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D9626E" w14:textId="11C40659" w:rsidR="00704268" w:rsidRPr="00704268" w:rsidRDefault="00704268" w:rsidP="00E44A56">
      <w:pPr>
        <w:rPr>
          <w:rFonts w:cstheme="minorHAnsi"/>
          <w:b/>
          <w:sz w:val="24"/>
          <w:szCs w:val="24"/>
        </w:rPr>
      </w:pPr>
      <w:r w:rsidRPr="00704268">
        <w:rPr>
          <w:rFonts w:cstheme="minorHAnsi"/>
          <w:b/>
          <w:sz w:val="24"/>
          <w:szCs w:val="24"/>
        </w:rPr>
        <w:t xml:space="preserve">DISTRICT PLAN TEXT AMENDMENTS </w:t>
      </w:r>
    </w:p>
    <w:p w14:paraId="1FA1CDC9" w14:textId="77777777" w:rsidR="00704268" w:rsidRPr="001F0FE2" w:rsidRDefault="00704268" w:rsidP="00E44A56">
      <w:pPr>
        <w:rPr>
          <w:rFonts w:cstheme="minorHAnsi"/>
          <w:sz w:val="20"/>
          <w:szCs w:val="20"/>
        </w:rPr>
      </w:pPr>
      <w:r w:rsidRPr="001F0FE2">
        <w:rPr>
          <w:rFonts w:cstheme="minorHAnsi"/>
          <w:sz w:val="20"/>
          <w:szCs w:val="20"/>
        </w:rPr>
        <w:t xml:space="preserve">Key: </w:t>
      </w:r>
    </w:p>
    <w:p w14:paraId="1D6057DC" w14:textId="77777777" w:rsidR="00704268" w:rsidRPr="001F0FE2" w:rsidRDefault="00704268" w:rsidP="00084988">
      <w:pPr>
        <w:jc w:val="both"/>
        <w:rPr>
          <w:rFonts w:cstheme="minorHAnsi"/>
          <w:sz w:val="20"/>
          <w:szCs w:val="20"/>
        </w:rPr>
      </w:pPr>
      <w:r w:rsidRPr="001F0FE2">
        <w:rPr>
          <w:rFonts w:cstheme="minorHAnsi"/>
          <w:sz w:val="20"/>
          <w:szCs w:val="20"/>
        </w:rPr>
        <w:t xml:space="preserve">For the purposes of this plan change, any unchanged text is shown as normal text or in </w:t>
      </w:r>
      <w:r w:rsidRPr="001F0FE2">
        <w:rPr>
          <w:rFonts w:cstheme="minorHAnsi"/>
          <w:b/>
          <w:sz w:val="20"/>
          <w:szCs w:val="20"/>
        </w:rPr>
        <w:t>bold</w:t>
      </w:r>
      <w:r w:rsidRPr="001F0FE2">
        <w:rPr>
          <w:rFonts w:cstheme="minorHAnsi"/>
          <w:sz w:val="20"/>
          <w:szCs w:val="20"/>
        </w:rPr>
        <w:t xml:space="preserve">, any text proposed to be added by the plan change is shown as </w:t>
      </w:r>
      <w:r w:rsidRPr="001F0FE2">
        <w:rPr>
          <w:rFonts w:cstheme="minorHAnsi"/>
          <w:b/>
          <w:sz w:val="20"/>
          <w:szCs w:val="20"/>
          <w:u w:val="single"/>
        </w:rPr>
        <w:t>bold underlined</w:t>
      </w:r>
      <w:r w:rsidRPr="001F0FE2">
        <w:rPr>
          <w:rFonts w:cstheme="minorHAnsi"/>
          <w:sz w:val="20"/>
          <w:szCs w:val="20"/>
        </w:rPr>
        <w:t xml:space="preserve"> and text to be deleted as </w:t>
      </w:r>
      <w:r w:rsidRPr="001F0FE2">
        <w:rPr>
          <w:rFonts w:cstheme="minorHAnsi"/>
          <w:b/>
          <w:strike/>
          <w:sz w:val="20"/>
          <w:szCs w:val="20"/>
        </w:rPr>
        <w:t>bold strikethrough</w:t>
      </w:r>
      <w:r w:rsidRPr="001F0FE2">
        <w:rPr>
          <w:rFonts w:cstheme="minorHAnsi"/>
          <w:sz w:val="20"/>
          <w:szCs w:val="20"/>
        </w:rPr>
        <w:t xml:space="preserve">. </w:t>
      </w:r>
    </w:p>
    <w:p w14:paraId="604FD68C" w14:textId="10879123" w:rsidR="00704268" w:rsidRPr="001F0FE2" w:rsidRDefault="00704268" w:rsidP="00E44A56">
      <w:pPr>
        <w:rPr>
          <w:rFonts w:cstheme="minorHAnsi"/>
          <w:sz w:val="20"/>
          <w:szCs w:val="20"/>
        </w:rPr>
      </w:pPr>
      <w:r w:rsidRPr="001F0FE2">
        <w:rPr>
          <w:rFonts w:cstheme="minorHAnsi"/>
          <w:sz w:val="20"/>
          <w:szCs w:val="20"/>
        </w:rPr>
        <w:t xml:space="preserve">Text in </w:t>
      </w:r>
      <w:r w:rsidRPr="001F0FE2">
        <w:rPr>
          <w:rFonts w:cstheme="minorHAnsi"/>
          <w:color w:val="00B050"/>
          <w:sz w:val="20"/>
          <w:szCs w:val="20"/>
        </w:rPr>
        <w:t xml:space="preserve">green </w:t>
      </w:r>
      <w:r w:rsidRPr="001F0FE2">
        <w:rPr>
          <w:rFonts w:cstheme="minorHAnsi"/>
          <w:sz w:val="20"/>
          <w:szCs w:val="20"/>
        </w:rPr>
        <w:t xml:space="preserve">font identifies existing terms in Chapter 2 – Definitions. </w:t>
      </w:r>
    </w:p>
    <w:p w14:paraId="375CDA44" w14:textId="77777777" w:rsidR="00704268" w:rsidRPr="001F0FE2" w:rsidRDefault="00704268" w:rsidP="00E44A56">
      <w:pPr>
        <w:rPr>
          <w:rFonts w:cstheme="minorHAnsi"/>
          <w:sz w:val="20"/>
          <w:szCs w:val="20"/>
        </w:rPr>
      </w:pPr>
      <w:r w:rsidRPr="001F0FE2">
        <w:rPr>
          <w:rFonts w:cstheme="minorHAnsi"/>
          <w:sz w:val="20"/>
          <w:szCs w:val="20"/>
        </w:rPr>
        <w:t xml:space="preserve">Text in </w:t>
      </w:r>
      <w:r w:rsidRPr="001F0FE2">
        <w:rPr>
          <w:rFonts w:cstheme="minorHAnsi"/>
          <w:color w:val="7030A0"/>
          <w:sz w:val="20"/>
          <w:szCs w:val="20"/>
          <w:highlight w:val="lightGray"/>
        </w:rPr>
        <w:t>purple shaded in grey</w:t>
      </w:r>
      <w:r w:rsidRPr="001F0FE2">
        <w:rPr>
          <w:rFonts w:cstheme="minorHAnsi"/>
          <w:color w:val="7030A0"/>
          <w:sz w:val="20"/>
          <w:szCs w:val="20"/>
        </w:rPr>
        <w:t xml:space="preserve"> </w:t>
      </w:r>
      <w:r w:rsidRPr="001F0FE2">
        <w:rPr>
          <w:rFonts w:cstheme="minorHAnsi"/>
          <w:sz w:val="20"/>
          <w:szCs w:val="20"/>
        </w:rPr>
        <w:t>is a Plan Change Council Decision.</w:t>
      </w:r>
    </w:p>
    <w:p w14:paraId="08EC7123" w14:textId="77777777" w:rsidR="00704268" w:rsidRPr="0056064D" w:rsidRDefault="00704268" w:rsidP="00E44A56">
      <w:pPr>
        <w:pStyle w:val="Prlhead0"/>
        <w:numPr>
          <w:ilvl w:val="0"/>
          <w:numId w:val="0"/>
        </w:numPr>
        <w:rPr>
          <w:rFonts w:asciiTheme="minorHAnsi" w:hAnsiTheme="minorHAnsi" w:cstheme="minorHAnsi"/>
          <w:b w:val="0"/>
        </w:rPr>
      </w:pPr>
      <w:r w:rsidRPr="001F0FE2">
        <w:rPr>
          <w:rFonts w:asciiTheme="minorHAnsi" w:hAnsiTheme="minorHAnsi" w:cstheme="minorHAnsi"/>
          <w:b w:val="0"/>
          <w:sz w:val="20"/>
          <w:szCs w:val="20"/>
        </w:rPr>
        <w:t xml:space="preserve">Text in </w:t>
      </w:r>
      <w:r w:rsidRPr="001F0FE2">
        <w:rPr>
          <w:rFonts w:asciiTheme="minorHAnsi" w:hAnsiTheme="minorHAnsi" w:cstheme="minorHAnsi"/>
          <w:b w:val="0"/>
          <w:color w:val="0000FF"/>
          <w:sz w:val="20"/>
          <w:szCs w:val="20"/>
        </w:rPr>
        <w:t>blue</w:t>
      </w:r>
      <w:r w:rsidRPr="001F0FE2">
        <w:rPr>
          <w:rFonts w:asciiTheme="minorHAnsi" w:hAnsiTheme="minorHAnsi" w:cstheme="minorHAnsi"/>
          <w:b w:val="0"/>
          <w:sz w:val="20"/>
          <w:szCs w:val="20"/>
        </w:rPr>
        <w:t xml:space="preserve"> font indicates links to other provisions in the district Plan and/or external documents. These will have pop-ups and links, respectively, in the on-line Christchurch District Plan.</w:t>
      </w:r>
    </w:p>
    <w:p w14:paraId="3552BF8F" w14:textId="77777777" w:rsidR="00704268" w:rsidRDefault="00704268" w:rsidP="00FA12C9">
      <w:pPr>
        <w:shd w:val="clear" w:color="auto" w:fill="FFFFFF" w:themeFill="background1"/>
        <w:rPr>
          <w:color w:val="000000"/>
          <w:shd w:val="clear" w:color="auto" w:fill="FFFFFF" w:themeFill="background1"/>
        </w:rPr>
      </w:pPr>
    </w:p>
    <w:p w14:paraId="66A50290" w14:textId="381FC198" w:rsidR="0081054A" w:rsidRPr="001F05ED" w:rsidRDefault="0081054A" w:rsidP="00E44A56">
      <w:pPr>
        <w:pStyle w:val="Prlhead0"/>
        <w:shd w:val="clear" w:color="auto" w:fill="FFFFFF" w:themeFill="background1"/>
        <w:ind w:left="1134" w:hanging="1134"/>
        <w:rPr>
          <w:rFonts w:asciiTheme="minorHAnsi" w:hAnsiTheme="minorHAnsi"/>
          <w:color w:val="000000"/>
        </w:rPr>
      </w:pPr>
      <w:r w:rsidRPr="001F05ED">
        <w:rPr>
          <w:rFonts w:asciiTheme="minorHAnsi" w:hAnsiTheme="minorHAnsi"/>
          <w:color w:val="000000"/>
          <w:shd w:val="clear" w:color="auto" w:fill="FFFFFF" w:themeFill="background1"/>
        </w:rPr>
        <w:t>Industrial</w:t>
      </w:r>
      <w:r w:rsidRPr="001F05ED">
        <w:rPr>
          <w:rFonts w:asciiTheme="minorHAnsi" w:hAnsiTheme="minorHAnsi"/>
          <w:color w:val="000000"/>
        </w:rPr>
        <w:t xml:space="preserve"> </w:t>
      </w:r>
    </w:p>
    <w:p w14:paraId="63603B1B" w14:textId="77777777" w:rsidR="0081054A" w:rsidRPr="00847F7E" w:rsidRDefault="0081054A" w:rsidP="007B2705">
      <w:pPr>
        <w:pStyle w:val="Prlhead1"/>
        <w:numPr>
          <w:ilvl w:val="1"/>
          <w:numId w:val="360"/>
        </w:numPr>
        <w:shd w:val="clear" w:color="auto" w:fill="FFFFFF" w:themeFill="background1"/>
        <w:ind w:left="1134" w:hanging="1134"/>
        <w:rPr>
          <w:rFonts w:asciiTheme="minorHAnsi" w:hAnsiTheme="minorHAnsi"/>
          <w:sz w:val="30"/>
        </w:rPr>
      </w:pPr>
      <w:r w:rsidRPr="00847F7E">
        <w:rPr>
          <w:rFonts w:asciiTheme="minorHAnsi" w:hAnsiTheme="minorHAnsi"/>
          <w:sz w:val="30"/>
        </w:rPr>
        <w:t>Introduction</w:t>
      </w:r>
    </w:p>
    <w:p w14:paraId="7DC8711E"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lang w:val="en-US"/>
        </w:rPr>
      </w:pPr>
      <w:r w:rsidRPr="001F05ED">
        <w:rPr>
          <w:rFonts w:asciiTheme="minorHAnsi" w:hAnsiTheme="minorHAnsi"/>
          <w:lang w:val="en-US"/>
        </w:rPr>
        <w:t>This introduction is to assist the lay reader to understand how this chapter works and what it applies to.  It is not an aid to interpretation in a legal sense.</w:t>
      </w:r>
    </w:p>
    <w:p w14:paraId="0DA884D6"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lang w:val="en-US"/>
        </w:rPr>
      </w:pPr>
      <w:r w:rsidRPr="001F05ED">
        <w:rPr>
          <w:rFonts w:asciiTheme="minorHAnsi" w:hAnsiTheme="minorHAnsi"/>
          <w:lang w:val="en-US"/>
        </w:rPr>
        <w:t xml:space="preserve">This chapter provides for </w:t>
      </w:r>
      <w:r w:rsidRPr="001F05ED">
        <w:rPr>
          <w:rFonts w:asciiTheme="minorHAnsi" w:hAnsiTheme="minorHAnsi"/>
          <w:color w:val="000000"/>
          <w:shd w:val="clear" w:color="auto" w:fill="FFFFFF" w:themeFill="background1"/>
          <w:lang w:val="en-US"/>
        </w:rPr>
        <w:t>industrial</w:t>
      </w:r>
      <w:r w:rsidRPr="001F05ED">
        <w:rPr>
          <w:rFonts w:asciiTheme="minorHAnsi" w:hAnsiTheme="minorHAnsi"/>
          <w:lang w:val="en-US"/>
        </w:rPr>
        <w:t xml:space="preserve"> and other compatible </w:t>
      </w:r>
      <w:r w:rsidRPr="001F05ED">
        <w:rPr>
          <w:rFonts w:asciiTheme="minorHAnsi" w:hAnsiTheme="minorHAnsi"/>
          <w:color w:val="000000"/>
          <w:shd w:val="clear" w:color="auto" w:fill="FFFFFF" w:themeFill="background1"/>
          <w:lang w:val="en-US"/>
        </w:rPr>
        <w:t>activities</w:t>
      </w:r>
      <w:r w:rsidRPr="001F05ED">
        <w:rPr>
          <w:rFonts w:asciiTheme="minorHAnsi" w:hAnsiTheme="minorHAnsi"/>
          <w:lang w:val="en-US"/>
        </w:rPr>
        <w:t xml:space="preserve"> to occur in three </w:t>
      </w:r>
      <w:r w:rsidRPr="001F05ED">
        <w:rPr>
          <w:rFonts w:asciiTheme="minorHAnsi" w:hAnsiTheme="minorHAnsi"/>
          <w:color w:val="000000"/>
          <w:shd w:val="clear" w:color="auto" w:fill="FFFFFF" w:themeFill="background1"/>
          <w:lang w:val="en-US"/>
        </w:rPr>
        <w:t>industrial</w:t>
      </w:r>
      <w:r w:rsidRPr="001F05ED">
        <w:rPr>
          <w:rFonts w:asciiTheme="minorHAnsi" w:hAnsiTheme="minorHAnsi"/>
          <w:lang w:val="en-US"/>
        </w:rPr>
        <w:t xml:space="preserve"> zones throughout the City, being the </w:t>
      </w:r>
      <w:r w:rsidRPr="001F05ED">
        <w:rPr>
          <w:rFonts w:asciiTheme="minorHAnsi" w:hAnsiTheme="minorHAnsi"/>
          <w:color w:val="000000"/>
          <w:shd w:val="clear" w:color="auto" w:fill="FFFFFF" w:themeFill="background1"/>
          <w:lang w:val="en-US"/>
        </w:rPr>
        <w:t>Industrial</w:t>
      </w:r>
      <w:r w:rsidRPr="001F05ED">
        <w:rPr>
          <w:rFonts w:asciiTheme="minorHAnsi" w:hAnsiTheme="minorHAnsi"/>
          <w:lang w:val="en-US"/>
        </w:rPr>
        <w:t xml:space="preserve"> General, </w:t>
      </w:r>
      <w:r w:rsidRPr="001F05ED">
        <w:rPr>
          <w:rFonts w:asciiTheme="minorHAnsi" w:hAnsiTheme="minorHAnsi"/>
          <w:color w:val="000000"/>
          <w:shd w:val="clear" w:color="auto" w:fill="FFFFFF" w:themeFill="background1"/>
          <w:lang w:val="en-US"/>
        </w:rPr>
        <w:t>Industrial</w:t>
      </w:r>
      <w:r w:rsidRPr="001F05ED">
        <w:rPr>
          <w:rFonts w:asciiTheme="minorHAnsi" w:hAnsiTheme="minorHAnsi"/>
          <w:lang w:val="en-US"/>
        </w:rPr>
        <w:t xml:space="preserve"> Heavy and </w:t>
      </w:r>
      <w:r w:rsidRPr="001F05ED">
        <w:rPr>
          <w:rFonts w:asciiTheme="minorHAnsi" w:hAnsiTheme="minorHAnsi"/>
          <w:color w:val="000000"/>
          <w:shd w:val="clear" w:color="auto" w:fill="FFFFFF" w:themeFill="background1"/>
          <w:lang w:val="en-US"/>
        </w:rPr>
        <w:t>Industrial</w:t>
      </w:r>
      <w:r w:rsidRPr="001F05ED">
        <w:rPr>
          <w:rFonts w:asciiTheme="minorHAnsi" w:hAnsiTheme="minorHAnsi"/>
          <w:lang w:val="en-US"/>
        </w:rPr>
        <w:t xml:space="preserve"> Park Zones.  Each zone has a </w:t>
      </w:r>
      <w:r w:rsidRPr="001F05ED">
        <w:rPr>
          <w:rFonts w:asciiTheme="minorHAnsi" w:hAnsiTheme="minorHAnsi"/>
          <w:szCs w:val="22"/>
        </w:rPr>
        <w:t xml:space="preserve">different function, recognising its compatibility with surrounding land uses, the anticipated level of amenity in the zone, and the nature and scale of </w:t>
      </w:r>
      <w:r w:rsidRPr="001F05ED">
        <w:rPr>
          <w:rFonts w:asciiTheme="minorHAnsi" w:hAnsiTheme="minorHAnsi"/>
          <w:color w:val="000000"/>
          <w:szCs w:val="22"/>
          <w:shd w:val="clear" w:color="auto" w:fill="FFFFFF" w:themeFill="background1"/>
        </w:rPr>
        <w:t>activities</w:t>
      </w:r>
      <w:r w:rsidRPr="001F05ED">
        <w:rPr>
          <w:rFonts w:asciiTheme="minorHAnsi" w:hAnsiTheme="minorHAnsi"/>
          <w:szCs w:val="22"/>
        </w:rPr>
        <w:t xml:space="preserve"> provided for. The adverse effects </w:t>
      </w:r>
      <w:r w:rsidRPr="001F05ED">
        <w:rPr>
          <w:rFonts w:asciiTheme="minorHAnsi" w:hAnsiTheme="minorHAnsi"/>
        </w:rPr>
        <w:t xml:space="preserve">of </w:t>
      </w:r>
      <w:r w:rsidRPr="001F05ED">
        <w:rPr>
          <w:rFonts w:asciiTheme="minorHAnsi" w:hAnsiTheme="minorHAnsi"/>
          <w:color w:val="000000"/>
          <w:shd w:val="clear" w:color="auto" w:fill="FFFFFF" w:themeFill="background1"/>
        </w:rPr>
        <w:t>activities</w:t>
      </w:r>
      <w:r w:rsidRPr="001F05ED">
        <w:rPr>
          <w:rFonts w:asciiTheme="minorHAnsi" w:hAnsiTheme="minorHAnsi"/>
        </w:rPr>
        <w:t xml:space="preserve"> are managed to support the anticipated outcome for the zone, while recognising that non-</w:t>
      </w:r>
      <w:r w:rsidRPr="001F05ED">
        <w:rPr>
          <w:rFonts w:asciiTheme="minorHAnsi" w:hAnsiTheme="minorHAnsi"/>
          <w:color w:val="000000"/>
          <w:shd w:val="clear" w:color="auto" w:fill="FFFFFF" w:themeFill="background1"/>
        </w:rPr>
        <w:t>industrial</w:t>
      </w:r>
      <w:r w:rsidRPr="001F05ED">
        <w:rPr>
          <w:rFonts w:asciiTheme="minorHAnsi" w:hAnsiTheme="minorHAnsi"/>
        </w:rPr>
        <w:t xml:space="preserve"> </w:t>
      </w:r>
      <w:r w:rsidRPr="001F05ED">
        <w:rPr>
          <w:rFonts w:asciiTheme="minorHAnsi" w:hAnsiTheme="minorHAnsi"/>
          <w:color w:val="00B050"/>
          <w:shd w:val="clear" w:color="auto" w:fill="FFFFFF"/>
        </w:rPr>
        <w:t>sites</w:t>
      </w:r>
      <w:r w:rsidRPr="001F05ED">
        <w:rPr>
          <w:rFonts w:asciiTheme="minorHAnsi" w:hAnsiTheme="minorHAnsi"/>
        </w:rPr>
        <w:t xml:space="preserve"> </w:t>
      </w:r>
      <w:r w:rsidRPr="001F05ED">
        <w:rPr>
          <w:rFonts w:asciiTheme="minorHAnsi" w:hAnsiTheme="minorHAnsi"/>
          <w:color w:val="00B050"/>
          <w:shd w:val="clear" w:color="auto" w:fill="FFFFFF"/>
        </w:rPr>
        <w:t>adjoining</w:t>
      </w:r>
      <w:r w:rsidRPr="001F05ED">
        <w:rPr>
          <w:rFonts w:asciiTheme="minorHAnsi" w:hAnsiTheme="minorHAnsi"/>
        </w:rPr>
        <w:t xml:space="preserve"> an </w:t>
      </w:r>
      <w:r w:rsidRPr="001F05ED">
        <w:rPr>
          <w:rFonts w:asciiTheme="minorHAnsi" w:hAnsiTheme="minorHAnsi"/>
          <w:color w:val="000000"/>
          <w:shd w:val="clear" w:color="auto" w:fill="FFFFFF" w:themeFill="background1"/>
        </w:rPr>
        <w:t>industrial</w:t>
      </w:r>
      <w:r w:rsidRPr="001F05ED">
        <w:rPr>
          <w:rFonts w:asciiTheme="minorHAnsi" w:hAnsiTheme="minorHAnsi"/>
        </w:rPr>
        <w:t xml:space="preserve"> zone will not have the same level of amenity anticipated by the Plan as other areas with the same zoning.</w:t>
      </w:r>
      <w:r w:rsidRPr="001F05ED">
        <w:rPr>
          <w:rFonts w:asciiTheme="minorHAnsi" w:hAnsiTheme="minorHAnsi"/>
          <w:lang w:val="en-US"/>
        </w:rPr>
        <w:t xml:space="preserve"> </w:t>
      </w:r>
    </w:p>
    <w:p w14:paraId="14FCBFD1"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lang w:val="en-US"/>
        </w:rPr>
      </w:pPr>
      <w:r w:rsidRPr="001F05ED">
        <w:rPr>
          <w:rFonts w:asciiTheme="minorHAnsi" w:hAnsiTheme="minorHAnsi"/>
        </w:rPr>
        <w:t xml:space="preserve">A description of each of the three </w:t>
      </w:r>
      <w:r w:rsidRPr="001F05ED">
        <w:rPr>
          <w:rFonts w:asciiTheme="minorHAnsi" w:hAnsiTheme="minorHAnsi"/>
          <w:color w:val="000000"/>
          <w:shd w:val="clear" w:color="auto" w:fill="FFFFFF" w:themeFill="background1"/>
        </w:rPr>
        <w:t>industrial</w:t>
      </w:r>
      <w:r w:rsidRPr="001F05ED">
        <w:rPr>
          <w:rFonts w:asciiTheme="minorHAnsi" w:hAnsiTheme="minorHAnsi"/>
        </w:rPr>
        <w:t xml:space="preserve"> zones is included in</w:t>
      </w:r>
      <w:r w:rsidRPr="001F05ED">
        <w:rPr>
          <w:rFonts w:asciiTheme="minorHAnsi" w:hAnsiTheme="minorHAnsi"/>
          <w:color w:val="0070C0"/>
        </w:rPr>
        <w:t xml:space="preserve"> </w:t>
      </w:r>
      <w:r w:rsidRPr="0024630D">
        <w:rPr>
          <w:rFonts w:asciiTheme="minorHAnsi" w:hAnsiTheme="minorHAnsi"/>
          <w:color w:val="0000FF"/>
        </w:rPr>
        <w:t>Policy 16.2.1.3</w:t>
      </w:r>
      <w:r w:rsidRPr="001F05ED">
        <w:rPr>
          <w:rFonts w:asciiTheme="minorHAnsi" w:hAnsiTheme="minorHAnsi"/>
          <w:color w:val="0070C0"/>
        </w:rPr>
        <w:t xml:space="preserve"> </w:t>
      </w:r>
      <w:r w:rsidRPr="001F05ED">
        <w:rPr>
          <w:rFonts w:asciiTheme="minorHAnsi" w:hAnsiTheme="minorHAnsi"/>
        </w:rPr>
        <w:t xml:space="preserve">- Range of </w:t>
      </w:r>
      <w:r w:rsidRPr="001F05ED">
        <w:rPr>
          <w:rFonts w:asciiTheme="minorHAnsi" w:hAnsiTheme="minorHAnsi"/>
          <w:color w:val="000000"/>
          <w:shd w:val="clear" w:color="auto" w:fill="FFFFFF" w:themeFill="background1"/>
        </w:rPr>
        <w:t>industrial</w:t>
      </w:r>
      <w:r w:rsidRPr="001F05ED">
        <w:rPr>
          <w:rFonts w:asciiTheme="minorHAnsi" w:hAnsiTheme="minorHAnsi"/>
        </w:rPr>
        <w:t xml:space="preserve"> zones.</w:t>
      </w:r>
    </w:p>
    <w:p w14:paraId="3F575FA3"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lang w:val="en-US"/>
        </w:rPr>
      </w:pPr>
      <w:r w:rsidRPr="001F05ED">
        <w:rPr>
          <w:rFonts w:asciiTheme="minorHAnsi" w:hAnsiTheme="minorHAnsi"/>
          <w:lang w:val="en-US"/>
        </w:rPr>
        <w:t>The provisions in this chapter give effect to the</w:t>
      </w:r>
      <w:r w:rsidRPr="001F05ED">
        <w:rPr>
          <w:rFonts w:asciiTheme="minorHAnsi" w:hAnsiTheme="minorHAnsi"/>
          <w:color w:val="0000FF"/>
          <w:lang w:val="en-US"/>
        </w:rPr>
        <w:t xml:space="preserve"> </w:t>
      </w:r>
      <w:r w:rsidRPr="0024630D">
        <w:rPr>
          <w:rFonts w:asciiTheme="minorHAnsi" w:hAnsiTheme="minorHAnsi"/>
          <w:color w:val="0000FF"/>
          <w:lang w:val="en-US"/>
        </w:rPr>
        <w:t>Chapter 3 Strategic Directions Objectives</w:t>
      </w:r>
      <w:r w:rsidRPr="001F05ED">
        <w:rPr>
          <w:rFonts w:asciiTheme="minorHAnsi" w:hAnsiTheme="minorHAnsi"/>
          <w:lang w:val="en-US"/>
        </w:rPr>
        <w:t>.</w:t>
      </w:r>
    </w:p>
    <w:p w14:paraId="15FCB839" w14:textId="77777777" w:rsidR="0081054A" w:rsidRPr="00847F7E" w:rsidRDefault="0081054A" w:rsidP="00E44A56">
      <w:pPr>
        <w:pStyle w:val="Prlhead1"/>
        <w:shd w:val="clear" w:color="auto" w:fill="FFFFFF" w:themeFill="background1"/>
        <w:ind w:left="1134" w:hanging="1134"/>
        <w:rPr>
          <w:rFonts w:asciiTheme="minorHAnsi" w:hAnsiTheme="minorHAnsi"/>
          <w:sz w:val="30"/>
        </w:rPr>
      </w:pPr>
      <w:r w:rsidRPr="00847F7E">
        <w:rPr>
          <w:rFonts w:asciiTheme="minorHAnsi" w:hAnsiTheme="minorHAnsi"/>
          <w:sz w:val="30"/>
        </w:rPr>
        <w:t>Objectives and Policies</w:t>
      </w:r>
    </w:p>
    <w:p w14:paraId="1B342B8A" w14:textId="77777777" w:rsidR="0081054A" w:rsidRPr="00E44A56" w:rsidRDefault="0081054A" w:rsidP="007B2705">
      <w:pPr>
        <w:pStyle w:val="Prlhead2"/>
        <w:numPr>
          <w:ilvl w:val="2"/>
          <w:numId w:val="361"/>
        </w:numPr>
        <w:shd w:val="clear" w:color="auto" w:fill="FFFFFF" w:themeFill="background1"/>
        <w:ind w:left="1134" w:hanging="1134"/>
        <w:rPr>
          <w:rFonts w:asciiTheme="minorHAnsi" w:hAnsiTheme="minorHAnsi"/>
          <w:color w:val="auto"/>
          <w:sz w:val="27"/>
          <w:szCs w:val="27"/>
        </w:rPr>
      </w:pPr>
      <w:r w:rsidRPr="00E44A56">
        <w:rPr>
          <w:rFonts w:asciiTheme="minorHAnsi" w:hAnsiTheme="minorHAnsi"/>
          <w:color w:val="auto"/>
          <w:sz w:val="27"/>
          <w:szCs w:val="27"/>
        </w:rPr>
        <w:t>Objective - Recovery and growth</w:t>
      </w:r>
    </w:p>
    <w:p w14:paraId="3B7715E4"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recovery and economic growth of the district’s industry is supported and strengthened in existing and new </w:t>
      </w:r>
      <w:r w:rsidRPr="001F05ED">
        <w:rPr>
          <w:rFonts w:asciiTheme="minorHAnsi" w:hAnsiTheme="minorHAnsi"/>
          <w:color w:val="00B050"/>
          <w:shd w:val="clear" w:color="auto" w:fill="FFFFFF"/>
        </w:rPr>
        <w:t>greenfield</w:t>
      </w:r>
      <w:r w:rsidRPr="001F05ED">
        <w:rPr>
          <w:rFonts w:asciiTheme="minorHAnsi" w:hAnsiTheme="minorHAnsi"/>
        </w:rPr>
        <w:t xml:space="preserve"> </w:t>
      </w:r>
      <w:r w:rsidRPr="001F05ED">
        <w:rPr>
          <w:rFonts w:asciiTheme="minorHAnsi" w:hAnsiTheme="minorHAnsi"/>
          <w:color w:val="000000"/>
          <w:shd w:val="clear" w:color="auto" w:fill="FFFFFF" w:themeFill="background1"/>
        </w:rPr>
        <w:t>industrial</w:t>
      </w:r>
      <w:r w:rsidRPr="001F05ED">
        <w:rPr>
          <w:rFonts w:asciiTheme="minorHAnsi" w:hAnsiTheme="minorHAnsi"/>
        </w:rPr>
        <w:t xml:space="preserve"> zones.</w:t>
      </w:r>
    </w:p>
    <w:p w14:paraId="628F8D9D" w14:textId="77777777" w:rsidR="0081054A" w:rsidRPr="001F05ED" w:rsidRDefault="0081054A" w:rsidP="007B2705">
      <w:pPr>
        <w:pStyle w:val="Prlhead3"/>
        <w:numPr>
          <w:ilvl w:val="3"/>
          <w:numId w:val="308"/>
        </w:numPr>
        <w:shd w:val="clear" w:color="auto" w:fill="FFFFFF" w:themeFill="background1"/>
        <w:rPr>
          <w:rFonts w:asciiTheme="minorHAnsi" w:hAnsiTheme="minorHAnsi"/>
          <w:color w:val="auto"/>
        </w:rPr>
      </w:pPr>
      <w:r w:rsidRPr="001F05ED">
        <w:rPr>
          <w:rFonts w:asciiTheme="minorHAnsi" w:hAnsiTheme="minorHAnsi"/>
          <w:color w:val="auto"/>
        </w:rPr>
        <w:t>Policy - Sufficient land supply</w:t>
      </w:r>
    </w:p>
    <w:p w14:paraId="3838AC4F" w14:textId="7941757B" w:rsidR="0081054A" w:rsidRDefault="0081054A" w:rsidP="007B2705">
      <w:pPr>
        <w:pStyle w:val="Prllist1"/>
        <w:numPr>
          <w:ilvl w:val="6"/>
          <w:numId w:val="121"/>
        </w:numPr>
        <w:shd w:val="clear" w:color="auto" w:fill="FFFFFF" w:themeFill="background1"/>
        <w:tabs>
          <w:tab w:val="clear" w:pos="0"/>
          <w:tab w:val="clear" w:pos="567"/>
          <w:tab w:val="num" w:pos="426"/>
        </w:tabs>
        <w:ind w:left="426" w:hanging="426"/>
        <w:rPr>
          <w:rFonts w:asciiTheme="minorHAnsi" w:hAnsiTheme="minorHAnsi"/>
        </w:rPr>
      </w:pPr>
      <w:r w:rsidRPr="001F05ED">
        <w:rPr>
          <w:rFonts w:asciiTheme="minorHAnsi" w:hAnsiTheme="minorHAnsi"/>
        </w:rPr>
        <w:t xml:space="preserve">Maintain a sufficient supply of </w:t>
      </w:r>
      <w:r w:rsidRPr="001F05ED">
        <w:rPr>
          <w:rFonts w:asciiTheme="minorHAnsi" w:hAnsiTheme="minorHAnsi"/>
          <w:color w:val="000000"/>
          <w:shd w:val="clear" w:color="auto" w:fill="FFFFFF" w:themeFill="background1"/>
        </w:rPr>
        <w:t>industrial</w:t>
      </w:r>
      <w:r w:rsidRPr="001F05ED">
        <w:rPr>
          <w:rFonts w:asciiTheme="minorHAnsi" w:hAnsiTheme="minorHAnsi"/>
        </w:rPr>
        <w:t xml:space="preserve"> zoned land to meet </w:t>
      </w:r>
      <w:r w:rsidR="00781405" w:rsidRPr="00B803E4">
        <w:rPr>
          <w:rFonts w:asciiTheme="minorHAnsi" w:hAnsiTheme="minorHAnsi"/>
          <w:color w:val="7030A0"/>
          <w:highlight w:val="lightGray"/>
          <w:u w:val="single" w:color="7030A0"/>
        </w:rPr>
        <w:t>short, medium and long term supply needs of industrial activities</w:t>
      </w:r>
      <w:r w:rsidR="00781405" w:rsidRPr="00B803E4">
        <w:rPr>
          <w:rFonts w:asciiTheme="minorHAnsi" w:hAnsiTheme="minorHAnsi"/>
          <w:strike/>
          <w:color w:val="7030A0"/>
          <w:highlight w:val="lightGray"/>
        </w:rPr>
        <w:t xml:space="preserve"> </w:t>
      </w:r>
      <w:r w:rsidRPr="00B803E4">
        <w:rPr>
          <w:rFonts w:asciiTheme="minorHAnsi" w:hAnsiTheme="minorHAnsi"/>
          <w:strike/>
          <w:color w:val="7030A0"/>
          <w:highlight w:val="lightGray"/>
        </w:rPr>
        <w:t>future demand up to 2028</w:t>
      </w:r>
      <w:r w:rsidRPr="001F05ED">
        <w:rPr>
          <w:rFonts w:asciiTheme="minorHAnsi" w:hAnsiTheme="minorHAnsi"/>
        </w:rPr>
        <w:t xml:space="preserve">, having regard to the requirements of different industries, and to avoid the need for </w:t>
      </w:r>
      <w:r w:rsidRPr="001F05ED">
        <w:rPr>
          <w:rFonts w:asciiTheme="minorHAnsi" w:hAnsiTheme="minorHAnsi"/>
          <w:shd w:val="clear" w:color="auto" w:fill="FFFFFF" w:themeFill="background1"/>
        </w:rPr>
        <w:t>industrial</w:t>
      </w:r>
      <w:r w:rsidRPr="001F05ED">
        <w:rPr>
          <w:rFonts w:asciiTheme="minorHAnsi" w:hAnsiTheme="minorHAnsi"/>
          <w:shd w:val="clear" w:color="auto" w:fill="FFFFFF"/>
        </w:rPr>
        <w:t xml:space="preserve"> activities</w:t>
      </w:r>
      <w:r w:rsidRPr="001F05ED">
        <w:rPr>
          <w:rFonts w:asciiTheme="minorHAnsi" w:hAnsiTheme="minorHAnsi"/>
        </w:rPr>
        <w:t xml:space="preserve"> to locate in non-</w:t>
      </w:r>
      <w:r w:rsidRPr="001F05ED">
        <w:rPr>
          <w:rFonts w:asciiTheme="minorHAnsi" w:hAnsiTheme="minorHAnsi"/>
          <w:color w:val="000000"/>
          <w:shd w:val="clear" w:color="auto" w:fill="FFFFFF" w:themeFill="background1"/>
        </w:rPr>
        <w:t>industrial</w:t>
      </w:r>
      <w:r w:rsidRPr="001F05ED">
        <w:rPr>
          <w:rFonts w:asciiTheme="minorHAnsi" w:hAnsiTheme="minorHAnsi"/>
        </w:rPr>
        <w:t xml:space="preserve"> zones.</w:t>
      </w:r>
    </w:p>
    <w:p w14:paraId="77D57670" w14:textId="27B6267D" w:rsidR="00781405" w:rsidRPr="009F39CE" w:rsidRDefault="00781405" w:rsidP="00B803E4">
      <w:pPr>
        <w:pStyle w:val="Prllist1"/>
        <w:shd w:val="clear" w:color="auto" w:fill="FFFFFF" w:themeFill="background1"/>
        <w:tabs>
          <w:tab w:val="clear" w:pos="567"/>
          <w:tab w:val="left" w:pos="0"/>
        </w:tabs>
        <w:rPr>
          <w:rFonts w:asciiTheme="minorHAnsi" w:hAnsiTheme="minorHAnsi"/>
          <w:color w:val="7030A0"/>
        </w:rPr>
      </w:pPr>
      <w:r w:rsidRPr="00675BDC">
        <w:rPr>
          <w:rFonts w:asciiTheme="minorHAnsi" w:hAnsiTheme="minorHAnsi"/>
          <w:color w:val="7030A0"/>
          <w:highlight w:val="lightGray"/>
        </w:rPr>
        <w:t>(Plan Change 5C Council Decision)</w:t>
      </w:r>
    </w:p>
    <w:p w14:paraId="7137183B"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lastRenderedPageBreak/>
        <w:t>Policy - Enable the development of</w:t>
      </w:r>
      <w:r w:rsidRPr="001F05ED">
        <w:rPr>
          <w:rFonts w:asciiTheme="minorHAnsi" w:hAnsiTheme="minorHAnsi"/>
          <w:color w:val="auto"/>
          <w:shd w:val="clear" w:color="auto" w:fill="FFFFFF" w:themeFill="background1"/>
        </w:rPr>
        <w:t xml:space="preserve"> </w:t>
      </w:r>
      <w:r w:rsidRPr="001F05ED">
        <w:rPr>
          <w:rFonts w:asciiTheme="minorHAnsi" w:hAnsiTheme="minorHAnsi"/>
          <w:shd w:val="clear" w:color="auto" w:fill="FFFFFF" w:themeFill="background1"/>
        </w:rPr>
        <w:t>industrial</w:t>
      </w:r>
      <w:r w:rsidRPr="001F05ED">
        <w:rPr>
          <w:rFonts w:asciiTheme="minorHAnsi" w:hAnsiTheme="minorHAnsi"/>
          <w:color w:val="auto"/>
        </w:rPr>
        <w:t xml:space="preserve"> areas to support recovery</w:t>
      </w:r>
    </w:p>
    <w:p w14:paraId="69A97EDA"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Encourage the redevelopment of existing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zones for industrial activities</w:t>
      </w:r>
      <w:r w:rsidRPr="001F05ED">
        <w:rPr>
          <w:rFonts w:asciiTheme="minorHAnsi" w:hAnsiTheme="minorHAnsi"/>
        </w:rPr>
        <w:t>, particularly in areas that have lost industry and associated employment opportunities due to the earthquakes.</w:t>
      </w:r>
    </w:p>
    <w:p w14:paraId="26744EEF"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Policy - </w:t>
      </w:r>
      <w:r w:rsidRPr="001F05ED">
        <w:rPr>
          <w:rFonts w:asciiTheme="minorHAnsi" w:hAnsiTheme="minorHAnsi"/>
          <w:color w:val="auto"/>
          <w:shd w:val="clear" w:color="auto" w:fill="FFFFFF" w:themeFill="background1"/>
        </w:rPr>
        <w:t xml:space="preserve">Range of </w:t>
      </w:r>
      <w:r w:rsidRPr="001F05ED">
        <w:rPr>
          <w:rFonts w:asciiTheme="minorHAnsi" w:hAnsiTheme="minorHAnsi"/>
          <w:shd w:val="clear" w:color="auto" w:fill="FFFFFF" w:themeFill="background1"/>
        </w:rPr>
        <w:t>industrial</w:t>
      </w:r>
      <w:r w:rsidRPr="001F05ED">
        <w:rPr>
          <w:rFonts w:asciiTheme="minorHAnsi" w:hAnsiTheme="minorHAnsi"/>
          <w:color w:val="auto"/>
          <w:shd w:val="clear" w:color="auto" w:fill="FFFFFF" w:themeFill="background1"/>
        </w:rPr>
        <w:t xml:space="preserve"> zones</w:t>
      </w:r>
    </w:p>
    <w:p w14:paraId="5704E337"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Recognise and </w:t>
      </w:r>
      <w:r w:rsidRPr="001F05ED">
        <w:rPr>
          <w:rFonts w:asciiTheme="minorHAnsi" w:hAnsiTheme="minorHAnsi"/>
          <w:shd w:val="clear" w:color="auto" w:fill="FFFFFF" w:themeFill="background1"/>
        </w:rPr>
        <w:t xml:space="preserve">provide for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zones with different</w:t>
      </w:r>
      <w:r w:rsidRPr="001F05ED">
        <w:rPr>
          <w:rFonts w:asciiTheme="minorHAnsi" w:hAnsiTheme="minorHAnsi"/>
        </w:rPr>
        <w:t xml:space="preserve"> functions that cater for a range of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and other</w:t>
      </w:r>
      <w:r w:rsidRPr="001F05ED">
        <w:rPr>
          <w:rFonts w:asciiTheme="minorHAnsi" w:hAnsiTheme="minorHAnsi"/>
        </w:rPr>
        <w:t xml:space="preserve"> </w:t>
      </w:r>
      <w:r w:rsidRPr="001F05ED">
        <w:rPr>
          <w:rFonts w:asciiTheme="minorHAnsi" w:hAnsiTheme="minorHAnsi"/>
          <w:shd w:val="clear" w:color="auto" w:fill="FFFFFF" w:themeFill="background1"/>
        </w:rPr>
        <w:t xml:space="preserve">compatible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depending on</w:t>
      </w:r>
      <w:r w:rsidRPr="001F05ED">
        <w:rPr>
          <w:rFonts w:asciiTheme="minorHAnsi" w:hAnsiTheme="minorHAnsi"/>
        </w:rPr>
        <w:t xml:space="preserve"> their needs and effects as follows: </w:t>
      </w:r>
    </w:p>
    <w:p w14:paraId="718D9E41" w14:textId="77777777" w:rsidR="0081054A" w:rsidRPr="001F05ED"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szCs w:val="22"/>
        </w:rPr>
      </w:pP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General</w:t>
      </w:r>
      <w:r w:rsidRPr="001F05ED">
        <w:rPr>
          <w:rFonts w:asciiTheme="minorHAnsi" w:hAnsiTheme="minorHAnsi"/>
          <w:szCs w:val="22"/>
        </w:rPr>
        <w:t xml:space="preserve"> Zone </w:t>
      </w:r>
    </w:p>
    <w:p w14:paraId="60FD0551" w14:textId="77777777" w:rsidR="0081054A" w:rsidRPr="001F05ED" w:rsidRDefault="0081054A" w:rsidP="00E36C98">
      <w:pPr>
        <w:pStyle w:val="Prlindsllist3"/>
        <w:shd w:val="clear" w:color="auto" w:fill="FFFFFF" w:themeFill="background1"/>
        <w:tabs>
          <w:tab w:val="clear" w:pos="851"/>
          <w:tab w:val="clear" w:pos="1701"/>
          <w:tab w:val="left" w:pos="1276"/>
        </w:tabs>
        <w:ind w:left="1276" w:hanging="425"/>
        <w:rPr>
          <w:rFonts w:asciiTheme="minorHAnsi" w:hAnsiTheme="minorHAnsi"/>
          <w:szCs w:val="22"/>
        </w:rPr>
      </w:pPr>
      <w:r w:rsidRPr="001F05ED">
        <w:rPr>
          <w:rFonts w:asciiTheme="minorHAnsi" w:hAnsiTheme="minorHAnsi"/>
          <w:szCs w:val="22"/>
        </w:rPr>
        <w:t xml:space="preserve">Recognise and </w:t>
      </w:r>
      <w:r w:rsidRPr="001F05ED">
        <w:rPr>
          <w:rFonts w:asciiTheme="minorHAnsi" w:hAnsiTheme="minorHAnsi"/>
          <w:szCs w:val="22"/>
          <w:shd w:val="clear" w:color="auto" w:fill="FFFFFF" w:themeFill="background1"/>
        </w:rPr>
        <w:t xml:space="preserve">provide for </w:t>
      </w: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and</w:t>
      </w:r>
      <w:r w:rsidRPr="001F05ED">
        <w:rPr>
          <w:rFonts w:asciiTheme="minorHAnsi" w:hAnsiTheme="minorHAnsi"/>
          <w:szCs w:val="22"/>
        </w:rPr>
        <w:t xml:space="preserve"> other </w:t>
      </w:r>
      <w:r w:rsidRPr="001F05ED">
        <w:rPr>
          <w:rFonts w:asciiTheme="minorHAnsi" w:hAnsiTheme="minorHAnsi"/>
          <w:szCs w:val="22"/>
          <w:shd w:val="clear" w:color="auto" w:fill="FFFFFF" w:themeFill="background1"/>
        </w:rPr>
        <w:t xml:space="preserve">compatible </w:t>
      </w:r>
      <w:r w:rsidRPr="001F05ED">
        <w:rPr>
          <w:rFonts w:asciiTheme="minorHAnsi" w:hAnsiTheme="minorHAnsi"/>
          <w:color w:val="000000"/>
          <w:szCs w:val="22"/>
          <w:shd w:val="clear" w:color="auto" w:fill="FFFFFF" w:themeFill="background1"/>
        </w:rPr>
        <w:t>activities</w:t>
      </w:r>
      <w:r w:rsidRPr="001F05ED">
        <w:rPr>
          <w:rFonts w:asciiTheme="minorHAnsi" w:hAnsiTheme="minorHAnsi"/>
          <w:szCs w:val="22"/>
          <w:shd w:val="clear" w:color="auto" w:fill="FFFFFF" w:themeFill="background1"/>
        </w:rPr>
        <w:t xml:space="preserve"> that</w:t>
      </w:r>
      <w:r w:rsidRPr="001F05ED">
        <w:rPr>
          <w:rFonts w:asciiTheme="minorHAnsi" w:hAnsiTheme="minorHAnsi"/>
          <w:szCs w:val="22"/>
        </w:rPr>
        <w:t xml:space="preserve"> can operate in close proximity to more sensitive zones due to the nature and limited </w:t>
      </w:r>
      <w:r w:rsidRPr="001F05ED">
        <w:rPr>
          <w:rFonts w:asciiTheme="minorHAnsi" w:hAnsiTheme="minorHAnsi"/>
          <w:szCs w:val="22"/>
          <w:shd w:val="clear" w:color="auto" w:fill="FFFFFF" w:themeFill="background1"/>
        </w:rPr>
        <w:t xml:space="preserve">effects of </w:t>
      </w:r>
      <w:r w:rsidRPr="001F05ED">
        <w:rPr>
          <w:rFonts w:asciiTheme="minorHAnsi" w:hAnsiTheme="minorHAnsi"/>
          <w:color w:val="000000"/>
          <w:szCs w:val="22"/>
          <w:shd w:val="clear" w:color="auto" w:fill="FFFFFF" w:themeFill="background1"/>
        </w:rPr>
        <w:t>activities</w:t>
      </w:r>
      <w:r w:rsidRPr="001F05ED">
        <w:rPr>
          <w:rFonts w:asciiTheme="minorHAnsi" w:hAnsiTheme="minorHAnsi"/>
          <w:szCs w:val="22"/>
        </w:rPr>
        <w:t xml:space="preserve"> including noise, odour, and traffic, providing a buffer between residential areas and the </w:t>
      </w: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Heavy</w:t>
      </w:r>
      <w:r w:rsidRPr="001F05ED">
        <w:rPr>
          <w:rFonts w:asciiTheme="minorHAnsi" w:hAnsiTheme="minorHAnsi"/>
          <w:szCs w:val="22"/>
        </w:rPr>
        <w:t xml:space="preserve"> Zone. </w:t>
      </w:r>
    </w:p>
    <w:p w14:paraId="65C1EF3B" w14:textId="77777777" w:rsidR="0081054A" w:rsidRPr="001F05ED"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szCs w:val="22"/>
        </w:rPr>
      </w:pP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Heavy</w:t>
      </w:r>
      <w:r w:rsidRPr="001F05ED">
        <w:rPr>
          <w:rFonts w:asciiTheme="minorHAnsi" w:hAnsiTheme="minorHAnsi"/>
          <w:szCs w:val="22"/>
        </w:rPr>
        <w:t xml:space="preserve"> Zone </w:t>
      </w:r>
    </w:p>
    <w:p w14:paraId="5C039F78" w14:textId="77777777" w:rsidR="0081054A" w:rsidRPr="001F05ED" w:rsidRDefault="0081054A" w:rsidP="00E36C98">
      <w:pPr>
        <w:pStyle w:val="Prlindsllist3"/>
        <w:numPr>
          <w:ilvl w:val="0"/>
          <w:numId w:val="60"/>
        </w:numPr>
        <w:shd w:val="clear" w:color="auto" w:fill="FFFFFF" w:themeFill="background1"/>
        <w:tabs>
          <w:tab w:val="clear" w:pos="851"/>
          <w:tab w:val="clear" w:pos="1701"/>
          <w:tab w:val="left" w:pos="1276"/>
        </w:tabs>
        <w:ind w:left="1276" w:hanging="425"/>
        <w:rPr>
          <w:rFonts w:asciiTheme="minorHAnsi" w:hAnsiTheme="minorHAnsi"/>
          <w:szCs w:val="22"/>
        </w:rPr>
      </w:pPr>
      <w:r w:rsidRPr="001F05ED">
        <w:rPr>
          <w:rFonts w:asciiTheme="minorHAnsi" w:hAnsiTheme="minorHAnsi"/>
          <w:szCs w:val="22"/>
        </w:rPr>
        <w:t xml:space="preserve">Recognise and provide for a full </w:t>
      </w:r>
      <w:r w:rsidRPr="001F05ED">
        <w:rPr>
          <w:rFonts w:asciiTheme="minorHAnsi" w:hAnsiTheme="minorHAnsi"/>
          <w:szCs w:val="22"/>
          <w:shd w:val="clear" w:color="auto" w:fill="FFFFFF" w:themeFill="background1"/>
        </w:rPr>
        <w:t xml:space="preserve">range of </w:t>
      </w: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and</w:t>
      </w:r>
      <w:r w:rsidRPr="001F05ED">
        <w:rPr>
          <w:rFonts w:asciiTheme="minorHAnsi" w:hAnsiTheme="minorHAnsi"/>
          <w:szCs w:val="22"/>
        </w:rPr>
        <w:t xml:space="preserve"> other compat</w:t>
      </w:r>
      <w:r w:rsidRPr="001F05ED">
        <w:rPr>
          <w:rFonts w:asciiTheme="minorHAnsi" w:hAnsiTheme="minorHAnsi"/>
          <w:szCs w:val="22"/>
          <w:shd w:val="clear" w:color="auto" w:fill="FFFFFF" w:themeFill="background1"/>
        </w:rPr>
        <w:t xml:space="preserve">ible </w:t>
      </w:r>
      <w:r w:rsidRPr="001F05ED">
        <w:rPr>
          <w:rFonts w:asciiTheme="minorHAnsi" w:hAnsiTheme="minorHAnsi"/>
          <w:color w:val="000000"/>
          <w:szCs w:val="22"/>
          <w:shd w:val="clear" w:color="auto" w:fill="FFFFFF" w:themeFill="background1"/>
        </w:rPr>
        <w:t>activities</w:t>
      </w:r>
      <w:r w:rsidRPr="001F05ED">
        <w:rPr>
          <w:rFonts w:asciiTheme="minorHAnsi" w:hAnsiTheme="minorHAnsi"/>
          <w:szCs w:val="22"/>
          <w:shd w:val="clear" w:color="auto" w:fill="FFFFFF" w:themeFill="background1"/>
        </w:rPr>
        <w:t xml:space="preserve"> that </w:t>
      </w:r>
      <w:r w:rsidRPr="001F05ED">
        <w:rPr>
          <w:rFonts w:asciiTheme="minorHAnsi" w:hAnsiTheme="minorHAnsi"/>
          <w:szCs w:val="22"/>
        </w:rPr>
        <w:t xml:space="preserve">generate potentially significant effects, including relatively high levels of noise, odour, heavy traffic movements, and the presence of significant amounts of </w:t>
      </w:r>
      <w:r w:rsidRPr="001F05ED">
        <w:rPr>
          <w:rFonts w:asciiTheme="minorHAnsi" w:hAnsiTheme="minorHAnsi"/>
          <w:color w:val="00B050"/>
          <w:szCs w:val="22"/>
          <w:shd w:val="clear" w:color="auto" w:fill="FFFFFF"/>
        </w:rPr>
        <w:t>hazardous substances</w:t>
      </w:r>
      <w:r w:rsidRPr="001F05ED">
        <w:rPr>
          <w:rFonts w:asciiTheme="minorHAnsi" w:hAnsiTheme="minorHAnsi"/>
          <w:szCs w:val="22"/>
        </w:rPr>
        <w:t xml:space="preserve">, necessitating separation from more </w:t>
      </w:r>
      <w:r w:rsidRPr="001F05ED">
        <w:rPr>
          <w:rFonts w:asciiTheme="minorHAnsi" w:hAnsiTheme="minorHAnsi"/>
          <w:color w:val="00B050"/>
          <w:szCs w:val="22"/>
          <w:shd w:val="clear" w:color="auto" w:fill="FFFFFF"/>
        </w:rPr>
        <w:t>sensitive activities</w:t>
      </w:r>
      <w:r w:rsidRPr="001F05ED">
        <w:rPr>
          <w:rFonts w:asciiTheme="minorHAnsi" w:hAnsiTheme="minorHAnsi"/>
          <w:szCs w:val="22"/>
        </w:rPr>
        <w:t>.</w:t>
      </w:r>
    </w:p>
    <w:p w14:paraId="1209B429" w14:textId="77777777" w:rsidR="0081054A" w:rsidRPr="001F05ED"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szCs w:val="22"/>
        </w:rPr>
      </w:pP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Park</w:t>
      </w:r>
      <w:r w:rsidRPr="001F05ED">
        <w:rPr>
          <w:rFonts w:asciiTheme="minorHAnsi" w:hAnsiTheme="minorHAnsi"/>
          <w:szCs w:val="22"/>
        </w:rPr>
        <w:t xml:space="preserve"> Zone  </w:t>
      </w:r>
    </w:p>
    <w:p w14:paraId="19513C26" w14:textId="77777777" w:rsidR="0081054A" w:rsidRPr="001F05ED" w:rsidRDefault="0081054A" w:rsidP="00E36C98">
      <w:pPr>
        <w:pStyle w:val="Prlindsllist3"/>
        <w:numPr>
          <w:ilvl w:val="0"/>
          <w:numId w:val="59"/>
        </w:numPr>
        <w:shd w:val="clear" w:color="auto" w:fill="FFFFFF" w:themeFill="background1"/>
        <w:tabs>
          <w:tab w:val="clear" w:pos="851"/>
          <w:tab w:val="clear" w:pos="1701"/>
          <w:tab w:val="left" w:pos="1276"/>
        </w:tabs>
        <w:ind w:left="1276" w:hanging="425"/>
        <w:rPr>
          <w:rFonts w:asciiTheme="minorHAnsi" w:hAnsiTheme="minorHAnsi"/>
          <w:szCs w:val="22"/>
        </w:rPr>
      </w:pPr>
      <w:r w:rsidRPr="001F05ED">
        <w:rPr>
          <w:rFonts w:asciiTheme="minorHAnsi" w:hAnsiTheme="minorHAnsi"/>
          <w:szCs w:val="22"/>
        </w:rPr>
        <w:t xml:space="preserve">Recognise and </w:t>
      </w:r>
      <w:r w:rsidRPr="001F05ED">
        <w:rPr>
          <w:rFonts w:asciiTheme="minorHAnsi" w:hAnsiTheme="minorHAnsi"/>
          <w:szCs w:val="22"/>
          <w:shd w:val="clear" w:color="auto" w:fill="FFFFFF" w:themeFill="background1"/>
        </w:rPr>
        <w:t>provide for industrial activities</w:t>
      </w:r>
      <w:r w:rsidRPr="001F05ED">
        <w:rPr>
          <w:rFonts w:asciiTheme="minorHAnsi" w:hAnsiTheme="minorHAnsi"/>
          <w:szCs w:val="22"/>
        </w:rPr>
        <w:t xml:space="preserve"> in the high technology sector and other industries in a high amenity environment dominated by open space and </w:t>
      </w:r>
      <w:r w:rsidRPr="001F05ED">
        <w:rPr>
          <w:rFonts w:asciiTheme="minorHAnsi" w:hAnsiTheme="minorHAnsi"/>
          <w:color w:val="00B050"/>
          <w:szCs w:val="22"/>
          <w:shd w:val="clear" w:color="auto" w:fill="FFFFFF"/>
        </w:rPr>
        <w:t>landscaping</w:t>
      </w:r>
      <w:r w:rsidRPr="001F05ED">
        <w:rPr>
          <w:rFonts w:asciiTheme="minorHAnsi" w:hAnsiTheme="minorHAnsi"/>
          <w:szCs w:val="22"/>
        </w:rPr>
        <w:t xml:space="preserve">, and that generate higher volumes of traffic than other industries while having negligible effects in terms of noise, odour or the use and storage of </w:t>
      </w:r>
      <w:r w:rsidRPr="001F05ED">
        <w:rPr>
          <w:rFonts w:asciiTheme="minorHAnsi" w:hAnsiTheme="minorHAnsi"/>
          <w:color w:val="00B050"/>
          <w:szCs w:val="22"/>
          <w:shd w:val="clear" w:color="auto" w:fill="FFFFFF"/>
        </w:rPr>
        <w:t>hazardous substances</w:t>
      </w:r>
      <w:r w:rsidRPr="001F05ED">
        <w:rPr>
          <w:rFonts w:asciiTheme="minorHAnsi" w:hAnsiTheme="minorHAnsi"/>
          <w:szCs w:val="22"/>
        </w:rPr>
        <w:t xml:space="preserve">. </w:t>
      </w:r>
    </w:p>
    <w:p w14:paraId="5C7D3A92"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Policy - </w:t>
      </w:r>
      <w:r w:rsidRPr="001F05ED">
        <w:rPr>
          <w:rFonts w:asciiTheme="minorHAnsi" w:hAnsiTheme="minorHAnsi"/>
          <w:shd w:val="clear" w:color="auto" w:fill="FFFFFF" w:themeFill="background1"/>
        </w:rPr>
        <w:t>Activities</w:t>
      </w:r>
      <w:r w:rsidRPr="001F05ED">
        <w:rPr>
          <w:rFonts w:asciiTheme="minorHAnsi" w:hAnsiTheme="minorHAnsi"/>
          <w:color w:val="auto"/>
          <w:shd w:val="clear" w:color="auto" w:fill="FFFFFF" w:themeFill="background1"/>
        </w:rPr>
        <w:t xml:space="preserve"> in </w:t>
      </w:r>
      <w:r w:rsidRPr="001F05ED">
        <w:rPr>
          <w:rFonts w:asciiTheme="minorHAnsi" w:hAnsiTheme="minorHAnsi"/>
          <w:shd w:val="clear" w:color="auto" w:fill="FFFFFF" w:themeFill="background1"/>
        </w:rPr>
        <w:t>industrial</w:t>
      </w:r>
      <w:r w:rsidRPr="001F05ED">
        <w:rPr>
          <w:rFonts w:asciiTheme="minorHAnsi" w:hAnsiTheme="minorHAnsi"/>
          <w:color w:val="auto"/>
          <w:shd w:val="clear" w:color="auto" w:fill="FFFFFF" w:themeFill="background1"/>
        </w:rPr>
        <w:t xml:space="preserve"> zones</w:t>
      </w:r>
    </w:p>
    <w:p w14:paraId="4B3CD8CB"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Maintain and support the function </w:t>
      </w:r>
      <w:r w:rsidRPr="001F05ED">
        <w:rPr>
          <w:rFonts w:asciiTheme="minorHAnsi" w:hAnsiTheme="minorHAnsi"/>
          <w:shd w:val="clear" w:color="auto" w:fill="FFFFFF" w:themeFill="background1"/>
        </w:rPr>
        <w:t xml:space="preserve">of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zones</w:t>
      </w:r>
      <w:r w:rsidRPr="001F05ED">
        <w:rPr>
          <w:rFonts w:asciiTheme="minorHAnsi" w:hAnsiTheme="minorHAnsi"/>
        </w:rPr>
        <w:t xml:space="preserve"> while, subject to Clauses (b) and (c), providing for limited non</w:t>
      </w:r>
      <w:r w:rsidRPr="001F05ED">
        <w:rPr>
          <w:rFonts w:asciiTheme="minorHAnsi" w:hAnsiTheme="minorHAnsi"/>
          <w:shd w:val="clear" w:color="auto" w:fill="FFFFFF" w:themeFill="background1"/>
        </w:rPr>
        <w:t>-industrial activities</w:t>
      </w:r>
      <w:r w:rsidRPr="001F05ED">
        <w:rPr>
          <w:rFonts w:asciiTheme="minorHAnsi" w:hAnsiTheme="minorHAnsi"/>
        </w:rPr>
        <w:t xml:space="preserve"> that: </w:t>
      </w:r>
    </w:p>
    <w:p w14:paraId="7855B0D8" w14:textId="77777777" w:rsidR="0081054A" w:rsidRPr="001F05ED"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are </w:t>
      </w:r>
      <w:r w:rsidRPr="001F05ED">
        <w:rPr>
          <w:rFonts w:asciiTheme="minorHAnsi" w:hAnsiTheme="minorHAnsi"/>
          <w:color w:val="00B050"/>
          <w:shd w:val="clear" w:color="auto" w:fill="FFFFFF"/>
        </w:rPr>
        <w:t>ancillary</w:t>
      </w:r>
      <w:r w:rsidRPr="001F05ED">
        <w:rPr>
          <w:rFonts w:asciiTheme="minorHAnsi" w:hAnsiTheme="minorHAnsi"/>
        </w:rPr>
        <w:t xml:space="preserve"> in scale (subject to Clause (d)) and on the same </w:t>
      </w:r>
      <w:r w:rsidRPr="001F05ED">
        <w:rPr>
          <w:rFonts w:asciiTheme="minorHAnsi" w:hAnsiTheme="minorHAnsi"/>
          <w:color w:val="00B050"/>
          <w:shd w:val="clear" w:color="auto" w:fill="FFFFFF"/>
        </w:rPr>
        <w:t>site</w:t>
      </w:r>
      <w:r w:rsidRPr="001F05ED">
        <w:rPr>
          <w:rFonts w:asciiTheme="minorHAnsi" w:hAnsiTheme="minorHAnsi"/>
        </w:rPr>
        <w:t xml:space="preserve"> as a permitted or consented activity; </w:t>
      </w:r>
    </w:p>
    <w:p w14:paraId="0A6E4B27" w14:textId="0E66FA7B" w:rsidR="0081054A"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are not appropriate in more sensitive environments due to their potential noise, odour or other environmental effects; </w:t>
      </w:r>
    </w:p>
    <w:p w14:paraId="1FA3EC26" w14:textId="31473AEF" w:rsidR="00FA69E0" w:rsidRPr="001F05ED" w:rsidRDefault="00FA69E0"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FA69E0">
        <w:rPr>
          <w:rFonts w:asciiTheme="minorHAnsi" w:hAnsiTheme="minorHAnsi"/>
        </w:rPr>
        <w:t>incorporate characteristics that are compatible with the industrial zone and do not cause an undue constraint on other permitted activities within the zone;</w:t>
      </w:r>
    </w:p>
    <w:p w14:paraId="4445D43C" w14:textId="77777777" w:rsidR="0081054A" w:rsidRPr="001F05ED"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comprise </w:t>
      </w:r>
      <w:r w:rsidRPr="001F05ED">
        <w:rPr>
          <w:rFonts w:asciiTheme="minorHAnsi" w:hAnsiTheme="minorHAnsi"/>
          <w:color w:val="00B050"/>
          <w:shd w:val="clear" w:color="auto" w:fill="FFFFFF"/>
        </w:rPr>
        <w:t>yard based supplier</w:t>
      </w:r>
      <w:r w:rsidRPr="001F05ED">
        <w:rPr>
          <w:rFonts w:asciiTheme="minorHAnsi" w:hAnsiTheme="minorHAnsi"/>
        </w:rPr>
        <w:t xml:space="preserve"> or </w:t>
      </w:r>
      <w:r w:rsidRPr="001F05ED">
        <w:rPr>
          <w:rFonts w:asciiTheme="minorHAnsi" w:hAnsiTheme="minorHAnsi"/>
          <w:color w:val="00B050"/>
          <w:shd w:val="clear" w:color="auto" w:fill="FFFFFF"/>
        </w:rPr>
        <w:t>trade suppliers</w:t>
      </w:r>
      <w:r w:rsidRPr="001F05ED">
        <w:rPr>
          <w:rFonts w:asciiTheme="minorHAnsi" w:hAnsiTheme="minorHAnsi"/>
        </w:rPr>
        <w:t xml:space="preserve"> in </w:t>
      </w:r>
      <w:r w:rsidRPr="001F05ED">
        <w:rPr>
          <w:rFonts w:asciiTheme="minorHAnsi" w:hAnsiTheme="minorHAnsi"/>
          <w:shd w:val="clear" w:color="auto" w:fill="FFFFFF" w:themeFill="background1"/>
        </w:rPr>
        <w:t xml:space="preserve">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General</w:t>
      </w:r>
      <w:r w:rsidRPr="001F05ED">
        <w:rPr>
          <w:rFonts w:asciiTheme="minorHAnsi" w:hAnsiTheme="minorHAnsi"/>
        </w:rPr>
        <w:t xml:space="preserve"> Zone; </w:t>
      </w:r>
    </w:p>
    <w:p w14:paraId="45EBDD0F" w14:textId="43F8D0B2" w:rsidR="0081054A" w:rsidRPr="001F05ED"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provide </w:t>
      </w:r>
      <w:r w:rsidRPr="00E36C98">
        <w:rPr>
          <w:rFonts w:asciiTheme="minorHAnsi" w:hAnsiTheme="minorHAnsi"/>
          <w:strike/>
          <w:color w:val="7030A0"/>
          <w:highlight w:val="lightGray"/>
        </w:rPr>
        <w:t xml:space="preserve">an </w:t>
      </w:r>
      <w:r w:rsidRPr="00E36C98">
        <w:rPr>
          <w:rFonts w:asciiTheme="minorHAnsi" w:hAnsiTheme="minorHAnsi"/>
          <w:strike/>
          <w:color w:val="7030A0"/>
          <w:highlight w:val="lightGray"/>
          <w:shd w:val="clear" w:color="auto" w:fill="FFFFFF" w:themeFill="background1"/>
        </w:rPr>
        <w:t>emergency service</w:t>
      </w:r>
      <w:r w:rsidR="00FA69E0" w:rsidRPr="00E36C98">
        <w:rPr>
          <w:rFonts w:asciiTheme="minorHAnsi" w:hAnsiTheme="minorHAnsi"/>
          <w:color w:val="000000"/>
          <w:highlight w:val="lightGray"/>
          <w:shd w:val="clear" w:color="auto" w:fill="FFFFFF" w:themeFill="background1"/>
        </w:rPr>
        <w:t xml:space="preserve"> </w:t>
      </w:r>
      <w:r w:rsidR="00FA69E0" w:rsidRPr="00E36C98">
        <w:rPr>
          <w:rFonts w:asciiTheme="minorHAnsi" w:hAnsiTheme="minorHAnsi"/>
          <w:color w:val="00B050"/>
          <w:highlight w:val="lightGray"/>
          <w:u w:val="single" w:color="00B050"/>
          <w:shd w:val="clear" w:color="auto" w:fill="FFFFFF" w:themeFill="background1"/>
        </w:rPr>
        <w:t>emergency service facilities</w:t>
      </w:r>
      <w:r w:rsidRPr="001F05ED">
        <w:rPr>
          <w:rFonts w:asciiTheme="minorHAnsi" w:hAnsiTheme="minorHAnsi"/>
          <w:shd w:val="clear" w:color="auto" w:fill="FFFFFF" w:themeFill="background1"/>
        </w:rPr>
        <w:t xml:space="preserve"> and/or</w:t>
      </w:r>
      <w:r w:rsidRPr="001F05ED">
        <w:rPr>
          <w:rFonts w:asciiTheme="minorHAnsi" w:hAnsiTheme="minorHAnsi"/>
        </w:rPr>
        <w:t xml:space="preserve"> </w:t>
      </w:r>
      <w:r w:rsidRPr="00E36C98">
        <w:rPr>
          <w:rFonts w:asciiTheme="minorHAnsi" w:hAnsiTheme="minorHAnsi"/>
          <w:strike/>
          <w:color w:val="7030A0"/>
          <w:highlight w:val="lightGray"/>
        </w:rPr>
        <w:t xml:space="preserve">provide for </w:t>
      </w:r>
      <w:r w:rsidRPr="00E36C98">
        <w:rPr>
          <w:rFonts w:asciiTheme="minorHAnsi" w:hAnsiTheme="minorHAnsi"/>
          <w:strike/>
          <w:color w:val="7030A0"/>
          <w:highlight w:val="lightGray"/>
          <w:shd w:val="clear" w:color="auto" w:fill="FFFFFF"/>
        </w:rPr>
        <w:t>community activities</w:t>
      </w:r>
      <w:r w:rsidR="00FA69E0" w:rsidRPr="00E36C98">
        <w:rPr>
          <w:rFonts w:asciiTheme="minorHAnsi" w:hAnsiTheme="minorHAnsi"/>
          <w:strike/>
          <w:color w:val="7030A0"/>
          <w:highlight w:val="lightGray"/>
          <w:shd w:val="clear" w:color="auto" w:fill="FFFFFF"/>
        </w:rPr>
        <w:t xml:space="preserve"> </w:t>
      </w:r>
      <w:r w:rsidR="00FA69E0" w:rsidRPr="00E36C98">
        <w:rPr>
          <w:rFonts w:asciiTheme="minorHAnsi" w:hAnsiTheme="minorHAnsi"/>
          <w:color w:val="00B050"/>
          <w:highlight w:val="lightGray"/>
          <w:u w:val="single" w:color="00B050"/>
          <w:shd w:val="clear" w:color="auto" w:fill="FFFFFF"/>
        </w:rPr>
        <w:t>community corrections</w:t>
      </w:r>
      <w:r w:rsidR="00025A5F" w:rsidRPr="00E36C98">
        <w:rPr>
          <w:rFonts w:asciiTheme="minorHAnsi" w:hAnsiTheme="minorHAnsi"/>
          <w:color w:val="00B050"/>
          <w:highlight w:val="lightGray"/>
          <w:u w:val="single" w:color="00B050"/>
          <w:shd w:val="clear" w:color="auto" w:fill="FFFFFF"/>
        </w:rPr>
        <w:t xml:space="preserve"> facilities</w:t>
      </w:r>
      <w:r w:rsidRPr="001F05ED">
        <w:rPr>
          <w:rFonts w:asciiTheme="minorHAnsi" w:hAnsiTheme="minorHAnsi"/>
        </w:rPr>
        <w:t xml:space="preserve">; </w:t>
      </w:r>
    </w:p>
    <w:p w14:paraId="048C6B6F" w14:textId="6F382119" w:rsidR="0081054A" w:rsidRPr="001F05ED"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lastRenderedPageBreak/>
        <w:t xml:space="preserve">support the needs of workers and businesses in the zone including </w:t>
      </w:r>
      <w:r w:rsidRPr="001F05ED">
        <w:rPr>
          <w:rFonts w:asciiTheme="minorHAnsi" w:hAnsiTheme="minorHAnsi"/>
          <w:color w:val="00B050"/>
          <w:shd w:val="clear" w:color="auto" w:fill="FFFFFF"/>
        </w:rPr>
        <w:t>food and beverage outlets</w:t>
      </w:r>
      <w:r w:rsidRPr="001F05ED">
        <w:rPr>
          <w:rFonts w:asciiTheme="minorHAnsi" w:hAnsiTheme="minorHAnsi"/>
        </w:rPr>
        <w:t xml:space="preserve">, </w:t>
      </w:r>
      <w:r w:rsidRPr="001F05ED">
        <w:rPr>
          <w:rFonts w:asciiTheme="minorHAnsi" w:hAnsiTheme="minorHAnsi"/>
          <w:color w:val="00B050"/>
          <w:shd w:val="clear" w:color="auto" w:fill="FFFFFF"/>
        </w:rPr>
        <w:t>commercial services</w:t>
      </w:r>
      <w:r w:rsidRPr="001F05ED">
        <w:rPr>
          <w:rFonts w:asciiTheme="minorHAnsi" w:hAnsiTheme="minorHAnsi"/>
        </w:rPr>
        <w:t xml:space="preserve">, </w:t>
      </w:r>
      <w:r w:rsidR="00E36C98" w:rsidRPr="00E36C98">
        <w:rPr>
          <w:rFonts w:asciiTheme="minorHAnsi" w:hAnsiTheme="minorHAnsi"/>
          <w:color w:val="00B050"/>
          <w:highlight w:val="lightGray"/>
          <w:u w:val="single" w:color="00B050"/>
        </w:rPr>
        <w:t>gymnasiums</w:t>
      </w:r>
      <w:r w:rsidR="00E36C98" w:rsidRPr="00E36C98">
        <w:rPr>
          <w:rFonts w:asciiTheme="minorHAnsi" w:hAnsiTheme="minorHAnsi"/>
          <w:highlight w:val="lightGray"/>
        </w:rPr>
        <w:t>,</w:t>
      </w:r>
      <w:r w:rsidR="00E36C98">
        <w:rPr>
          <w:rFonts w:asciiTheme="minorHAnsi" w:hAnsiTheme="minorHAnsi"/>
        </w:rPr>
        <w:t xml:space="preserve"> </w:t>
      </w:r>
      <w:r w:rsidRPr="001F05ED">
        <w:rPr>
          <w:rFonts w:asciiTheme="minorHAnsi" w:hAnsiTheme="minorHAnsi"/>
        </w:rPr>
        <w:t xml:space="preserve">and the care of children; </w:t>
      </w:r>
    </w:p>
    <w:p w14:paraId="1A0232C8" w14:textId="0177134B" w:rsidR="0081054A" w:rsidRPr="001F05ED"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meet the convenience needs of residents, workers and </w:t>
      </w:r>
      <w:r w:rsidRPr="001F05ED">
        <w:rPr>
          <w:rFonts w:asciiTheme="minorHAnsi" w:hAnsiTheme="minorHAnsi"/>
          <w:shd w:val="clear" w:color="auto" w:fill="FFFFFF" w:themeFill="background1"/>
        </w:rPr>
        <w:t xml:space="preserve">businesses in the </w:t>
      </w:r>
      <w:r w:rsidRPr="001F05ED">
        <w:rPr>
          <w:rFonts w:asciiTheme="minorHAnsi" w:hAnsiTheme="minorHAnsi"/>
          <w:color w:val="000000"/>
          <w:shd w:val="clear" w:color="auto" w:fill="FFFFFF" w:themeFill="background1"/>
        </w:rPr>
        <w:t>Industrial</w:t>
      </w:r>
      <w:r w:rsidRPr="001F05ED">
        <w:rPr>
          <w:rFonts w:asciiTheme="minorHAnsi" w:hAnsiTheme="minorHAnsi"/>
        </w:rPr>
        <w:t xml:space="preserve"> General Zone (Waterloo Park) in a </w:t>
      </w:r>
      <w:r w:rsidRPr="007362C7">
        <w:rPr>
          <w:rFonts w:asciiTheme="minorHAnsi" w:hAnsiTheme="minorHAnsi"/>
          <w:b/>
          <w:bCs/>
          <w:strike/>
          <w:color w:val="00B050"/>
          <w:shd w:val="clear" w:color="auto" w:fill="FFFFFF"/>
        </w:rPr>
        <w:t>Local Centre</w:t>
      </w:r>
      <w:r w:rsidR="007362C7">
        <w:rPr>
          <w:rFonts w:asciiTheme="minorHAnsi" w:hAnsiTheme="minorHAnsi"/>
        </w:rPr>
        <w:t xml:space="preserve"> </w:t>
      </w:r>
      <w:r w:rsidR="007362C7" w:rsidRPr="007362C7">
        <w:rPr>
          <w:rFonts w:asciiTheme="minorHAnsi" w:hAnsiTheme="minorHAnsi"/>
          <w:b/>
          <w:bCs/>
          <w:color w:val="00B050"/>
          <w:u w:val="single" w:color="00B050"/>
        </w:rPr>
        <w:t>Neighbourhood Centre</w:t>
      </w:r>
      <w:r w:rsidRPr="001F05ED">
        <w:rPr>
          <w:rFonts w:asciiTheme="minorHAnsi" w:hAnsiTheme="minorHAnsi"/>
        </w:rPr>
        <w:t xml:space="preserve">; </w:t>
      </w:r>
    </w:p>
    <w:p w14:paraId="6162D1A2" w14:textId="0375FEA9" w:rsidR="0081054A"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are </w:t>
      </w:r>
      <w:r w:rsidRPr="001F05ED">
        <w:rPr>
          <w:rFonts w:asciiTheme="minorHAnsi" w:hAnsiTheme="minorHAnsi"/>
          <w:shd w:val="clear" w:color="auto" w:fill="FFFFFF" w:themeFill="background1"/>
        </w:rPr>
        <w:t xml:space="preserve">rural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associated</w:t>
      </w:r>
      <w:r w:rsidRPr="001F05ED">
        <w:rPr>
          <w:rFonts w:asciiTheme="minorHAnsi" w:hAnsiTheme="minorHAnsi"/>
        </w:rPr>
        <w:t xml:space="preserve"> with the irrigation of food processing wastewater in the identified area of </w:t>
      </w:r>
      <w:r w:rsidRPr="001F05ED">
        <w:rPr>
          <w:rFonts w:asciiTheme="minorHAnsi" w:hAnsiTheme="minorHAnsi"/>
          <w:shd w:val="clear" w:color="auto" w:fill="FFFFFF" w:themeFill="background1"/>
        </w:rPr>
        <w:t xml:space="preserve">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Heavy</w:t>
      </w:r>
      <w:r w:rsidRPr="001F05ED">
        <w:rPr>
          <w:rFonts w:asciiTheme="minorHAnsi" w:hAnsiTheme="minorHAnsi"/>
        </w:rPr>
        <w:t xml:space="preserve"> Zone (South West Hornby) (</w:t>
      </w:r>
      <w:r w:rsidRPr="0024630D">
        <w:rPr>
          <w:rFonts w:asciiTheme="minorHAnsi" w:hAnsiTheme="minorHAnsi"/>
          <w:color w:val="0000FF"/>
        </w:rPr>
        <w:t>Appendix 16.8.8</w:t>
      </w:r>
      <w:r w:rsidRPr="001F05ED">
        <w:rPr>
          <w:rFonts w:asciiTheme="minorHAnsi" w:hAnsiTheme="minorHAnsi"/>
        </w:rPr>
        <w:t xml:space="preserve">) that is integral to the ongoing operation of an </w:t>
      </w:r>
      <w:r w:rsidRPr="001F05ED">
        <w:rPr>
          <w:rFonts w:asciiTheme="minorHAnsi" w:hAnsiTheme="minorHAnsi"/>
          <w:shd w:val="clear" w:color="auto" w:fill="FFFFFF" w:themeFill="background1"/>
        </w:rPr>
        <w:t>established industrial activity</w:t>
      </w:r>
      <w:r w:rsidRPr="001F05ED">
        <w:rPr>
          <w:rFonts w:asciiTheme="minorHAnsi" w:hAnsiTheme="minorHAnsi"/>
        </w:rPr>
        <w:t>.</w:t>
      </w:r>
    </w:p>
    <w:p w14:paraId="60B73CD5" w14:textId="2056B428" w:rsidR="00FA69E0" w:rsidRPr="002515E6" w:rsidRDefault="00817EE4"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highlight w:val="lightGray"/>
        </w:rPr>
      </w:pPr>
      <w:r w:rsidRPr="002515E6">
        <w:rPr>
          <w:rFonts w:asciiTheme="minorHAnsi" w:hAnsiTheme="minorHAnsi"/>
          <w:color w:val="7030A0"/>
          <w:highlight w:val="lightGray"/>
          <w:u w:val="single" w:color="7030A0"/>
        </w:rPr>
        <w:t>a</w:t>
      </w:r>
      <w:r w:rsidR="00FA69E0" w:rsidRPr="002515E6">
        <w:rPr>
          <w:rFonts w:asciiTheme="minorHAnsi" w:hAnsiTheme="minorHAnsi"/>
          <w:color w:val="7030A0"/>
          <w:highlight w:val="lightGray"/>
          <w:u w:val="single" w:color="7030A0"/>
        </w:rPr>
        <w:t xml:space="preserve">re </w:t>
      </w:r>
      <w:r w:rsidR="00FA69E0" w:rsidRPr="002515E6">
        <w:rPr>
          <w:rFonts w:asciiTheme="minorHAnsi" w:hAnsiTheme="minorHAnsi"/>
          <w:color w:val="00B050"/>
          <w:highlight w:val="lightGray"/>
          <w:u w:val="single" w:color="00B050"/>
        </w:rPr>
        <w:t>recreation facilities</w:t>
      </w:r>
      <w:r w:rsidR="00FA69E0" w:rsidRPr="002515E6">
        <w:rPr>
          <w:rFonts w:asciiTheme="minorHAnsi" w:hAnsiTheme="minorHAnsi"/>
          <w:color w:val="7030A0"/>
          <w:highlight w:val="lightGray"/>
          <w:u w:val="single" w:color="7030A0"/>
        </w:rPr>
        <w:t xml:space="preserve"> in the Industrial General Zone that:</w:t>
      </w:r>
    </w:p>
    <w:p w14:paraId="619728B6" w14:textId="6F4146F6" w:rsidR="00FA69E0" w:rsidRPr="002515E6" w:rsidRDefault="00FA69E0" w:rsidP="007B2705">
      <w:pPr>
        <w:pStyle w:val="Prllist2"/>
        <w:numPr>
          <w:ilvl w:val="0"/>
          <w:numId w:val="362"/>
        </w:numPr>
        <w:shd w:val="clear" w:color="auto" w:fill="FFFFFF" w:themeFill="background1"/>
        <w:ind w:left="1276" w:hanging="425"/>
        <w:rPr>
          <w:rFonts w:asciiTheme="minorHAnsi" w:hAnsiTheme="minorHAnsi"/>
          <w:color w:val="7030A0"/>
          <w:highlight w:val="lightGray"/>
          <w:u w:val="single" w:color="7030A0"/>
        </w:rPr>
      </w:pPr>
      <w:r w:rsidRPr="002515E6">
        <w:rPr>
          <w:rFonts w:asciiTheme="minorHAnsi" w:hAnsiTheme="minorHAnsi"/>
          <w:bCs/>
          <w:color w:val="7030A0"/>
          <w:highlight w:val="lightGray"/>
          <w:u w:val="single" w:color="7030A0"/>
        </w:rPr>
        <w:t>provide for active indoor</w:t>
      </w:r>
      <w:hyperlink r:id="rId11" w:tgtFrame="_blank" w:history="1">
        <w:r w:rsidRPr="002515E6">
          <w:rPr>
            <w:rStyle w:val="Hyperlink"/>
            <w:rFonts w:asciiTheme="minorHAnsi" w:hAnsiTheme="minorHAnsi"/>
            <w:highlight w:val="lightGray"/>
            <w:u w:val="single" w:color="7030A0"/>
          </w:rPr>
          <w:t> </w:t>
        </w:r>
        <w:r w:rsidRPr="002515E6">
          <w:rPr>
            <w:rStyle w:val="Hyperlink"/>
            <w:rFonts w:asciiTheme="minorHAnsi" w:hAnsiTheme="minorHAnsi"/>
            <w:color w:val="00B050"/>
            <w:highlight w:val="lightGray"/>
            <w:u w:val="single" w:color="00B050"/>
          </w:rPr>
          <w:t>recreation activities</w:t>
        </w:r>
      </w:hyperlink>
      <w:r w:rsidRPr="002515E6">
        <w:rPr>
          <w:rFonts w:asciiTheme="minorHAnsi" w:hAnsiTheme="minorHAnsi"/>
          <w:bCs/>
          <w:highlight w:val="lightGray"/>
          <w:u w:val="single" w:color="7030A0"/>
        </w:rPr>
        <w:t> </w:t>
      </w:r>
      <w:r w:rsidRPr="002515E6">
        <w:rPr>
          <w:rFonts w:asciiTheme="minorHAnsi" w:hAnsiTheme="minorHAnsi"/>
          <w:bCs/>
          <w:color w:val="7030A0"/>
          <w:highlight w:val="lightGray"/>
          <w:u w:val="single" w:color="7030A0"/>
        </w:rPr>
        <w:t>that due to scale are not appropriately located in the</w:t>
      </w:r>
      <w:r w:rsidRPr="002515E6">
        <w:rPr>
          <w:rFonts w:asciiTheme="minorHAnsi" w:hAnsiTheme="minorHAnsi"/>
          <w:bCs/>
          <w:highlight w:val="lightGray"/>
          <w:u w:val="single" w:color="7030A0"/>
        </w:rPr>
        <w:t> </w:t>
      </w:r>
      <w:hyperlink r:id="rId12" w:tgtFrame="_blank" w:history="1">
        <w:r w:rsidRPr="002515E6">
          <w:rPr>
            <w:rStyle w:val="Hyperlink"/>
            <w:rFonts w:asciiTheme="minorHAnsi" w:hAnsiTheme="minorHAnsi"/>
            <w:color w:val="00B050"/>
            <w:highlight w:val="lightGray"/>
            <w:u w:val="single" w:color="00B050"/>
          </w:rPr>
          <w:t>Central City</w:t>
        </w:r>
      </w:hyperlink>
      <w:r w:rsidRPr="002515E6">
        <w:rPr>
          <w:rFonts w:asciiTheme="minorHAnsi" w:hAnsiTheme="minorHAnsi"/>
          <w:bCs/>
          <w:highlight w:val="lightGray"/>
          <w:u w:val="single" w:color="7030A0"/>
        </w:rPr>
        <w:t> </w:t>
      </w:r>
      <w:r w:rsidRPr="002515E6">
        <w:rPr>
          <w:rFonts w:asciiTheme="minorHAnsi" w:hAnsiTheme="minorHAnsi"/>
          <w:bCs/>
          <w:color w:val="7030A0"/>
          <w:highlight w:val="lightGray"/>
          <w:u w:val="single" w:color="7030A0"/>
        </w:rPr>
        <w:t>or a</w:t>
      </w:r>
      <w:r w:rsidRPr="002515E6">
        <w:rPr>
          <w:rFonts w:asciiTheme="minorHAnsi" w:hAnsiTheme="minorHAnsi"/>
          <w:bCs/>
          <w:highlight w:val="lightGray"/>
          <w:u w:val="single" w:color="7030A0"/>
        </w:rPr>
        <w:t> </w:t>
      </w:r>
      <w:hyperlink r:id="rId13" w:tgtFrame="_blank" w:history="1">
        <w:r w:rsidRPr="002515E6">
          <w:rPr>
            <w:rStyle w:val="Hyperlink"/>
            <w:rFonts w:asciiTheme="minorHAnsi" w:hAnsiTheme="minorHAnsi"/>
            <w:color w:val="00B050"/>
            <w:highlight w:val="lightGray"/>
            <w:u w:val="single" w:color="00B050"/>
          </w:rPr>
          <w:t>commercial centre</w:t>
        </w:r>
      </w:hyperlink>
      <w:r w:rsidRPr="002515E6">
        <w:rPr>
          <w:rFonts w:asciiTheme="minorHAnsi" w:hAnsiTheme="minorHAnsi"/>
          <w:bCs/>
          <w:color w:val="7030A0"/>
          <w:highlight w:val="lightGray"/>
          <w:u w:val="single" w:color="7030A0"/>
        </w:rPr>
        <w:t>; and</w:t>
      </w:r>
    </w:p>
    <w:p w14:paraId="364C50F7" w14:textId="5C7DC155" w:rsidR="00FA69E0" w:rsidRPr="002515E6" w:rsidRDefault="00FA69E0" w:rsidP="007B2705">
      <w:pPr>
        <w:pStyle w:val="Prllist2"/>
        <w:numPr>
          <w:ilvl w:val="0"/>
          <w:numId w:val="362"/>
        </w:numPr>
        <w:shd w:val="clear" w:color="auto" w:fill="FFFFFF" w:themeFill="background1"/>
        <w:ind w:left="1276" w:hanging="425"/>
        <w:rPr>
          <w:rFonts w:asciiTheme="minorHAnsi" w:hAnsiTheme="minorHAnsi"/>
          <w:color w:val="7030A0"/>
          <w:highlight w:val="lightGray"/>
          <w:u w:val="single" w:color="7030A0"/>
        </w:rPr>
      </w:pPr>
      <w:r w:rsidRPr="002515E6">
        <w:rPr>
          <w:rFonts w:asciiTheme="minorHAnsi" w:hAnsiTheme="minorHAnsi"/>
          <w:color w:val="7030A0"/>
          <w:highlight w:val="lightGray"/>
          <w:u w:val="single" w:color="7030A0"/>
        </w:rPr>
        <w:t>are located near a commercial centre to support that centre; and</w:t>
      </w:r>
    </w:p>
    <w:p w14:paraId="5F6ED403" w14:textId="5A2C035B" w:rsidR="00FA69E0" w:rsidRPr="00FA69E0" w:rsidRDefault="00FA69E0" w:rsidP="007B2705">
      <w:pPr>
        <w:pStyle w:val="Prllist2"/>
        <w:numPr>
          <w:ilvl w:val="0"/>
          <w:numId w:val="362"/>
        </w:numPr>
        <w:shd w:val="clear" w:color="auto" w:fill="FFFFFF" w:themeFill="background1"/>
        <w:ind w:left="1276" w:hanging="425"/>
        <w:rPr>
          <w:rFonts w:asciiTheme="minorHAnsi" w:hAnsiTheme="minorHAnsi"/>
          <w:color w:val="7030A0"/>
          <w:u w:val="single" w:color="7030A0"/>
        </w:rPr>
      </w:pPr>
      <w:r w:rsidRPr="002515E6">
        <w:rPr>
          <w:rFonts w:asciiTheme="minorHAnsi" w:hAnsiTheme="minorHAnsi"/>
          <w:color w:val="7030A0"/>
          <w:highlight w:val="lightGray"/>
          <w:u w:val="single" w:color="7030A0"/>
        </w:rPr>
        <w:t>do not give rise to reverse sensitivity effects on industrial activities, and do not undermine the ability of industrial activities to continue to operate or establish in the zone.</w:t>
      </w:r>
    </w:p>
    <w:p w14:paraId="27112FC9" w14:textId="4F84C059"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Avoid any activity in </w:t>
      </w:r>
      <w:r w:rsidRPr="001F05ED">
        <w:rPr>
          <w:rFonts w:asciiTheme="minorHAnsi" w:hAnsiTheme="minorHAnsi"/>
          <w:color w:val="000000"/>
          <w:shd w:val="clear" w:color="auto" w:fill="FFFFFF" w:themeFill="background1"/>
        </w:rPr>
        <w:t>industrial</w:t>
      </w:r>
      <w:r w:rsidRPr="001F05ED">
        <w:rPr>
          <w:rFonts w:asciiTheme="minorHAnsi" w:hAnsiTheme="minorHAnsi"/>
        </w:rPr>
        <w:t xml:space="preserve"> zones with the potential to hinder or constrain the establishment or ongoing operation or </w:t>
      </w:r>
      <w:r w:rsidRPr="001F05ED">
        <w:rPr>
          <w:rFonts w:asciiTheme="minorHAnsi" w:hAnsiTheme="minorHAnsi"/>
          <w:shd w:val="clear" w:color="auto" w:fill="FFFFFF" w:themeFill="background1"/>
        </w:rPr>
        <w:t>development of industrial activities</w:t>
      </w:r>
      <w:r w:rsidRPr="001F05ED">
        <w:rPr>
          <w:rFonts w:asciiTheme="minorHAnsi" w:hAnsiTheme="minorHAnsi"/>
        </w:rPr>
        <w:t xml:space="preserve"> and </w:t>
      </w:r>
      <w:r w:rsidRPr="001F05ED">
        <w:rPr>
          <w:rFonts w:asciiTheme="minorHAnsi" w:hAnsiTheme="minorHAnsi"/>
          <w:color w:val="00B050"/>
          <w:shd w:val="clear" w:color="auto" w:fill="FFFFFF"/>
        </w:rPr>
        <w:t>strategic infrastructure</w:t>
      </w:r>
      <w:r w:rsidR="000C7152" w:rsidRPr="001F05ED">
        <w:rPr>
          <w:rFonts w:asciiTheme="minorHAnsi" w:hAnsiTheme="minorHAnsi"/>
          <w:color w:val="00B050"/>
          <w:shd w:val="clear" w:color="auto" w:fill="FFFFFF"/>
        </w:rPr>
        <w:t xml:space="preserve">, </w:t>
      </w:r>
      <w:r w:rsidR="000C7152" w:rsidRPr="001F05ED">
        <w:rPr>
          <w:rFonts w:asciiTheme="minorHAnsi" w:hAnsiTheme="minorHAnsi"/>
          <w:shd w:val="clear" w:color="auto" w:fill="FFFFFF"/>
        </w:rPr>
        <w:t>or with the potential to be exposed to unacceptable risk</w:t>
      </w:r>
      <w:r w:rsidRPr="001F05ED">
        <w:rPr>
          <w:rFonts w:asciiTheme="minorHAnsi" w:hAnsiTheme="minorHAnsi"/>
        </w:rPr>
        <w:t xml:space="preserve">. </w:t>
      </w:r>
      <w:r w:rsidRPr="001F05ED">
        <w:rPr>
          <w:rFonts w:asciiTheme="minorHAnsi" w:hAnsiTheme="minorHAnsi"/>
          <w:szCs w:val="18"/>
        </w:rPr>
        <w:t>This includes but is not limited to avoiding:</w:t>
      </w:r>
    </w:p>
    <w:p w14:paraId="5962F621" w14:textId="32D403BA" w:rsidR="0081054A" w:rsidRPr="001F05ED" w:rsidRDefault="0081054A" w:rsidP="007B2705">
      <w:pPr>
        <w:pStyle w:val="Prllist2"/>
        <w:numPr>
          <w:ilvl w:val="7"/>
          <w:numId w:val="121"/>
        </w:numPr>
        <w:shd w:val="clear" w:color="auto" w:fill="FFFFFF" w:themeFill="background1"/>
        <w:rPr>
          <w:rFonts w:asciiTheme="minorHAnsi" w:hAnsiTheme="minorHAnsi"/>
          <w:szCs w:val="22"/>
        </w:rPr>
      </w:pPr>
      <w:r w:rsidRPr="001F05ED">
        <w:rPr>
          <w:rFonts w:asciiTheme="minorHAnsi" w:hAnsiTheme="minorHAnsi"/>
          <w:color w:val="00B050"/>
          <w:shd w:val="clear" w:color="auto" w:fill="FFFFFF"/>
        </w:rPr>
        <w:t>sensitive activities</w:t>
      </w:r>
      <w:r w:rsidRPr="001F05ED">
        <w:rPr>
          <w:rFonts w:asciiTheme="minorHAnsi" w:hAnsiTheme="minorHAnsi"/>
        </w:rPr>
        <w:t xml:space="preserve"> located within the 50 dB </w:t>
      </w:r>
      <w:r w:rsidRPr="00704054">
        <w:rPr>
          <w:rFonts w:asciiTheme="minorHAnsi" w:hAnsiTheme="minorHAnsi"/>
          <w:color w:val="00B050"/>
        </w:rPr>
        <w:t>L</w:t>
      </w:r>
      <w:r w:rsidRPr="001F05ED">
        <w:rPr>
          <w:rFonts w:asciiTheme="minorHAnsi" w:hAnsiTheme="minorHAnsi"/>
          <w:color w:val="00B050"/>
          <w:vertAlign w:val="subscript"/>
        </w:rPr>
        <w:t>dn</w:t>
      </w:r>
      <w:r w:rsidRPr="001F05ED">
        <w:rPr>
          <w:rFonts w:asciiTheme="minorHAnsi" w:hAnsiTheme="minorHAnsi"/>
        </w:rPr>
        <w:t xml:space="preserve"> Air Noise Contour, the </w:t>
      </w:r>
      <w:r w:rsidRPr="001F05ED">
        <w:rPr>
          <w:rFonts w:asciiTheme="minorHAnsi" w:hAnsiTheme="minorHAnsi"/>
          <w:szCs w:val="24"/>
          <w:shd w:val="clear" w:color="auto" w:fill="FFFFFF"/>
        </w:rPr>
        <w:t>Lyttelton Port Influences Overlay Area</w:t>
      </w:r>
      <w:r w:rsidR="000C7152" w:rsidRPr="001F05ED">
        <w:rPr>
          <w:rFonts w:asciiTheme="minorHAnsi" w:hAnsiTheme="minorHAnsi"/>
          <w:szCs w:val="24"/>
          <w:shd w:val="clear" w:color="auto" w:fill="FFFFFF"/>
        </w:rPr>
        <w:t>, the Woolston Risk Management Area</w:t>
      </w:r>
      <w:r w:rsidRPr="001F05ED">
        <w:rPr>
          <w:rFonts w:asciiTheme="minorHAnsi" w:hAnsiTheme="minorHAnsi"/>
          <w:szCs w:val="24"/>
          <w:shd w:val="clear" w:color="auto" w:fill="FFFFFF"/>
        </w:rPr>
        <w:t xml:space="preserve"> </w:t>
      </w:r>
      <w:r w:rsidRPr="001F05ED">
        <w:rPr>
          <w:rFonts w:asciiTheme="minorHAnsi" w:hAnsiTheme="minorHAnsi"/>
        </w:rPr>
        <w:t xml:space="preserve">and in proximity to the </w:t>
      </w:r>
      <w:r w:rsidRPr="001F05ED">
        <w:rPr>
          <w:rFonts w:asciiTheme="minorHAnsi" w:hAnsiTheme="minorHAnsi"/>
          <w:color w:val="00B050"/>
          <w:shd w:val="clear" w:color="auto" w:fill="FFFFFF"/>
        </w:rPr>
        <w:t>National Grid</w:t>
      </w:r>
      <w:r w:rsidRPr="001F05ED">
        <w:rPr>
          <w:rFonts w:asciiTheme="minorHAnsi" w:hAnsiTheme="minorHAnsi"/>
        </w:rPr>
        <w:t xml:space="preserve">; </w:t>
      </w:r>
    </w:p>
    <w:p w14:paraId="44892E19" w14:textId="28AD24DC" w:rsidR="0081054A" w:rsidRPr="00BA010D" w:rsidRDefault="000C7152" w:rsidP="007B2705">
      <w:pPr>
        <w:pStyle w:val="Prllist2"/>
        <w:numPr>
          <w:ilvl w:val="7"/>
          <w:numId w:val="121"/>
        </w:numPr>
        <w:shd w:val="clear" w:color="auto" w:fill="FFFFFF" w:themeFill="background1"/>
        <w:rPr>
          <w:rFonts w:asciiTheme="minorHAnsi" w:hAnsiTheme="minorHAnsi"/>
          <w:strike/>
          <w:szCs w:val="22"/>
        </w:rPr>
      </w:pPr>
      <w:r w:rsidRPr="001F05ED">
        <w:rPr>
          <w:rFonts w:asciiTheme="minorHAnsi" w:hAnsiTheme="minorHAnsi"/>
        </w:rPr>
        <w:t xml:space="preserve">non-sensitive </w:t>
      </w:r>
      <w:r w:rsidR="0081054A" w:rsidRPr="001F05ED">
        <w:rPr>
          <w:rFonts w:asciiTheme="minorHAnsi" w:hAnsiTheme="minorHAnsi"/>
        </w:rPr>
        <w:t>discretionary or non-</w:t>
      </w:r>
      <w:r w:rsidR="0081054A" w:rsidRPr="001F05ED">
        <w:rPr>
          <w:rFonts w:asciiTheme="minorHAnsi" w:hAnsiTheme="minorHAnsi"/>
          <w:shd w:val="clear" w:color="auto" w:fill="FFFFFF" w:themeFill="background1"/>
        </w:rPr>
        <w:t xml:space="preserve">complying </w:t>
      </w:r>
      <w:r w:rsidR="0081054A" w:rsidRPr="001F05ED">
        <w:rPr>
          <w:rFonts w:asciiTheme="minorHAnsi" w:hAnsiTheme="minorHAnsi"/>
          <w:color w:val="000000"/>
          <w:shd w:val="clear" w:color="auto" w:fill="FFFFFF" w:themeFill="background1"/>
        </w:rPr>
        <w:t>activities</w:t>
      </w:r>
      <w:r w:rsidR="0081054A" w:rsidRPr="001F05ED">
        <w:rPr>
          <w:rFonts w:asciiTheme="minorHAnsi" w:hAnsiTheme="minorHAnsi"/>
          <w:shd w:val="clear" w:color="auto" w:fill="FFFFFF" w:themeFill="background1"/>
        </w:rPr>
        <w:t xml:space="preserve"> </w:t>
      </w:r>
      <w:r w:rsidRPr="001F05ED">
        <w:rPr>
          <w:rFonts w:asciiTheme="minorHAnsi" w:hAnsiTheme="minorHAnsi"/>
          <w:shd w:val="clear" w:color="auto" w:fill="FFFFFF" w:themeFill="background1"/>
        </w:rPr>
        <w:t xml:space="preserve">specified by </w:t>
      </w:r>
      <w:r w:rsidRPr="00675BDC">
        <w:rPr>
          <w:rFonts w:asciiTheme="minorHAnsi" w:hAnsiTheme="minorHAnsi"/>
          <w:color w:val="0000FF"/>
          <w:shd w:val="clear" w:color="auto" w:fill="FFFFFF" w:themeFill="background1"/>
        </w:rPr>
        <w:t>Rule 16.4.1.4</w:t>
      </w:r>
      <w:r w:rsidRPr="001F05ED">
        <w:rPr>
          <w:rFonts w:asciiTheme="minorHAnsi" w:hAnsiTheme="minorHAnsi"/>
          <w:shd w:val="clear" w:color="auto" w:fill="FFFFFF" w:themeFill="background1"/>
        </w:rPr>
        <w:t xml:space="preserve"> D1, </w:t>
      </w:r>
      <w:r w:rsidRPr="00675BDC">
        <w:rPr>
          <w:rFonts w:asciiTheme="minorHAnsi" w:hAnsiTheme="minorHAnsi"/>
          <w:color w:val="0000FF"/>
          <w:shd w:val="clear" w:color="auto" w:fill="FFFFFF" w:themeFill="background1"/>
        </w:rPr>
        <w:t>Rule 16.5.1.4</w:t>
      </w:r>
      <w:r w:rsidRPr="001F05ED">
        <w:rPr>
          <w:rFonts w:asciiTheme="minorHAnsi" w:hAnsiTheme="minorHAnsi"/>
          <w:shd w:val="clear" w:color="auto" w:fill="FFFFFF" w:themeFill="background1"/>
        </w:rPr>
        <w:t xml:space="preserve">, and </w:t>
      </w:r>
      <w:r w:rsidRPr="00675BDC">
        <w:rPr>
          <w:rFonts w:asciiTheme="minorHAnsi" w:hAnsiTheme="minorHAnsi"/>
          <w:color w:val="0000FF"/>
          <w:shd w:val="clear" w:color="auto" w:fill="FFFFFF" w:themeFill="background1"/>
        </w:rPr>
        <w:t>Rule 16.5.1.5</w:t>
      </w:r>
      <w:r w:rsidRPr="001F05ED">
        <w:rPr>
          <w:rFonts w:asciiTheme="minorHAnsi" w:hAnsiTheme="minorHAnsi"/>
          <w:shd w:val="clear" w:color="auto" w:fill="FFFFFF" w:themeFill="background1"/>
        </w:rPr>
        <w:t xml:space="preserve"> NC1 </w:t>
      </w:r>
      <w:r w:rsidR="0081054A" w:rsidRPr="00BA010D">
        <w:rPr>
          <w:rFonts w:asciiTheme="minorHAnsi" w:hAnsiTheme="minorHAnsi"/>
          <w:shd w:val="clear" w:color="auto" w:fill="FFFFFF" w:themeFill="background1"/>
        </w:rPr>
        <w:t>in</w:t>
      </w:r>
      <w:r w:rsidR="0081054A" w:rsidRPr="00BA010D">
        <w:rPr>
          <w:rFonts w:asciiTheme="minorHAnsi" w:hAnsiTheme="minorHAnsi"/>
        </w:rPr>
        <w:t xml:space="preserve"> </w:t>
      </w:r>
      <w:r w:rsidRPr="00BA010D">
        <w:rPr>
          <w:rFonts w:asciiTheme="minorHAnsi" w:hAnsiTheme="minorHAnsi"/>
        </w:rPr>
        <w:t xml:space="preserve">the Woolston Risk Management Area unless the </w:t>
      </w:r>
      <w:r w:rsidR="0081054A" w:rsidRPr="00BA010D">
        <w:rPr>
          <w:rFonts w:asciiTheme="minorHAnsi" w:hAnsiTheme="minorHAnsi"/>
        </w:rPr>
        <w:t>proposed activity in its location meets risk acceptability criteria appropriate to the applicable land use.</w:t>
      </w:r>
    </w:p>
    <w:p w14:paraId="5DBA5450" w14:textId="295E703F" w:rsidR="0081054A" w:rsidRPr="00BA010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BA010D">
        <w:rPr>
          <w:rFonts w:asciiTheme="minorHAnsi" w:hAnsiTheme="minorHAnsi"/>
        </w:rPr>
        <w:t xml:space="preserve">Avoid the use of </w:t>
      </w:r>
      <w:r w:rsidRPr="00BA010D">
        <w:rPr>
          <w:rFonts w:asciiTheme="minorHAnsi" w:hAnsiTheme="minorHAnsi"/>
          <w:color w:val="000000"/>
          <w:shd w:val="clear" w:color="auto" w:fill="FFFFFF" w:themeFill="background1"/>
        </w:rPr>
        <w:t>industrial</w:t>
      </w:r>
      <w:r w:rsidRPr="00BA010D">
        <w:rPr>
          <w:rFonts w:asciiTheme="minorHAnsi" w:hAnsiTheme="minorHAnsi"/>
          <w:shd w:val="clear" w:color="auto" w:fill="FFFFFF" w:themeFill="background1"/>
        </w:rPr>
        <w:t xml:space="preserve"> zones for non-industrial activities</w:t>
      </w:r>
      <w:r w:rsidRPr="00BA010D">
        <w:rPr>
          <w:rFonts w:asciiTheme="minorHAnsi" w:hAnsiTheme="minorHAnsi"/>
        </w:rPr>
        <w:t xml:space="preserve"> that could adversely affect the strategic role of the </w:t>
      </w:r>
      <w:r w:rsidRPr="00BA010D">
        <w:rPr>
          <w:rFonts w:asciiTheme="minorHAnsi" w:hAnsiTheme="minorHAnsi"/>
          <w:color w:val="00B050"/>
          <w:shd w:val="clear" w:color="auto" w:fill="FFFFFF"/>
        </w:rPr>
        <w:t>Central City</w:t>
      </w:r>
      <w:r w:rsidRPr="00BA010D">
        <w:rPr>
          <w:rFonts w:asciiTheme="minorHAnsi" w:hAnsiTheme="minorHAnsi"/>
        </w:rPr>
        <w:t xml:space="preserve">, </w:t>
      </w:r>
      <w:r w:rsidRPr="00BA010D">
        <w:rPr>
          <w:rFonts w:asciiTheme="minorHAnsi" w:hAnsiTheme="minorHAnsi"/>
          <w:b/>
          <w:bCs/>
          <w:strike/>
          <w:color w:val="00B050"/>
          <w:shd w:val="clear" w:color="auto" w:fill="FFFFFF"/>
        </w:rPr>
        <w:t>District Centres</w:t>
      </w:r>
      <w:r w:rsidRPr="00BA010D">
        <w:rPr>
          <w:rFonts w:asciiTheme="minorHAnsi" w:hAnsiTheme="minorHAnsi"/>
        </w:rPr>
        <w:t xml:space="preserve"> </w:t>
      </w:r>
      <w:r w:rsidR="007362C7" w:rsidRPr="00BA010D">
        <w:rPr>
          <w:rFonts w:asciiTheme="minorHAnsi" w:hAnsiTheme="minorHAnsi"/>
          <w:b/>
          <w:bCs/>
          <w:color w:val="00B050"/>
          <w:u w:val="single" w:color="00B050"/>
        </w:rPr>
        <w:t>Town Centres</w:t>
      </w:r>
      <w:r w:rsidR="007362C7" w:rsidRPr="00BA010D">
        <w:rPr>
          <w:rFonts w:asciiTheme="minorHAnsi" w:hAnsiTheme="minorHAnsi"/>
          <w:color w:val="00B050"/>
        </w:rPr>
        <w:t xml:space="preserve"> </w:t>
      </w:r>
      <w:r w:rsidRPr="00BA010D">
        <w:rPr>
          <w:rFonts w:asciiTheme="minorHAnsi" w:hAnsiTheme="minorHAnsi"/>
        </w:rPr>
        <w:t xml:space="preserve">and </w:t>
      </w:r>
      <w:r w:rsidRPr="00BA010D">
        <w:rPr>
          <w:rFonts w:asciiTheme="minorHAnsi" w:hAnsiTheme="minorHAnsi"/>
          <w:b/>
          <w:bCs/>
          <w:strike/>
          <w:color w:val="00B050"/>
          <w:shd w:val="clear" w:color="auto" w:fill="FFFFFF"/>
        </w:rPr>
        <w:t xml:space="preserve">Neighbourhood </w:t>
      </w:r>
      <w:r w:rsidR="007362C7" w:rsidRPr="00BA010D">
        <w:rPr>
          <w:rFonts w:asciiTheme="minorHAnsi" w:hAnsiTheme="minorHAnsi"/>
          <w:b/>
          <w:bCs/>
          <w:color w:val="00B050"/>
          <w:u w:val="single" w:color="00B050"/>
          <w:shd w:val="clear" w:color="auto" w:fill="FFFFFF"/>
        </w:rPr>
        <w:t xml:space="preserve">Local </w:t>
      </w:r>
      <w:r w:rsidRPr="00BA010D">
        <w:rPr>
          <w:rFonts w:asciiTheme="minorHAnsi" w:hAnsiTheme="minorHAnsi"/>
          <w:color w:val="00B050"/>
          <w:shd w:val="clear" w:color="auto" w:fill="FFFFFF"/>
        </w:rPr>
        <w:t>Centres</w:t>
      </w:r>
      <w:r w:rsidRPr="00BA010D">
        <w:rPr>
          <w:rFonts w:asciiTheme="minorHAnsi" w:hAnsiTheme="minorHAnsi"/>
        </w:rPr>
        <w:t xml:space="preserve"> as focal points for </w:t>
      </w:r>
      <w:r w:rsidRPr="00BA010D">
        <w:rPr>
          <w:rFonts w:asciiTheme="minorHAnsi" w:hAnsiTheme="minorHAnsi"/>
          <w:color w:val="00B050"/>
          <w:shd w:val="clear" w:color="auto" w:fill="FFFFFF" w:themeFill="background1"/>
        </w:rPr>
        <w:t>commercial activities, community activities</w:t>
      </w:r>
      <w:r w:rsidRPr="00BA010D">
        <w:rPr>
          <w:rFonts w:asciiTheme="minorHAnsi" w:hAnsiTheme="minorHAnsi"/>
          <w:shd w:val="clear" w:color="auto" w:fill="FFFFFF" w:themeFill="background1"/>
        </w:rPr>
        <w:t xml:space="preserve">, </w:t>
      </w:r>
      <w:r w:rsidRPr="00BA010D">
        <w:rPr>
          <w:rFonts w:asciiTheme="minorHAnsi" w:hAnsiTheme="minorHAnsi"/>
          <w:color w:val="00B050"/>
          <w:shd w:val="clear" w:color="auto" w:fill="FFFFFF" w:themeFill="background1"/>
        </w:rPr>
        <w:t>residential activities</w:t>
      </w:r>
      <w:r w:rsidRPr="00BA010D">
        <w:rPr>
          <w:rFonts w:asciiTheme="minorHAnsi" w:hAnsiTheme="minorHAnsi"/>
          <w:shd w:val="clear" w:color="auto" w:fill="FFFFFF" w:themeFill="background1"/>
        </w:rPr>
        <w:t xml:space="preserve">, and other </w:t>
      </w:r>
      <w:r w:rsidRPr="00BA010D">
        <w:rPr>
          <w:rFonts w:asciiTheme="minorHAnsi" w:hAnsiTheme="minorHAnsi"/>
          <w:color w:val="000000"/>
          <w:shd w:val="clear" w:color="auto" w:fill="FFFFFF" w:themeFill="background1"/>
        </w:rPr>
        <w:t>activities</w:t>
      </w:r>
      <w:r w:rsidRPr="00BA010D">
        <w:rPr>
          <w:rFonts w:asciiTheme="minorHAnsi" w:hAnsiTheme="minorHAnsi"/>
          <w:shd w:val="clear" w:color="auto" w:fill="FFFFFF" w:themeFill="background1"/>
        </w:rPr>
        <w:t>.</w:t>
      </w:r>
      <w:r w:rsidRPr="00BA010D">
        <w:rPr>
          <w:rFonts w:asciiTheme="minorHAnsi" w:hAnsiTheme="minorHAnsi"/>
        </w:rPr>
        <w:t xml:space="preserve"> </w:t>
      </w:r>
    </w:p>
    <w:p w14:paraId="50417C18" w14:textId="0D9C7C9E" w:rsidR="0081054A" w:rsidRPr="00BA010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BA010D">
        <w:rPr>
          <w:rFonts w:asciiTheme="minorHAnsi" w:hAnsiTheme="minorHAnsi"/>
        </w:rPr>
        <w:t xml:space="preserve">Provide for </w:t>
      </w:r>
      <w:r w:rsidRPr="00BA010D">
        <w:rPr>
          <w:rFonts w:asciiTheme="minorHAnsi" w:hAnsiTheme="minorHAnsi"/>
          <w:color w:val="00B050"/>
          <w:shd w:val="clear" w:color="auto" w:fill="FFFFFF"/>
        </w:rPr>
        <w:t>ancillary</w:t>
      </w:r>
      <w:r w:rsidRPr="00BA010D">
        <w:rPr>
          <w:rFonts w:asciiTheme="minorHAnsi" w:hAnsiTheme="minorHAnsi"/>
        </w:rPr>
        <w:t xml:space="preserve"> </w:t>
      </w:r>
      <w:r w:rsidRPr="00BA010D">
        <w:rPr>
          <w:rFonts w:asciiTheme="minorHAnsi" w:hAnsiTheme="minorHAnsi"/>
          <w:color w:val="000000"/>
          <w:shd w:val="clear" w:color="auto" w:fill="FFFFFF" w:themeFill="background1"/>
        </w:rPr>
        <w:t>activities</w:t>
      </w:r>
      <w:r w:rsidRPr="00BA010D">
        <w:rPr>
          <w:rFonts w:asciiTheme="minorHAnsi" w:hAnsiTheme="minorHAnsi"/>
          <w:shd w:val="clear" w:color="auto" w:fill="FFFFFF" w:themeFill="background1"/>
        </w:rPr>
        <w:t>, recognising</w:t>
      </w:r>
      <w:r w:rsidRPr="00BA010D">
        <w:rPr>
          <w:rFonts w:asciiTheme="minorHAnsi" w:hAnsiTheme="minorHAnsi"/>
        </w:rPr>
        <w:t xml:space="preserve"> their role in supporting industry, while being incidental in scale and function to a principal activity on the same </w:t>
      </w:r>
      <w:r w:rsidRPr="00BA010D">
        <w:rPr>
          <w:rFonts w:asciiTheme="minorHAnsi" w:hAnsiTheme="minorHAnsi"/>
          <w:color w:val="00B050"/>
          <w:shd w:val="clear" w:color="auto" w:fill="FFFFFF"/>
        </w:rPr>
        <w:t>site</w:t>
      </w:r>
      <w:r w:rsidRPr="00BA010D">
        <w:rPr>
          <w:rFonts w:asciiTheme="minorHAnsi" w:hAnsiTheme="minorHAnsi"/>
        </w:rPr>
        <w:t>, and not inconsistent with Clauses b</w:t>
      </w:r>
      <w:r w:rsidR="00AF09E0" w:rsidRPr="00BA010D">
        <w:rPr>
          <w:rFonts w:asciiTheme="minorHAnsi" w:hAnsiTheme="minorHAnsi"/>
        </w:rPr>
        <w:t>.</w:t>
      </w:r>
      <w:r w:rsidRPr="00BA010D">
        <w:rPr>
          <w:rFonts w:asciiTheme="minorHAnsi" w:hAnsiTheme="minorHAnsi"/>
        </w:rPr>
        <w:t xml:space="preserve"> and c</w:t>
      </w:r>
      <w:r w:rsidR="00AF09E0" w:rsidRPr="00BA010D">
        <w:rPr>
          <w:rFonts w:asciiTheme="minorHAnsi" w:hAnsiTheme="minorHAnsi"/>
        </w:rPr>
        <w:t>.</w:t>
      </w:r>
      <w:r w:rsidRPr="00BA010D">
        <w:rPr>
          <w:rFonts w:asciiTheme="minorHAnsi" w:hAnsiTheme="minorHAnsi"/>
        </w:rPr>
        <w:t xml:space="preserve"> </w:t>
      </w:r>
    </w:p>
    <w:p w14:paraId="47655F2A" w14:textId="041B7598" w:rsidR="00A92AC5" w:rsidRPr="00BA010D" w:rsidRDefault="00A92AC5" w:rsidP="00A92AC5">
      <w:pPr>
        <w:pStyle w:val="Prllist1"/>
        <w:shd w:val="clear" w:color="auto" w:fill="FFFFFF" w:themeFill="background1"/>
        <w:rPr>
          <w:rFonts w:asciiTheme="minorHAnsi" w:hAnsiTheme="minorHAnsi"/>
          <w:color w:val="7030A0"/>
        </w:rPr>
      </w:pPr>
      <w:r w:rsidRPr="00675BDC">
        <w:rPr>
          <w:rFonts w:asciiTheme="minorHAnsi" w:hAnsiTheme="minorHAnsi"/>
          <w:color w:val="7030A0"/>
          <w:highlight w:val="lightGray"/>
        </w:rPr>
        <w:t>(Plan Change 5C Council Decision)</w:t>
      </w:r>
    </w:p>
    <w:p w14:paraId="7B42884C" w14:textId="6F92D661" w:rsidR="0081054A" w:rsidRPr="00BA010D" w:rsidRDefault="008577AA" w:rsidP="000476DE">
      <w:pPr>
        <w:pStyle w:val="Prlpara"/>
        <w:numPr>
          <w:ilvl w:val="5"/>
          <w:numId w:val="52"/>
        </w:numPr>
        <w:shd w:val="clear" w:color="auto" w:fill="FFFFFF" w:themeFill="background1"/>
        <w:rPr>
          <w:rFonts w:asciiTheme="minorHAnsi" w:hAnsiTheme="minorHAnsi"/>
          <w:szCs w:val="22"/>
        </w:rPr>
      </w:pPr>
      <w:r w:rsidRPr="00BA010D">
        <w:rPr>
          <w:rFonts w:asciiTheme="minorHAnsi" w:hAnsiTheme="minorHAnsi"/>
          <w:szCs w:val="22"/>
        </w:rPr>
        <w:t>Advice note</w:t>
      </w:r>
      <w:r w:rsidR="0081054A" w:rsidRPr="00BA010D">
        <w:rPr>
          <w:rFonts w:asciiTheme="minorHAnsi" w:hAnsiTheme="minorHAnsi"/>
          <w:szCs w:val="22"/>
        </w:rPr>
        <w:t xml:space="preserve"> for </w:t>
      </w:r>
      <w:r w:rsidR="0081054A" w:rsidRPr="00BA010D">
        <w:rPr>
          <w:rFonts w:asciiTheme="minorHAnsi" w:hAnsiTheme="minorHAnsi"/>
          <w:color w:val="000000" w:themeColor="text1"/>
          <w:szCs w:val="22"/>
        </w:rPr>
        <w:t xml:space="preserve">Clause </w:t>
      </w:r>
      <w:r w:rsidR="00AF09E0" w:rsidRPr="00BA010D">
        <w:rPr>
          <w:rFonts w:asciiTheme="minorHAnsi" w:hAnsiTheme="minorHAnsi"/>
          <w:color w:val="000000" w:themeColor="text1"/>
          <w:szCs w:val="22"/>
        </w:rPr>
        <w:t xml:space="preserve">b. </w:t>
      </w:r>
      <w:r w:rsidR="00EA1777" w:rsidRPr="00BA010D">
        <w:rPr>
          <w:rFonts w:asciiTheme="minorHAnsi" w:hAnsiTheme="minorHAnsi"/>
          <w:color w:val="000000" w:themeColor="text1"/>
          <w:szCs w:val="22"/>
        </w:rPr>
        <w:t>ii:</w:t>
      </w:r>
      <w:r w:rsidR="0081054A" w:rsidRPr="00996A5A">
        <w:rPr>
          <w:rFonts w:asciiTheme="minorHAnsi" w:hAnsiTheme="minorHAnsi"/>
          <w:color w:val="0000FF"/>
          <w:szCs w:val="22"/>
        </w:rPr>
        <w:t xml:space="preserve"> </w:t>
      </w:r>
    </w:p>
    <w:p w14:paraId="4D86FC12" w14:textId="711B9891" w:rsidR="0081054A" w:rsidRPr="00BA010D" w:rsidRDefault="000C7152" w:rsidP="007B2705">
      <w:pPr>
        <w:pStyle w:val="Prllist3"/>
        <w:numPr>
          <w:ilvl w:val="8"/>
          <w:numId w:val="121"/>
        </w:numPr>
        <w:shd w:val="clear" w:color="auto" w:fill="FFFFFF" w:themeFill="background1"/>
        <w:tabs>
          <w:tab w:val="clear" w:pos="851"/>
        </w:tabs>
        <w:ind w:left="426" w:hanging="426"/>
        <w:rPr>
          <w:rFonts w:asciiTheme="minorHAnsi" w:hAnsiTheme="minorHAnsi"/>
        </w:rPr>
      </w:pPr>
      <w:r w:rsidRPr="00BA010D">
        <w:rPr>
          <w:rFonts w:asciiTheme="minorHAnsi" w:hAnsiTheme="minorHAnsi"/>
        </w:rPr>
        <w:t xml:space="preserve">The Woolston Risk Management Area is shown on </w:t>
      </w:r>
      <w:r w:rsidRPr="00BA010D">
        <w:rPr>
          <w:rFonts w:asciiTheme="minorHAnsi" w:hAnsiTheme="minorHAnsi"/>
          <w:color w:val="0000FF"/>
        </w:rPr>
        <w:t>Planning Map 47A</w:t>
      </w:r>
      <w:r w:rsidRPr="00BA010D">
        <w:rPr>
          <w:rFonts w:asciiTheme="minorHAnsi" w:hAnsiTheme="minorHAnsi"/>
        </w:rPr>
        <w:t>.</w:t>
      </w:r>
    </w:p>
    <w:p w14:paraId="5DE7F875" w14:textId="77777777" w:rsidR="000C7152" w:rsidRPr="00BA010D" w:rsidRDefault="000C7152" w:rsidP="007B2705">
      <w:pPr>
        <w:pStyle w:val="Prllist3"/>
        <w:numPr>
          <w:ilvl w:val="8"/>
          <w:numId w:val="121"/>
        </w:numPr>
        <w:shd w:val="clear" w:color="auto" w:fill="FFFFFF" w:themeFill="background1"/>
        <w:tabs>
          <w:tab w:val="clear" w:pos="851"/>
          <w:tab w:val="left" w:pos="426"/>
        </w:tabs>
        <w:ind w:left="426"/>
        <w:rPr>
          <w:rFonts w:asciiTheme="minorHAnsi" w:hAnsiTheme="minorHAnsi"/>
        </w:rPr>
      </w:pPr>
      <w:r w:rsidRPr="00BA010D">
        <w:rPr>
          <w:rFonts w:asciiTheme="minorHAnsi" w:hAnsiTheme="minorHAnsi"/>
        </w:rPr>
        <w:t xml:space="preserve">Appropriate risk acceptability criteria were developed in accordance with the </w:t>
      </w:r>
      <w:r w:rsidRPr="00BA010D">
        <w:rPr>
          <w:rFonts w:asciiTheme="minorHAnsi" w:hAnsiTheme="minorHAnsi"/>
          <w:color w:val="0000FF"/>
        </w:rPr>
        <w:t>Planning NSW Hazardous Industry Planning Advisory Papers No. 3 and 4 Risk Criteria for Land Use Safety Planning 2011</w:t>
      </w:r>
      <w:r w:rsidRPr="00BA010D">
        <w:rPr>
          <w:rFonts w:asciiTheme="minorHAnsi" w:hAnsiTheme="minorHAnsi"/>
        </w:rPr>
        <w:t>. Those criteria were used in determining the geographic extent of the Woolston Risk Management Area.</w:t>
      </w:r>
    </w:p>
    <w:p w14:paraId="27337B18" w14:textId="77777777" w:rsidR="000C7152" w:rsidRPr="001F05ED" w:rsidRDefault="000C7152" w:rsidP="007B2705">
      <w:pPr>
        <w:pStyle w:val="Prllist3"/>
        <w:numPr>
          <w:ilvl w:val="8"/>
          <w:numId w:val="121"/>
        </w:numPr>
        <w:shd w:val="clear" w:color="auto" w:fill="FFFFFF" w:themeFill="background1"/>
        <w:tabs>
          <w:tab w:val="clear" w:pos="851"/>
          <w:tab w:val="num" w:pos="426"/>
        </w:tabs>
        <w:ind w:left="426"/>
        <w:rPr>
          <w:rFonts w:asciiTheme="minorHAnsi" w:hAnsiTheme="minorHAnsi"/>
        </w:rPr>
      </w:pPr>
      <w:r w:rsidRPr="00BA010D">
        <w:rPr>
          <w:rFonts w:asciiTheme="minorHAnsi" w:hAnsiTheme="minorHAnsi"/>
        </w:rPr>
        <w:lastRenderedPageBreak/>
        <w:t>Council holds and will make freely available to the public, the Quantitative Risk Assessments (QRAs) prepared by the LPG and oil depot companies for the Woolston Risk Management Area.</w:t>
      </w:r>
      <w:r w:rsidRPr="001F05ED">
        <w:rPr>
          <w:rFonts w:asciiTheme="minorHAnsi" w:hAnsiTheme="minorHAnsi"/>
        </w:rPr>
        <w:t xml:space="preserve">  The titles of these documents are:</w:t>
      </w:r>
    </w:p>
    <w:p w14:paraId="7D061258" w14:textId="77777777" w:rsidR="000C7152" w:rsidRPr="001F05ED" w:rsidRDefault="000C7152" w:rsidP="007B2705">
      <w:pPr>
        <w:pStyle w:val="Prllist3"/>
        <w:numPr>
          <w:ilvl w:val="8"/>
          <w:numId w:val="319"/>
        </w:numPr>
        <w:shd w:val="clear" w:color="auto" w:fill="FFFFFF" w:themeFill="background1"/>
        <w:tabs>
          <w:tab w:val="clear" w:pos="1134"/>
          <w:tab w:val="num" w:pos="851"/>
        </w:tabs>
        <w:ind w:left="851"/>
        <w:rPr>
          <w:rFonts w:asciiTheme="minorHAnsi" w:hAnsiTheme="minorHAnsi"/>
        </w:rPr>
      </w:pPr>
      <w:r w:rsidRPr="001F05ED">
        <w:rPr>
          <w:rFonts w:asciiTheme="minorHAnsi" w:hAnsiTheme="minorHAnsi"/>
        </w:rPr>
        <w:t>The Woolston LPG Depot Quantitative Risk Assessment May 2018 (WorleyParsons);</w:t>
      </w:r>
    </w:p>
    <w:p w14:paraId="6CFAB6DF" w14:textId="77777777" w:rsidR="000C7152" w:rsidRPr="001F05ED" w:rsidRDefault="000C7152" w:rsidP="007B2705">
      <w:pPr>
        <w:pStyle w:val="Prllist3"/>
        <w:numPr>
          <w:ilvl w:val="8"/>
          <w:numId w:val="319"/>
        </w:numPr>
        <w:shd w:val="clear" w:color="auto" w:fill="FFFFFF" w:themeFill="background1"/>
        <w:tabs>
          <w:tab w:val="clear" w:pos="1134"/>
          <w:tab w:val="num" w:pos="851"/>
        </w:tabs>
        <w:ind w:left="851"/>
        <w:rPr>
          <w:rFonts w:asciiTheme="minorHAnsi" w:hAnsiTheme="minorHAnsi"/>
        </w:rPr>
      </w:pPr>
      <w:r w:rsidRPr="001F05ED">
        <w:rPr>
          <w:rFonts w:asciiTheme="minorHAnsi" w:hAnsiTheme="minorHAnsi"/>
        </w:rPr>
        <w:t>The Mobil Woolston Terminal Quantitative Risk Assessment for Determination of Planning Overlay 22 June 2018 (Sherpa Consulting);</w:t>
      </w:r>
    </w:p>
    <w:p w14:paraId="6946816B" w14:textId="77777777" w:rsidR="000C7152" w:rsidRPr="001F05ED" w:rsidRDefault="000C7152" w:rsidP="007B2705">
      <w:pPr>
        <w:pStyle w:val="Prllist3"/>
        <w:numPr>
          <w:ilvl w:val="8"/>
          <w:numId w:val="319"/>
        </w:numPr>
        <w:shd w:val="clear" w:color="auto" w:fill="FFFFFF" w:themeFill="background1"/>
        <w:tabs>
          <w:tab w:val="clear" w:pos="1134"/>
          <w:tab w:val="num" w:pos="851"/>
        </w:tabs>
        <w:ind w:left="851"/>
        <w:rPr>
          <w:rFonts w:asciiTheme="minorHAnsi" w:hAnsiTheme="minorHAnsi"/>
        </w:rPr>
      </w:pPr>
      <w:r w:rsidRPr="001F05ED">
        <w:rPr>
          <w:rFonts w:asciiTheme="minorHAnsi" w:hAnsiTheme="minorHAnsi"/>
        </w:rPr>
        <w:t>The Technical Note: Christchurch District Plan - Risk Overlay for Discussion 21 September 2018 (Sherpa Consulting); and</w:t>
      </w:r>
    </w:p>
    <w:p w14:paraId="50DFE22D" w14:textId="0A0E799D" w:rsidR="000C7152" w:rsidRPr="001F05ED" w:rsidRDefault="000C7152" w:rsidP="007B2705">
      <w:pPr>
        <w:pStyle w:val="Prllist3"/>
        <w:numPr>
          <w:ilvl w:val="8"/>
          <w:numId w:val="319"/>
        </w:numPr>
        <w:shd w:val="clear" w:color="auto" w:fill="FFFFFF" w:themeFill="background1"/>
        <w:tabs>
          <w:tab w:val="clear" w:pos="1134"/>
          <w:tab w:val="num" w:pos="851"/>
        </w:tabs>
        <w:ind w:left="851"/>
        <w:rPr>
          <w:rFonts w:asciiTheme="minorHAnsi" w:hAnsiTheme="minorHAnsi"/>
        </w:rPr>
      </w:pPr>
      <w:r w:rsidRPr="001F05ED">
        <w:rPr>
          <w:rFonts w:asciiTheme="minorHAnsi" w:hAnsiTheme="minorHAnsi"/>
        </w:rPr>
        <w:t>The Joint Respons</w:t>
      </w:r>
      <w:r w:rsidR="00082DB6" w:rsidRPr="001F05ED">
        <w:rPr>
          <w:rFonts w:asciiTheme="minorHAnsi" w:hAnsiTheme="minorHAnsi"/>
        </w:rPr>
        <w:t>e to Aurecon Peer Review of Wool</w:t>
      </w:r>
      <w:r w:rsidRPr="001F05ED">
        <w:rPr>
          <w:rFonts w:asciiTheme="minorHAnsi" w:hAnsiTheme="minorHAnsi"/>
        </w:rPr>
        <w:t xml:space="preserve">ston QRAs for input to CDP risk overlay 20 June 2019. </w:t>
      </w:r>
    </w:p>
    <w:p w14:paraId="37F4BF4D" w14:textId="77777777" w:rsidR="000C7152" w:rsidRPr="001F05ED" w:rsidRDefault="000C7152" w:rsidP="007B2705">
      <w:pPr>
        <w:pStyle w:val="Prllist3"/>
        <w:numPr>
          <w:ilvl w:val="8"/>
          <w:numId w:val="121"/>
        </w:numPr>
        <w:shd w:val="clear" w:color="auto" w:fill="FFFFFF" w:themeFill="background1"/>
        <w:tabs>
          <w:tab w:val="clear" w:pos="851"/>
          <w:tab w:val="num" w:pos="426"/>
        </w:tabs>
        <w:ind w:left="426"/>
        <w:rPr>
          <w:rFonts w:asciiTheme="minorHAnsi" w:hAnsiTheme="minorHAnsi"/>
        </w:rPr>
      </w:pPr>
      <w:r w:rsidRPr="001F05ED">
        <w:rPr>
          <w:rFonts w:asciiTheme="minorHAnsi" w:hAnsiTheme="minorHAnsi"/>
        </w:rPr>
        <w:t xml:space="preserve">The QRAs include individual risk contours and identify the types of activities that would not meet the acceptability criteria if located inside a particular risk contour. The more vulnerable the activity the greater the distance from the depot the activity has to be before meeting the acceptability criteria.  Early consultation with the </w:t>
      </w:r>
      <w:r w:rsidRPr="00BA010D">
        <w:rPr>
          <w:rFonts w:asciiTheme="minorHAnsi" w:hAnsiTheme="minorHAnsi"/>
        </w:rPr>
        <w:t>companies responsible for the LPG and oil depots is encouraged for any proposed activity within the Woolston Risk Management Area,</w:t>
      </w:r>
      <w:r w:rsidRPr="001F05ED">
        <w:rPr>
          <w:rFonts w:asciiTheme="minorHAnsi" w:hAnsiTheme="minorHAnsi"/>
        </w:rPr>
        <w:t xml:space="preserve"> as the companies will be able to assist with the identification of appropriate risk issues relating to any proposed development.</w:t>
      </w:r>
    </w:p>
    <w:p w14:paraId="4AB8EB89" w14:textId="435BB67A" w:rsidR="000C7152" w:rsidRPr="001F05ED" w:rsidRDefault="000C7152" w:rsidP="007B2705">
      <w:pPr>
        <w:pStyle w:val="Prllist3"/>
        <w:numPr>
          <w:ilvl w:val="8"/>
          <w:numId w:val="121"/>
        </w:numPr>
        <w:shd w:val="clear" w:color="auto" w:fill="FFFFFF" w:themeFill="background1"/>
        <w:tabs>
          <w:tab w:val="clear" w:pos="851"/>
          <w:tab w:val="num" w:pos="426"/>
        </w:tabs>
        <w:ind w:left="426"/>
        <w:rPr>
          <w:rFonts w:asciiTheme="minorHAnsi" w:hAnsiTheme="minorHAnsi"/>
        </w:rPr>
      </w:pPr>
      <w:r w:rsidRPr="001F05ED">
        <w:rPr>
          <w:rFonts w:asciiTheme="minorHAnsi" w:hAnsiTheme="minorHAnsi"/>
        </w:rPr>
        <w:t xml:space="preserve">For the avoidance of doubt, </w:t>
      </w:r>
      <w:r w:rsidRPr="00675BDC">
        <w:rPr>
          <w:rFonts w:asciiTheme="minorHAnsi" w:hAnsiTheme="minorHAnsi"/>
          <w:color w:val="0000FF"/>
        </w:rPr>
        <w:t>Policy 16.2.1.4</w:t>
      </w:r>
      <w:r w:rsidRPr="001F05ED">
        <w:rPr>
          <w:rFonts w:asciiTheme="minorHAnsi" w:hAnsiTheme="minorHAnsi"/>
        </w:rPr>
        <w:t xml:space="preserve">(b)(ii) does not apply to retail and office activities (whether permitted or restricted discretionary) that are ancillary to an activity that is otherwise permitted in the zone.  </w:t>
      </w:r>
    </w:p>
    <w:p w14:paraId="4E81208B"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Policy - </w:t>
      </w:r>
      <w:r w:rsidRPr="001F05ED">
        <w:rPr>
          <w:rFonts w:asciiTheme="minorHAnsi" w:hAnsiTheme="minorHAnsi"/>
          <w:color w:val="auto"/>
          <w:shd w:val="clear" w:color="auto" w:fill="FFFFFF"/>
        </w:rPr>
        <w:t>Office</w:t>
      </w:r>
      <w:r w:rsidRPr="001F05ED">
        <w:rPr>
          <w:rFonts w:asciiTheme="minorHAnsi" w:hAnsiTheme="minorHAnsi"/>
          <w:color w:val="auto"/>
        </w:rPr>
        <w:t xml:space="preserve"> development</w:t>
      </w:r>
    </w:p>
    <w:p w14:paraId="4ACA64D0"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Avoid </w:t>
      </w:r>
      <w:r w:rsidRPr="001F05ED">
        <w:rPr>
          <w:rFonts w:asciiTheme="minorHAnsi" w:hAnsiTheme="minorHAnsi"/>
          <w:color w:val="00B050"/>
          <w:shd w:val="clear" w:color="auto" w:fill="FFFFFF"/>
        </w:rPr>
        <w:t>office</w:t>
      </w:r>
      <w:r w:rsidRPr="001F05ED">
        <w:rPr>
          <w:rFonts w:asciiTheme="minorHAnsi" w:hAnsiTheme="minorHAnsi"/>
        </w:rPr>
        <w:t xml:space="preserve"> developme</w:t>
      </w:r>
      <w:r w:rsidRPr="001F05ED">
        <w:rPr>
          <w:rFonts w:asciiTheme="minorHAnsi" w:hAnsiTheme="minorHAnsi"/>
          <w:shd w:val="clear" w:color="auto" w:fill="FFFFFF" w:themeFill="background1"/>
        </w:rPr>
        <w:t xml:space="preserve">nt in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areas </w:t>
      </w:r>
      <w:r w:rsidRPr="001F05ED">
        <w:rPr>
          <w:rFonts w:asciiTheme="minorHAnsi" w:hAnsiTheme="minorHAnsi"/>
        </w:rPr>
        <w:t>other than where it is:</w:t>
      </w:r>
    </w:p>
    <w:p w14:paraId="518A641E" w14:textId="1FEC0CF6" w:rsidR="0081054A" w:rsidRPr="001F05ED" w:rsidRDefault="0081054A" w:rsidP="007B2705">
      <w:pPr>
        <w:pStyle w:val="Prllist2"/>
        <w:numPr>
          <w:ilvl w:val="7"/>
          <w:numId w:val="121"/>
        </w:numPr>
        <w:shd w:val="clear" w:color="auto" w:fill="FFFFFF" w:themeFill="background1"/>
        <w:tabs>
          <w:tab w:val="clear" w:pos="567"/>
          <w:tab w:val="num" w:pos="851"/>
        </w:tabs>
        <w:ind w:left="851" w:hanging="426"/>
        <w:rPr>
          <w:rFonts w:asciiTheme="minorHAnsi" w:hAnsiTheme="minorHAnsi"/>
        </w:rPr>
      </w:pPr>
      <w:r w:rsidRPr="001F05ED">
        <w:rPr>
          <w:rFonts w:asciiTheme="minorHAnsi" w:hAnsiTheme="minorHAnsi"/>
          <w:color w:val="00B050"/>
          <w:shd w:val="clear" w:color="auto" w:fill="FFFFFF"/>
        </w:rPr>
        <w:t>ancillary</w:t>
      </w:r>
      <w:r w:rsidRPr="001F05ED">
        <w:rPr>
          <w:rFonts w:asciiTheme="minorHAnsi" w:hAnsiTheme="minorHAnsi"/>
        </w:rPr>
        <w:t xml:space="preserve"> to a permitted or consented activity on the same </w:t>
      </w:r>
      <w:r w:rsidRPr="001F05ED">
        <w:rPr>
          <w:rFonts w:asciiTheme="minorHAnsi" w:hAnsiTheme="minorHAnsi"/>
          <w:color w:val="00B050"/>
          <w:shd w:val="clear" w:color="auto" w:fill="FFFFFF"/>
        </w:rPr>
        <w:t>site</w:t>
      </w:r>
      <w:r w:rsidRPr="001F05ED">
        <w:rPr>
          <w:rFonts w:asciiTheme="minorHAnsi" w:hAnsiTheme="minorHAnsi"/>
        </w:rPr>
        <w:t xml:space="preserve"> (subject to</w:t>
      </w:r>
      <w:r w:rsidRPr="001F05ED">
        <w:rPr>
          <w:rFonts w:asciiTheme="minorHAnsi" w:hAnsiTheme="minorHAnsi"/>
          <w:color w:val="0070C0"/>
        </w:rPr>
        <w:t xml:space="preserve"> </w:t>
      </w:r>
      <w:r w:rsidRPr="0024630D">
        <w:rPr>
          <w:rFonts w:asciiTheme="minorHAnsi" w:hAnsiTheme="minorHAnsi"/>
          <w:color w:val="0000FF"/>
        </w:rPr>
        <w:t xml:space="preserve">Policy 16.2.1.4 </w:t>
      </w:r>
      <w:r w:rsidRPr="001F05ED">
        <w:rPr>
          <w:rFonts w:asciiTheme="minorHAnsi" w:hAnsiTheme="minorHAnsi"/>
        </w:rPr>
        <w:t>d</w:t>
      </w:r>
      <w:r w:rsidR="00AF09E0" w:rsidRPr="001F05ED">
        <w:rPr>
          <w:rFonts w:asciiTheme="minorHAnsi" w:hAnsiTheme="minorHAnsi"/>
        </w:rPr>
        <w:t>.</w:t>
      </w:r>
      <w:r w:rsidRPr="001F05ED">
        <w:rPr>
          <w:rFonts w:asciiTheme="minorHAnsi" w:hAnsiTheme="minorHAnsi"/>
        </w:rPr>
        <w:t>);</w:t>
      </w:r>
    </w:p>
    <w:p w14:paraId="452FA399" w14:textId="77777777" w:rsidR="0081054A" w:rsidRPr="001F05ED" w:rsidRDefault="0081054A" w:rsidP="007B2705">
      <w:pPr>
        <w:pStyle w:val="Prllist2"/>
        <w:numPr>
          <w:ilvl w:val="7"/>
          <w:numId w:val="121"/>
        </w:numPr>
        <w:shd w:val="clear" w:color="auto" w:fill="FFFFFF" w:themeFill="background1"/>
        <w:tabs>
          <w:tab w:val="clear" w:pos="567"/>
          <w:tab w:val="num" w:pos="851"/>
        </w:tabs>
        <w:ind w:left="851" w:hanging="426"/>
        <w:rPr>
          <w:rFonts w:asciiTheme="minorHAnsi" w:hAnsiTheme="minorHAnsi"/>
        </w:rPr>
      </w:pPr>
      <w:r w:rsidRPr="001F05ED">
        <w:rPr>
          <w:rFonts w:asciiTheme="minorHAnsi" w:hAnsiTheme="minorHAnsi"/>
        </w:rPr>
        <w:t xml:space="preserve">a secondary component to a </w:t>
      </w:r>
      <w:r w:rsidRPr="001F05ED">
        <w:rPr>
          <w:rFonts w:asciiTheme="minorHAnsi" w:hAnsiTheme="minorHAnsi"/>
          <w:color w:val="00B050"/>
          <w:shd w:val="clear" w:color="auto" w:fill="FFFFFF"/>
        </w:rPr>
        <w:t xml:space="preserve">high </w:t>
      </w:r>
      <w:r w:rsidRPr="001F05ED">
        <w:rPr>
          <w:rFonts w:asciiTheme="minorHAnsi" w:hAnsiTheme="minorHAnsi"/>
          <w:color w:val="00B050"/>
          <w:shd w:val="clear" w:color="auto" w:fill="FFFFFF" w:themeFill="background1"/>
        </w:rPr>
        <w:t>technology industrial activity</w:t>
      </w:r>
      <w:r w:rsidRPr="001F05ED">
        <w:rPr>
          <w:rFonts w:asciiTheme="minorHAnsi" w:hAnsiTheme="minorHAnsi"/>
        </w:rPr>
        <w:t xml:space="preserve"> </w:t>
      </w:r>
      <w:r w:rsidRPr="001F05ED">
        <w:rPr>
          <w:rFonts w:asciiTheme="minorHAnsi" w:hAnsiTheme="minorHAnsi"/>
          <w:shd w:val="clear" w:color="auto" w:fill="FFFFFF" w:themeFill="background1"/>
        </w:rPr>
        <w:t xml:space="preserve">located in the </w:t>
      </w:r>
      <w:r w:rsidRPr="001F05ED">
        <w:rPr>
          <w:rFonts w:asciiTheme="minorHAnsi" w:hAnsiTheme="minorHAnsi"/>
          <w:color w:val="000000"/>
          <w:shd w:val="clear" w:color="auto" w:fill="FFFFFF" w:themeFill="background1"/>
        </w:rPr>
        <w:t>Industrial</w:t>
      </w:r>
      <w:r w:rsidRPr="001F05ED">
        <w:rPr>
          <w:rFonts w:asciiTheme="minorHAnsi" w:hAnsiTheme="minorHAnsi"/>
        </w:rPr>
        <w:t xml:space="preserve"> Park Zone that supports the function of the zone for </w:t>
      </w:r>
      <w:r w:rsidRPr="001F05ED">
        <w:rPr>
          <w:rFonts w:asciiTheme="minorHAnsi" w:hAnsiTheme="minorHAnsi"/>
          <w:shd w:val="clear" w:color="auto" w:fill="FFFFFF" w:themeFill="background1"/>
        </w:rPr>
        <w:t>primarily industrial activities</w:t>
      </w:r>
      <w:r w:rsidRPr="001F05ED">
        <w:rPr>
          <w:rFonts w:asciiTheme="minorHAnsi" w:hAnsiTheme="minorHAnsi"/>
        </w:rPr>
        <w:t>.</w:t>
      </w:r>
    </w:p>
    <w:p w14:paraId="4FA3F01C" w14:textId="77777777" w:rsidR="0081054A" w:rsidRPr="001F05ED" w:rsidRDefault="0081054A" w:rsidP="00FA12C9">
      <w:pPr>
        <w:pStyle w:val="Prlhead3"/>
        <w:shd w:val="clear" w:color="auto" w:fill="FFFFFF" w:themeFill="background1"/>
        <w:rPr>
          <w:rFonts w:asciiTheme="minorHAnsi" w:eastAsia="Calibri" w:hAnsiTheme="minorHAnsi"/>
          <w:color w:val="auto"/>
        </w:rPr>
      </w:pPr>
      <w:r w:rsidRPr="001F05ED">
        <w:rPr>
          <w:rFonts w:asciiTheme="minorHAnsi" w:eastAsia="Calibri" w:hAnsiTheme="minorHAnsi"/>
          <w:color w:val="auto"/>
        </w:rPr>
        <w:t>Policy ­ Regionally significant infrastructure ­ Inland Port</w:t>
      </w:r>
    </w:p>
    <w:p w14:paraId="5F3F3F9B"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Style w:val="prlred"/>
          <w:rFonts w:asciiTheme="minorHAnsi" w:hAnsiTheme="minorHAnsi"/>
          <w:b w:val="0"/>
          <w:color w:val="auto"/>
          <w:u w:val="none"/>
        </w:rPr>
      </w:pPr>
      <w:r w:rsidRPr="001F05ED">
        <w:rPr>
          <w:rStyle w:val="prlred"/>
          <w:rFonts w:asciiTheme="minorHAnsi" w:hAnsiTheme="minorHAnsi"/>
          <w:b w:val="0"/>
          <w:color w:val="auto"/>
          <w:u w:val="none"/>
        </w:rPr>
        <w:t xml:space="preserve">Enable regionally significant inland port infrastructure to operate and develop efficiently and safely through provisions that enable </w:t>
      </w:r>
      <w:r w:rsidRPr="001F05ED">
        <w:rPr>
          <w:rStyle w:val="prlred"/>
          <w:rFonts w:asciiTheme="minorHAnsi" w:hAnsiTheme="minorHAnsi"/>
          <w:b w:val="0"/>
          <w:color w:val="00B050"/>
          <w:u w:val="none"/>
          <w:shd w:val="clear" w:color="auto" w:fill="FFFFFF"/>
        </w:rPr>
        <w:t>port activities</w:t>
      </w:r>
      <w:r w:rsidRPr="001F05ED">
        <w:rPr>
          <w:rStyle w:val="prlred"/>
          <w:rFonts w:asciiTheme="minorHAnsi" w:hAnsiTheme="minorHAnsi"/>
          <w:b w:val="0"/>
          <w:color w:val="auto"/>
          <w:u w:val="none"/>
        </w:rPr>
        <w:t xml:space="preserve"> while avoiding the potential for </w:t>
      </w:r>
      <w:r w:rsidRPr="001F05ED">
        <w:rPr>
          <w:rStyle w:val="prlred"/>
          <w:rFonts w:asciiTheme="minorHAnsi" w:hAnsiTheme="minorHAnsi"/>
          <w:b w:val="0"/>
          <w:color w:val="00B050"/>
          <w:u w:val="none"/>
          <w:shd w:val="clear" w:color="auto" w:fill="FFFFFF"/>
        </w:rPr>
        <w:t>reverse sensitivity</w:t>
      </w:r>
      <w:r w:rsidRPr="001F05ED">
        <w:rPr>
          <w:rStyle w:val="prlred"/>
          <w:rFonts w:asciiTheme="minorHAnsi" w:hAnsiTheme="minorHAnsi"/>
          <w:b w:val="0"/>
          <w:color w:val="auto"/>
          <w:u w:val="none"/>
        </w:rPr>
        <w:t xml:space="preserve"> effects associated with sensitive land uses.</w:t>
      </w:r>
    </w:p>
    <w:p w14:paraId="18780A8F" w14:textId="77777777" w:rsidR="0081054A" w:rsidRPr="00675BDC" w:rsidRDefault="0081054A" w:rsidP="00675BDC">
      <w:pPr>
        <w:pStyle w:val="Prlhead2"/>
        <w:shd w:val="clear" w:color="auto" w:fill="FFFFFF" w:themeFill="background1"/>
        <w:ind w:left="1134" w:hanging="1134"/>
        <w:rPr>
          <w:rFonts w:asciiTheme="minorHAnsi" w:hAnsiTheme="minorHAnsi"/>
          <w:color w:val="auto"/>
          <w:sz w:val="27"/>
          <w:szCs w:val="27"/>
        </w:rPr>
      </w:pPr>
      <w:r w:rsidRPr="00675BDC">
        <w:rPr>
          <w:rFonts w:asciiTheme="minorHAnsi" w:hAnsiTheme="minorHAnsi"/>
          <w:color w:val="auto"/>
          <w:sz w:val="27"/>
          <w:szCs w:val="27"/>
        </w:rPr>
        <w:t xml:space="preserve">Objective – </w:t>
      </w:r>
      <w:r w:rsidRPr="00675BDC">
        <w:rPr>
          <w:rFonts w:asciiTheme="minorHAnsi" w:hAnsiTheme="minorHAnsi"/>
          <w:color w:val="auto"/>
          <w:sz w:val="27"/>
          <w:szCs w:val="27"/>
          <w:shd w:val="clear" w:color="auto" w:fill="FFFFFF"/>
        </w:rPr>
        <w:t>Brownfield</w:t>
      </w:r>
      <w:r w:rsidRPr="00675BDC">
        <w:rPr>
          <w:rFonts w:asciiTheme="minorHAnsi" w:hAnsiTheme="minorHAnsi"/>
          <w:color w:val="auto"/>
          <w:sz w:val="27"/>
          <w:szCs w:val="27"/>
        </w:rPr>
        <w:t xml:space="preserve"> redevelopment</w:t>
      </w:r>
    </w:p>
    <w:p w14:paraId="5039BCFB" w14:textId="0F373196" w:rsidR="0081054A" w:rsidRPr="00142FF6"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recovery and economic growth of the </w:t>
      </w:r>
      <w:r w:rsidRPr="001F05ED">
        <w:rPr>
          <w:rFonts w:asciiTheme="minorHAnsi" w:hAnsiTheme="minorHAnsi"/>
          <w:color w:val="00B050"/>
          <w:shd w:val="clear" w:color="auto" w:fill="FFFFFF"/>
        </w:rPr>
        <w:t>Christchurch District</w:t>
      </w:r>
      <w:r w:rsidRPr="001F05ED">
        <w:rPr>
          <w:rFonts w:asciiTheme="minorHAnsi" w:hAnsiTheme="minorHAnsi"/>
        </w:rPr>
        <w:t xml:space="preserve"> is provided for by enabling</w:t>
      </w:r>
      <w:r w:rsidR="00704054">
        <w:rPr>
          <w:rFonts w:asciiTheme="minorHAnsi" w:hAnsiTheme="minorHAnsi"/>
        </w:rPr>
        <w:t xml:space="preserve"> </w:t>
      </w:r>
      <w:r w:rsidR="00704054" w:rsidRPr="00675BDC">
        <w:rPr>
          <w:rFonts w:asciiTheme="minorHAnsi" w:hAnsiTheme="minorHAnsi"/>
          <w:color w:val="7030A0"/>
          <w:highlight w:val="lightGray"/>
          <w:u w:val="single" w:color="7030A0"/>
        </w:rPr>
        <w:t>residential</w:t>
      </w:r>
      <w:r w:rsidR="00142FF6" w:rsidRPr="00675BDC">
        <w:rPr>
          <w:rFonts w:asciiTheme="minorHAnsi" w:hAnsiTheme="minorHAnsi"/>
          <w:color w:val="7030A0"/>
          <w:highlight w:val="lightGray"/>
          <w:u w:val="single" w:color="7030A0"/>
        </w:rPr>
        <w:t>,</w:t>
      </w:r>
      <w:r w:rsidR="00704054" w:rsidRPr="00675BDC">
        <w:rPr>
          <w:rFonts w:asciiTheme="minorHAnsi" w:hAnsiTheme="minorHAnsi"/>
          <w:color w:val="7030A0"/>
          <w:highlight w:val="lightGray"/>
          <w:u w:val="single" w:color="7030A0"/>
        </w:rPr>
        <w:t xml:space="preserve"> </w:t>
      </w:r>
      <w:r w:rsidR="00704054" w:rsidRPr="00675BDC">
        <w:rPr>
          <w:rFonts w:asciiTheme="minorHAnsi" w:hAnsiTheme="minorHAnsi"/>
          <w:color w:val="00B050"/>
          <w:highlight w:val="lightGray"/>
          <w:u w:val="single" w:color="00B050"/>
        </w:rPr>
        <w:t>mixed-use</w:t>
      </w:r>
      <w:r w:rsidR="00142FF6" w:rsidRPr="00675BDC">
        <w:rPr>
          <w:rFonts w:asciiTheme="minorHAnsi" w:hAnsiTheme="minorHAnsi"/>
          <w:color w:val="00B050"/>
          <w:highlight w:val="lightGray"/>
          <w:u w:val="single" w:color="7030A0"/>
        </w:rPr>
        <w:t xml:space="preserve"> </w:t>
      </w:r>
      <w:r w:rsidR="00142FF6" w:rsidRPr="00675BDC">
        <w:rPr>
          <w:rFonts w:asciiTheme="minorHAnsi" w:hAnsiTheme="minorHAnsi"/>
          <w:color w:val="7030A0"/>
          <w:highlight w:val="lightGray"/>
          <w:u w:val="single" w:color="7030A0"/>
        </w:rPr>
        <w:t>or commercial</w:t>
      </w:r>
      <w:r w:rsidRPr="001F05ED">
        <w:rPr>
          <w:rFonts w:asciiTheme="minorHAnsi" w:hAnsiTheme="minorHAnsi"/>
        </w:rPr>
        <w:t xml:space="preserve"> redevelopment</w:t>
      </w:r>
      <w:r w:rsidRPr="00675BDC">
        <w:rPr>
          <w:rFonts w:asciiTheme="minorHAnsi" w:hAnsiTheme="minorHAnsi"/>
          <w:strike/>
          <w:color w:val="7030A0"/>
          <w:highlight w:val="lightGray"/>
        </w:rPr>
        <w:t>, including mixed-use development,</w:t>
      </w:r>
      <w:r w:rsidRPr="001F05ED">
        <w:rPr>
          <w:rFonts w:asciiTheme="minorHAnsi" w:hAnsiTheme="minorHAnsi"/>
        </w:rPr>
        <w:t xml:space="preserve"> of appropriate </w:t>
      </w:r>
      <w:r w:rsidRPr="001F05ED">
        <w:rPr>
          <w:rFonts w:asciiTheme="minorHAnsi" w:hAnsiTheme="minorHAnsi"/>
          <w:color w:val="00B050"/>
          <w:shd w:val="clear" w:color="auto" w:fill="FFFFFF"/>
        </w:rPr>
        <w:t>brownfield</w:t>
      </w:r>
      <w:r w:rsidRPr="001F05ED">
        <w:rPr>
          <w:rFonts w:asciiTheme="minorHAnsi" w:hAnsiTheme="minorHAnsi"/>
        </w:rPr>
        <w:t xml:space="preserve"> </w:t>
      </w:r>
      <w:r w:rsidRPr="001F05ED">
        <w:rPr>
          <w:rFonts w:asciiTheme="minorHAnsi" w:hAnsiTheme="minorHAnsi"/>
          <w:shd w:val="clear" w:color="auto" w:fill="FFFFFF"/>
        </w:rPr>
        <w:t>sites</w:t>
      </w:r>
      <w:r w:rsidR="0097501C">
        <w:rPr>
          <w:rFonts w:asciiTheme="minorHAnsi" w:hAnsiTheme="minorHAnsi"/>
          <w:shd w:val="clear" w:color="auto" w:fill="FFFFFF"/>
        </w:rPr>
        <w:t xml:space="preserve"> </w:t>
      </w:r>
      <w:r w:rsidR="0097501C" w:rsidRPr="00675BDC">
        <w:rPr>
          <w:rFonts w:asciiTheme="minorHAnsi" w:hAnsiTheme="minorHAnsi"/>
          <w:b/>
          <w:bCs/>
          <w:u w:val="single" w:color="000000" w:themeColor="text1"/>
          <w:shd w:val="clear" w:color="auto" w:fill="FFFFFF"/>
        </w:rPr>
        <w:t>and areas</w:t>
      </w:r>
      <w:r w:rsidRPr="001F05ED">
        <w:rPr>
          <w:rFonts w:asciiTheme="minorHAnsi" w:hAnsiTheme="minorHAnsi"/>
        </w:rPr>
        <w:t xml:space="preserve"> while </w:t>
      </w:r>
      <w:r w:rsidRPr="00DC6CA0">
        <w:rPr>
          <w:rFonts w:asciiTheme="minorHAnsi" w:hAnsiTheme="minorHAnsi"/>
          <w:strike/>
          <w:color w:val="7030A0"/>
          <w:highlight w:val="lightGray"/>
        </w:rPr>
        <w:t xml:space="preserve">not compromising the function of the </w:t>
      </w:r>
      <w:r w:rsidRPr="00DC6CA0">
        <w:rPr>
          <w:rFonts w:asciiTheme="minorHAnsi" w:hAnsiTheme="minorHAnsi"/>
          <w:strike/>
          <w:color w:val="7030A0"/>
          <w:highlight w:val="lightGray"/>
          <w:shd w:val="clear" w:color="auto" w:fill="FFFFFF" w:themeFill="background1"/>
        </w:rPr>
        <w:t>wider industrial area for primarily industrial activities</w:t>
      </w:r>
      <w:r w:rsidRPr="00DC6CA0">
        <w:rPr>
          <w:rFonts w:asciiTheme="minorHAnsi" w:hAnsiTheme="minorHAnsi"/>
          <w:strike/>
          <w:color w:val="7030A0"/>
          <w:highlight w:val="lightGray"/>
        </w:rPr>
        <w:t>.</w:t>
      </w:r>
      <w:r w:rsidR="00142FF6" w:rsidRPr="00DC6CA0">
        <w:rPr>
          <w:rFonts w:asciiTheme="minorHAnsi" w:hAnsiTheme="minorHAnsi"/>
          <w:strike/>
          <w:color w:val="7030A0"/>
          <w:highlight w:val="lightGray"/>
        </w:rPr>
        <w:t xml:space="preserve"> </w:t>
      </w:r>
      <w:r w:rsidR="00142FF6" w:rsidRPr="00DC6CA0">
        <w:rPr>
          <w:rFonts w:asciiTheme="minorHAnsi" w:hAnsiTheme="minorHAnsi"/>
          <w:color w:val="7030A0"/>
          <w:highlight w:val="lightGray"/>
          <w:u w:val="single" w:color="7030A0"/>
        </w:rPr>
        <w:t>ensuring that:</w:t>
      </w:r>
    </w:p>
    <w:p w14:paraId="4F23AC87" w14:textId="6772B707" w:rsidR="00142FF6" w:rsidRPr="00DC6CA0" w:rsidRDefault="00142FF6" w:rsidP="007B2705">
      <w:pPr>
        <w:pStyle w:val="Prllist1"/>
        <w:numPr>
          <w:ilvl w:val="0"/>
          <w:numId w:val="363"/>
        </w:numPr>
        <w:shd w:val="clear" w:color="auto" w:fill="FFFFFF" w:themeFill="background1"/>
        <w:tabs>
          <w:tab w:val="clear" w:pos="567"/>
          <w:tab w:val="left" w:pos="851"/>
        </w:tabs>
        <w:ind w:left="851" w:hanging="425"/>
        <w:rPr>
          <w:rFonts w:asciiTheme="minorHAnsi" w:hAnsiTheme="minorHAnsi"/>
          <w:color w:val="7030A0"/>
          <w:highlight w:val="lightGray"/>
          <w:u w:val="single" w:color="7030A0"/>
        </w:rPr>
      </w:pPr>
      <w:r w:rsidRPr="00DC6CA0">
        <w:rPr>
          <w:rFonts w:asciiTheme="minorHAnsi" w:hAnsiTheme="minorHAnsi"/>
          <w:color w:val="00B050"/>
          <w:highlight w:val="lightGray"/>
          <w:u w:val="single" w:color="00B050"/>
        </w:rPr>
        <w:lastRenderedPageBreak/>
        <w:t>Commercial activities</w:t>
      </w:r>
      <w:r w:rsidRPr="00DC6CA0">
        <w:rPr>
          <w:rFonts w:asciiTheme="minorHAnsi" w:hAnsiTheme="minorHAnsi"/>
          <w:color w:val="7030A0"/>
          <w:highlight w:val="lightGray"/>
          <w:u w:val="single" w:color="7030A0"/>
        </w:rPr>
        <w:t xml:space="preserve"> are primarily directed to the </w:t>
      </w:r>
      <w:r w:rsidRPr="00DC6CA0">
        <w:rPr>
          <w:rFonts w:asciiTheme="minorHAnsi" w:hAnsiTheme="minorHAnsi"/>
          <w:color w:val="00B050"/>
          <w:highlight w:val="lightGray"/>
          <w:u w:val="single" w:color="00B050"/>
        </w:rPr>
        <w:t>Central City</w:t>
      </w:r>
      <w:r w:rsidRPr="00DC6CA0">
        <w:rPr>
          <w:rFonts w:asciiTheme="minorHAnsi" w:hAnsiTheme="minorHAnsi"/>
          <w:color w:val="7030A0"/>
          <w:highlight w:val="lightGray"/>
          <w:u w:val="single" w:color="7030A0"/>
        </w:rPr>
        <w:t xml:space="preserve"> and </w:t>
      </w:r>
      <w:r w:rsidRPr="00DC6CA0">
        <w:rPr>
          <w:rFonts w:asciiTheme="minorHAnsi" w:hAnsiTheme="minorHAnsi"/>
          <w:color w:val="00B050"/>
          <w:highlight w:val="lightGray"/>
          <w:u w:val="single" w:color="00B050"/>
        </w:rPr>
        <w:t>commercial centres</w:t>
      </w:r>
      <w:r w:rsidRPr="00DC6CA0">
        <w:rPr>
          <w:rFonts w:asciiTheme="minorHAnsi" w:hAnsiTheme="minorHAnsi"/>
          <w:color w:val="7030A0"/>
          <w:highlight w:val="lightGray"/>
          <w:u w:val="single" w:color="7030A0"/>
        </w:rPr>
        <w:t>; and</w:t>
      </w:r>
    </w:p>
    <w:p w14:paraId="79631B9F" w14:textId="0751F1DE" w:rsidR="00142FF6" w:rsidRPr="00DA0934" w:rsidRDefault="007B4D78" w:rsidP="007B2705">
      <w:pPr>
        <w:pStyle w:val="Prllist1"/>
        <w:numPr>
          <w:ilvl w:val="0"/>
          <w:numId w:val="363"/>
        </w:numPr>
        <w:shd w:val="clear" w:color="auto" w:fill="FFFFFF" w:themeFill="background1"/>
        <w:tabs>
          <w:tab w:val="clear" w:pos="567"/>
          <w:tab w:val="left" w:pos="851"/>
        </w:tabs>
        <w:ind w:left="851" w:hanging="425"/>
        <w:rPr>
          <w:rFonts w:asciiTheme="minorHAnsi" w:hAnsiTheme="minorHAnsi"/>
        </w:rPr>
      </w:pPr>
      <w:r w:rsidRPr="00DC6CA0">
        <w:rPr>
          <w:rFonts w:asciiTheme="minorHAnsi" w:hAnsiTheme="minorHAnsi"/>
          <w:color w:val="7030A0"/>
          <w:highlight w:val="lightGray"/>
          <w:u w:val="single" w:color="7030A0"/>
        </w:rPr>
        <w:t>Where commercial activities are located out of centres as a result of brownfield redevelopment, there are no significant adverse distributional or urban form effects on the Central City and commercial centres</w:t>
      </w:r>
      <w:r w:rsidR="00142FF6" w:rsidRPr="00DC6CA0">
        <w:rPr>
          <w:rFonts w:asciiTheme="minorHAnsi" w:hAnsiTheme="minorHAnsi"/>
          <w:color w:val="7030A0"/>
          <w:highlight w:val="lightGray"/>
          <w:u w:val="single" w:color="7030A0"/>
        </w:rPr>
        <w:t xml:space="preserve">; </w:t>
      </w:r>
      <w:r w:rsidR="00142FF6" w:rsidRPr="00DC6CA0">
        <w:rPr>
          <w:rFonts w:asciiTheme="minorHAnsi" w:hAnsiTheme="minorHAnsi"/>
          <w:b/>
          <w:bCs/>
          <w:strike/>
          <w:color w:val="00B0F0"/>
          <w:highlight w:val="lightGray"/>
          <w:u w:val="single" w:color="7030A0"/>
        </w:rPr>
        <w:t>and</w:t>
      </w:r>
    </w:p>
    <w:p w14:paraId="7846B37B" w14:textId="787651FF" w:rsidR="00404327" w:rsidRPr="00DC6CA0" w:rsidRDefault="006526C7" w:rsidP="007B2705">
      <w:pPr>
        <w:pStyle w:val="Prllist1"/>
        <w:numPr>
          <w:ilvl w:val="0"/>
          <w:numId w:val="363"/>
        </w:numPr>
        <w:shd w:val="clear" w:color="auto" w:fill="FFFFFF" w:themeFill="background1"/>
        <w:tabs>
          <w:tab w:val="clear" w:pos="567"/>
          <w:tab w:val="left" w:pos="851"/>
        </w:tabs>
        <w:ind w:left="851" w:hanging="425"/>
        <w:rPr>
          <w:rFonts w:asciiTheme="minorHAnsi" w:hAnsiTheme="minorHAnsi" w:cstheme="minorHAnsi"/>
          <w:highlight w:val="lightGray"/>
        </w:rPr>
      </w:pPr>
      <w:r w:rsidRPr="001134BB">
        <w:rPr>
          <w:rFonts w:asciiTheme="minorHAnsi" w:hAnsiTheme="minorHAnsi"/>
          <w:b/>
          <w:bCs/>
          <w:u w:val="single" w:color="000000" w:themeColor="text1"/>
        </w:rPr>
        <w:t xml:space="preserve">For </w:t>
      </w:r>
      <w:r w:rsidRPr="00AD240A">
        <w:rPr>
          <w:rFonts w:asciiTheme="minorHAnsi" w:hAnsiTheme="minorHAnsi"/>
          <w:b/>
          <w:bCs/>
          <w:color w:val="00B050"/>
          <w:u w:val="single" w:color="000000" w:themeColor="text1"/>
        </w:rPr>
        <w:t>brownfield sites</w:t>
      </w:r>
      <w:r w:rsidRPr="001134BB">
        <w:rPr>
          <w:rFonts w:asciiTheme="minorHAnsi" w:hAnsiTheme="minorHAnsi"/>
          <w:b/>
          <w:bCs/>
          <w:u w:val="single" w:color="000000" w:themeColor="text1"/>
        </w:rPr>
        <w:t xml:space="preserve"> </w:t>
      </w:r>
      <w:r w:rsidR="00AD240A">
        <w:rPr>
          <w:rFonts w:asciiTheme="minorHAnsi" w:hAnsiTheme="minorHAnsi"/>
          <w:b/>
          <w:bCs/>
          <w:u w:val="single" w:color="000000" w:themeColor="text1"/>
        </w:rPr>
        <w:t xml:space="preserve">not identified </w:t>
      </w:r>
      <w:r w:rsidRPr="001134BB">
        <w:rPr>
          <w:rFonts w:asciiTheme="minorHAnsi" w:hAnsiTheme="minorHAnsi"/>
          <w:b/>
          <w:bCs/>
          <w:u w:val="single" w:color="000000" w:themeColor="text1"/>
        </w:rPr>
        <w:t xml:space="preserve">within </w:t>
      </w:r>
      <w:r w:rsidR="00AD240A">
        <w:rPr>
          <w:rFonts w:asciiTheme="minorHAnsi" w:hAnsiTheme="minorHAnsi"/>
          <w:b/>
          <w:bCs/>
          <w:u w:val="single" w:color="000000" w:themeColor="text1"/>
        </w:rPr>
        <w:t xml:space="preserve">the </w:t>
      </w:r>
      <w:r w:rsidR="007A61CB">
        <w:rPr>
          <w:rFonts w:asciiTheme="minorHAnsi" w:hAnsiTheme="minorHAnsi"/>
          <w:b/>
          <w:bCs/>
          <w:u w:val="single" w:color="000000" w:themeColor="text1"/>
        </w:rPr>
        <w:t>B</w:t>
      </w:r>
      <w:r w:rsidRPr="001134BB">
        <w:rPr>
          <w:rFonts w:asciiTheme="minorHAnsi" w:hAnsiTheme="minorHAnsi"/>
          <w:b/>
          <w:bCs/>
          <w:u w:val="single" w:color="000000" w:themeColor="text1"/>
        </w:rPr>
        <w:t>rownfield</w:t>
      </w:r>
      <w:r w:rsidR="00AD240A">
        <w:rPr>
          <w:rFonts w:asciiTheme="minorHAnsi" w:hAnsiTheme="minorHAnsi"/>
          <w:b/>
          <w:bCs/>
          <w:u w:val="single" w:color="000000" w:themeColor="text1"/>
        </w:rPr>
        <w:t xml:space="preserve"> </w:t>
      </w:r>
      <w:r w:rsidR="007A61CB">
        <w:rPr>
          <w:rFonts w:asciiTheme="minorHAnsi" w:hAnsiTheme="minorHAnsi"/>
          <w:b/>
          <w:bCs/>
          <w:u w:val="single" w:color="000000" w:themeColor="text1"/>
        </w:rPr>
        <w:t>O</w:t>
      </w:r>
      <w:r w:rsidR="002D7D02">
        <w:rPr>
          <w:rFonts w:asciiTheme="minorHAnsi" w:hAnsiTheme="minorHAnsi"/>
          <w:b/>
          <w:bCs/>
          <w:u w:val="single" w:color="000000" w:themeColor="text1"/>
        </w:rPr>
        <w:t>verlay</w:t>
      </w:r>
      <w:r w:rsidRPr="001134BB">
        <w:rPr>
          <w:rFonts w:asciiTheme="minorHAnsi" w:hAnsiTheme="minorHAnsi"/>
          <w:b/>
          <w:bCs/>
          <w:u w:val="single" w:color="000000" w:themeColor="text1"/>
        </w:rPr>
        <w:t>,</w:t>
      </w:r>
      <w:r w:rsidRPr="00DA0934">
        <w:rPr>
          <w:rFonts w:asciiTheme="minorHAnsi" w:hAnsiTheme="minorHAnsi"/>
        </w:rPr>
        <w:t xml:space="preserve"> </w:t>
      </w:r>
      <w:r w:rsidR="00142FF6" w:rsidRPr="00DA0934">
        <w:rPr>
          <w:rFonts w:asciiTheme="minorHAnsi" w:hAnsiTheme="minorHAnsi"/>
        </w:rPr>
        <w:t xml:space="preserve">the function of the wider </w:t>
      </w:r>
      <w:r w:rsidR="00142FF6" w:rsidRPr="00DA0934">
        <w:rPr>
          <w:rFonts w:asciiTheme="minorHAnsi" w:hAnsiTheme="minorHAnsi" w:cstheme="minorHAnsi"/>
        </w:rPr>
        <w:t xml:space="preserve">industrial area for primarily industrial activities </w:t>
      </w:r>
      <w:r w:rsidR="00142FF6" w:rsidRPr="00DC6CA0">
        <w:rPr>
          <w:rFonts w:asciiTheme="minorHAnsi" w:hAnsiTheme="minorHAnsi" w:cstheme="minorHAnsi"/>
          <w:color w:val="7030A0"/>
          <w:highlight w:val="lightGray"/>
          <w:u w:val="single" w:color="7030A0"/>
        </w:rPr>
        <w:t>is not comp</w:t>
      </w:r>
      <w:r w:rsidR="004F43E1" w:rsidRPr="00DC6CA0">
        <w:rPr>
          <w:rFonts w:asciiTheme="minorHAnsi" w:hAnsiTheme="minorHAnsi" w:cstheme="minorHAnsi"/>
          <w:color w:val="7030A0"/>
          <w:highlight w:val="lightGray"/>
          <w:u w:val="single" w:color="7030A0"/>
        </w:rPr>
        <w:t>r</w:t>
      </w:r>
      <w:r w:rsidR="00142FF6" w:rsidRPr="00DC6CA0">
        <w:rPr>
          <w:rFonts w:asciiTheme="minorHAnsi" w:hAnsiTheme="minorHAnsi" w:cstheme="minorHAnsi"/>
          <w:color w:val="7030A0"/>
          <w:highlight w:val="lightGray"/>
          <w:u w:val="single" w:color="7030A0"/>
        </w:rPr>
        <w:t>omi</w:t>
      </w:r>
      <w:r w:rsidR="004F43E1" w:rsidRPr="00DC6CA0">
        <w:rPr>
          <w:rFonts w:asciiTheme="minorHAnsi" w:hAnsiTheme="minorHAnsi" w:cstheme="minorHAnsi"/>
          <w:color w:val="7030A0"/>
          <w:highlight w:val="lightGray"/>
          <w:u w:val="single" w:color="7030A0"/>
        </w:rPr>
        <w:t>sed</w:t>
      </w:r>
      <w:r w:rsidR="00DC6CA0" w:rsidRPr="000D48A6">
        <w:rPr>
          <w:rFonts w:asciiTheme="minorHAnsi" w:hAnsiTheme="minorHAnsi" w:cstheme="minorHAnsi"/>
          <w:b/>
          <w:strike/>
          <w:color w:val="000000" w:themeColor="text1"/>
          <w:u w:color="7030A0"/>
        </w:rPr>
        <w:t>.</w:t>
      </w:r>
      <w:r w:rsidRPr="00DC6CA0">
        <w:rPr>
          <w:rFonts w:asciiTheme="minorHAnsi" w:hAnsiTheme="minorHAnsi" w:cstheme="minorHAnsi"/>
          <w:b/>
          <w:bCs/>
          <w:u w:val="single" w:color="000000" w:themeColor="text1"/>
        </w:rPr>
        <w:t>;</w:t>
      </w:r>
      <w:r w:rsidR="000944CF" w:rsidRPr="00DC6CA0">
        <w:rPr>
          <w:rFonts w:asciiTheme="minorHAnsi" w:hAnsiTheme="minorHAnsi" w:cstheme="minorHAnsi"/>
          <w:b/>
          <w:bCs/>
          <w:u w:val="single" w:color="000000" w:themeColor="text1"/>
        </w:rPr>
        <w:t xml:space="preserve"> and</w:t>
      </w:r>
    </w:p>
    <w:p w14:paraId="45878A39" w14:textId="796EC482" w:rsidR="006526C7" w:rsidRPr="00404327" w:rsidRDefault="00404327" w:rsidP="00DC6CA0">
      <w:pPr>
        <w:pStyle w:val="Prllist1"/>
        <w:shd w:val="clear" w:color="auto" w:fill="FFFFFF" w:themeFill="background1"/>
        <w:tabs>
          <w:tab w:val="clear" w:pos="567"/>
          <w:tab w:val="left" w:pos="851"/>
        </w:tabs>
        <w:ind w:left="851" w:hanging="425"/>
        <w:rPr>
          <w:rFonts w:asciiTheme="minorHAnsi" w:hAnsiTheme="minorHAnsi" w:cstheme="minorHAnsi"/>
        </w:rPr>
      </w:pPr>
      <w:r>
        <w:rPr>
          <w:rFonts w:asciiTheme="minorHAnsi" w:hAnsiTheme="minorHAnsi" w:cstheme="minorHAnsi"/>
          <w:b/>
          <w:bCs/>
          <w:u w:val="single"/>
        </w:rPr>
        <w:t xml:space="preserve">iv. </w:t>
      </w:r>
      <w:r w:rsidRPr="00404327">
        <w:rPr>
          <w:rFonts w:asciiTheme="minorHAnsi" w:hAnsiTheme="minorHAnsi" w:cstheme="minorHAnsi"/>
          <w:b/>
          <w:bCs/>
        </w:rPr>
        <w:tab/>
      </w:r>
      <w:r w:rsidRPr="00404327">
        <w:rPr>
          <w:rFonts w:asciiTheme="minorHAnsi" w:hAnsiTheme="minorHAnsi" w:cstheme="minorHAnsi"/>
          <w:b/>
          <w:bCs/>
          <w:u w:val="single"/>
        </w:rPr>
        <w:t xml:space="preserve">For </w:t>
      </w:r>
      <w:r w:rsidRPr="00AD240A">
        <w:rPr>
          <w:rFonts w:asciiTheme="minorHAnsi" w:hAnsiTheme="minorHAnsi" w:cstheme="minorHAnsi"/>
          <w:b/>
          <w:bCs/>
          <w:color w:val="00B050"/>
          <w:u w:val="single"/>
        </w:rPr>
        <w:t xml:space="preserve">brownfield </w:t>
      </w:r>
      <w:r w:rsidR="00AD240A" w:rsidRPr="00AD240A">
        <w:rPr>
          <w:rFonts w:asciiTheme="minorHAnsi" w:hAnsiTheme="minorHAnsi" w:cstheme="minorHAnsi"/>
          <w:b/>
          <w:bCs/>
          <w:color w:val="00B050"/>
          <w:u w:val="single"/>
        </w:rPr>
        <w:t>sites</w:t>
      </w:r>
      <w:r w:rsidRPr="00404327">
        <w:rPr>
          <w:rFonts w:asciiTheme="minorHAnsi" w:hAnsiTheme="minorHAnsi" w:cstheme="minorHAnsi"/>
          <w:b/>
          <w:bCs/>
          <w:u w:val="single"/>
        </w:rPr>
        <w:t xml:space="preserve"> </w:t>
      </w:r>
      <w:r w:rsidR="00AD240A">
        <w:rPr>
          <w:rFonts w:asciiTheme="minorHAnsi" w:hAnsiTheme="minorHAnsi" w:cstheme="minorHAnsi"/>
          <w:b/>
          <w:bCs/>
          <w:u w:val="single"/>
        </w:rPr>
        <w:t xml:space="preserve">within the Brownfield </w:t>
      </w:r>
      <w:r w:rsidR="007A61CB">
        <w:rPr>
          <w:rFonts w:asciiTheme="minorHAnsi" w:hAnsiTheme="minorHAnsi" w:cstheme="minorHAnsi"/>
          <w:b/>
          <w:bCs/>
          <w:u w:val="single"/>
        </w:rPr>
        <w:t>Overlay</w:t>
      </w:r>
      <w:r w:rsidRPr="00404327">
        <w:rPr>
          <w:rFonts w:asciiTheme="minorHAnsi" w:hAnsiTheme="minorHAnsi" w:cstheme="minorHAnsi"/>
          <w:b/>
          <w:bCs/>
          <w:u w:val="single"/>
        </w:rPr>
        <w:t xml:space="preserve"> at Woolston</w:t>
      </w:r>
      <w:r w:rsidR="00AD240A">
        <w:rPr>
          <w:rFonts w:asciiTheme="minorHAnsi" w:hAnsiTheme="minorHAnsi" w:cstheme="minorHAnsi"/>
          <w:b/>
          <w:bCs/>
          <w:u w:val="single"/>
        </w:rPr>
        <w:t xml:space="preserve"> (excludes the Tannery)</w:t>
      </w:r>
      <w:r w:rsidRPr="00404327">
        <w:rPr>
          <w:rFonts w:asciiTheme="minorHAnsi" w:hAnsiTheme="minorHAnsi" w:cstheme="minorHAnsi"/>
          <w:b/>
          <w:bCs/>
          <w:u w:val="single"/>
        </w:rPr>
        <w:t xml:space="preserve">, Hornby, Cranford and Papanui, a high-quality residential environment is achieved that is consistent with the outcomes sought for </w:t>
      </w:r>
      <w:r w:rsidR="00AD240A" w:rsidRPr="00404327">
        <w:rPr>
          <w:rFonts w:asciiTheme="minorHAnsi" w:hAnsiTheme="minorHAnsi" w:cstheme="minorHAnsi"/>
          <w:b/>
          <w:bCs/>
          <w:u w:val="single"/>
        </w:rPr>
        <w:t xml:space="preserve">residential </w:t>
      </w:r>
      <w:r w:rsidRPr="00404327">
        <w:rPr>
          <w:rFonts w:asciiTheme="minorHAnsi" w:hAnsiTheme="minorHAnsi" w:cstheme="minorHAnsi"/>
          <w:b/>
          <w:bCs/>
          <w:u w:val="single"/>
        </w:rPr>
        <w:t>medium density zones.</w:t>
      </w:r>
    </w:p>
    <w:p w14:paraId="65F4A922" w14:textId="34F0A07E" w:rsidR="00AF09E0" w:rsidRPr="001F05ED" w:rsidRDefault="008577AA" w:rsidP="0081054A">
      <w:pPr>
        <w:pStyle w:val="Prllist1"/>
        <w:shd w:val="clear" w:color="auto" w:fill="FFFFFF" w:themeFill="background1"/>
        <w:rPr>
          <w:rFonts w:asciiTheme="minorHAnsi" w:hAnsiTheme="minorHAnsi"/>
        </w:rPr>
      </w:pPr>
      <w:r w:rsidRPr="001F05ED">
        <w:rPr>
          <w:rFonts w:asciiTheme="minorHAnsi" w:hAnsiTheme="minorHAnsi"/>
        </w:rPr>
        <w:t>Advice note</w:t>
      </w:r>
      <w:r w:rsidR="0081054A" w:rsidRPr="001F05ED">
        <w:rPr>
          <w:rFonts w:asciiTheme="minorHAnsi" w:hAnsiTheme="minorHAnsi"/>
        </w:rPr>
        <w:t xml:space="preserve">: </w:t>
      </w:r>
    </w:p>
    <w:p w14:paraId="5213C964" w14:textId="1537EC1D" w:rsidR="0081054A" w:rsidRDefault="00AF09E0" w:rsidP="00AF09E0">
      <w:pPr>
        <w:pStyle w:val="Prllist1"/>
        <w:shd w:val="clear" w:color="auto" w:fill="FFFFFF" w:themeFill="background1"/>
        <w:ind w:left="567" w:hanging="567"/>
        <w:rPr>
          <w:rFonts w:asciiTheme="minorHAnsi" w:hAnsiTheme="minorHAnsi"/>
        </w:rPr>
      </w:pPr>
      <w:r w:rsidRPr="001F05ED">
        <w:rPr>
          <w:rFonts w:asciiTheme="minorHAnsi" w:hAnsiTheme="minorHAnsi"/>
        </w:rPr>
        <w:t>1.</w:t>
      </w:r>
      <w:r w:rsidRPr="001F05ED">
        <w:rPr>
          <w:rFonts w:asciiTheme="minorHAnsi" w:hAnsiTheme="minorHAnsi"/>
        </w:rPr>
        <w:tab/>
      </w:r>
      <w:r w:rsidR="0081054A" w:rsidRPr="0024630D">
        <w:rPr>
          <w:rFonts w:asciiTheme="minorHAnsi" w:hAnsiTheme="minorHAnsi"/>
          <w:color w:val="0000FF"/>
        </w:rPr>
        <w:t>16.2.2 Objective</w:t>
      </w:r>
      <w:r w:rsidR="0081054A" w:rsidRPr="001F05ED">
        <w:rPr>
          <w:rFonts w:asciiTheme="minorHAnsi" w:hAnsiTheme="minorHAnsi"/>
          <w:color w:val="0000FF"/>
        </w:rPr>
        <w:t xml:space="preserve"> </w:t>
      </w:r>
      <w:r w:rsidR="0081054A" w:rsidRPr="001F05ED">
        <w:rPr>
          <w:rFonts w:asciiTheme="minorHAnsi" w:hAnsiTheme="minorHAnsi"/>
        </w:rPr>
        <w:t xml:space="preserve">– </w:t>
      </w:r>
      <w:r w:rsidR="0081054A" w:rsidRPr="001F05ED">
        <w:rPr>
          <w:rFonts w:asciiTheme="minorHAnsi" w:hAnsiTheme="minorHAnsi"/>
          <w:shd w:val="clear" w:color="auto" w:fill="FFFFFF"/>
        </w:rPr>
        <w:t>Brownfield</w:t>
      </w:r>
      <w:r w:rsidR="0081054A" w:rsidRPr="001F05ED">
        <w:rPr>
          <w:rFonts w:asciiTheme="minorHAnsi" w:hAnsiTheme="minorHAnsi"/>
        </w:rPr>
        <w:t xml:space="preserve"> development and</w:t>
      </w:r>
      <w:r w:rsidR="0081054A" w:rsidRPr="00704054">
        <w:rPr>
          <w:rFonts w:asciiTheme="minorHAnsi" w:hAnsiTheme="minorHAnsi"/>
          <w:color w:val="0070C0"/>
        </w:rPr>
        <w:t xml:space="preserve"> </w:t>
      </w:r>
      <w:r w:rsidR="0081054A" w:rsidRPr="0024630D">
        <w:rPr>
          <w:rFonts w:asciiTheme="minorHAnsi" w:hAnsiTheme="minorHAnsi"/>
          <w:color w:val="0000FF"/>
        </w:rPr>
        <w:t>16.2.2.1</w:t>
      </w:r>
      <w:r w:rsidR="0081054A" w:rsidRPr="001F05ED">
        <w:rPr>
          <w:rFonts w:asciiTheme="minorHAnsi" w:hAnsiTheme="minorHAnsi"/>
          <w:color w:val="0000FF"/>
        </w:rPr>
        <w:t xml:space="preserve"> </w:t>
      </w:r>
      <w:r w:rsidR="0081054A" w:rsidRPr="00D57C5A">
        <w:rPr>
          <w:rFonts w:asciiTheme="minorHAnsi" w:hAnsiTheme="minorHAnsi"/>
          <w:color w:val="0000FF"/>
        </w:rPr>
        <w:t xml:space="preserve">Policy </w:t>
      </w:r>
      <w:r w:rsidR="0081054A" w:rsidRPr="001F05ED">
        <w:rPr>
          <w:rFonts w:asciiTheme="minorHAnsi" w:hAnsiTheme="minorHAnsi"/>
        </w:rPr>
        <w:t xml:space="preserve">- </w:t>
      </w:r>
      <w:r w:rsidR="0081054A" w:rsidRPr="001F05ED">
        <w:rPr>
          <w:rFonts w:asciiTheme="minorHAnsi" w:hAnsiTheme="minorHAnsi"/>
          <w:shd w:val="clear" w:color="auto" w:fill="FFFFFF"/>
        </w:rPr>
        <w:t>Brownfield</w:t>
      </w:r>
      <w:r w:rsidR="0081054A" w:rsidRPr="001F05ED">
        <w:rPr>
          <w:rFonts w:asciiTheme="minorHAnsi" w:hAnsiTheme="minorHAnsi"/>
        </w:rPr>
        <w:t xml:space="preserve"> </w:t>
      </w:r>
      <w:r w:rsidR="0081054A" w:rsidRPr="001F05ED">
        <w:rPr>
          <w:rFonts w:asciiTheme="minorHAnsi" w:hAnsiTheme="minorHAnsi"/>
          <w:shd w:val="clear" w:color="auto" w:fill="FFFFFF"/>
        </w:rPr>
        <w:t>site</w:t>
      </w:r>
      <w:r w:rsidR="0081054A" w:rsidRPr="001F05ED">
        <w:rPr>
          <w:rFonts w:asciiTheme="minorHAnsi" w:hAnsiTheme="minorHAnsi"/>
        </w:rPr>
        <w:t xml:space="preserve"> identification and </w:t>
      </w:r>
      <w:r w:rsidR="0081054A" w:rsidRPr="0024630D">
        <w:rPr>
          <w:rFonts w:asciiTheme="minorHAnsi" w:hAnsiTheme="minorHAnsi"/>
          <w:color w:val="0000FF"/>
        </w:rPr>
        <w:t>16.2.2.2 Policy</w:t>
      </w:r>
      <w:r w:rsidR="0081054A" w:rsidRPr="001F05ED">
        <w:rPr>
          <w:rFonts w:asciiTheme="minorHAnsi" w:hAnsiTheme="minorHAnsi"/>
        </w:rPr>
        <w:t xml:space="preserve"> – </w:t>
      </w:r>
      <w:r w:rsidR="0081054A" w:rsidRPr="001F05ED">
        <w:rPr>
          <w:rFonts w:asciiTheme="minorHAnsi" w:hAnsiTheme="minorHAnsi"/>
          <w:shd w:val="clear" w:color="auto" w:fill="FFFFFF"/>
        </w:rPr>
        <w:t>Brownfield</w:t>
      </w:r>
      <w:r w:rsidR="0081054A" w:rsidRPr="001F05ED">
        <w:rPr>
          <w:rFonts w:asciiTheme="minorHAnsi" w:hAnsiTheme="minorHAnsi"/>
        </w:rPr>
        <w:t xml:space="preserve"> redevelopment are the only objective and policies </w:t>
      </w:r>
      <w:r w:rsidR="0081054A" w:rsidRPr="001F05ED">
        <w:rPr>
          <w:rFonts w:asciiTheme="minorHAnsi" w:hAnsiTheme="minorHAnsi"/>
          <w:shd w:val="clear" w:color="auto" w:fill="FFFFFF" w:themeFill="background1"/>
        </w:rPr>
        <w:t xml:space="preserve">in the </w:t>
      </w:r>
      <w:r w:rsidR="0081054A" w:rsidRPr="001F05ED">
        <w:rPr>
          <w:rFonts w:asciiTheme="minorHAnsi" w:hAnsiTheme="minorHAnsi"/>
          <w:color w:val="000000"/>
          <w:shd w:val="clear" w:color="auto" w:fill="FFFFFF" w:themeFill="background1"/>
        </w:rPr>
        <w:t>Industrial</w:t>
      </w:r>
      <w:r w:rsidR="0081054A" w:rsidRPr="001F05ED">
        <w:rPr>
          <w:rFonts w:asciiTheme="minorHAnsi" w:hAnsiTheme="minorHAnsi"/>
          <w:shd w:val="clear" w:color="auto" w:fill="FFFFFF" w:themeFill="background1"/>
        </w:rPr>
        <w:t xml:space="preserve"> Chapter to be considered for any proposal for residential or </w:t>
      </w:r>
      <w:r w:rsidR="003510CA" w:rsidRPr="001F05ED">
        <w:rPr>
          <w:rFonts w:asciiTheme="minorHAnsi" w:hAnsiTheme="minorHAnsi"/>
          <w:color w:val="00B050"/>
          <w:shd w:val="clear" w:color="auto" w:fill="FFFFFF" w:themeFill="background1"/>
        </w:rPr>
        <w:t>mixed-</w:t>
      </w:r>
      <w:r w:rsidR="0081054A" w:rsidRPr="001F05ED">
        <w:rPr>
          <w:rFonts w:asciiTheme="minorHAnsi" w:hAnsiTheme="minorHAnsi"/>
          <w:color w:val="00B050"/>
          <w:shd w:val="clear" w:color="auto" w:fill="FFFFFF" w:themeFill="background1"/>
        </w:rPr>
        <w:t>use</w:t>
      </w:r>
      <w:r w:rsidR="0081054A" w:rsidRPr="001F05ED">
        <w:rPr>
          <w:rFonts w:asciiTheme="minorHAnsi" w:hAnsiTheme="minorHAnsi"/>
          <w:shd w:val="clear" w:color="auto" w:fill="FFFFFF" w:themeFill="background1"/>
        </w:rPr>
        <w:t xml:space="preserve"> development o</w:t>
      </w:r>
      <w:r w:rsidR="0081054A" w:rsidRPr="001F05ED">
        <w:rPr>
          <w:rFonts w:asciiTheme="minorHAnsi" w:hAnsiTheme="minorHAnsi"/>
        </w:rPr>
        <w:t xml:space="preserve">f a </w:t>
      </w:r>
      <w:r w:rsidR="0081054A" w:rsidRPr="001F05ED">
        <w:rPr>
          <w:rFonts w:asciiTheme="minorHAnsi" w:hAnsiTheme="minorHAnsi"/>
          <w:color w:val="00B050"/>
          <w:shd w:val="clear" w:color="auto" w:fill="FFFFFF"/>
        </w:rPr>
        <w:t>brownfield</w:t>
      </w:r>
      <w:r w:rsidR="0081054A" w:rsidRPr="001F05ED">
        <w:rPr>
          <w:rFonts w:asciiTheme="minorHAnsi" w:hAnsiTheme="minorHAnsi"/>
        </w:rPr>
        <w:t xml:space="preserve"> </w:t>
      </w:r>
      <w:r w:rsidR="0081054A" w:rsidRPr="001F05ED">
        <w:rPr>
          <w:rFonts w:asciiTheme="minorHAnsi" w:hAnsiTheme="minorHAnsi"/>
          <w:shd w:val="clear" w:color="auto" w:fill="FFFFFF"/>
        </w:rPr>
        <w:t>site</w:t>
      </w:r>
      <w:r w:rsidR="0081054A" w:rsidRPr="001F05ED">
        <w:rPr>
          <w:rFonts w:asciiTheme="minorHAnsi" w:hAnsiTheme="minorHAnsi"/>
        </w:rPr>
        <w:t xml:space="preserve">. </w:t>
      </w:r>
    </w:p>
    <w:p w14:paraId="1D69DFB1" w14:textId="27048630" w:rsidR="00704054" w:rsidRPr="00704054" w:rsidRDefault="00704054" w:rsidP="00AF09E0">
      <w:pPr>
        <w:pStyle w:val="Prllist1"/>
        <w:shd w:val="clear" w:color="auto" w:fill="FFFFFF" w:themeFill="background1"/>
        <w:ind w:left="567" w:hanging="567"/>
        <w:rPr>
          <w:rFonts w:asciiTheme="minorHAnsi" w:hAnsiTheme="minorHAnsi"/>
          <w:color w:val="7030A0"/>
        </w:rPr>
      </w:pPr>
      <w:r w:rsidRPr="00084D4E">
        <w:rPr>
          <w:rFonts w:asciiTheme="minorHAnsi" w:hAnsiTheme="minorHAnsi"/>
          <w:color w:val="7030A0"/>
          <w:highlight w:val="lightGray"/>
        </w:rPr>
        <w:t>(Plan Change 5C Council Decision)</w:t>
      </w:r>
    </w:p>
    <w:p w14:paraId="5C21E3DC" w14:textId="77777777" w:rsidR="0081054A" w:rsidRPr="001F05ED" w:rsidRDefault="0081054A" w:rsidP="000476DE">
      <w:pPr>
        <w:pStyle w:val="Prlhead3"/>
        <w:numPr>
          <w:ilvl w:val="3"/>
          <w:numId w:val="56"/>
        </w:numPr>
        <w:shd w:val="clear" w:color="auto" w:fill="FFFFFF" w:themeFill="background1"/>
        <w:rPr>
          <w:rFonts w:asciiTheme="minorHAnsi" w:hAnsiTheme="minorHAnsi"/>
          <w:color w:val="auto"/>
        </w:rPr>
      </w:pPr>
      <w:r w:rsidRPr="001F05ED">
        <w:rPr>
          <w:rFonts w:asciiTheme="minorHAnsi" w:hAnsiTheme="minorHAnsi"/>
          <w:color w:val="auto"/>
        </w:rPr>
        <w:t xml:space="preserve">Policy - </w:t>
      </w:r>
      <w:r w:rsidRPr="001F05ED">
        <w:rPr>
          <w:rFonts w:asciiTheme="minorHAnsi" w:hAnsiTheme="minorHAnsi"/>
          <w:color w:val="auto"/>
          <w:shd w:val="clear" w:color="auto" w:fill="FFFFFF"/>
        </w:rPr>
        <w:t>Brownfield</w:t>
      </w:r>
      <w:r w:rsidRPr="001F05ED">
        <w:rPr>
          <w:rFonts w:asciiTheme="minorHAnsi" w:hAnsiTheme="minorHAnsi"/>
          <w:color w:val="auto"/>
        </w:rPr>
        <w:t xml:space="preserve"> </w:t>
      </w:r>
      <w:r w:rsidRPr="001F05ED">
        <w:rPr>
          <w:rFonts w:asciiTheme="minorHAnsi" w:hAnsiTheme="minorHAnsi"/>
          <w:color w:val="auto"/>
          <w:shd w:val="clear" w:color="auto" w:fill="FFFFFF"/>
        </w:rPr>
        <w:t>site</w:t>
      </w:r>
      <w:r w:rsidRPr="001F05ED">
        <w:rPr>
          <w:rFonts w:asciiTheme="minorHAnsi" w:hAnsiTheme="minorHAnsi"/>
          <w:color w:val="auto"/>
        </w:rPr>
        <w:t> identification</w:t>
      </w:r>
    </w:p>
    <w:p w14:paraId="1B2F434B" w14:textId="732AC62D"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cs="Tahoma"/>
        </w:rPr>
      </w:pPr>
      <w:r w:rsidRPr="001F05ED">
        <w:rPr>
          <w:rFonts w:asciiTheme="minorHAnsi" w:hAnsiTheme="minorHAnsi"/>
        </w:rPr>
        <w:t xml:space="preserve">Unless a </w:t>
      </w:r>
      <w:r w:rsidRPr="001F05ED">
        <w:rPr>
          <w:rFonts w:asciiTheme="minorHAnsi" w:hAnsiTheme="minorHAnsi"/>
          <w:color w:val="00B050"/>
          <w:shd w:val="clear" w:color="auto" w:fill="FFFFFF"/>
        </w:rPr>
        <w:t>site</w:t>
      </w:r>
      <w:r w:rsidRPr="001F05ED">
        <w:rPr>
          <w:rFonts w:asciiTheme="minorHAnsi" w:hAnsiTheme="minorHAnsi"/>
        </w:rPr>
        <w:t xml:space="preserve"> is identified by a ‘</w:t>
      </w:r>
      <w:r w:rsidRPr="001F05ED">
        <w:rPr>
          <w:rFonts w:asciiTheme="minorHAnsi" w:hAnsiTheme="minorHAnsi"/>
          <w:shd w:val="clear" w:color="auto" w:fill="FFFFFF"/>
        </w:rPr>
        <w:t>brownfield</w:t>
      </w:r>
      <w:r w:rsidRPr="001F05ED">
        <w:rPr>
          <w:rFonts w:asciiTheme="minorHAnsi" w:hAnsiTheme="minorHAnsi"/>
        </w:rPr>
        <w:t xml:space="preserve">’ overlay on the </w:t>
      </w:r>
      <w:r w:rsidR="000C7152" w:rsidRPr="001F05ED">
        <w:rPr>
          <w:rFonts w:asciiTheme="minorHAnsi" w:hAnsiTheme="minorHAnsi"/>
        </w:rPr>
        <w:t>p</w:t>
      </w:r>
      <w:r w:rsidRPr="001F05ED">
        <w:rPr>
          <w:rFonts w:asciiTheme="minorHAnsi" w:hAnsiTheme="minorHAnsi"/>
        </w:rPr>
        <w:t xml:space="preserve">lanning </w:t>
      </w:r>
      <w:r w:rsidR="000C7152" w:rsidRPr="001F05ED">
        <w:rPr>
          <w:rFonts w:asciiTheme="minorHAnsi" w:hAnsiTheme="minorHAnsi"/>
        </w:rPr>
        <w:t>m</w:t>
      </w:r>
      <w:r w:rsidRPr="001F05ED">
        <w:rPr>
          <w:rFonts w:asciiTheme="minorHAnsi" w:hAnsiTheme="minorHAnsi"/>
        </w:rPr>
        <w:t xml:space="preserve">aps, a </w:t>
      </w:r>
      <w:r w:rsidRPr="001F05ED">
        <w:rPr>
          <w:rFonts w:asciiTheme="minorHAnsi" w:hAnsiTheme="minorHAnsi"/>
          <w:color w:val="00B050"/>
          <w:shd w:val="clear" w:color="auto" w:fill="FFFFFF"/>
        </w:rPr>
        <w:t>brownfield</w:t>
      </w:r>
      <w:r w:rsidRPr="001F05ED">
        <w:rPr>
          <w:rFonts w:asciiTheme="minorHAnsi" w:hAnsiTheme="minorHAnsi"/>
        </w:rPr>
        <w:t xml:space="preserve"> </w:t>
      </w:r>
      <w:r w:rsidRPr="001F05ED">
        <w:rPr>
          <w:rFonts w:asciiTheme="minorHAnsi" w:hAnsiTheme="minorHAnsi"/>
          <w:shd w:val="clear" w:color="auto" w:fill="FFFFFF"/>
        </w:rPr>
        <w:t>site</w:t>
      </w:r>
      <w:r w:rsidRPr="001F05ED">
        <w:rPr>
          <w:rFonts w:asciiTheme="minorHAnsi" w:hAnsiTheme="minorHAnsi"/>
        </w:rPr>
        <w:t xml:space="preserve"> shall meet the following criteria:</w:t>
      </w:r>
    </w:p>
    <w:p w14:paraId="7F355BF3" w14:textId="2AB81198" w:rsidR="0081054A" w:rsidRPr="0068643A" w:rsidRDefault="0081054A" w:rsidP="007B2705">
      <w:pPr>
        <w:pStyle w:val="Prllist2"/>
        <w:numPr>
          <w:ilvl w:val="7"/>
          <w:numId w:val="121"/>
        </w:numPr>
        <w:shd w:val="clear" w:color="auto" w:fill="FFFFFF" w:themeFill="background1"/>
        <w:tabs>
          <w:tab w:val="clear" w:pos="567"/>
          <w:tab w:val="num" w:pos="993"/>
        </w:tabs>
        <w:ind w:left="993" w:hanging="426"/>
        <w:rPr>
          <w:rFonts w:asciiTheme="minorHAnsi" w:hAnsiTheme="minorHAnsi" w:cs="Tahoma"/>
        </w:rPr>
      </w:pPr>
      <w:r w:rsidRPr="001F05ED">
        <w:rPr>
          <w:rFonts w:asciiTheme="minorHAnsi" w:hAnsiTheme="minorHAnsi"/>
        </w:rPr>
        <w:t>the land is</w:t>
      </w:r>
      <w:r w:rsidRPr="000E453D">
        <w:rPr>
          <w:rFonts w:asciiTheme="minorHAnsi" w:hAnsiTheme="minorHAnsi"/>
          <w:strike/>
          <w:color w:val="7030A0"/>
        </w:rPr>
        <w:t xml:space="preserve"> </w:t>
      </w:r>
      <w:r w:rsidRPr="00805A91">
        <w:rPr>
          <w:rFonts w:asciiTheme="minorHAnsi" w:hAnsiTheme="minorHAnsi"/>
          <w:strike/>
          <w:color w:val="7030A0"/>
          <w:highlight w:val="lightGray"/>
        </w:rPr>
        <w:t>abandoned</w:t>
      </w:r>
      <w:r w:rsidRPr="00805A91">
        <w:rPr>
          <w:rFonts w:asciiTheme="minorHAnsi" w:hAnsiTheme="minorHAnsi"/>
          <w:highlight w:val="lightGray"/>
        </w:rPr>
        <w:t xml:space="preserve"> </w:t>
      </w:r>
      <w:r w:rsidR="000E453D" w:rsidRPr="00805A91">
        <w:rPr>
          <w:rFonts w:asciiTheme="minorHAnsi" w:hAnsiTheme="minorHAnsi"/>
          <w:color w:val="7030A0"/>
          <w:highlight w:val="lightGray"/>
          <w:u w:val="single" w:color="7030A0"/>
        </w:rPr>
        <w:t>previously used industrial land that is no longer being used</w:t>
      </w:r>
      <w:r w:rsidR="0068643A" w:rsidRPr="00805A91">
        <w:rPr>
          <w:rFonts w:asciiTheme="minorHAnsi" w:hAnsiTheme="minorHAnsi"/>
          <w:color w:val="7030A0"/>
          <w:highlight w:val="lightGray"/>
          <w:u w:val="single" w:color="7030A0"/>
        </w:rPr>
        <w:t>;</w:t>
      </w:r>
      <w:r w:rsidR="000E453D" w:rsidRPr="000E453D">
        <w:rPr>
          <w:rFonts w:asciiTheme="minorHAnsi" w:hAnsiTheme="minorHAnsi"/>
          <w:color w:val="7030A0"/>
          <w:u w:val="single" w:color="7030A0"/>
        </w:rPr>
        <w:t xml:space="preserve"> </w:t>
      </w:r>
      <w:r w:rsidR="000E453D" w:rsidRPr="00BD6683">
        <w:rPr>
          <w:rFonts w:asciiTheme="minorHAnsi" w:hAnsiTheme="minorHAnsi"/>
          <w:color w:val="000000" w:themeColor="text1"/>
        </w:rPr>
        <w:t>or</w:t>
      </w:r>
      <w:r w:rsidR="000E453D" w:rsidRPr="000E453D">
        <w:rPr>
          <w:rFonts w:asciiTheme="minorHAnsi" w:hAnsiTheme="minorHAnsi"/>
          <w:color w:val="7030A0"/>
          <w:u w:val="single" w:color="7030A0"/>
        </w:rPr>
        <w:t xml:space="preserve"> </w:t>
      </w:r>
    </w:p>
    <w:p w14:paraId="3D1572F6" w14:textId="485469D5" w:rsidR="0081054A" w:rsidRPr="00805A91" w:rsidRDefault="0068643A" w:rsidP="007B2705">
      <w:pPr>
        <w:pStyle w:val="Prllist2"/>
        <w:numPr>
          <w:ilvl w:val="7"/>
          <w:numId w:val="121"/>
        </w:numPr>
        <w:shd w:val="clear" w:color="auto" w:fill="FFFFFF" w:themeFill="background1"/>
        <w:tabs>
          <w:tab w:val="clear" w:pos="567"/>
          <w:tab w:val="num" w:pos="993"/>
        </w:tabs>
        <w:ind w:left="993" w:hanging="426"/>
        <w:rPr>
          <w:rFonts w:asciiTheme="minorHAnsi" w:hAnsiTheme="minorHAnsi" w:cs="Tahoma"/>
          <w:color w:val="7030A0"/>
          <w:u w:val="single"/>
        </w:rPr>
      </w:pPr>
      <w:r w:rsidRPr="00805A91">
        <w:rPr>
          <w:rFonts w:asciiTheme="minorHAnsi" w:hAnsiTheme="minorHAnsi"/>
          <w:color w:val="7030A0"/>
          <w:highlight w:val="lightGray"/>
          <w:u w:val="single"/>
        </w:rPr>
        <w:t>the land is</w:t>
      </w:r>
      <w:r w:rsidRPr="0068643A">
        <w:rPr>
          <w:rFonts w:asciiTheme="minorHAnsi" w:hAnsiTheme="minorHAnsi"/>
        </w:rPr>
        <w:t xml:space="preserve"> underutilised industrial land</w:t>
      </w:r>
      <w:r w:rsidR="00805A91" w:rsidRPr="00805A91">
        <w:rPr>
          <w:rFonts w:asciiTheme="minorHAnsi" w:hAnsiTheme="minorHAnsi"/>
          <w:strike/>
          <w:color w:val="7030A0"/>
          <w:highlight w:val="lightGray"/>
        </w:rPr>
        <w:t>,</w:t>
      </w:r>
      <w:r w:rsidRPr="00805A91">
        <w:rPr>
          <w:rFonts w:asciiTheme="minorHAnsi" w:hAnsiTheme="minorHAnsi"/>
          <w:color w:val="7030A0"/>
          <w:highlight w:val="lightGray"/>
        </w:rPr>
        <w:t xml:space="preserve"> </w:t>
      </w:r>
      <w:r w:rsidRPr="00805A91">
        <w:rPr>
          <w:rFonts w:asciiTheme="minorHAnsi" w:hAnsiTheme="minorHAnsi"/>
          <w:color w:val="7030A0"/>
          <w:highlight w:val="lightGray"/>
          <w:u w:val="single" w:color="7030A0"/>
          <w:shd w:val="clear" w:color="auto" w:fill="FFFFFF" w:themeFill="background1"/>
        </w:rPr>
        <w:t>taking into consideration (including, but not limited to):</w:t>
      </w:r>
    </w:p>
    <w:p w14:paraId="1B36765F" w14:textId="227A1733" w:rsidR="00DD3C17" w:rsidRPr="00805A91" w:rsidRDefault="00DD3C17" w:rsidP="007B2705">
      <w:pPr>
        <w:pStyle w:val="Prllist2"/>
        <w:numPr>
          <w:ilvl w:val="0"/>
          <w:numId w:val="364"/>
        </w:numPr>
        <w:shd w:val="clear" w:color="auto" w:fill="FFFFFF" w:themeFill="background1"/>
        <w:tabs>
          <w:tab w:val="num" w:pos="1418"/>
        </w:tabs>
        <w:ind w:left="1418" w:hanging="426"/>
        <w:rPr>
          <w:rFonts w:asciiTheme="minorHAnsi" w:hAnsiTheme="minorHAnsi" w:cs="Tahoma"/>
          <w:color w:val="7030A0"/>
          <w:highlight w:val="lightGray"/>
          <w:u w:val="single" w:color="7030A0"/>
        </w:rPr>
      </w:pPr>
      <w:r w:rsidRPr="00805A91">
        <w:rPr>
          <w:rFonts w:asciiTheme="minorHAnsi" w:hAnsiTheme="minorHAnsi" w:cs="Tahoma"/>
          <w:color w:val="7030A0"/>
          <w:highlight w:val="lightGray"/>
          <w:u w:val="single" w:color="7030A0"/>
        </w:rPr>
        <w:t>the intensity of existing and recent land use activities on the site, including the period of time the land has not been used, or used for low intensity land uses;</w:t>
      </w:r>
    </w:p>
    <w:p w14:paraId="40D8B866" w14:textId="253A675F" w:rsidR="00DD3C17" w:rsidRPr="00805A91" w:rsidRDefault="00DD3C17" w:rsidP="007B2705">
      <w:pPr>
        <w:pStyle w:val="Prllist2"/>
        <w:numPr>
          <w:ilvl w:val="0"/>
          <w:numId w:val="364"/>
        </w:numPr>
        <w:shd w:val="clear" w:color="auto" w:fill="FFFFFF" w:themeFill="background1"/>
        <w:tabs>
          <w:tab w:val="num" w:pos="1418"/>
        </w:tabs>
        <w:ind w:left="1418" w:hanging="426"/>
        <w:rPr>
          <w:rFonts w:asciiTheme="minorHAnsi" w:hAnsiTheme="minorHAnsi" w:cs="Tahoma"/>
          <w:color w:val="7030A0"/>
          <w:highlight w:val="lightGray"/>
          <w:u w:val="single" w:color="7030A0"/>
        </w:rPr>
      </w:pPr>
      <w:r w:rsidRPr="00805A91">
        <w:rPr>
          <w:rFonts w:asciiTheme="minorHAnsi" w:hAnsiTheme="minorHAnsi" w:cs="Tahoma"/>
          <w:color w:val="7030A0"/>
          <w:highlight w:val="lightGray"/>
          <w:u w:val="single" w:color="7030A0"/>
        </w:rPr>
        <w:t>quality of built form, including the age and condition of existing buildings;</w:t>
      </w:r>
    </w:p>
    <w:p w14:paraId="4C9C6999" w14:textId="72DB60A0" w:rsidR="00DD3C17" w:rsidRPr="00805A91" w:rsidRDefault="00DD3C17" w:rsidP="007B2705">
      <w:pPr>
        <w:pStyle w:val="Prllist2"/>
        <w:numPr>
          <w:ilvl w:val="0"/>
          <w:numId w:val="364"/>
        </w:numPr>
        <w:shd w:val="clear" w:color="auto" w:fill="FFFFFF" w:themeFill="background1"/>
        <w:tabs>
          <w:tab w:val="num" w:pos="1418"/>
        </w:tabs>
        <w:ind w:left="1418" w:hanging="426"/>
        <w:rPr>
          <w:rFonts w:asciiTheme="minorHAnsi" w:hAnsiTheme="minorHAnsi" w:cs="Tahoma"/>
          <w:highlight w:val="lightGray"/>
        </w:rPr>
      </w:pPr>
      <w:r w:rsidRPr="00805A91">
        <w:rPr>
          <w:rFonts w:asciiTheme="minorHAnsi" w:hAnsiTheme="minorHAnsi" w:cs="Tahoma"/>
          <w:color w:val="7030A0"/>
          <w:highlight w:val="lightGray"/>
          <w:u w:val="single" w:color="7030A0"/>
        </w:rPr>
        <w:t>the extent of buildings or other physical development on the site relative to the total area of the site; or</w:t>
      </w:r>
    </w:p>
    <w:p w14:paraId="41C4B544" w14:textId="4AE8E8FF" w:rsidR="0068643A" w:rsidRPr="0068643A" w:rsidRDefault="00805A91" w:rsidP="007B2705">
      <w:pPr>
        <w:pStyle w:val="Prllist2"/>
        <w:numPr>
          <w:ilvl w:val="7"/>
          <w:numId w:val="121"/>
        </w:numPr>
        <w:shd w:val="clear" w:color="auto" w:fill="FFFFFF" w:themeFill="background1"/>
        <w:tabs>
          <w:tab w:val="clear" w:pos="567"/>
          <w:tab w:val="num" w:pos="993"/>
        </w:tabs>
        <w:ind w:left="993" w:hanging="426"/>
        <w:rPr>
          <w:rFonts w:asciiTheme="minorHAnsi" w:hAnsiTheme="minorHAnsi"/>
        </w:rPr>
      </w:pPr>
      <w:r w:rsidRPr="00805A91">
        <w:rPr>
          <w:rFonts w:asciiTheme="minorHAnsi" w:hAnsiTheme="minorHAnsi"/>
          <w:strike/>
          <w:color w:val="7030A0"/>
          <w:highlight w:val="lightGray"/>
          <w:u w:color="7030A0"/>
        </w:rPr>
        <w:t xml:space="preserve">or </w:t>
      </w:r>
      <w:r w:rsidR="0068643A" w:rsidRPr="00805A91">
        <w:rPr>
          <w:rFonts w:asciiTheme="minorHAnsi" w:hAnsiTheme="minorHAnsi"/>
          <w:color w:val="7030A0"/>
          <w:highlight w:val="lightGray"/>
          <w:u w:val="single" w:color="7030A0"/>
        </w:rPr>
        <w:t>the land is</w:t>
      </w:r>
      <w:r w:rsidR="0068643A" w:rsidRPr="0068643A">
        <w:rPr>
          <w:rFonts w:asciiTheme="minorHAnsi" w:hAnsiTheme="minorHAnsi"/>
          <w:color w:val="7030A0"/>
          <w:u w:val="single" w:color="7030A0"/>
        </w:rPr>
        <w:t xml:space="preserve"> </w:t>
      </w:r>
      <w:r w:rsidR="0068643A">
        <w:rPr>
          <w:rFonts w:asciiTheme="minorHAnsi" w:hAnsiTheme="minorHAnsi"/>
        </w:rPr>
        <w:t>no longer required by a requiring authority for a designated purpose</w:t>
      </w:r>
      <w:r w:rsidR="0068643A" w:rsidRPr="00805A91">
        <w:rPr>
          <w:rFonts w:asciiTheme="minorHAnsi" w:hAnsiTheme="minorHAnsi"/>
          <w:color w:val="7030A0"/>
          <w:highlight w:val="lightGray"/>
          <w:u w:val="single"/>
        </w:rPr>
        <w:t>.</w:t>
      </w:r>
      <w:r w:rsidR="00BD6683" w:rsidRPr="00805A91">
        <w:rPr>
          <w:rFonts w:asciiTheme="minorHAnsi" w:hAnsiTheme="minorHAnsi"/>
          <w:strike/>
          <w:color w:val="7030A0"/>
          <w:highlight w:val="lightGray"/>
        </w:rPr>
        <w:t>; and</w:t>
      </w:r>
    </w:p>
    <w:p w14:paraId="7AE8209A" w14:textId="61F8A145" w:rsidR="0081054A" w:rsidRPr="00BD6683" w:rsidRDefault="00BD6683" w:rsidP="007B2705">
      <w:pPr>
        <w:pStyle w:val="Prllist2"/>
        <w:numPr>
          <w:ilvl w:val="7"/>
          <w:numId w:val="121"/>
        </w:numPr>
        <w:shd w:val="clear" w:color="auto" w:fill="FFFFFF" w:themeFill="background1"/>
        <w:tabs>
          <w:tab w:val="clear" w:pos="567"/>
          <w:tab w:val="num" w:pos="993"/>
        </w:tabs>
        <w:ind w:left="993" w:hanging="426"/>
        <w:rPr>
          <w:rFonts w:asciiTheme="minorHAnsi" w:hAnsiTheme="minorHAnsi"/>
        </w:rPr>
      </w:pPr>
      <w:r w:rsidRPr="00805A91">
        <w:rPr>
          <w:rFonts w:asciiTheme="minorHAnsi" w:hAnsiTheme="minorHAnsi"/>
          <w:color w:val="7030A0"/>
          <w:highlight w:val="lightGray"/>
          <w:u w:val="single" w:color="7030A0"/>
          <w:shd w:val="clear" w:color="auto" w:fill="FFFFFF"/>
        </w:rPr>
        <w:t>i</w:t>
      </w:r>
      <w:r w:rsidR="00DD3C17" w:rsidRPr="00805A91">
        <w:rPr>
          <w:rFonts w:asciiTheme="minorHAnsi" w:hAnsiTheme="minorHAnsi"/>
          <w:color w:val="7030A0"/>
          <w:highlight w:val="lightGray"/>
          <w:u w:val="single" w:color="7030A0"/>
          <w:shd w:val="clear" w:color="auto" w:fill="FFFFFF"/>
        </w:rPr>
        <w:t>n addition,</w:t>
      </w:r>
      <w:r w:rsidR="00DD3C17">
        <w:rPr>
          <w:rFonts w:asciiTheme="minorHAnsi" w:hAnsiTheme="minorHAnsi"/>
          <w:color w:val="7030A0"/>
          <w:u w:val="single" w:color="7030A0"/>
          <w:shd w:val="clear" w:color="auto" w:fill="FFFFFF"/>
        </w:rPr>
        <w:t xml:space="preserve"> </w:t>
      </w:r>
      <w:r w:rsidR="00DD3C17" w:rsidRPr="00DD3C17">
        <w:rPr>
          <w:rFonts w:asciiTheme="minorHAnsi" w:hAnsiTheme="minorHAnsi"/>
          <w:shd w:val="clear" w:color="auto" w:fill="FFFFFF"/>
        </w:rPr>
        <w:t xml:space="preserve">the redevelopment of the </w:t>
      </w:r>
      <w:r w:rsidR="00DD3C17" w:rsidRPr="0068643A">
        <w:rPr>
          <w:rFonts w:asciiTheme="minorHAnsi" w:hAnsiTheme="minorHAnsi"/>
          <w:color w:val="00B050"/>
          <w:shd w:val="clear" w:color="auto" w:fill="FFFFFF"/>
        </w:rPr>
        <w:t>brownfield</w:t>
      </w:r>
      <w:r w:rsidR="00DD3C17" w:rsidRPr="00DD3C17">
        <w:rPr>
          <w:rFonts w:asciiTheme="minorHAnsi" w:hAnsiTheme="minorHAnsi"/>
          <w:shd w:val="clear" w:color="auto" w:fill="FFFFFF"/>
        </w:rPr>
        <w:t xml:space="preserve"> site will not adversely affect the supply of land to meet anticipated </w:t>
      </w:r>
      <w:r w:rsidR="00DD3C17" w:rsidRPr="00805A91">
        <w:rPr>
          <w:rFonts w:asciiTheme="minorHAnsi" w:hAnsiTheme="minorHAnsi"/>
          <w:color w:val="7030A0"/>
          <w:highlight w:val="lightGray"/>
          <w:u w:val="single"/>
          <w:shd w:val="clear" w:color="auto" w:fill="FFFFFF"/>
        </w:rPr>
        <w:t>short, medium and long term supply</w:t>
      </w:r>
      <w:r w:rsidR="00DD3C17" w:rsidRPr="00BD6683">
        <w:rPr>
          <w:rFonts w:asciiTheme="minorHAnsi" w:hAnsiTheme="minorHAnsi"/>
          <w:color w:val="000000" w:themeColor="text1"/>
          <w:shd w:val="clear" w:color="auto" w:fill="FFFFFF"/>
        </w:rPr>
        <w:t xml:space="preserve"> needs </w:t>
      </w:r>
      <w:r w:rsidR="00DD3C17" w:rsidRPr="00DD3C17">
        <w:rPr>
          <w:rFonts w:asciiTheme="minorHAnsi" w:hAnsiTheme="minorHAnsi"/>
          <w:shd w:val="clear" w:color="auto" w:fill="FFFFFF"/>
        </w:rPr>
        <w:t>of industrial activities</w:t>
      </w:r>
      <w:r w:rsidR="00DD3C17" w:rsidRPr="0068643A">
        <w:rPr>
          <w:rFonts w:asciiTheme="minorHAnsi" w:hAnsiTheme="minorHAnsi"/>
          <w:strike/>
          <w:color w:val="7030A0"/>
          <w:shd w:val="clear" w:color="auto" w:fill="FFFFFF"/>
        </w:rPr>
        <w:t xml:space="preserve"> </w:t>
      </w:r>
      <w:r w:rsidR="00DD3C17" w:rsidRPr="00805A91">
        <w:rPr>
          <w:rFonts w:asciiTheme="minorHAnsi" w:hAnsiTheme="minorHAnsi"/>
          <w:strike/>
          <w:color w:val="7030A0"/>
          <w:highlight w:val="lightGray"/>
          <w:shd w:val="clear" w:color="auto" w:fill="FFFFFF"/>
        </w:rPr>
        <w:t>to 2028</w:t>
      </w:r>
      <w:r w:rsidR="00DD3C17" w:rsidRPr="00DD3C17">
        <w:rPr>
          <w:rFonts w:asciiTheme="minorHAnsi" w:hAnsiTheme="minorHAnsi"/>
          <w:shd w:val="clear" w:color="auto" w:fill="FFFFFF"/>
        </w:rPr>
        <w:t>, including industrial activities with specific locational requirements; and</w:t>
      </w:r>
    </w:p>
    <w:p w14:paraId="1C6232C9" w14:textId="078EA035" w:rsidR="00BD6683" w:rsidRPr="00BD6683" w:rsidRDefault="00BD6683" w:rsidP="007B2705">
      <w:pPr>
        <w:pStyle w:val="Prllist2"/>
        <w:numPr>
          <w:ilvl w:val="7"/>
          <w:numId w:val="121"/>
        </w:numPr>
        <w:shd w:val="clear" w:color="auto" w:fill="FFFFFF" w:themeFill="background1"/>
        <w:tabs>
          <w:tab w:val="clear" w:pos="567"/>
          <w:tab w:val="num" w:pos="993"/>
        </w:tabs>
        <w:ind w:left="993" w:hanging="426"/>
        <w:rPr>
          <w:rFonts w:asciiTheme="minorHAnsi" w:hAnsiTheme="minorHAnsi" w:cstheme="minorHAnsi"/>
          <w:color w:val="000000" w:themeColor="text1"/>
          <w:szCs w:val="22"/>
        </w:rPr>
      </w:pPr>
      <w:r w:rsidRPr="00BD6683">
        <w:rPr>
          <w:rFonts w:asciiTheme="minorHAnsi" w:hAnsiTheme="minorHAnsi" w:cstheme="minorHAnsi"/>
          <w:color w:val="000000" w:themeColor="text1"/>
          <w:szCs w:val="22"/>
          <w:u w:color="7030A0"/>
          <w:shd w:val="clear" w:color="auto" w:fill="FFFFFF"/>
        </w:rPr>
        <w:t xml:space="preserve">the </w:t>
      </w:r>
      <w:hyperlink r:id="rId14" w:history="1">
        <w:r w:rsidRPr="00BD6683">
          <w:rPr>
            <w:rStyle w:val="Hyperlink"/>
            <w:rFonts w:asciiTheme="minorHAnsi" w:hAnsiTheme="minorHAnsi" w:cstheme="minorHAnsi"/>
            <w:color w:val="00B050"/>
            <w:szCs w:val="22"/>
            <w:shd w:val="clear" w:color="auto" w:fill="FFFFFF"/>
          </w:rPr>
          <w:t>brownfield</w:t>
        </w:r>
      </w:hyperlink>
      <w:r w:rsidRPr="00BD6683">
        <w:rPr>
          <w:rFonts w:asciiTheme="minorHAnsi" w:hAnsiTheme="minorHAnsi" w:cstheme="minorHAnsi"/>
          <w:color w:val="00B050"/>
          <w:szCs w:val="22"/>
          <w:shd w:val="clear" w:color="auto" w:fill="FFFFFF"/>
        </w:rPr>
        <w:t> </w:t>
      </w:r>
      <w:r w:rsidRPr="00BD6683">
        <w:rPr>
          <w:rFonts w:asciiTheme="minorHAnsi" w:hAnsiTheme="minorHAnsi" w:cstheme="minorHAnsi"/>
          <w:color w:val="000000" w:themeColor="text1"/>
          <w:szCs w:val="22"/>
          <w:shd w:val="clear" w:color="auto" w:fill="FFFFFF"/>
        </w:rPr>
        <w:t xml:space="preserve">site </w:t>
      </w:r>
      <w:r w:rsidRPr="00BD6683">
        <w:rPr>
          <w:rFonts w:asciiTheme="minorHAnsi" w:hAnsiTheme="minorHAnsi" w:cstheme="minorHAnsi"/>
          <w:color w:val="000000"/>
          <w:szCs w:val="22"/>
          <w:shd w:val="clear" w:color="auto" w:fill="FFFFFF"/>
        </w:rPr>
        <w:t>is in a location that is not surrounded by industrial activities and/or will not erode the anticipated outcomes, including the function and amenity levels, of those parts of the zone not subject to </w:t>
      </w:r>
      <w:hyperlink r:id="rId15" w:history="1">
        <w:r w:rsidRPr="00BD6683">
          <w:rPr>
            <w:rStyle w:val="Hyperlink"/>
            <w:rFonts w:asciiTheme="minorHAnsi" w:hAnsiTheme="minorHAnsi" w:cstheme="minorHAnsi"/>
            <w:color w:val="00B050"/>
            <w:szCs w:val="22"/>
            <w:shd w:val="clear" w:color="auto" w:fill="FFFFFF"/>
          </w:rPr>
          <w:t>brownfield</w:t>
        </w:r>
      </w:hyperlink>
      <w:r w:rsidRPr="00BD6683">
        <w:rPr>
          <w:rFonts w:asciiTheme="minorHAnsi" w:hAnsiTheme="minorHAnsi" w:cstheme="minorHAnsi"/>
          <w:color w:val="00B050"/>
          <w:szCs w:val="22"/>
          <w:shd w:val="clear" w:color="auto" w:fill="FFFFFF"/>
        </w:rPr>
        <w:t> </w:t>
      </w:r>
      <w:r w:rsidRPr="00BD6683">
        <w:rPr>
          <w:rFonts w:asciiTheme="minorHAnsi" w:hAnsiTheme="minorHAnsi" w:cstheme="minorHAnsi"/>
          <w:color w:val="000000"/>
          <w:szCs w:val="22"/>
          <w:shd w:val="clear" w:color="auto" w:fill="FFFFFF"/>
        </w:rPr>
        <w:t>redevelopment. </w:t>
      </w:r>
    </w:p>
    <w:p w14:paraId="677ABBBA" w14:textId="1E419486" w:rsidR="000E453D" w:rsidRPr="001F05ED" w:rsidRDefault="000E453D" w:rsidP="000E453D">
      <w:pPr>
        <w:pStyle w:val="Prllist2"/>
        <w:shd w:val="clear" w:color="auto" w:fill="FFFFFF" w:themeFill="background1"/>
        <w:tabs>
          <w:tab w:val="clear" w:pos="567"/>
        </w:tabs>
        <w:ind w:left="0" w:firstLine="0"/>
        <w:rPr>
          <w:rFonts w:asciiTheme="minorHAnsi" w:hAnsiTheme="minorHAnsi"/>
        </w:rPr>
      </w:pPr>
      <w:r w:rsidRPr="00805A91">
        <w:rPr>
          <w:rFonts w:asciiTheme="minorHAnsi" w:hAnsiTheme="minorHAnsi"/>
          <w:color w:val="7030A0"/>
          <w:highlight w:val="lightGray"/>
        </w:rPr>
        <w:t>(Plan Change 5C Council Decision)</w:t>
      </w:r>
    </w:p>
    <w:p w14:paraId="3637C0F6"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lastRenderedPageBreak/>
        <w:t xml:space="preserve">Policy – </w:t>
      </w:r>
      <w:r w:rsidRPr="001F05ED">
        <w:rPr>
          <w:rFonts w:asciiTheme="minorHAnsi" w:hAnsiTheme="minorHAnsi"/>
          <w:color w:val="auto"/>
          <w:shd w:val="clear" w:color="auto" w:fill="FFFFFF"/>
        </w:rPr>
        <w:t>Brownfield</w:t>
      </w:r>
      <w:r w:rsidRPr="001F05ED">
        <w:rPr>
          <w:rFonts w:asciiTheme="minorHAnsi" w:hAnsiTheme="minorHAnsi"/>
          <w:color w:val="auto"/>
        </w:rPr>
        <w:t xml:space="preserve"> redevelopment</w:t>
      </w:r>
    </w:p>
    <w:p w14:paraId="13F27184" w14:textId="0E640245" w:rsidR="0081054A"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805A91">
        <w:rPr>
          <w:rFonts w:asciiTheme="minorHAnsi" w:hAnsiTheme="minorHAnsi"/>
          <w:strike/>
          <w:color w:val="7030A0"/>
          <w:highlight w:val="lightGray"/>
        </w:rPr>
        <w:t>Support</w:t>
      </w:r>
      <w:r w:rsidRPr="00805A91">
        <w:rPr>
          <w:rFonts w:asciiTheme="minorHAnsi" w:hAnsiTheme="minorHAnsi"/>
          <w:highlight w:val="lightGray"/>
        </w:rPr>
        <w:t xml:space="preserve"> </w:t>
      </w:r>
      <w:r w:rsidR="009F371F" w:rsidRPr="00805A91">
        <w:rPr>
          <w:rFonts w:asciiTheme="minorHAnsi" w:hAnsiTheme="minorHAnsi"/>
          <w:color w:val="7030A0"/>
          <w:highlight w:val="lightGray"/>
          <w:u w:val="single" w:color="7030A0"/>
        </w:rPr>
        <w:t>Provide for</w:t>
      </w:r>
      <w:r w:rsidR="009F371F">
        <w:rPr>
          <w:rFonts w:asciiTheme="minorHAnsi" w:hAnsiTheme="minorHAnsi"/>
        </w:rPr>
        <w:t xml:space="preserve"> </w:t>
      </w:r>
      <w:r w:rsidRPr="001F05ED">
        <w:rPr>
          <w:rFonts w:asciiTheme="minorHAnsi" w:hAnsiTheme="minorHAnsi"/>
        </w:rPr>
        <w:t xml:space="preserve">the </w:t>
      </w:r>
      <w:r w:rsidRPr="001F05ED">
        <w:rPr>
          <w:rFonts w:asciiTheme="minorHAnsi" w:hAnsiTheme="minorHAnsi"/>
          <w:shd w:val="clear" w:color="auto" w:fill="FFFFFF" w:themeFill="background1"/>
        </w:rPr>
        <w:t xml:space="preserve">redevelopment of </w:t>
      </w:r>
      <w:r w:rsidRPr="001F05ED">
        <w:rPr>
          <w:rFonts w:asciiTheme="minorHAnsi" w:hAnsiTheme="minorHAnsi"/>
          <w:color w:val="00B050"/>
          <w:shd w:val="clear" w:color="auto" w:fill="FFFFFF" w:themeFill="background1"/>
        </w:rPr>
        <w:t>brownfield</w:t>
      </w:r>
      <w:r w:rsidRPr="001F05ED">
        <w:rPr>
          <w:rFonts w:asciiTheme="minorHAnsi" w:hAnsiTheme="minorHAnsi"/>
          <w:shd w:val="clear" w:color="auto" w:fill="FFFFFF" w:themeFill="background1"/>
        </w:rPr>
        <w:t xml:space="preserve"> sites</w:t>
      </w:r>
      <w:r w:rsidR="009F371F">
        <w:rPr>
          <w:rFonts w:asciiTheme="minorHAnsi" w:hAnsiTheme="minorHAnsi"/>
          <w:shd w:val="clear" w:color="auto" w:fill="FFFFFF" w:themeFill="background1"/>
        </w:rPr>
        <w:t xml:space="preserve"> </w:t>
      </w:r>
      <w:r w:rsidR="00E41641" w:rsidRPr="00805A91">
        <w:rPr>
          <w:rFonts w:asciiTheme="minorHAnsi" w:hAnsiTheme="minorHAnsi"/>
          <w:color w:val="7030A0"/>
          <w:highlight w:val="lightGray"/>
          <w:u w:val="single" w:color="7030A0"/>
          <w:shd w:val="clear" w:color="auto" w:fill="FFFFFF" w:themeFill="background1"/>
        </w:rPr>
        <w:t>identified by a brownfield overlay</w:t>
      </w:r>
      <w:r w:rsidR="00592529">
        <w:rPr>
          <w:rFonts w:asciiTheme="minorHAnsi" w:hAnsiTheme="minorHAnsi"/>
          <w:color w:val="7030A0"/>
          <w:u w:val="single" w:color="7030A0"/>
          <w:shd w:val="clear" w:color="auto" w:fill="FFFFFF" w:themeFill="background1"/>
        </w:rPr>
        <w:t xml:space="preserve"> </w:t>
      </w:r>
      <w:r w:rsidR="00592529" w:rsidRPr="00805A91">
        <w:rPr>
          <w:rFonts w:asciiTheme="minorHAnsi" w:hAnsiTheme="minorHAnsi"/>
          <w:b/>
          <w:bCs/>
          <w:color w:val="000000" w:themeColor="text1"/>
          <w:u w:val="single" w:color="000000" w:themeColor="text1"/>
          <w:shd w:val="clear" w:color="auto" w:fill="FFFFFF" w:themeFill="background1"/>
        </w:rPr>
        <w:t>at Waterloo Business Park and the Tannery</w:t>
      </w:r>
      <w:r w:rsidR="00E41641" w:rsidRPr="00805A91">
        <w:rPr>
          <w:rFonts w:asciiTheme="minorHAnsi" w:hAnsiTheme="minorHAnsi"/>
          <w:color w:val="000000" w:themeColor="text1"/>
          <w:u w:val="single" w:color="000000" w:themeColor="text1"/>
          <w:shd w:val="clear" w:color="auto" w:fill="FFFFFF" w:themeFill="background1"/>
        </w:rPr>
        <w:t xml:space="preserve"> </w:t>
      </w:r>
      <w:r w:rsidR="00E41641" w:rsidRPr="00805A91">
        <w:rPr>
          <w:rFonts w:asciiTheme="minorHAnsi" w:hAnsiTheme="minorHAnsi"/>
          <w:color w:val="7030A0"/>
          <w:highlight w:val="lightGray"/>
          <w:u w:val="single" w:color="7030A0"/>
          <w:shd w:val="clear" w:color="auto" w:fill="FFFFFF" w:themeFill="background1"/>
        </w:rPr>
        <w:t>or identified in accordance with Policy 16.2.2.1</w:t>
      </w:r>
      <w:r w:rsidRPr="001F05ED">
        <w:rPr>
          <w:rFonts w:asciiTheme="minorHAnsi" w:hAnsiTheme="minorHAnsi"/>
          <w:shd w:val="clear" w:color="auto" w:fill="FFFFFF" w:themeFill="background1"/>
        </w:rPr>
        <w:t xml:space="preserve"> for </w:t>
      </w:r>
      <w:r w:rsidRPr="00805A91">
        <w:rPr>
          <w:rFonts w:asciiTheme="minorHAnsi" w:hAnsiTheme="minorHAnsi"/>
          <w:color w:val="00B050"/>
          <w:shd w:val="clear" w:color="auto" w:fill="FFFFFF" w:themeFill="background1"/>
        </w:rPr>
        <w:t>residential activities</w:t>
      </w:r>
      <w:r w:rsidR="00B65172" w:rsidRPr="00805A91">
        <w:rPr>
          <w:rFonts w:asciiTheme="minorHAnsi" w:hAnsiTheme="minorHAnsi"/>
          <w:color w:val="7030A0"/>
          <w:highlight w:val="lightGray"/>
          <w:u w:val="single"/>
          <w:shd w:val="clear" w:color="auto" w:fill="FFFFFF" w:themeFill="background1"/>
        </w:rPr>
        <w:t>,</w:t>
      </w:r>
      <w:r w:rsidRPr="00805A91">
        <w:rPr>
          <w:rFonts w:asciiTheme="minorHAnsi" w:hAnsiTheme="minorHAnsi"/>
          <w:color w:val="00B050"/>
          <w:highlight w:val="lightGray"/>
          <w:shd w:val="clear" w:color="auto" w:fill="FFFFFF" w:themeFill="background1"/>
        </w:rPr>
        <w:t xml:space="preserve"> </w:t>
      </w:r>
      <w:r w:rsidRPr="00805A91">
        <w:rPr>
          <w:rFonts w:asciiTheme="minorHAnsi" w:hAnsiTheme="minorHAnsi"/>
          <w:strike/>
          <w:color w:val="7030A0"/>
          <w:highlight w:val="lightGray"/>
          <w:shd w:val="clear" w:color="auto" w:fill="FFFFFF" w:themeFill="background1"/>
        </w:rPr>
        <w:t>or</w:t>
      </w:r>
      <w:r w:rsidRPr="00805A91">
        <w:rPr>
          <w:rFonts w:asciiTheme="minorHAnsi" w:hAnsiTheme="minorHAnsi"/>
          <w:shd w:val="clear" w:color="auto" w:fill="FFFFFF" w:themeFill="background1"/>
        </w:rPr>
        <w:t xml:space="preserve"> </w:t>
      </w:r>
      <w:r w:rsidRPr="00805A91">
        <w:rPr>
          <w:rFonts w:asciiTheme="minorHAnsi" w:hAnsiTheme="minorHAnsi"/>
          <w:color w:val="00B050"/>
          <w:shd w:val="clear" w:color="auto" w:fill="FFFFFF" w:themeFill="background1"/>
        </w:rPr>
        <w:t>mixed use</w:t>
      </w:r>
      <w:r w:rsidRPr="001F05ED">
        <w:rPr>
          <w:rFonts w:asciiTheme="minorHAnsi" w:hAnsiTheme="minorHAnsi"/>
          <w:color w:val="00B050"/>
          <w:shd w:val="clear" w:color="auto" w:fill="FFFFFF" w:themeFill="background1"/>
        </w:rPr>
        <w:t xml:space="preserv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w:t>
      </w:r>
      <w:r w:rsidR="00805A91" w:rsidRPr="00DC4E6C">
        <w:rPr>
          <w:rFonts w:asciiTheme="minorHAnsi" w:hAnsiTheme="minorHAnsi"/>
          <w:color w:val="7030A0"/>
          <w:highlight w:val="lightGray"/>
          <w:u w:val="single" w:color="7030A0"/>
          <w:shd w:val="clear" w:color="auto" w:fill="FFFFFF" w:themeFill="background1"/>
        </w:rPr>
        <w:t xml:space="preserve">or </w:t>
      </w:r>
      <w:r w:rsidRPr="00DC4E6C">
        <w:rPr>
          <w:rFonts w:asciiTheme="minorHAnsi" w:hAnsiTheme="minorHAnsi"/>
          <w:strike/>
          <w:color w:val="7030A0"/>
          <w:highlight w:val="lightGray"/>
          <w:shd w:val="clear" w:color="auto" w:fill="FFFFFF" w:themeFill="background1"/>
        </w:rPr>
        <w:t>including</w:t>
      </w:r>
      <w:r w:rsidRPr="00DC4E6C">
        <w:rPr>
          <w:rFonts w:asciiTheme="minorHAnsi" w:hAnsiTheme="minorHAnsi"/>
          <w:strike/>
          <w:color w:val="7030A0"/>
          <w:highlight w:val="lightGray"/>
        </w:rPr>
        <w:t xml:space="preserve"> a limited quantum </w:t>
      </w:r>
      <w:r w:rsidRPr="00DC4E6C">
        <w:rPr>
          <w:rFonts w:asciiTheme="minorHAnsi" w:hAnsiTheme="minorHAnsi"/>
          <w:strike/>
          <w:color w:val="7030A0"/>
          <w:highlight w:val="lightGray"/>
          <w:shd w:val="clear" w:color="auto" w:fill="FFFFFF" w:themeFill="background1"/>
        </w:rPr>
        <w:t>of</w:t>
      </w:r>
      <w:r w:rsidRPr="00E27B25">
        <w:rPr>
          <w:rFonts w:asciiTheme="minorHAnsi" w:hAnsiTheme="minorHAnsi"/>
          <w:strike/>
          <w:shd w:val="clear" w:color="auto" w:fill="FFFFFF" w:themeFill="background1"/>
        </w:rPr>
        <w:t xml:space="preserve"> </w:t>
      </w:r>
      <w:r w:rsidRPr="00DC4E6C">
        <w:rPr>
          <w:rFonts w:asciiTheme="minorHAnsi" w:hAnsiTheme="minorHAnsi"/>
          <w:color w:val="00B050"/>
          <w:shd w:val="clear" w:color="auto" w:fill="FFFFFF" w:themeFill="background1"/>
        </w:rPr>
        <w:t>commercial activities</w:t>
      </w:r>
      <w:r w:rsidR="00AB2349">
        <w:rPr>
          <w:rFonts w:asciiTheme="minorHAnsi" w:hAnsiTheme="minorHAnsi"/>
          <w:color w:val="7030A0"/>
          <w:u w:val="single"/>
          <w:shd w:val="clear" w:color="auto" w:fill="FFFFFF" w:themeFill="background1"/>
        </w:rPr>
        <w:t xml:space="preserve"> </w:t>
      </w:r>
      <w:r w:rsidR="00AB2349" w:rsidRPr="00DC4E6C">
        <w:rPr>
          <w:rFonts w:asciiTheme="minorHAnsi" w:hAnsiTheme="minorHAnsi"/>
          <w:color w:val="7030A0"/>
          <w:highlight w:val="lightGray"/>
          <w:u w:val="single"/>
          <w:shd w:val="clear" w:color="auto" w:fill="FFFFFF" w:themeFill="background1"/>
        </w:rPr>
        <w:t>where</w:t>
      </w:r>
      <w:r w:rsidR="00DC4E6C" w:rsidRPr="00DC4E6C">
        <w:rPr>
          <w:rFonts w:asciiTheme="minorHAnsi" w:hAnsiTheme="minorHAnsi"/>
          <w:color w:val="7030A0"/>
          <w:highlight w:val="lightGray"/>
          <w:u w:val="single"/>
          <w:shd w:val="clear" w:color="auto" w:fill="FFFFFF" w:themeFill="background1"/>
        </w:rPr>
        <w:t>:</w:t>
      </w:r>
      <w:r w:rsidR="00DC4E6C" w:rsidRPr="00DC4E6C">
        <w:rPr>
          <w:rFonts w:asciiTheme="minorHAnsi" w:hAnsiTheme="minorHAnsi"/>
          <w:strike/>
          <w:color w:val="7030A0"/>
          <w:highlight w:val="lightGray"/>
          <w:shd w:val="clear" w:color="auto" w:fill="FFFFFF" w:themeFill="background1"/>
        </w:rPr>
        <w:t>.</w:t>
      </w:r>
    </w:p>
    <w:p w14:paraId="017EA44E" w14:textId="04BE8A71" w:rsidR="00B65172" w:rsidRPr="00DC4E6C" w:rsidRDefault="00B65172" w:rsidP="007B2705">
      <w:pPr>
        <w:pStyle w:val="Prllist1"/>
        <w:numPr>
          <w:ilvl w:val="0"/>
          <w:numId w:val="365"/>
        </w:numPr>
        <w:shd w:val="clear" w:color="auto" w:fill="FFFFFF" w:themeFill="background1"/>
        <w:tabs>
          <w:tab w:val="clear" w:pos="567"/>
          <w:tab w:val="left" w:pos="851"/>
        </w:tabs>
        <w:ind w:left="851" w:hanging="425"/>
        <w:rPr>
          <w:rFonts w:asciiTheme="minorHAnsi" w:hAnsiTheme="minorHAnsi"/>
          <w:color w:val="7030A0"/>
          <w:highlight w:val="lightGray"/>
          <w:u w:val="single"/>
        </w:rPr>
      </w:pPr>
      <w:r w:rsidRPr="00DC4E6C">
        <w:rPr>
          <w:rFonts w:asciiTheme="minorHAnsi" w:hAnsiTheme="minorHAnsi"/>
          <w:color w:val="00B050"/>
          <w:highlight w:val="lightGray"/>
          <w:u w:val="single"/>
        </w:rPr>
        <w:t>Commercial activities</w:t>
      </w:r>
      <w:r w:rsidRPr="00DC4E6C">
        <w:rPr>
          <w:rFonts w:asciiTheme="minorHAnsi" w:hAnsiTheme="minorHAnsi"/>
          <w:color w:val="7030A0"/>
          <w:highlight w:val="lightGray"/>
          <w:u w:val="single"/>
        </w:rPr>
        <w:t xml:space="preserve"> are of a scale and/or type that do not have significant adverse distributional or urban form effects on the </w:t>
      </w:r>
      <w:r w:rsidRPr="00DC4E6C">
        <w:rPr>
          <w:rFonts w:asciiTheme="minorHAnsi" w:hAnsiTheme="minorHAnsi"/>
          <w:color w:val="00B050"/>
          <w:highlight w:val="lightGray"/>
          <w:u w:val="single"/>
        </w:rPr>
        <w:t>Central City</w:t>
      </w:r>
      <w:r w:rsidRPr="00DC4E6C">
        <w:rPr>
          <w:rFonts w:asciiTheme="minorHAnsi" w:hAnsiTheme="minorHAnsi"/>
          <w:color w:val="7030A0"/>
          <w:highlight w:val="lightGray"/>
          <w:u w:val="single"/>
        </w:rPr>
        <w:t xml:space="preserve"> and </w:t>
      </w:r>
      <w:r w:rsidRPr="00DC4E6C">
        <w:rPr>
          <w:rFonts w:asciiTheme="minorHAnsi" w:hAnsiTheme="minorHAnsi"/>
          <w:color w:val="00B050"/>
          <w:highlight w:val="lightGray"/>
          <w:u w:val="single"/>
        </w:rPr>
        <w:t>commercial centres</w:t>
      </w:r>
      <w:r w:rsidRPr="00DC4E6C">
        <w:rPr>
          <w:rFonts w:asciiTheme="minorHAnsi" w:hAnsiTheme="minorHAnsi"/>
          <w:color w:val="7030A0"/>
          <w:highlight w:val="lightGray"/>
          <w:u w:val="single"/>
        </w:rPr>
        <w:t>; and</w:t>
      </w:r>
    </w:p>
    <w:p w14:paraId="1CD1D277" w14:textId="5E0E19E9" w:rsidR="00B65172" w:rsidRPr="00DC4E6C" w:rsidRDefault="00B65172" w:rsidP="007B2705">
      <w:pPr>
        <w:pStyle w:val="Prllist1"/>
        <w:numPr>
          <w:ilvl w:val="0"/>
          <w:numId w:val="365"/>
        </w:numPr>
        <w:shd w:val="clear" w:color="auto" w:fill="FFFFFF" w:themeFill="background1"/>
        <w:tabs>
          <w:tab w:val="clear" w:pos="567"/>
          <w:tab w:val="left" w:pos="851"/>
        </w:tabs>
        <w:ind w:left="851" w:hanging="425"/>
        <w:rPr>
          <w:rFonts w:asciiTheme="minorHAnsi" w:hAnsiTheme="minorHAnsi"/>
          <w:highlight w:val="lightGray"/>
        </w:rPr>
      </w:pPr>
      <w:r w:rsidRPr="00DC4E6C">
        <w:rPr>
          <w:rFonts w:asciiTheme="minorHAnsi" w:hAnsiTheme="minorHAnsi"/>
          <w:color w:val="00B050"/>
          <w:highlight w:val="lightGray"/>
          <w:u w:val="single"/>
        </w:rPr>
        <w:t>Industrial activities</w:t>
      </w:r>
      <w:r w:rsidRPr="00DC4E6C">
        <w:rPr>
          <w:rFonts w:asciiTheme="minorHAnsi" w:hAnsiTheme="minorHAnsi"/>
          <w:color w:val="7030A0"/>
          <w:highlight w:val="lightGray"/>
          <w:u w:val="single"/>
        </w:rPr>
        <w:t xml:space="preserve"> remain the predominant use in the same geographic area zoned industrial.</w:t>
      </w:r>
    </w:p>
    <w:p w14:paraId="5E04F116" w14:textId="4F25C1CF" w:rsidR="003E25B3" w:rsidRPr="009009D7" w:rsidRDefault="003E25B3" w:rsidP="003745C1">
      <w:pPr>
        <w:pStyle w:val="Prllist1"/>
        <w:shd w:val="clear" w:color="auto" w:fill="FFFFFF" w:themeFill="background1"/>
        <w:tabs>
          <w:tab w:val="clear" w:pos="567"/>
        </w:tabs>
        <w:ind w:left="426" w:hanging="426"/>
        <w:rPr>
          <w:rFonts w:asciiTheme="minorHAnsi" w:hAnsiTheme="minorHAnsi" w:cstheme="minorHAnsi"/>
          <w:b/>
          <w:bCs/>
          <w:color w:val="000000" w:themeColor="text1"/>
        </w:rPr>
      </w:pPr>
      <w:r w:rsidRPr="009009D7">
        <w:rPr>
          <w:rFonts w:asciiTheme="minorHAnsi" w:hAnsiTheme="minorHAnsi" w:cstheme="minorHAnsi"/>
          <w:b/>
          <w:bCs/>
          <w:color w:val="000000" w:themeColor="text1"/>
          <w:u w:val="single"/>
        </w:rPr>
        <w:t>b.</w:t>
      </w:r>
      <w:r w:rsidRPr="009009D7">
        <w:rPr>
          <w:rFonts w:asciiTheme="minorHAnsi" w:hAnsiTheme="minorHAnsi" w:cstheme="minorHAnsi"/>
          <w:b/>
          <w:bCs/>
          <w:color w:val="000000" w:themeColor="text1"/>
        </w:rPr>
        <w:tab/>
      </w:r>
      <w:r w:rsidR="009009D7" w:rsidRPr="009009D7">
        <w:rPr>
          <w:rFonts w:asciiTheme="minorHAnsi" w:hAnsiTheme="minorHAnsi" w:cstheme="minorHAnsi"/>
          <w:b/>
          <w:bCs/>
          <w:u w:val="single"/>
        </w:rPr>
        <w:t xml:space="preserve">Provide for the redevelopment of </w:t>
      </w:r>
      <w:r w:rsidR="009009D7" w:rsidRPr="009009D7">
        <w:rPr>
          <w:rFonts w:asciiTheme="minorHAnsi" w:hAnsiTheme="minorHAnsi" w:cstheme="minorHAnsi"/>
          <w:b/>
          <w:bCs/>
          <w:color w:val="00B050"/>
          <w:u w:val="single"/>
        </w:rPr>
        <w:t xml:space="preserve">brownfield sites </w:t>
      </w:r>
      <w:r w:rsidR="009009D7" w:rsidRPr="009009D7">
        <w:rPr>
          <w:rFonts w:asciiTheme="minorHAnsi" w:hAnsiTheme="minorHAnsi" w:cstheme="minorHAnsi"/>
          <w:b/>
          <w:bCs/>
          <w:u w:val="single"/>
        </w:rPr>
        <w:t xml:space="preserve">identified </w:t>
      </w:r>
      <w:r w:rsidR="0086356C">
        <w:rPr>
          <w:rFonts w:asciiTheme="minorHAnsi" w:hAnsiTheme="minorHAnsi" w:cstheme="minorHAnsi"/>
          <w:b/>
          <w:bCs/>
          <w:u w:val="single"/>
        </w:rPr>
        <w:t xml:space="preserve">within the Brownfield </w:t>
      </w:r>
      <w:r w:rsidR="007A61CB">
        <w:rPr>
          <w:rFonts w:asciiTheme="minorHAnsi" w:hAnsiTheme="minorHAnsi" w:cstheme="minorHAnsi"/>
          <w:b/>
          <w:bCs/>
          <w:u w:val="single"/>
        </w:rPr>
        <w:t>Overlay</w:t>
      </w:r>
      <w:r w:rsidR="009009D7" w:rsidRPr="009009D7">
        <w:rPr>
          <w:rFonts w:asciiTheme="minorHAnsi" w:hAnsiTheme="minorHAnsi" w:cstheme="minorHAnsi"/>
          <w:b/>
          <w:bCs/>
          <w:u w:val="single"/>
        </w:rPr>
        <w:t xml:space="preserve"> at Hornby, Papanui, Cranford and Woolston</w:t>
      </w:r>
      <w:r w:rsidR="0086356C">
        <w:rPr>
          <w:rFonts w:asciiTheme="minorHAnsi" w:hAnsiTheme="minorHAnsi" w:cstheme="minorHAnsi"/>
          <w:b/>
          <w:bCs/>
          <w:u w:val="single"/>
        </w:rPr>
        <w:t xml:space="preserve"> (excludes the Tannery)</w:t>
      </w:r>
      <w:r w:rsidR="009009D7" w:rsidRPr="009009D7">
        <w:rPr>
          <w:rFonts w:asciiTheme="minorHAnsi" w:hAnsiTheme="minorHAnsi" w:cstheme="minorHAnsi"/>
          <w:b/>
          <w:bCs/>
          <w:u w:val="single"/>
        </w:rPr>
        <w:t xml:space="preserve">, for medium density </w:t>
      </w:r>
      <w:r w:rsidR="009009D7" w:rsidRPr="009009D7">
        <w:rPr>
          <w:rFonts w:asciiTheme="minorHAnsi" w:hAnsiTheme="minorHAnsi" w:cstheme="minorHAnsi"/>
          <w:b/>
          <w:bCs/>
          <w:color w:val="00B050"/>
          <w:u w:val="single"/>
        </w:rPr>
        <w:t>residential activities</w:t>
      </w:r>
      <w:r w:rsidR="009009D7" w:rsidRPr="009009D7">
        <w:rPr>
          <w:rFonts w:asciiTheme="minorHAnsi" w:hAnsiTheme="minorHAnsi" w:cstheme="minorHAnsi"/>
        </w:rPr>
        <w:t>.</w:t>
      </w:r>
    </w:p>
    <w:p w14:paraId="56F987C1" w14:textId="474E7C78" w:rsidR="0081054A" w:rsidRPr="001F05ED" w:rsidRDefault="007D0C30" w:rsidP="003745C1">
      <w:pPr>
        <w:pStyle w:val="Prllist1"/>
        <w:shd w:val="clear" w:color="auto" w:fill="FFFFFF" w:themeFill="background1"/>
        <w:tabs>
          <w:tab w:val="clear" w:pos="567"/>
        </w:tabs>
        <w:ind w:left="426" w:hanging="426"/>
        <w:rPr>
          <w:rFonts w:asciiTheme="minorHAnsi" w:hAnsiTheme="minorHAnsi"/>
        </w:rPr>
      </w:pPr>
      <w:r w:rsidRPr="00DC4E6C">
        <w:rPr>
          <w:rFonts w:asciiTheme="minorHAnsi" w:hAnsiTheme="minorHAnsi"/>
          <w:b/>
          <w:bCs/>
          <w:color w:val="000000" w:themeColor="text1"/>
          <w:u w:val="single" w:color="000000" w:themeColor="text1"/>
          <w:shd w:val="clear" w:color="auto" w:fill="FFFFFF"/>
        </w:rPr>
        <w:t>c.</w:t>
      </w:r>
      <w:r w:rsidRPr="007D0C30">
        <w:rPr>
          <w:rFonts w:asciiTheme="minorHAnsi" w:hAnsiTheme="minorHAnsi"/>
          <w:color w:val="000000" w:themeColor="text1"/>
          <w:shd w:val="clear" w:color="auto" w:fill="FFFFFF"/>
        </w:rPr>
        <w:t xml:space="preserve"> </w:t>
      </w:r>
      <w:r w:rsidR="003E25B3">
        <w:rPr>
          <w:rFonts w:asciiTheme="minorHAnsi" w:hAnsiTheme="minorHAnsi"/>
          <w:color w:val="000000" w:themeColor="text1"/>
          <w:shd w:val="clear" w:color="auto" w:fill="FFFFFF"/>
        </w:rPr>
        <w:tab/>
      </w:r>
      <w:r w:rsidR="003E25B3" w:rsidRPr="003E25B3">
        <w:rPr>
          <w:rFonts w:asciiTheme="minorHAnsi" w:hAnsiTheme="minorHAnsi"/>
          <w:b/>
          <w:bCs/>
          <w:strike/>
          <w:color w:val="000000" w:themeColor="text1"/>
          <w:shd w:val="clear" w:color="auto" w:fill="FFFFFF"/>
        </w:rPr>
        <w:t>b.</w:t>
      </w:r>
      <w:r w:rsidR="003E25B3">
        <w:rPr>
          <w:rFonts w:asciiTheme="minorHAnsi" w:hAnsiTheme="minorHAnsi"/>
          <w:color w:val="000000" w:themeColor="text1"/>
          <w:shd w:val="clear" w:color="auto" w:fill="FFFFFF"/>
        </w:rPr>
        <w:t xml:space="preserve"> </w:t>
      </w:r>
      <w:r w:rsidR="0081054A" w:rsidRPr="001F05ED">
        <w:rPr>
          <w:rFonts w:asciiTheme="minorHAnsi" w:hAnsiTheme="minorHAnsi"/>
          <w:color w:val="00B050"/>
          <w:shd w:val="clear" w:color="auto" w:fill="FFFFFF"/>
        </w:rPr>
        <w:t>Brownfield</w:t>
      </w:r>
      <w:r w:rsidR="0081054A" w:rsidRPr="001F05ED">
        <w:rPr>
          <w:rFonts w:asciiTheme="minorHAnsi" w:hAnsiTheme="minorHAnsi"/>
        </w:rPr>
        <w:t xml:space="preserve"> </w:t>
      </w:r>
      <w:r w:rsidR="0081054A" w:rsidRPr="00DC4E6C">
        <w:rPr>
          <w:rFonts w:asciiTheme="minorHAnsi" w:hAnsiTheme="minorHAnsi"/>
          <w:strike/>
          <w:color w:val="7030A0"/>
          <w:highlight w:val="lightGray"/>
        </w:rPr>
        <w:t>regeneration</w:t>
      </w:r>
      <w:r w:rsidR="00B65172" w:rsidRPr="00DC4E6C">
        <w:rPr>
          <w:rFonts w:asciiTheme="minorHAnsi" w:hAnsiTheme="minorHAnsi"/>
          <w:highlight w:val="lightGray"/>
        </w:rPr>
        <w:t xml:space="preserve"> </w:t>
      </w:r>
      <w:r w:rsidR="00B65172" w:rsidRPr="00DC4E6C">
        <w:rPr>
          <w:rFonts w:asciiTheme="minorHAnsi" w:hAnsiTheme="minorHAnsi"/>
          <w:color w:val="7030A0"/>
          <w:highlight w:val="lightGray"/>
          <w:u w:val="single"/>
        </w:rPr>
        <w:t>redevelopment</w:t>
      </w:r>
      <w:r w:rsidR="0081054A" w:rsidRPr="001F05ED">
        <w:rPr>
          <w:rFonts w:asciiTheme="minorHAnsi" w:hAnsiTheme="minorHAnsi"/>
        </w:rPr>
        <w:t xml:space="preserve"> proposals</w:t>
      </w:r>
      <w:r w:rsidR="00E27B25">
        <w:rPr>
          <w:rFonts w:asciiTheme="minorHAnsi" w:hAnsiTheme="minorHAnsi"/>
        </w:rPr>
        <w:t xml:space="preserve"> </w:t>
      </w:r>
      <w:r w:rsidR="00E27B25" w:rsidRPr="00DC4E6C">
        <w:rPr>
          <w:rFonts w:asciiTheme="minorHAnsi" w:hAnsiTheme="minorHAnsi"/>
          <w:color w:val="7030A0"/>
          <w:highlight w:val="lightGray"/>
          <w:u w:val="single"/>
        </w:rPr>
        <w:t>as provided for in sub-clause a.</w:t>
      </w:r>
      <w:r w:rsidR="00E27B25">
        <w:rPr>
          <w:rFonts w:asciiTheme="minorHAnsi" w:hAnsiTheme="minorHAnsi"/>
          <w:color w:val="7030A0"/>
          <w:u w:val="single"/>
        </w:rPr>
        <w:t xml:space="preserve"> </w:t>
      </w:r>
      <w:r w:rsidR="00044E78" w:rsidRPr="00044E78">
        <w:rPr>
          <w:rFonts w:asciiTheme="minorHAnsi" w:hAnsiTheme="minorHAnsi"/>
          <w:b/>
          <w:bCs/>
          <w:color w:val="000000" w:themeColor="text1"/>
          <w:u w:val="single"/>
        </w:rPr>
        <w:t>and b.</w:t>
      </w:r>
      <w:r w:rsidR="00044E78" w:rsidRPr="00044E78">
        <w:rPr>
          <w:rFonts w:asciiTheme="minorHAnsi" w:hAnsiTheme="minorHAnsi"/>
          <w:color w:val="000000" w:themeColor="text1"/>
          <w:u w:val="single"/>
        </w:rPr>
        <w:t xml:space="preserve"> </w:t>
      </w:r>
      <w:r w:rsidR="00E27B25" w:rsidRPr="00DC4E6C">
        <w:rPr>
          <w:rFonts w:asciiTheme="minorHAnsi" w:hAnsiTheme="minorHAnsi"/>
          <w:color w:val="7030A0"/>
          <w:highlight w:val="lightGray"/>
          <w:u w:val="single"/>
        </w:rPr>
        <w:t>above</w:t>
      </w:r>
      <w:r w:rsidR="0081054A" w:rsidRPr="001F05ED">
        <w:rPr>
          <w:rFonts w:asciiTheme="minorHAnsi" w:hAnsiTheme="minorHAnsi"/>
        </w:rPr>
        <w:t xml:space="preserve"> shall</w:t>
      </w:r>
      <w:r w:rsidR="00E27B25">
        <w:rPr>
          <w:rFonts w:asciiTheme="minorHAnsi" w:hAnsiTheme="minorHAnsi"/>
        </w:rPr>
        <w:t xml:space="preserve"> </w:t>
      </w:r>
      <w:r w:rsidR="00E27B25" w:rsidRPr="00DC4E6C">
        <w:rPr>
          <w:rFonts w:asciiTheme="minorHAnsi" w:hAnsiTheme="minorHAnsi"/>
          <w:color w:val="7030A0"/>
          <w:highlight w:val="lightGray"/>
          <w:u w:val="single"/>
        </w:rPr>
        <w:t>also</w:t>
      </w:r>
      <w:r w:rsidR="0081054A" w:rsidRPr="001F05ED">
        <w:rPr>
          <w:rFonts w:asciiTheme="minorHAnsi" w:hAnsiTheme="minorHAnsi"/>
        </w:rPr>
        <w:t xml:space="preserve"> ensure that:</w:t>
      </w:r>
    </w:p>
    <w:p w14:paraId="2AB855CB" w14:textId="77777777" w:rsidR="00A104C9"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any </w:t>
      </w:r>
      <w:r w:rsidRPr="00DC4E6C">
        <w:rPr>
          <w:rFonts w:asciiTheme="minorHAnsi" w:hAnsiTheme="minorHAnsi"/>
          <w:strike/>
          <w:color w:val="7030A0"/>
          <w:highlight w:val="lightGray"/>
          <w:shd w:val="clear" w:color="auto" w:fill="FFFFFF" w:themeFill="background1"/>
        </w:rPr>
        <w:t xml:space="preserve">residential or </w:t>
      </w:r>
      <w:proofErr w:type="gramStart"/>
      <w:r w:rsidRPr="00DC4E6C">
        <w:rPr>
          <w:rFonts w:asciiTheme="minorHAnsi" w:hAnsiTheme="minorHAnsi"/>
          <w:strike/>
          <w:color w:val="7030A0"/>
          <w:highlight w:val="lightGray"/>
          <w:shd w:val="clear" w:color="auto" w:fill="FFFFFF" w:themeFill="background1"/>
        </w:rPr>
        <w:t>mixed use</w:t>
      </w:r>
      <w:proofErr w:type="gramEnd"/>
      <w:r w:rsidRPr="00DC4E6C">
        <w:rPr>
          <w:rFonts w:asciiTheme="minorHAnsi" w:hAnsiTheme="minorHAnsi"/>
          <w:color w:val="00B050"/>
          <w:highlight w:val="lightGray"/>
          <w:shd w:val="clear" w:color="auto" w:fill="FFFFFF" w:themeFill="background1"/>
        </w:rPr>
        <w:t xml:space="preserve"> </w:t>
      </w:r>
      <w:r w:rsidR="00E27B25" w:rsidRPr="00DC4E6C">
        <w:rPr>
          <w:rFonts w:asciiTheme="minorHAnsi" w:hAnsiTheme="minorHAnsi"/>
          <w:color w:val="7030A0"/>
          <w:highlight w:val="lightGray"/>
          <w:u w:val="single"/>
          <w:shd w:val="clear" w:color="auto" w:fill="FFFFFF" w:themeFill="background1"/>
        </w:rPr>
        <w:t>re</w:t>
      </w:r>
      <w:r w:rsidRPr="001F05ED">
        <w:rPr>
          <w:rFonts w:asciiTheme="minorHAnsi" w:hAnsiTheme="minorHAnsi"/>
          <w:shd w:val="clear" w:color="auto" w:fill="FFFFFF" w:themeFill="background1"/>
        </w:rPr>
        <w:t>development</w:t>
      </w:r>
      <w:r w:rsidRPr="001F05ED">
        <w:rPr>
          <w:rFonts w:asciiTheme="minorHAnsi" w:hAnsiTheme="minorHAnsi"/>
        </w:rPr>
        <w:t xml:space="preserve"> will not give rise to</w:t>
      </w:r>
      <w:r w:rsidR="00A104C9">
        <w:rPr>
          <w:rFonts w:asciiTheme="minorHAnsi" w:hAnsiTheme="minorHAnsi"/>
        </w:rPr>
        <w:t>:</w:t>
      </w:r>
    </w:p>
    <w:p w14:paraId="6F2452C6" w14:textId="26E43521" w:rsidR="00D33737" w:rsidRDefault="00781532" w:rsidP="00A104C9">
      <w:pPr>
        <w:pStyle w:val="Prllist2"/>
        <w:numPr>
          <w:ilvl w:val="8"/>
          <w:numId w:val="121"/>
        </w:numPr>
        <w:shd w:val="clear" w:color="auto" w:fill="FFFFFF" w:themeFill="background1"/>
        <w:rPr>
          <w:rFonts w:asciiTheme="minorHAnsi" w:hAnsiTheme="minorHAnsi"/>
        </w:rPr>
      </w:pPr>
      <w:r w:rsidRPr="00F87F25">
        <w:rPr>
          <w:rFonts w:asciiTheme="minorHAnsi" w:hAnsiTheme="minorHAnsi"/>
          <w:b/>
          <w:bCs/>
          <w:color w:val="7030A0"/>
          <w:u w:val="single"/>
        </w:rPr>
        <w:t>significant</w:t>
      </w:r>
      <w:r w:rsidR="0081054A" w:rsidRPr="00F87F25">
        <w:rPr>
          <w:rFonts w:asciiTheme="minorHAnsi" w:hAnsiTheme="minorHAnsi"/>
          <w:color w:val="7030A0"/>
        </w:rPr>
        <w:t xml:space="preserve"> </w:t>
      </w:r>
      <w:r w:rsidR="0081054A" w:rsidRPr="001F05ED">
        <w:rPr>
          <w:rFonts w:asciiTheme="minorHAnsi" w:hAnsiTheme="minorHAnsi"/>
          <w:color w:val="00B050"/>
          <w:shd w:val="clear" w:color="auto" w:fill="FFFFFF"/>
        </w:rPr>
        <w:t>reverse sensitivity</w:t>
      </w:r>
      <w:r w:rsidR="0081054A" w:rsidRPr="001F05ED">
        <w:rPr>
          <w:rFonts w:asciiTheme="minorHAnsi" w:hAnsiTheme="minorHAnsi"/>
        </w:rPr>
        <w:t xml:space="preserve"> effects on </w:t>
      </w:r>
      <w:r w:rsidR="0081054A" w:rsidRPr="001F05ED">
        <w:rPr>
          <w:rFonts w:asciiTheme="minorHAnsi" w:hAnsiTheme="minorHAnsi"/>
          <w:shd w:val="clear" w:color="auto" w:fill="FFFFFF" w:themeFill="background1"/>
        </w:rPr>
        <w:t>existing industrial activities</w:t>
      </w:r>
      <w:r w:rsidR="0081054A" w:rsidRPr="001F05ED">
        <w:rPr>
          <w:rFonts w:asciiTheme="minorHAnsi" w:hAnsiTheme="minorHAnsi"/>
        </w:rPr>
        <w:t>, or other effects</w:t>
      </w:r>
      <w:r w:rsidR="00E27B25" w:rsidRPr="00DC4E6C">
        <w:rPr>
          <w:rFonts w:asciiTheme="minorHAnsi" w:hAnsiTheme="minorHAnsi"/>
          <w:color w:val="000000" w:themeColor="text1"/>
        </w:rPr>
        <w:t>,</w:t>
      </w:r>
      <w:r w:rsidR="00E27B25" w:rsidRPr="00DC4E6C">
        <w:rPr>
          <w:rFonts w:asciiTheme="minorHAnsi" w:hAnsiTheme="minorHAnsi"/>
          <w:color w:val="7030A0"/>
        </w:rPr>
        <w:t xml:space="preserve"> </w:t>
      </w:r>
      <w:r w:rsidR="00E27B25" w:rsidRPr="00DC4E6C">
        <w:rPr>
          <w:rFonts w:asciiTheme="minorHAnsi" w:hAnsiTheme="minorHAnsi"/>
          <w:strike/>
          <w:color w:val="7030A0"/>
          <w:highlight w:val="lightGray"/>
        </w:rPr>
        <w:t>including reverse sensitivity,</w:t>
      </w:r>
      <w:r w:rsidR="0081054A" w:rsidRPr="00224F81">
        <w:rPr>
          <w:rFonts w:asciiTheme="minorHAnsi" w:hAnsiTheme="minorHAnsi"/>
        </w:rPr>
        <w:t xml:space="preserve"> </w:t>
      </w:r>
      <w:r w:rsidR="0081054A" w:rsidRPr="001F05ED">
        <w:rPr>
          <w:rFonts w:asciiTheme="minorHAnsi" w:hAnsiTheme="minorHAnsi"/>
        </w:rPr>
        <w:t xml:space="preserve">that may hinder or constrain the establishment or ongoing operation or </w:t>
      </w:r>
      <w:r w:rsidR="0081054A" w:rsidRPr="001F05ED">
        <w:rPr>
          <w:rFonts w:asciiTheme="minorHAnsi" w:hAnsiTheme="minorHAnsi"/>
          <w:shd w:val="clear" w:color="auto" w:fill="FFFFFF" w:themeFill="background1"/>
        </w:rPr>
        <w:t>development of industrial activities</w:t>
      </w:r>
      <w:r w:rsidR="00C8597E">
        <w:rPr>
          <w:rFonts w:asciiTheme="minorHAnsi" w:hAnsiTheme="minorHAnsi"/>
          <w:shd w:val="clear" w:color="auto" w:fill="FFFFFF" w:themeFill="background1"/>
        </w:rPr>
        <w:t xml:space="preserve"> </w:t>
      </w:r>
      <w:proofErr w:type="gramStart"/>
      <w:r w:rsidR="00C8597E" w:rsidRPr="00C8597E">
        <w:rPr>
          <w:rFonts w:asciiTheme="minorHAnsi" w:hAnsiTheme="minorHAnsi"/>
          <w:b/>
          <w:bCs/>
          <w:color w:val="7030A0"/>
          <w:u w:val="single"/>
          <w:shd w:val="clear" w:color="auto" w:fill="FFFFFF" w:themeFill="background1"/>
        </w:rPr>
        <w:t>and</w:t>
      </w:r>
      <w:r w:rsidR="00D33737">
        <w:rPr>
          <w:rFonts w:asciiTheme="minorHAnsi" w:hAnsiTheme="minorHAnsi"/>
          <w:shd w:val="clear" w:color="auto" w:fill="FFFFFF" w:themeFill="background1"/>
        </w:rPr>
        <w:t>;</w:t>
      </w:r>
      <w:proofErr w:type="gramEnd"/>
      <w:r w:rsidR="0081054A" w:rsidRPr="001F05ED">
        <w:rPr>
          <w:rFonts w:asciiTheme="minorHAnsi" w:hAnsiTheme="minorHAnsi"/>
        </w:rPr>
        <w:t xml:space="preserve"> </w:t>
      </w:r>
    </w:p>
    <w:p w14:paraId="3DD9D6CC" w14:textId="55CC3254" w:rsidR="0081054A" w:rsidRPr="001F05ED" w:rsidRDefault="00D33737" w:rsidP="00A104C9">
      <w:pPr>
        <w:pStyle w:val="Prllist2"/>
        <w:numPr>
          <w:ilvl w:val="8"/>
          <w:numId w:val="121"/>
        </w:numPr>
        <w:shd w:val="clear" w:color="auto" w:fill="FFFFFF" w:themeFill="background1"/>
        <w:rPr>
          <w:rFonts w:asciiTheme="minorHAnsi" w:hAnsiTheme="minorHAnsi"/>
        </w:rPr>
      </w:pPr>
      <w:r>
        <w:rPr>
          <w:rFonts w:asciiTheme="minorHAnsi" w:hAnsiTheme="minorHAnsi"/>
          <w:b/>
          <w:bCs/>
          <w:color w:val="7030A0"/>
          <w:u w:val="single"/>
        </w:rPr>
        <w:t xml:space="preserve">Reverse sensitivity effects on </w:t>
      </w:r>
      <w:r w:rsidR="0081054A" w:rsidRPr="00C8597E">
        <w:rPr>
          <w:rFonts w:asciiTheme="minorHAnsi" w:hAnsiTheme="minorHAnsi"/>
          <w:b/>
          <w:bCs/>
          <w:strike/>
          <w:color w:val="7030A0"/>
        </w:rPr>
        <w:t>and</w:t>
      </w:r>
      <w:r w:rsidR="0081054A" w:rsidRPr="001F05ED">
        <w:rPr>
          <w:rFonts w:asciiTheme="minorHAnsi" w:hAnsiTheme="minorHAnsi"/>
        </w:rPr>
        <w:t xml:space="preserve"> </w:t>
      </w:r>
      <w:r w:rsidR="0081054A" w:rsidRPr="001F05ED">
        <w:rPr>
          <w:rFonts w:asciiTheme="minorHAnsi" w:hAnsiTheme="minorHAnsi"/>
          <w:color w:val="00B050"/>
          <w:shd w:val="clear" w:color="auto" w:fill="FFFFFF"/>
        </w:rPr>
        <w:t xml:space="preserve">strategic </w:t>
      </w:r>
      <w:proofErr w:type="gramStart"/>
      <w:r w:rsidR="0081054A" w:rsidRPr="001F05ED">
        <w:rPr>
          <w:rFonts w:asciiTheme="minorHAnsi" w:hAnsiTheme="minorHAnsi"/>
          <w:color w:val="00B050"/>
          <w:shd w:val="clear" w:color="auto" w:fill="FFFFFF"/>
        </w:rPr>
        <w:t>infrastructure</w:t>
      </w:r>
      <w:r w:rsidR="0081054A" w:rsidRPr="001F05ED">
        <w:rPr>
          <w:rFonts w:asciiTheme="minorHAnsi" w:hAnsiTheme="minorHAnsi"/>
        </w:rPr>
        <w:t>;</w:t>
      </w:r>
      <w:proofErr w:type="gramEnd"/>
      <w:r w:rsidR="0081054A" w:rsidRPr="001F05ED">
        <w:rPr>
          <w:rFonts w:asciiTheme="minorHAnsi" w:hAnsiTheme="minorHAnsi"/>
        </w:rPr>
        <w:t xml:space="preserve"> </w:t>
      </w:r>
    </w:p>
    <w:p w14:paraId="69122839" w14:textId="77777777" w:rsidR="0081054A" w:rsidRPr="001F05ED"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safety and efficiency of the current and future </w:t>
      </w:r>
      <w:r w:rsidRPr="001F05ED">
        <w:rPr>
          <w:rFonts w:asciiTheme="minorHAnsi" w:hAnsiTheme="minorHAnsi"/>
          <w:color w:val="00B050"/>
          <w:shd w:val="clear" w:color="auto" w:fill="FFFFFF"/>
        </w:rPr>
        <w:t>transport system</w:t>
      </w:r>
      <w:r w:rsidRPr="001F05ED">
        <w:rPr>
          <w:rFonts w:asciiTheme="minorHAnsi" w:hAnsiTheme="minorHAnsi"/>
        </w:rPr>
        <w:t xml:space="preserve"> is not significantly adversely </w:t>
      </w:r>
      <w:proofErr w:type="gramStart"/>
      <w:r w:rsidRPr="001F05ED">
        <w:rPr>
          <w:rFonts w:asciiTheme="minorHAnsi" w:hAnsiTheme="minorHAnsi"/>
        </w:rPr>
        <w:t>affected;</w:t>
      </w:r>
      <w:proofErr w:type="gramEnd"/>
    </w:p>
    <w:p w14:paraId="789E03EC" w14:textId="15BE1EB5" w:rsidR="0081054A" w:rsidRPr="001F05ED" w:rsidRDefault="00E27B25"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6F3DC6">
        <w:rPr>
          <w:rFonts w:asciiTheme="minorHAnsi" w:hAnsiTheme="minorHAnsi"/>
          <w:color w:val="7030A0"/>
          <w:highlight w:val="lightGray"/>
          <w:u w:val="single"/>
        </w:rPr>
        <w:t>good quality urban design and</w:t>
      </w:r>
      <w:r>
        <w:rPr>
          <w:rFonts w:asciiTheme="minorHAnsi" w:hAnsiTheme="minorHAnsi"/>
          <w:color w:val="7030A0"/>
          <w:u w:val="single"/>
        </w:rPr>
        <w:t xml:space="preserve"> </w:t>
      </w:r>
      <w:r w:rsidR="0081054A" w:rsidRPr="001F05ED">
        <w:rPr>
          <w:rFonts w:asciiTheme="minorHAnsi" w:hAnsiTheme="minorHAnsi"/>
        </w:rPr>
        <w:t xml:space="preserve">an appropriate level of residential amenity </w:t>
      </w:r>
      <w:r w:rsidR="0081054A" w:rsidRPr="003745C1">
        <w:rPr>
          <w:rFonts w:asciiTheme="minorHAnsi" w:hAnsiTheme="minorHAnsi"/>
          <w:strike/>
          <w:color w:val="7030A0"/>
          <w:highlight w:val="lightGray"/>
        </w:rPr>
        <w:t>can</w:t>
      </w:r>
      <w:r w:rsidR="0081054A" w:rsidRPr="003745C1">
        <w:rPr>
          <w:rFonts w:asciiTheme="minorHAnsi" w:hAnsiTheme="minorHAnsi"/>
          <w:highlight w:val="lightGray"/>
        </w:rPr>
        <w:t xml:space="preserve"> </w:t>
      </w:r>
      <w:r w:rsidRPr="003745C1">
        <w:rPr>
          <w:rFonts w:asciiTheme="minorHAnsi" w:hAnsiTheme="minorHAnsi"/>
          <w:color w:val="7030A0"/>
          <w:highlight w:val="lightGray"/>
          <w:u w:val="single"/>
        </w:rPr>
        <w:t>will</w:t>
      </w:r>
      <w:r>
        <w:rPr>
          <w:rFonts w:asciiTheme="minorHAnsi" w:hAnsiTheme="minorHAnsi"/>
        </w:rPr>
        <w:t xml:space="preserve"> </w:t>
      </w:r>
      <w:r w:rsidR="0081054A" w:rsidRPr="001F05ED">
        <w:rPr>
          <w:rFonts w:asciiTheme="minorHAnsi" w:hAnsiTheme="minorHAnsi"/>
        </w:rPr>
        <w:t xml:space="preserve">be achieved on the </w:t>
      </w:r>
      <w:r w:rsidR="0081054A" w:rsidRPr="001F05ED">
        <w:rPr>
          <w:rFonts w:asciiTheme="minorHAnsi" w:hAnsiTheme="minorHAnsi"/>
          <w:shd w:val="clear" w:color="auto" w:fill="FFFFFF"/>
        </w:rPr>
        <w:t>site</w:t>
      </w:r>
      <w:r w:rsidR="0081054A" w:rsidRPr="001F05ED">
        <w:rPr>
          <w:rFonts w:asciiTheme="minorHAnsi" w:hAnsiTheme="minorHAnsi"/>
        </w:rPr>
        <w:t>;</w:t>
      </w:r>
    </w:p>
    <w:p w14:paraId="6109602E" w14:textId="77777777" w:rsidR="0081054A" w:rsidRPr="001F05ED"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cs="Segoe UI"/>
          <w:lang w:eastAsia="en-GB"/>
        </w:rPr>
        <w:t xml:space="preserve">the </w:t>
      </w:r>
      <w:r w:rsidRPr="001F05ED">
        <w:rPr>
          <w:rFonts w:asciiTheme="minorHAnsi" w:hAnsiTheme="minorHAnsi" w:cs="Segoe UI"/>
          <w:shd w:val="clear" w:color="auto" w:fill="FFFFFF"/>
          <w:lang w:eastAsia="en-GB"/>
        </w:rPr>
        <w:t>site</w:t>
      </w:r>
      <w:r w:rsidRPr="001F05ED">
        <w:rPr>
          <w:rFonts w:asciiTheme="minorHAnsi" w:hAnsiTheme="minorHAnsi" w:cs="Segoe UI"/>
          <w:lang w:eastAsia="en-GB"/>
        </w:rPr>
        <w:t xml:space="preserve"> enhances connectivity to</w:t>
      </w:r>
      <w:r w:rsidRPr="001F05ED">
        <w:rPr>
          <w:rFonts w:asciiTheme="minorHAnsi" w:hAnsiTheme="minorHAnsi"/>
        </w:rPr>
        <w:t xml:space="preserve"> public transport </w:t>
      </w:r>
      <w:r w:rsidRPr="001F05ED">
        <w:rPr>
          <w:rFonts w:asciiTheme="minorHAnsi" w:hAnsiTheme="minorHAnsi"/>
          <w:shd w:val="clear" w:color="auto" w:fill="FFFFFF" w:themeFill="background1"/>
        </w:rPr>
        <w:t xml:space="preserve">routes, </w:t>
      </w:r>
      <w:r w:rsidRPr="001F05ED">
        <w:rPr>
          <w:rFonts w:asciiTheme="minorHAnsi" w:hAnsiTheme="minorHAnsi"/>
          <w:color w:val="000000"/>
          <w:shd w:val="clear" w:color="auto" w:fill="FFFFFF" w:themeFill="background1"/>
        </w:rPr>
        <w:t>commercial</w:t>
      </w:r>
      <w:r w:rsidRPr="001F05ED">
        <w:rPr>
          <w:rFonts w:asciiTheme="minorHAnsi" w:hAnsiTheme="minorHAnsi"/>
          <w:shd w:val="clear" w:color="auto" w:fill="FFFFFF" w:themeFill="background1"/>
        </w:rPr>
        <w:t xml:space="preserve"> and community</w:t>
      </w:r>
      <w:r w:rsidRPr="001F05ED">
        <w:rPr>
          <w:rFonts w:asciiTheme="minorHAnsi" w:hAnsiTheme="minorHAnsi"/>
        </w:rPr>
        <w:t xml:space="preserve"> services, and open space where appropriate;</w:t>
      </w:r>
    </w:p>
    <w:p w14:paraId="3FBBB0D5" w14:textId="77777777" w:rsidR="0081054A" w:rsidRPr="001F05ED"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any </w:t>
      </w:r>
      <w:r w:rsidRPr="001F05ED">
        <w:rPr>
          <w:rFonts w:asciiTheme="minorHAnsi" w:hAnsiTheme="minorHAnsi"/>
          <w:color w:val="00B050"/>
          <w:shd w:val="clear" w:color="auto" w:fill="FFFFFF"/>
        </w:rPr>
        <w:t>contaminated land</w:t>
      </w:r>
      <w:r w:rsidRPr="001F05ED">
        <w:rPr>
          <w:rFonts w:asciiTheme="minorHAnsi" w:hAnsiTheme="minorHAnsi"/>
        </w:rPr>
        <w:t xml:space="preserve"> is managed in accordance with national and regional standards;</w:t>
      </w:r>
    </w:p>
    <w:p w14:paraId="1E7BB957" w14:textId="34396982" w:rsidR="0081054A" w:rsidRPr="001F05ED"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the redevelopment maintains the strategic role of</w:t>
      </w:r>
      <w:r w:rsidR="008947B8">
        <w:rPr>
          <w:rFonts w:asciiTheme="minorHAnsi" w:hAnsiTheme="minorHAnsi"/>
        </w:rPr>
        <w:t xml:space="preserve"> </w:t>
      </w:r>
      <w:r w:rsidR="008947B8" w:rsidRPr="003745C1">
        <w:rPr>
          <w:rFonts w:asciiTheme="minorHAnsi" w:hAnsiTheme="minorHAnsi"/>
          <w:color w:val="7030A0"/>
          <w:highlight w:val="lightGray"/>
          <w:u w:val="single"/>
        </w:rPr>
        <w:t xml:space="preserve">the </w:t>
      </w:r>
      <w:r w:rsidR="008947B8" w:rsidRPr="003745C1">
        <w:rPr>
          <w:rFonts w:asciiTheme="minorHAnsi" w:hAnsiTheme="minorHAnsi"/>
          <w:color w:val="00B050"/>
          <w:highlight w:val="lightGray"/>
          <w:u w:val="single" w:color="7030A0"/>
        </w:rPr>
        <w:t>Central City</w:t>
      </w:r>
      <w:r w:rsidR="008947B8" w:rsidRPr="003745C1">
        <w:rPr>
          <w:rFonts w:asciiTheme="minorHAnsi" w:hAnsiTheme="minorHAnsi"/>
          <w:color w:val="7030A0"/>
          <w:highlight w:val="lightGray"/>
          <w:u w:val="single"/>
        </w:rPr>
        <w:t xml:space="preserve"> and</w:t>
      </w:r>
      <w:r w:rsidRPr="001F05ED">
        <w:rPr>
          <w:rFonts w:asciiTheme="minorHAnsi" w:hAnsiTheme="minorHAnsi"/>
        </w:rPr>
        <w:t xml:space="preserve"> </w:t>
      </w:r>
      <w:r w:rsidRPr="001F05ED">
        <w:rPr>
          <w:rFonts w:asciiTheme="minorHAnsi" w:hAnsiTheme="minorHAnsi"/>
          <w:color w:val="00B050"/>
          <w:shd w:val="clear" w:color="auto" w:fill="FFFFFF"/>
        </w:rPr>
        <w:t>commercial centres</w:t>
      </w:r>
      <w:r w:rsidR="008947B8">
        <w:rPr>
          <w:rFonts w:asciiTheme="minorHAnsi" w:hAnsiTheme="minorHAnsi"/>
        </w:rPr>
        <w:t xml:space="preserve"> as the</w:t>
      </w:r>
      <w:r w:rsidRPr="001F05ED">
        <w:rPr>
          <w:rFonts w:asciiTheme="minorHAnsi" w:hAnsiTheme="minorHAnsi"/>
        </w:rPr>
        <w:t xml:space="preserve"> focal points for </w:t>
      </w:r>
      <w:r w:rsidRPr="001F05ED">
        <w:rPr>
          <w:rFonts w:asciiTheme="minorHAnsi" w:hAnsiTheme="minorHAnsi"/>
          <w:color w:val="000000"/>
          <w:shd w:val="clear" w:color="auto" w:fill="FFFFFF" w:themeFill="background1"/>
        </w:rPr>
        <w:t>commercial</w:t>
      </w:r>
      <w:r w:rsidRPr="001F05ED">
        <w:rPr>
          <w:rFonts w:asciiTheme="minorHAnsi" w:hAnsiTheme="minorHAnsi"/>
          <w:shd w:val="clear" w:color="auto" w:fill="FFFFFF" w:themeFill="background1"/>
        </w:rPr>
        <w:t xml:space="preserve"> and other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and the</w:t>
      </w:r>
      <w:r w:rsidRPr="001F05ED">
        <w:rPr>
          <w:rFonts w:asciiTheme="minorHAnsi" w:hAnsiTheme="minorHAnsi"/>
        </w:rPr>
        <w:t xml:space="preserve"> efficient and effective use of land and/or community and </w:t>
      </w:r>
      <w:r w:rsidRPr="001F05ED">
        <w:rPr>
          <w:rFonts w:asciiTheme="minorHAnsi" w:hAnsiTheme="minorHAnsi"/>
          <w:color w:val="00B050"/>
          <w:shd w:val="clear" w:color="auto" w:fill="FFFFFF"/>
        </w:rPr>
        <w:t>transport infrastructure</w:t>
      </w:r>
      <w:r w:rsidRPr="001F05ED">
        <w:rPr>
          <w:rFonts w:asciiTheme="minorHAnsi" w:hAnsiTheme="minorHAnsi"/>
        </w:rPr>
        <w:t xml:space="preserve"> investment in centres; </w:t>
      </w:r>
      <w:r w:rsidRPr="003745C1">
        <w:rPr>
          <w:rFonts w:asciiTheme="minorHAnsi" w:hAnsiTheme="minorHAnsi"/>
          <w:strike/>
          <w:color w:val="7030A0"/>
          <w:highlight w:val="lightGray"/>
        </w:rPr>
        <w:t>and</w:t>
      </w:r>
      <w:r w:rsidRPr="001F05ED">
        <w:rPr>
          <w:rFonts w:asciiTheme="minorHAnsi" w:hAnsiTheme="minorHAnsi"/>
        </w:rPr>
        <w:t xml:space="preserve"> </w:t>
      </w:r>
    </w:p>
    <w:p w14:paraId="0B820FE8" w14:textId="0F17A6E7" w:rsidR="0081054A" w:rsidRDefault="008947B8"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3745C1">
        <w:rPr>
          <w:rFonts w:asciiTheme="minorHAnsi" w:hAnsiTheme="minorHAnsi"/>
          <w:color w:val="7030A0"/>
          <w:highlight w:val="lightGray"/>
          <w:u w:val="single" w:color="7030A0"/>
        </w:rPr>
        <w:t xml:space="preserve">any </w:t>
      </w:r>
      <w:r w:rsidR="0081054A" w:rsidRPr="003745C1">
        <w:rPr>
          <w:rFonts w:asciiTheme="minorHAnsi" w:hAnsiTheme="minorHAnsi"/>
          <w:strike/>
          <w:color w:val="7030A0"/>
          <w:highlight w:val="lightGray"/>
        </w:rPr>
        <w:t>the</w:t>
      </w:r>
      <w:r w:rsidR="0081054A" w:rsidRPr="001F05ED">
        <w:rPr>
          <w:rFonts w:asciiTheme="minorHAnsi" w:hAnsiTheme="minorHAnsi"/>
        </w:rPr>
        <w:t xml:space="preserve"> environmental and cultural values </w:t>
      </w:r>
      <w:r w:rsidR="0081054A" w:rsidRPr="003745C1">
        <w:rPr>
          <w:rFonts w:asciiTheme="minorHAnsi" w:hAnsiTheme="minorHAnsi"/>
          <w:strike/>
          <w:color w:val="7030A0"/>
          <w:highlight w:val="lightGray"/>
        </w:rPr>
        <w:t>of waterways</w:t>
      </w:r>
      <w:r w:rsidR="0081054A" w:rsidRPr="001F05ED">
        <w:rPr>
          <w:rFonts w:asciiTheme="minorHAnsi" w:hAnsiTheme="minorHAnsi"/>
        </w:rPr>
        <w:t xml:space="preserve"> within or </w:t>
      </w:r>
      <w:r w:rsidR="0081054A" w:rsidRPr="001F05ED">
        <w:rPr>
          <w:rFonts w:asciiTheme="minorHAnsi" w:hAnsiTheme="minorHAnsi"/>
          <w:color w:val="00B050"/>
          <w:shd w:val="clear" w:color="auto" w:fill="FFFFFF"/>
        </w:rPr>
        <w:t>adjoining</w:t>
      </w:r>
      <w:r w:rsidR="0081054A" w:rsidRPr="001F05ED">
        <w:rPr>
          <w:rFonts w:asciiTheme="minorHAnsi" w:hAnsiTheme="minorHAnsi"/>
        </w:rPr>
        <w:t xml:space="preserve"> the </w:t>
      </w:r>
      <w:r w:rsidR="0081054A" w:rsidRPr="001F05ED">
        <w:rPr>
          <w:rFonts w:asciiTheme="minorHAnsi" w:hAnsiTheme="minorHAnsi"/>
          <w:shd w:val="clear" w:color="auto" w:fill="FFFFFF"/>
        </w:rPr>
        <w:t>site</w:t>
      </w:r>
      <w:r w:rsidR="0081054A" w:rsidRPr="001F05ED">
        <w:rPr>
          <w:rFonts w:asciiTheme="minorHAnsi" w:hAnsiTheme="minorHAnsi"/>
        </w:rPr>
        <w:t xml:space="preserve"> are recognised and provided for in any redevelopment</w:t>
      </w:r>
      <w:r w:rsidR="003745C1" w:rsidRPr="003745C1">
        <w:rPr>
          <w:rFonts w:asciiTheme="minorHAnsi" w:hAnsiTheme="minorHAnsi"/>
          <w:strike/>
          <w:color w:val="7030A0"/>
          <w:highlight w:val="lightGray"/>
        </w:rPr>
        <w:t>.</w:t>
      </w:r>
      <w:r w:rsidRPr="003745C1">
        <w:rPr>
          <w:rFonts w:asciiTheme="minorHAnsi" w:hAnsiTheme="minorHAnsi"/>
          <w:color w:val="7030A0"/>
          <w:highlight w:val="lightGray"/>
          <w:u w:val="single" w:color="7030A0"/>
        </w:rPr>
        <w:t>;</w:t>
      </w:r>
    </w:p>
    <w:p w14:paraId="55152160" w14:textId="7927CA33" w:rsidR="008947B8" w:rsidRPr="003745C1" w:rsidRDefault="008947B8"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highlight w:val="lightGray"/>
        </w:rPr>
      </w:pPr>
      <w:r w:rsidRPr="003745C1">
        <w:rPr>
          <w:rFonts w:asciiTheme="minorHAnsi" w:hAnsiTheme="minorHAnsi"/>
          <w:color w:val="7030A0"/>
          <w:highlight w:val="lightGray"/>
          <w:u w:val="single" w:color="7030A0"/>
        </w:rPr>
        <w:t>the development is comprehensively planned;</w:t>
      </w:r>
    </w:p>
    <w:p w14:paraId="0684FFEA" w14:textId="34375842" w:rsidR="008947B8" w:rsidRPr="003745C1" w:rsidRDefault="008947B8"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highlight w:val="lightGray"/>
        </w:rPr>
      </w:pPr>
      <w:r w:rsidRPr="003745C1">
        <w:rPr>
          <w:rFonts w:asciiTheme="minorHAnsi" w:hAnsiTheme="minorHAnsi"/>
          <w:color w:val="7030A0"/>
          <w:highlight w:val="lightGray"/>
          <w:u w:val="single" w:color="7030A0"/>
        </w:rPr>
        <w:t>the effects</w:t>
      </w:r>
      <w:r w:rsidR="00FA265C" w:rsidRPr="003745C1">
        <w:rPr>
          <w:rFonts w:asciiTheme="minorHAnsi" w:hAnsiTheme="minorHAnsi"/>
          <w:color w:val="7030A0"/>
          <w:highlight w:val="lightGray"/>
          <w:u w:val="single" w:color="7030A0"/>
        </w:rPr>
        <w:t xml:space="preserve"> of natural hazards are managed in accordance with the framework in Chapter 5;</w:t>
      </w:r>
    </w:p>
    <w:p w14:paraId="4A41B0B8" w14:textId="4474C485" w:rsidR="00FA265C" w:rsidRPr="003745C1" w:rsidRDefault="00FA265C"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highlight w:val="lightGray"/>
        </w:rPr>
      </w:pPr>
      <w:r w:rsidRPr="003745C1">
        <w:rPr>
          <w:rFonts w:asciiTheme="minorHAnsi" w:hAnsiTheme="minorHAnsi"/>
          <w:color w:val="7030A0"/>
          <w:highlight w:val="lightGray"/>
          <w:u w:val="single" w:color="7030A0"/>
        </w:rPr>
        <w:t xml:space="preserve">the principles of </w:t>
      </w:r>
      <w:r w:rsidRPr="003745C1">
        <w:rPr>
          <w:rFonts w:asciiTheme="minorHAnsi" w:hAnsiTheme="minorHAnsi"/>
          <w:color w:val="0000FF"/>
          <w:highlight w:val="lightGray"/>
          <w:u w:val="single" w:color="0000FF"/>
        </w:rPr>
        <w:t>crime prevention through environmental design</w:t>
      </w:r>
      <w:r w:rsidRPr="003745C1">
        <w:rPr>
          <w:rFonts w:asciiTheme="minorHAnsi" w:hAnsiTheme="minorHAnsi"/>
          <w:color w:val="7030A0"/>
          <w:highlight w:val="lightGray"/>
          <w:u w:val="single" w:color="7030A0"/>
        </w:rPr>
        <w:t xml:space="preserve"> are incorporated into the development; and</w:t>
      </w:r>
    </w:p>
    <w:p w14:paraId="4EA405BF" w14:textId="4B647D59" w:rsidR="00FA265C" w:rsidRPr="003745C1" w:rsidRDefault="00FA265C"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highlight w:val="lightGray"/>
        </w:rPr>
      </w:pPr>
      <w:r w:rsidRPr="003745C1">
        <w:rPr>
          <w:rFonts w:asciiTheme="minorHAnsi" w:hAnsiTheme="minorHAnsi"/>
          <w:color w:val="7030A0"/>
          <w:highlight w:val="lightGray"/>
          <w:u w:val="single" w:color="7030A0"/>
        </w:rPr>
        <w:t>the design of the development mitigates the effects of noise from traffic, railway activity, and other sources where necessary to protect residential amenity.</w:t>
      </w:r>
    </w:p>
    <w:p w14:paraId="52A8B84D" w14:textId="0522B2D0" w:rsidR="00E27B25" w:rsidRPr="001F05ED" w:rsidRDefault="00E27B25" w:rsidP="00E27B25">
      <w:pPr>
        <w:pStyle w:val="Prllist2"/>
        <w:shd w:val="clear" w:color="auto" w:fill="FFFFFF" w:themeFill="background1"/>
        <w:tabs>
          <w:tab w:val="clear" w:pos="567"/>
        </w:tabs>
        <w:ind w:left="0" w:firstLine="0"/>
        <w:rPr>
          <w:rFonts w:asciiTheme="minorHAnsi" w:hAnsiTheme="minorHAnsi"/>
        </w:rPr>
      </w:pPr>
      <w:r w:rsidRPr="003745C1">
        <w:rPr>
          <w:rFonts w:asciiTheme="minorHAnsi" w:hAnsiTheme="minorHAnsi"/>
          <w:color w:val="7030A0"/>
          <w:highlight w:val="lightGray"/>
        </w:rPr>
        <w:lastRenderedPageBreak/>
        <w:t>(Plan Change 5C Council Decision)</w:t>
      </w:r>
    </w:p>
    <w:p w14:paraId="17A8EDD5" w14:textId="77777777" w:rsidR="0081054A" w:rsidRPr="001F05ED" w:rsidRDefault="0081054A" w:rsidP="00BA70A3">
      <w:pPr>
        <w:pStyle w:val="Prlhead2"/>
        <w:shd w:val="clear" w:color="auto" w:fill="FFFFFF" w:themeFill="background1"/>
        <w:ind w:left="1134" w:hanging="1134"/>
        <w:rPr>
          <w:rFonts w:asciiTheme="minorHAnsi" w:hAnsiTheme="minorHAnsi"/>
          <w:color w:val="auto"/>
        </w:rPr>
      </w:pPr>
      <w:r w:rsidRPr="001F05ED">
        <w:rPr>
          <w:rFonts w:asciiTheme="minorHAnsi" w:hAnsiTheme="minorHAnsi"/>
          <w:color w:val="auto"/>
        </w:rPr>
        <w:t xml:space="preserve">Objective – </w:t>
      </w:r>
      <w:r w:rsidRPr="001F05ED">
        <w:rPr>
          <w:rFonts w:asciiTheme="minorHAnsi" w:hAnsiTheme="minorHAnsi"/>
          <w:color w:val="auto"/>
          <w:shd w:val="clear" w:color="auto" w:fill="FFFFFF" w:themeFill="background1"/>
        </w:rPr>
        <w:t>Effects of industrial activities</w:t>
      </w:r>
    </w:p>
    <w:p w14:paraId="46B8C0D9"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Adverse </w:t>
      </w:r>
      <w:r w:rsidRPr="001F05ED">
        <w:rPr>
          <w:rFonts w:asciiTheme="minorHAnsi" w:hAnsiTheme="minorHAnsi"/>
          <w:shd w:val="clear" w:color="auto" w:fill="FFFFFF" w:themeFill="background1"/>
        </w:rPr>
        <w:t>effects of industrial activities</w:t>
      </w:r>
      <w:r w:rsidRPr="001F05ED">
        <w:rPr>
          <w:rFonts w:asciiTheme="minorHAnsi" w:hAnsiTheme="minorHAnsi"/>
        </w:rPr>
        <w:t xml:space="preserve"> and development on the environment are managed to support the anticipated outcome for the zone while recognising that </w:t>
      </w:r>
      <w:r w:rsidRPr="001F05ED">
        <w:rPr>
          <w:rFonts w:asciiTheme="minorHAnsi" w:hAnsiTheme="minorHAnsi"/>
          <w:color w:val="00B050"/>
          <w:shd w:val="clear" w:color="auto" w:fill="FFFFFF"/>
        </w:rPr>
        <w:t>sites</w:t>
      </w:r>
      <w:r w:rsidRPr="001F05ED">
        <w:rPr>
          <w:rFonts w:asciiTheme="minorHAnsi" w:hAnsiTheme="minorHAnsi"/>
        </w:rPr>
        <w:t xml:space="preserve"> </w:t>
      </w:r>
      <w:r w:rsidRPr="001F05ED">
        <w:rPr>
          <w:rFonts w:asciiTheme="minorHAnsi" w:hAnsiTheme="minorHAnsi"/>
          <w:color w:val="00B050"/>
          <w:shd w:val="clear" w:color="auto" w:fill="FFFFFF"/>
        </w:rPr>
        <w:t>adjoining</w:t>
      </w:r>
      <w:r w:rsidRPr="001F05ED">
        <w:rPr>
          <w:rFonts w:asciiTheme="minorHAnsi" w:hAnsiTheme="minorHAnsi"/>
        </w:rPr>
        <w:t xml:space="preserve"> </w:t>
      </w:r>
      <w:r w:rsidRPr="001F05ED">
        <w:rPr>
          <w:rFonts w:asciiTheme="minorHAnsi" w:hAnsiTheme="minorHAnsi"/>
          <w:shd w:val="clear" w:color="auto" w:fill="FFFFFF" w:themeFill="background1"/>
        </w:rPr>
        <w:t xml:space="preserve">an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zone will not have the same level of amenity anticipated by the Plan as other areas with the</w:t>
      </w:r>
      <w:r w:rsidRPr="001F05ED">
        <w:rPr>
          <w:rFonts w:asciiTheme="minorHAnsi" w:hAnsiTheme="minorHAnsi"/>
        </w:rPr>
        <w:t xml:space="preserve"> same zoning. </w:t>
      </w:r>
    </w:p>
    <w:p w14:paraId="38CB0EB6" w14:textId="51DF9259"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cultural values of Ngāi Tahu/ </w:t>
      </w:r>
      <w:r w:rsidR="00BF68E3" w:rsidRPr="001F05ED">
        <w:rPr>
          <w:rFonts w:asciiTheme="minorHAnsi" w:hAnsiTheme="minorHAnsi"/>
        </w:rPr>
        <w:t>mana whenua</w:t>
      </w:r>
      <w:r w:rsidRPr="001F05ED">
        <w:rPr>
          <w:rFonts w:asciiTheme="minorHAnsi" w:hAnsiTheme="minorHAnsi"/>
        </w:rPr>
        <w:t xml:space="preserve"> are recognised, protected and enhanced through the use of indigenous species in </w:t>
      </w:r>
      <w:r w:rsidRPr="001F05ED">
        <w:rPr>
          <w:rFonts w:asciiTheme="minorHAnsi" w:hAnsiTheme="minorHAnsi"/>
          <w:color w:val="00B050"/>
          <w:shd w:val="clear" w:color="auto" w:fill="FFFFFF"/>
        </w:rPr>
        <w:t>landscaping</w:t>
      </w:r>
      <w:r w:rsidRPr="001F05ED">
        <w:rPr>
          <w:rFonts w:asciiTheme="minorHAnsi" w:hAnsiTheme="minorHAnsi"/>
        </w:rPr>
        <w:t xml:space="preserve"> and tree planting, a multi-value approach to stormwater management in </w:t>
      </w:r>
      <w:r w:rsidRPr="001F05ED">
        <w:rPr>
          <w:rFonts w:asciiTheme="minorHAnsi" w:hAnsiTheme="minorHAnsi"/>
          <w:color w:val="00B050"/>
          <w:shd w:val="clear" w:color="auto" w:fill="FFFFFF"/>
        </w:rPr>
        <w:t>greenfield</w:t>
      </w:r>
      <w:r w:rsidRPr="001F05ED">
        <w:rPr>
          <w:rFonts w:asciiTheme="minorHAnsi" w:hAnsiTheme="minorHAnsi"/>
        </w:rPr>
        <w:t xml:space="preserve"> areas, </w:t>
      </w:r>
      <w:r w:rsidRPr="001F05ED">
        <w:rPr>
          <w:rFonts w:asciiTheme="minorHAnsi" w:hAnsiTheme="minorHAnsi"/>
          <w:color w:val="00B050"/>
        </w:rPr>
        <w:t>low impact urban design</w:t>
      </w:r>
      <w:r w:rsidRPr="001F05ED">
        <w:rPr>
          <w:rFonts w:asciiTheme="minorHAnsi" w:hAnsiTheme="minorHAnsi"/>
        </w:rPr>
        <w:t xml:space="preserve">, and the protection and enhancement of wāhi tapu and wāhi taonga including waipuna. </w:t>
      </w:r>
    </w:p>
    <w:p w14:paraId="610039B3" w14:textId="77777777" w:rsidR="0081054A" w:rsidRPr="001F05ED" w:rsidRDefault="0081054A" w:rsidP="000476DE">
      <w:pPr>
        <w:pStyle w:val="Prlhead3"/>
        <w:numPr>
          <w:ilvl w:val="3"/>
          <w:numId w:val="57"/>
        </w:numPr>
        <w:shd w:val="clear" w:color="auto" w:fill="FFFFFF" w:themeFill="background1"/>
        <w:rPr>
          <w:rFonts w:asciiTheme="minorHAnsi" w:hAnsiTheme="minorHAnsi"/>
          <w:color w:val="auto"/>
        </w:rPr>
      </w:pPr>
      <w:r w:rsidRPr="001F05ED">
        <w:rPr>
          <w:rFonts w:asciiTheme="minorHAnsi" w:hAnsiTheme="minorHAnsi"/>
          <w:color w:val="auto"/>
        </w:rPr>
        <w:t xml:space="preserve">Policy – Development in </w:t>
      </w:r>
      <w:r w:rsidRPr="001F05ED">
        <w:rPr>
          <w:rFonts w:asciiTheme="minorHAnsi" w:hAnsiTheme="minorHAnsi"/>
          <w:color w:val="auto"/>
          <w:shd w:val="clear" w:color="auto" w:fill="FFFFFF"/>
        </w:rPr>
        <w:t>greenfield</w:t>
      </w:r>
      <w:r w:rsidRPr="001F05ED">
        <w:rPr>
          <w:rFonts w:asciiTheme="minorHAnsi" w:hAnsiTheme="minorHAnsi"/>
          <w:color w:val="auto"/>
        </w:rPr>
        <w:t xml:space="preserve"> areas</w:t>
      </w:r>
    </w:p>
    <w:p w14:paraId="60B28335"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Manage effects at the interface between </w:t>
      </w:r>
      <w:r w:rsidRPr="001F05ED">
        <w:rPr>
          <w:rFonts w:asciiTheme="minorHAnsi" w:hAnsiTheme="minorHAnsi"/>
          <w:color w:val="00B050"/>
          <w:shd w:val="clear" w:color="auto" w:fill="FFFFFF"/>
        </w:rPr>
        <w:t>greenfield</w:t>
      </w:r>
      <w:r w:rsidRPr="001F05ED">
        <w:rPr>
          <w:rFonts w:asciiTheme="minorHAnsi" w:hAnsiTheme="minorHAnsi"/>
        </w:rPr>
        <w:t xml:space="preserve"> areas and </w:t>
      </w:r>
      <w:r w:rsidRPr="001F05ED">
        <w:rPr>
          <w:rFonts w:asciiTheme="minorHAnsi" w:hAnsiTheme="minorHAnsi"/>
          <w:color w:val="00B050"/>
          <w:shd w:val="clear" w:color="auto" w:fill="FFFFFF"/>
        </w:rPr>
        <w:t>arterial roads</w:t>
      </w:r>
      <w:r w:rsidRPr="001F05ED">
        <w:rPr>
          <w:rFonts w:asciiTheme="minorHAnsi" w:hAnsiTheme="minorHAnsi"/>
        </w:rPr>
        <w:t xml:space="preserve">, rural and residential areas with </w:t>
      </w:r>
      <w:r w:rsidRPr="001F05ED">
        <w:rPr>
          <w:rFonts w:asciiTheme="minorHAnsi" w:hAnsiTheme="minorHAnsi"/>
          <w:color w:val="00B050"/>
          <w:shd w:val="clear" w:color="auto" w:fill="FFFFFF"/>
        </w:rPr>
        <w:t>setbacks</w:t>
      </w:r>
      <w:r w:rsidRPr="001F05ED">
        <w:rPr>
          <w:rFonts w:asciiTheme="minorHAnsi" w:hAnsiTheme="minorHAnsi"/>
        </w:rPr>
        <w:t xml:space="preserve"> and </w:t>
      </w:r>
      <w:r w:rsidRPr="001F05ED">
        <w:rPr>
          <w:rFonts w:asciiTheme="minorHAnsi" w:hAnsiTheme="minorHAnsi"/>
          <w:color w:val="00B050"/>
          <w:shd w:val="clear" w:color="auto" w:fill="FFFFFF"/>
        </w:rPr>
        <w:t>landscaping</w:t>
      </w:r>
      <w:r w:rsidRPr="001F05ED">
        <w:rPr>
          <w:rFonts w:asciiTheme="minorHAnsi" w:hAnsiTheme="minorHAnsi"/>
        </w:rPr>
        <w:t xml:space="preserve">.  </w:t>
      </w:r>
    </w:p>
    <w:p w14:paraId="3B6079C5"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Manage the development of </w:t>
      </w:r>
      <w:r w:rsidRPr="001F05ED">
        <w:rPr>
          <w:rFonts w:asciiTheme="minorHAnsi" w:hAnsiTheme="minorHAnsi"/>
          <w:color w:val="00B050"/>
          <w:shd w:val="clear" w:color="auto" w:fill="FFFFFF"/>
        </w:rPr>
        <w:t>greenfield</w:t>
      </w:r>
      <w:r w:rsidRPr="001F05ED">
        <w:rPr>
          <w:rFonts w:asciiTheme="minorHAnsi" w:hAnsiTheme="minorHAnsi"/>
        </w:rPr>
        <w:t xml:space="preserve"> areas in a manner aligned with the delivery of infrastructure, including upgrades to networks, to avoid adverse effects on networks serving these areas.</w:t>
      </w:r>
    </w:p>
    <w:p w14:paraId="7F2C5B85" w14:textId="50B7BE31"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Development shall recognise and support Ngāi Tahu cultural values through </w:t>
      </w:r>
      <w:r w:rsidRPr="001F05ED">
        <w:rPr>
          <w:rFonts w:asciiTheme="minorHAnsi" w:hAnsiTheme="minorHAnsi"/>
          <w:color w:val="00B050"/>
          <w:shd w:val="clear" w:color="auto" w:fill="FFFFFF"/>
        </w:rPr>
        <w:t>low impact urban design</w:t>
      </w:r>
      <w:r w:rsidRPr="001F05ED">
        <w:rPr>
          <w:rFonts w:asciiTheme="minorHAnsi" w:hAnsiTheme="minorHAnsi"/>
        </w:rPr>
        <w:t xml:space="preserve">, the protection of </w:t>
      </w:r>
      <w:r w:rsidR="00AE776D" w:rsidRPr="001F05ED">
        <w:rPr>
          <w:rFonts w:asciiTheme="minorHAnsi" w:hAnsiTheme="minorHAnsi"/>
          <w:color w:val="00B050"/>
          <w:shd w:val="clear" w:color="auto" w:fill="FFFFFF"/>
        </w:rPr>
        <w:t>sites of Ngāi Tahu c</w:t>
      </w:r>
      <w:r w:rsidRPr="001F05ED">
        <w:rPr>
          <w:rFonts w:asciiTheme="minorHAnsi" w:hAnsiTheme="minorHAnsi"/>
          <w:color w:val="00B050"/>
          <w:shd w:val="clear" w:color="auto" w:fill="FFFFFF"/>
        </w:rPr>
        <w:t xml:space="preserve">ultural </w:t>
      </w:r>
      <w:r w:rsidR="00AE776D" w:rsidRPr="001F05ED">
        <w:rPr>
          <w:rFonts w:asciiTheme="minorHAnsi" w:hAnsiTheme="minorHAnsi"/>
          <w:color w:val="00B050"/>
          <w:shd w:val="clear" w:color="auto" w:fill="FFFFFF"/>
        </w:rPr>
        <w:t>s</w:t>
      </w:r>
      <w:r w:rsidRPr="001F05ED">
        <w:rPr>
          <w:rFonts w:asciiTheme="minorHAnsi" w:hAnsiTheme="minorHAnsi"/>
          <w:color w:val="00B050"/>
          <w:shd w:val="clear" w:color="auto" w:fill="FFFFFF"/>
        </w:rPr>
        <w:t>ignificance</w:t>
      </w:r>
      <w:r w:rsidRPr="001F05ED">
        <w:rPr>
          <w:rFonts w:asciiTheme="minorHAnsi" w:hAnsiTheme="minorHAnsi"/>
        </w:rPr>
        <w:t xml:space="preserve"> identified in </w:t>
      </w:r>
      <w:r w:rsidRPr="001F05ED">
        <w:rPr>
          <w:rFonts w:asciiTheme="minorHAnsi" w:hAnsiTheme="minorHAnsi"/>
          <w:color w:val="0000FF"/>
        </w:rPr>
        <w:t>Schedule 9.5.6.1</w:t>
      </w:r>
      <w:r w:rsidRPr="001F05ED">
        <w:rPr>
          <w:rFonts w:asciiTheme="minorHAnsi" w:hAnsiTheme="minorHAnsi"/>
        </w:rPr>
        <w:t xml:space="preserve">, and recognition of other </w:t>
      </w:r>
      <w:r w:rsidR="00AE776D" w:rsidRPr="001F05ED">
        <w:rPr>
          <w:rFonts w:asciiTheme="minorHAnsi" w:hAnsiTheme="minorHAnsi"/>
          <w:color w:val="00B050"/>
          <w:shd w:val="clear" w:color="auto" w:fill="FFFFFF"/>
        </w:rPr>
        <w:t>s</w:t>
      </w:r>
      <w:r w:rsidRPr="001F05ED">
        <w:rPr>
          <w:rFonts w:asciiTheme="minorHAnsi" w:hAnsiTheme="minorHAnsi"/>
          <w:color w:val="00B050"/>
          <w:shd w:val="clear" w:color="auto" w:fill="FFFFFF"/>
        </w:rPr>
        <w:t xml:space="preserve">ites of Ngāi Tahu </w:t>
      </w:r>
      <w:r w:rsidR="00AE776D" w:rsidRPr="001F05ED">
        <w:rPr>
          <w:rFonts w:asciiTheme="minorHAnsi" w:hAnsiTheme="minorHAnsi"/>
          <w:color w:val="00B050"/>
          <w:shd w:val="clear" w:color="auto" w:fill="FFFFFF"/>
        </w:rPr>
        <w:t>c</w:t>
      </w:r>
      <w:r w:rsidRPr="001F05ED">
        <w:rPr>
          <w:rFonts w:asciiTheme="minorHAnsi" w:hAnsiTheme="minorHAnsi"/>
          <w:color w:val="00B050"/>
          <w:shd w:val="clear" w:color="auto" w:fill="FFFFFF"/>
        </w:rPr>
        <w:t xml:space="preserve">ultural </w:t>
      </w:r>
      <w:r w:rsidR="00AE776D" w:rsidRPr="001F05ED">
        <w:rPr>
          <w:rFonts w:asciiTheme="minorHAnsi" w:hAnsiTheme="minorHAnsi"/>
          <w:color w:val="00B050"/>
          <w:shd w:val="clear" w:color="auto" w:fill="FFFFFF"/>
        </w:rPr>
        <w:t>s</w:t>
      </w:r>
      <w:r w:rsidRPr="001F05ED">
        <w:rPr>
          <w:rFonts w:asciiTheme="minorHAnsi" w:hAnsiTheme="minorHAnsi"/>
          <w:color w:val="00B050"/>
          <w:shd w:val="clear" w:color="auto" w:fill="FFFFFF"/>
        </w:rPr>
        <w:t>ignificance</w:t>
      </w:r>
      <w:r w:rsidRPr="001F05ED">
        <w:rPr>
          <w:rFonts w:asciiTheme="minorHAnsi" w:hAnsiTheme="minorHAnsi"/>
        </w:rPr>
        <w:t xml:space="preserve"> identified in </w:t>
      </w:r>
      <w:r w:rsidRPr="001F05ED">
        <w:rPr>
          <w:rFonts w:asciiTheme="minorHAnsi" w:hAnsiTheme="minorHAnsi"/>
          <w:color w:val="0000FF"/>
        </w:rPr>
        <w:t>Appendix 9.5.6</w:t>
      </w:r>
      <w:r w:rsidRPr="001F05ED">
        <w:rPr>
          <w:rFonts w:asciiTheme="minorHAnsi" w:hAnsiTheme="minorHAnsi"/>
        </w:rPr>
        <w:t xml:space="preserve"> including waterways, </w:t>
      </w:r>
      <w:r w:rsidRPr="001F05ED">
        <w:rPr>
          <w:rFonts w:asciiTheme="minorHAnsi" w:hAnsiTheme="minorHAnsi"/>
          <w:color w:val="00B050"/>
          <w:shd w:val="clear" w:color="auto" w:fill="FFFFFF"/>
        </w:rPr>
        <w:t>springs</w:t>
      </w:r>
      <w:r w:rsidRPr="001F05ED">
        <w:rPr>
          <w:rFonts w:asciiTheme="minorHAnsi" w:hAnsiTheme="minorHAnsi"/>
        </w:rPr>
        <w:t xml:space="preserve">, </w:t>
      </w:r>
      <w:r w:rsidRPr="001F05ED">
        <w:rPr>
          <w:rFonts w:asciiTheme="minorHAnsi" w:hAnsiTheme="minorHAnsi"/>
          <w:color w:val="00B050"/>
          <w:shd w:val="clear" w:color="auto" w:fill="FFFFFF"/>
        </w:rPr>
        <w:t>wetlands</w:t>
      </w:r>
      <w:r w:rsidRPr="001F05ED">
        <w:rPr>
          <w:rFonts w:asciiTheme="minorHAnsi" w:hAnsiTheme="minorHAnsi"/>
        </w:rPr>
        <w:t xml:space="preserve"> and </w:t>
      </w:r>
      <w:r w:rsidRPr="001F05ED">
        <w:rPr>
          <w:rFonts w:asciiTheme="minorHAnsi" w:hAnsiTheme="minorHAnsi"/>
          <w:color w:val="00B050"/>
          <w:shd w:val="clear" w:color="auto" w:fill="FFFFFF"/>
        </w:rPr>
        <w:t>sites</w:t>
      </w:r>
      <w:r w:rsidRPr="001F05ED">
        <w:rPr>
          <w:rFonts w:asciiTheme="minorHAnsi" w:hAnsiTheme="minorHAnsi"/>
        </w:rPr>
        <w:t xml:space="preserve"> of </w:t>
      </w:r>
      <w:r w:rsidRPr="001F05ED">
        <w:rPr>
          <w:rFonts w:asciiTheme="minorHAnsi" w:hAnsiTheme="minorHAnsi"/>
          <w:color w:val="00B050"/>
          <w:shd w:val="clear" w:color="auto" w:fill="FFFFFF"/>
        </w:rPr>
        <w:t>indigenous vegetation</w:t>
      </w:r>
      <w:r w:rsidRPr="001F05ED">
        <w:rPr>
          <w:rFonts w:asciiTheme="minorHAnsi" w:hAnsiTheme="minorHAnsi"/>
        </w:rPr>
        <w:t xml:space="preserve"> where practicable. </w:t>
      </w:r>
    </w:p>
    <w:p w14:paraId="63BFFF2A"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Enable the ongoing use of </w:t>
      </w:r>
      <w:r w:rsidRPr="001F05ED">
        <w:rPr>
          <w:rFonts w:asciiTheme="minorHAnsi" w:hAnsiTheme="minorHAnsi"/>
          <w:shd w:val="clear" w:color="auto" w:fill="FFFFFF" w:themeFill="background1"/>
        </w:rPr>
        <w:t xml:space="preserve">land in 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Heavy Zone (South West Hornby), (identified on </w:t>
      </w:r>
      <w:r w:rsidRPr="001F05ED">
        <w:rPr>
          <w:rFonts w:asciiTheme="minorHAnsi" w:hAnsiTheme="minorHAnsi"/>
          <w:color w:val="0000FF"/>
          <w:shd w:val="clear" w:color="auto" w:fill="FFFFFF" w:themeFill="background1"/>
        </w:rPr>
        <w:t>Appendix 16.8.8</w:t>
      </w:r>
      <w:r w:rsidRPr="001F05ED">
        <w:rPr>
          <w:rFonts w:asciiTheme="minorHAnsi" w:hAnsiTheme="minorHAnsi"/>
          <w:shd w:val="clear" w:color="auto" w:fill="FFFFFF" w:themeFill="background1"/>
        </w:rPr>
        <w:t xml:space="preserve">) for rural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and the associated irrigation of food processing wastewater at South West Hornby as an integral</w:t>
      </w:r>
      <w:r w:rsidRPr="001F05ED">
        <w:rPr>
          <w:rFonts w:asciiTheme="minorHAnsi" w:hAnsiTheme="minorHAnsi"/>
        </w:rPr>
        <w:t xml:space="preserve"> component of the </w:t>
      </w:r>
      <w:r w:rsidRPr="001F05ED">
        <w:rPr>
          <w:rFonts w:asciiTheme="minorHAnsi" w:hAnsiTheme="minorHAnsi"/>
          <w:color w:val="00B050"/>
          <w:shd w:val="clear" w:color="auto" w:fill="FFFFFF" w:themeFill="background1"/>
        </w:rPr>
        <w:t>adjoining</w:t>
      </w:r>
      <w:r w:rsidRPr="001F05ED">
        <w:rPr>
          <w:rFonts w:asciiTheme="minorHAnsi" w:hAnsiTheme="minorHAnsi"/>
          <w:shd w:val="clear" w:color="auto" w:fill="FFFFFF" w:themeFill="background1"/>
        </w:rPr>
        <w:t xml:space="preserve"> industrial</w:t>
      </w:r>
      <w:r w:rsidRPr="001F05ED">
        <w:rPr>
          <w:rFonts w:asciiTheme="minorHAnsi" w:hAnsiTheme="minorHAnsi"/>
          <w:shd w:val="clear" w:color="auto" w:fill="FFFFFF"/>
        </w:rPr>
        <w:t xml:space="preserve"> activity</w:t>
      </w:r>
      <w:r w:rsidRPr="001F05ED">
        <w:rPr>
          <w:rFonts w:asciiTheme="minorHAnsi" w:hAnsiTheme="minorHAnsi"/>
        </w:rPr>
        <w:t xml:space="preserve">. </w:t>
      </w:r>
    </w:p>
    <w:p w14:paraId="57ACE638"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Policy – Managing effects on the environment</w:t>
      </w:r>
    </w:p>
    <w:p w14:paraId="1F08C4C4"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w:t>
      </w:r>
      <w:r w:rsidRPr="001F05ED">
        <w:rPr>
          <w:rFonts w:asciiTheme="minorHAnsi" w:hAnsiTheme="minorHAnsi"/>
          <w:shd w:val="clear" w:color="auto" w:fill="FFFFFF" w:themeFill="background1"/>
        </w:rPr>
        <w:t xml:space="preserve">effects of development and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in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zones, including </w:t>
      </w:r>
      <w:r w:rsidRPr="001F05ED">
        <w:rPr>
          <w:rFonts w:asciiTheme="minorHAnsi" w:hAnsiTheme="minorHAnsi"/>
          <w:color w:val="00B050"/>
          <w:shd w:val="clear" w:color="auto" w:fill="FFFFFF" w:themeFill="background1"/>
        </w:rPr>
        <w:t>reverse sensitivity</w:t>
      </w:r>
      <w:r w:rsidRPr="001F05ED">
        <w:rPr>
          <w:rFonts w:asciiTheme="minorHAnsi" w:hAnsiTheme="minorHAnsi"/>
          <w:shd w:val="clear" w:color="auto" w:fill="FFFFFF" w:themeFill="background1"/>
        </w:rPr>
        <w:t xml:space="preserve"> effects on existing industrial activities as well as, visual, traffic, noise, glare and other effects, are managed through</w:t>
      </w:r>
      <w:r w:rsidRPr="001F05ED">
        <w:rPr>
          <w:rFonts w:asciiTheme="minorHAnsi" w:hAnsiTheme="minorHAnsi"/>
        </w:rPr>
        <w:t xml:space="preserve"> the location of uses, controls on bulk and form, </w:t>
      </w:r>
      <w:r w:rsidRPr="001F05ED">
        <w:rPr>
          <w:rFonts w:asciiTheme="minorHAnsi" w:hAnsiTheme="minorHAnsi"/>
          <w:color w:val="00B050"/>
          <w:shd w:val="clear" w:color="auto" w:fill="FFFFFF"/>
        </w:rPr>
        <w:t>landscaping</w:t>
      </w:r>
      <w:r w:rsidRPr="001F05ED">
        <w:rPr>
          <w:rFonts w:asciiTheme="minorHAnsi" w:hAnsiTheme="minorHAnsi"/>
        </w:rPr>
        <w:t xml:space="preserve"> and screening, particularly at the interface with </w:t>
      </w:r>
      <w:r w:rsidRPr="001F05ED">
        <w:rPr>
          <w:rFonts w:asciiTheme="minorHAnsi" w:hAnsiTheme="minorHAnsi"/>
          <w:color w:val="00B050"/>
          <w:shd w:val="clear" w:color="auto" w:fill="FFFFFF"/>
        </w:rPr>
        <w:t>arterial roads</w:t>
      </w:r>
      <w:r w:rsidRPr="001F05ED">
        <w:rPr>
          <w:rFonts w:asciiTheme="minorHAnsi" w:hAnsiTheme="minorHAnsi"/>
        </w:rPr>
        <w:t xml:space="preserve"> fulfilling a gateway function, and rural and residential areas, while recognising the functional needs of the activity. </w:t>
      </w:r>
    </w:p>
    <w:p w14:paraId="2E71658D"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shd w:val="clear" w:color="auto" w:fill="FFFFFF" w:themeFill="background1"/>
        </w:rPr>
        <w:t xml:space="preserve">Effects of industrial activities are managed in a way that the level of residential amenity (including health, safety, and privacy of residents) </w:t>
      </w:r>
      <w:r w:rsidRPr="001F05ED">
        <w:rPr>
          <w:rFonts w:asciiTheme="minorHAnsi" w:hAnsiTheme="minorHAnsi"/>
          <w:color w:val="00B050"/>
          <w:shd w:val="clear" w:color="auto" w:fill="FFFFFF" w:themeFill="background1"/>
        </w:rPr>
        <w:t>adjoining</w:t>
      </w:r>
      <w:r w:rsidRPr="001F05ED">
        <w:rPr>
          <w:rFonts w:asciiTheme="minorHAnsi" w:hAnsiTheme="minorHAnsi"/>
          <w:shd w:val="clear" w:color="auto" w:fill="FFFFFF" w:themeFill="background1"/>
        </w:rPr>
        <w:t xml:space="preserve"> an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zone is not</w:t>
      </w:r>
      <w:r w:rsidRPr="001F05ED">
        <w:rPr>
          <w:rFonts w:asciiTheme="minorHAnsi" w:hAnsiTheme="minorHAnsi"/>
        </w:rPr>
        <w:t xml:space="preserve"> adversely affected while recognising that it may be of a lower level than other residential areas. </w:t>
      </w:r>
    </w:p>
    <w:p w14:paraId="4F519D9A"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shd w:val="clear" w:color="auto" w:fill="FFFFFF" w:themeFill="background1"/>
        </w:rPr>
        <w:t xml:space="preserve">Development and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are managed</w:t>
      </w:r>
      <w:r w:rsidRPr="001F05ED">
        <w:rPr>
          <w:rFonts w:asciiTheme="minorHAnsi" w:hAnsiTheme="minorHAnsi"/>
        </w:rPr>
        <w:t xml:space="preserve"> to avoid adverse effects on </w:t>
      </w:r>
      <w:r w:rsidRPr="001F05ED">
        <w:rPr>
          <w:rFonts w:asciiTheme="minorHAnsi" w:hAnsiTheme="minorHAnsi"/>
          <w:color w:val="00B050"/>
          <w:shd w:val="clear" w:color="auto" w:fill="FFFFFF"/>
        </w:rPr>
        <w:t>strategic infrastructure</w:t>
      </w:r>
      <w:r w:rsidRPr="001F05ED">
        <w:rPr>
          <w:rFonts w:asciiTheme="minorHAnsi" w:hAnsiTheme="minorHAnsi"/>
        </w:rPr>
        <w:t xml:space="preserve"> within or in </w:t>
      </w:r>
      <w:r w:rsidRPr="001F05ED">
        <w:rPr>
          <w:rFonts w:asciiTheme="minorHAnsi" w:hAnsiTheme="minorHAnsi"/>
          <w:shd w:val="clear" w:color="auto" w:fill="FFFFFF" w:themeFill="background1"/>
        </w:rPr>
        <w:t xml:space="preserve">proximity to </w:t>
      </w:r>
      <w:r w:rsidRPr="001F05ED">
        <w:rPr>
          <w:rFonts w:asciiTheme="minorHAnsi" w:hAnsiTheme="minorHAnsi"/>
          <w:color w:val="000000"/>
          <w:shd w:val="clear" w:color="auto" w:fill="FFFFFF" w:themeFill="background1"/>
        </w:rPr>
        <w:t>industrial</w:t>
      </w:r>
      <w:r w:rsidRPr="001F05ED">
        <w:rPr>
          <w:rFonts w:asciiTheme="minorHAnsi" w:hAnsiTheme="minorHAnsi"/>
        </w:rPr>
        <w:t xml:space="preserve"> zones.</w:t>
      </w:r>
    </w:p>
    <w:p w14:paraId="0917EC73"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lastRenderedPageBreak/>
        <w:t xml:space="preserve">The quantity of wastewater discharged in areas over unconfined or semi-confined aquifers is restricted to minimise any risk of contamination. </w:t>
      </w:r>
    </w:p>
    <w:p w14:paraId="75D6A089" w14:textId="04EF09D2"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Th</w:t>
      </w:r>
      <w:r w:rsidR="000C7152" w:rsidRPr="001F05ED">
        <w:rPr>
          <w:rFonts w:asciiTheme="minorHAnsi" w:hAnsiTheme="minorHAnsi"/>
        </w:rPr>
        <w:t>e cultural values of Ngāi Tahu/m</w:t>
      </w:r>
      <w:r w:rsidRPr="001F05ED">
        <w:rPr>
          <w:rFonts w:asciiTheme="minorHAnsi" w:hAnsiTheme="minorHAnsi"/>
        </w:rPr>
        <w:t>ana</w:t>
      </w:r>
      <w:r w:rsidR="000C7152" w:rsidRPr="001F05ED">
        <w:rPr>
          <w:rFonts w:asciiTheme="minorHAnsi" w:hAnsiTheme="minorHAnsi"/>
        </w:rPr>
        <w:t xml:space="preserve"> </w:t>
      </w:r>
      <w:r w:rsidRPr="001F05ED">
        <w:rPr>
          <w:rFonts w:asciiTheme="minorHAnsi" w:hAnsiTheme="minorHAnsi"/>
        </w:rPr>
        <w:t xml:space="preserve">whenua are recognised and supported through the protection of wāhi tapu and wāhi taonga, including waipuna, from the adverse effects of development, through the use of </w:t>
      </w:r>
      <w:r w:rsidRPr="001F05ED">
        <w:rPr>
          <w:rFonts w:asciiTheme="minorHAnsi" w:hAnsiTheme="minorHAnsi"/>
          <w:color w:val="00B050"/>
        </w:rPr>
        <w:t>low impact urban design</w:t>
      </w:r>
      <w:r w:rsidRPr="001F05ED">
        <w:rPr>
          <w:rFonts w:asciiTheme="minorHAnsi" w:hAnsiTheme="minorHAnsi"/>
        </w:rPr>
        <w:t xml:space="preserve">, use of indigenous species appropriate to the local environment, and stormwater management. </w:t>
      </w:r>
    </w:p>
    <w:p w14:paraId="45D9A0C7"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shd w:val="clear" w:color="auto" w:fill="FFFFFF" w:themeFill="background1"/>
        </w:rPr>
        <w:t xml:space="preserve">Development in 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Park Zone</w:t>
      </w:r>
      <w:r w:rsidRPr="001F05ED">
        <w:rPr>
          <w:rFonts w:asciiTheme="minorHAnsi" w:hAnsiTheme="minorHAnsi"/>
        </w:rPr>
        <w:t xml:space="preserve"> is designed and laid out to promote a safe environment and reflects principles of </w:t>
      </w:r>
      <w:r w:rsidRPr="00586BF8">
        <w:rPr>
          <w:rFonts w:asciiTheme="minorHAnsi" w:hAnsiTheme="minorHAnsi"/>
          <w:color w:val="0000FF"/>
        </w:rPr>
        <w:t>Crime Prevention through Environmental Design</w:t>
      </w:r>
      <w:r w:rsidRPr="001F05ED">
        <w:rPr>
          <w:rFonts w:asciiTheme="minorHAnsi" w:hAnsiTheme="minorHAnsi"/>
        </w:rPr>
        <w:t xml:space="preserve"> (</w:t>
      </w:r>
      <w:r w:rsidRPr="001F05ED">
        <w:rPr>
          <w:rFonts w:asciiTheme="minorHAnsi" w:hAnsiTheme="minorHAnsi"/>
          <w:color w:val="000000" w:themeColor="text1"/>
        </w:rPr>
        <w:t>CPTED</w:t>
      </w:r>
      <w:r w:rsidRPr="001F05ED">
        <w:rPr>
          <w:rFonts w:asciiTheme="minorHAnsi" w:hAnsiTheme="minorHAnsi"/>
        </w:rPr>
        <w:t xml:space="preserve">). </w:t>
      </w:r>
    </w:p>
    <w:p w14:paraId="48F9D99E"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Policy - Managing stormwater</w:t>
      </w:r>
    </w:p>
    <w:p w14:paraId="341E6EBF"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Ensure that stormwater is managed in a way that: </w:t>
      </w:r>
    </w:p>
    <w:p w14:paraId="0E8B61E4" w14:textId="77777777" w:rsidR="0081054A" w:rsidRPr="001F05ED"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mitigates the adverse effects of flooding; and</w:t>
      </w:r>
    </w:p>
    <w:p w14:paraId="14372CC4" w14:textId="77777777" w:rsidR="0081054A" w:rsidRPr="001F05ED"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improves water quality in a manner which is consistent with maintaining environmental and public health.</w:t>
      </w:r>
    </w:p>
    <w:p w14:paraId="23BD12E0"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Encourage methods that achieve: </w:t>
      </w:r>
    </w:p>
    <w:p w14:paraId="2789F3A4" w14:textId="77777777" w:rsidR="0081054A" w:rsidRPr="001F05ED"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a multi-value approach, using swales, </w:t>
      </w:r>
      <w:r w:rsidRPr="001F05ED">
        <w:rPr>
          <w:rFonts w:asciiTheme="minorHAnsi" w:hAnsiTheme="minorHAnsi"/>
          <w:color w:val="00B050"/>
          <w:shd w:val="clear" w:color="auto" w:fill="FFFFFF"/>
        </w:rPr>
        <w:t>wetlands</w:t>
      </w:r>
      <w:r w:rsidRPr="001F05ED">
        <w:rPr>
          <w:rFonts w:asciiTheme="minorHAnsi" w:hAnsiTheme="minorHAnsi"/>
        </w:rPr>
        <w:t>, infiltration and retention basins, having regard to the location and environmental constraints; and</w:t>
      </w:r>
    </w:p>
    <w:p w14:paraId="7254B35E" w14:textId="77777777" w:rsidR="0081054A" w:rsidRPr="001F05ED"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integration with the wider network, reflecting a catchment based approach. </w:t>
      </w:r>
    </w:p>
    <w:p w14:paraId="3672005B" w14:textId="77777777" w:rsidR="0081054A" w:rsidRPr="001F05ED" w:rsidRDefault="0081054A" w:rsidP="00847F7E">
      <w:pPr>
        <w:pStyle w:val="Prlhead2"/>
        <w:shd w:val="clear" w:color="auto" w:fill="FFFFFF" w:themeFill="background1"/>
        <w:ind w:left="1134" w:hanging="1134"/>
        <w:rPr>
          <w:rFonts w:asciiTheme="minorHAnsi" w:hAnsiTheme="minorHAnsi" w:cs="Times New Roman"/>
          <w:color w:val="auto"/>
        </w:rPr>
      </w:pPr>
      <w:r w:rsidRPr="001F05ED">
        <w:rPr>
          <w:rFonts w:asciiTheme="minorHAnsi" w:hAnsiTheme="minorHAnsi" w:cs="Times New Roman"/>
          <w:color w:val="auto"/>
        </w:rPr>
        <w:t>Objective - Amenity at the western gateway to the City</w:t>
      </w:r>
    </w:p>
    <w:p w14:paraId="4E84696A" w14:textId="77777777" w:rsidR="0081054A" w:rsidRPr="001F05ED" w:rsidRDefault="0081054A" w:rsidP="00847F7E">
      <w:pPr>
        <w:pStyle w:val="Prllist1"/>
        <w:numPr>
          <w:ilvl w:val="6"/>
          <w:numId w:val="61"/>
        </w:numPr>
        <w:shd w:val="clear" w:color="auto" w:fill="FFFFFF" w:themeFill="background1"/>
        <w:tabs>
          <w:tab w:val="clear" w:pos="0"/>
          <w:tab w:val="clear" w:pos="567"/>
          <w:tab w:val="num" w:pos="426"/>
        </w:tabs>
        <w:ind w:left="426" w:hanging="426"/>
        <w:rPr>
          <w:rFonts w:asciiTheme="minorHAnsi" w:hAnsiTheme="minorHAnsi" w:cs="Times New Roman"/>
        </w:rPr>
      </w:pPr>
      <w:r w:rsidRPr="001F05ED">
        <w:rPr>
          <w:rFonts w:asciiTheme="minorHAnsi" w:hAnsiTheme="minorHAnsi" w:cs="Times New Roman"/>
        </w:rPr>
        <w:t>Development at the western gateway to the City and adjacent to Memorial Avenue has a high visual and aesthetic quality given its prominent location.</w:t>
      </w:r>
    </w:p>
    <w:p w14:paraId="48CCF6DA" w14:textId="77777777" w:rsidR="0081054A" w:rsidRPr="001F05ED" w:rsidRDefault="0081054A" w:rsidP="000476DE">
      <w:pPr>
        <w:pStyle w:val="Prlhead3"/>
        <w:numPr>
          <w:ilvl w:val="3"/>
          <w:numId w:val="62"/>
        </w:numPr>
        <w:shd w:val="clear" w:color="auto" w:fill="FFFFFF" w:themeFill="background1"/>
        <w:rPr>
          <w:rFonts w:asciiTheme="minorHAnsi" w:hAnsiTheme="minorHAnsi" w:cs="Times New Roman"/>
          <w:color w:val="auto"/>
        </w:rPr>
      </w:pPr>
      <w:r w:rsidRPr="001F05ED">
        <w:rPr>
          <w:rFonts w:asciiTheme="minorHAnsi" w:hAnsiTheme="minorHAnsi" w:cs="Times New Roman"/>
          <w:color w:val="auto"/>
        </w:rPr>
        <w:t xml:space="preserve">Policy - </w:t>
      </w:r>
      <w:r w:rsidRPr="001F05ED">
        <w:rPr>
          <w:rFonts w:asciiTheme="minorHAnsi" w:hAnsiTheme="minorHAnsi" w:cs="Times New Roman"/>
          <w:color w:val="auto"/>
          <w:shd w:val="clear" w:color="auto" w:fill="FFFFFF"/>
        </w:rPr>
        <w:t>Amenity values</w:t>
      </w:r>
      <w:r w:rsidRPr="001F05ED">
        <w:rPr>
          <w:rFonts w:asciiTheme="minorHAnsi" w:hAnsiTheme="minorHAnsi" w:cs="Times New Roman"/>
          <w:color w:val="auto"/>
        </w:rPr>
        <w:t xml:space="preserve"> along Memorial Avenue </w:t>
      </w:r>
    </w:p>
    <w:p w14:paraId="7A26DFE2" w14:textId="77777777" w:rsidR="0081054A" w:rsidRPr="001F05ED" w:rsidRDefault="0081054A" w:rsidP="00847F7E">
      <w:pPr>
        <w:pStyle w:val="Prllist1"/>
        <w:numPr>
          <w:ilvl w:val="6"/>
          <w:numId w:val="61"/>
        </w:numPr>
        <w:shd w:val="clear" w:color="auto" w:fill="FFFFFF" w:themeFill="background1"/>
        <w:tabs>
          <w:tab w:val="clear" w:pos="0"/>
          <w:tab w:val="clear" w:pos="567"/>
        </w:tabs>
        <w:ind w:left="426" w:hanging="426"/>
        <w:rPr>
          <w:rFonts w:asciiTheme="minorHAnsi" w:hAnsiTheme="minorHAnsi" w:cs="Times New Roman"/>
        </w:rPr>
      </w:pPr>
      <w:r w:rsidRPr="001F05ED">
        <w:rPr>
          <w:rFonts w:asciiTheme="minorHAnsi" w:hAnsiTheme="minorHAnsi" w:cs="Times New Roman"/>
        </w:rPr>
        <w:t xml:space="preserve">Maintain the </w:t>
      </w:r>
      <w:r w:rsidRPr="001F05ED">
        <w:rPr>
          <w:rFonts w:asciiTheme="minorHAnsi" w:hAnsiTheme="minorHAnsi" w:cs="Times New Roman"/>
          <w:color w:val="00B050"/>
          <w:shd w:val="clear" w:color="auto" w:fill="FFFFFF"/>
        </w:rPr>
        <w:t>amenity values</w:t>
      </w:r>
      <w:r w:rsidRPr="001F05ED">
        <w:rPr>
          <w:rFonts w:asciiTheme="minorHAnsi" w:hAnsiTheme="minorHAnsi" w:cs="Times New Roman"/>
        </w:rPr>
        <w:t xml:space="preserve"> along Memorial Avenue as a visitor gateway through the provision of </w:t>
      </w:r>
      <w:r w:rsidRPr="001F05ED">
        <w:rPr>
          <w:rFonts w:asciiTheme="minorHAnsi" w:hAnsiTheme="minorHAnsi" w:cs="Times New Roman"/>
          <w:color w:val="00B050"/>
          <w:shd w:val="clear" w:color="auto" w:fill="FFFFFF"/>
        </w:rPr>
        <w:t>buildings</w:t>
      </w:r>
      <w:r w:rsidRPr="001F05ED">
        <w:rPr>
          <w:rFonts w:asciiTheme="minorHAnsi" w:hAnsiTheme="minorHAnsi" w:cs="Times New Roman"/>
        </w:rPr>
        <w:t xml:space="preserve"> of a high visual and aesthetic quality, limited </w:t>
      </w:r>
      <w:r w:rsidRPr="001F05ED">
        <w:rPr>
          <w:rFonts w:asciiTheme="minorHAnsi" w:hAnsiTheme="minorHAnsi" w:cs="Times New Roman"/>
          <w:color w:val="00B050"/>
          <w:shd w:val="clear" w:color="auto" w:fill="FFFFFF"/>
        </w:rPr>
        <w:t>signage</w:t>
      </w:r>
      <w:r w:rsidRPr="001F05ED">
        <w:rPr>
          <w:rFonts w:asciiTheme="minorHAnsi" w:hAnsiTheme="minorHAnsi" w:cs="Times New Roman"/>
        </w:rPr>
        <w:t xml:space="preserve">, a large </w:t>
      </w:r>
      <w:r w:rsidRPr="001F05ED">
        <w:rPr>
          <w:rFonts w:asciiTheme="minorHAnsi" w:hAnsiTheme="minorHAnsi" w:cs="Times New Roman"/>
          <w:color w:val="00B050"/>
          <w:shd w:val="clear" w:color="auto" w:fill="FFFFFF"/>
        </w:rPr>
        <w:t>building</w:t>
      </w:r>
      <w:r w:rsidRPr="001F05ED">
        <w:rPr>
          <w:rFonts w:asciiTheme="minorHAnsi" w:hAnsiTheme="minorHAnsi" w:cs="Times New Roman"/>
        </w:rPr>
        <w:t xml:space="preserve"> </w:t>
      </w:r>
      <w:r w:rsidRPr="001F05ED">
        <w:rPr>
          <w:rFonts w:asciiTheme="minorHAnsi" w:hAnsiTheme="minorHAnsi" w:cs="Times New Roman"/>
          <w:color w:val="00B050"/>
          <w:shd w:val="clear" w:color="auto" w:fill="FFFFFF"/>
        </w:rPr>
        <w:t>setback</w:t>
      </w:r>
      <w:r w:rsidRPr="001F05ED">
        <w:rPr>
          <w:rFonts w:asciiTheme="minorHAnsi" w:hAnsiTheme="minorHAnsi" w:cs="Times New Roman"/>
        </w:rPr>
        <w:t xml:space="preserve"> and </w:t>
      </w:r>
      <w:r w:rsidRPr="001F05ED">
        <w:rPr>
          <w:rFonts w:asciiTheme="minorHAnsi" w:hAnsiTheme="minorHAnsi" w:cs="Times New Roman"/>
          <w:color w:val="00B050"/>
          <w:shd w:val="clear" w:color="auto" w:fill="FFFFFF"/>
        </w:rPr>
        <w:t>landscaping</w:t>
      </w:r>
      <w:r w:rsidRPr="001F05ED">
        <w:rPr>
          <w:rFonts w:asciiTheme="minorHAnsi" w:hAnsiTheme="minorHAnsi" w:cs="Times New Roman"/>
        </w:rPr>
        <w:t xml:space="preserve"> along the </w:t>
      </w:r>
      <w:r w:rsidRPr="001F05ED">
        <w:rPr>
          <w:rFonts w:asciiTheme="minorHAnsi" w:hAnsiTheme="minorHAnsi" w:cs="Times New Roman"/>
          <w:shd w:val="clear" w:color="auto" w:fill="FFFFFF"/>
        </w:rPr>
        <w:t>frontage</w:t>
      </w:r>
      <w:r w:rsidRPr="001F05ED">
        <w:rPr>
          <w:rFonts w:asciiTheme="minorHAnsi" w:hAnsiTheme="minorHAnsi" w:cs="Times New Roman"/>
        </w:rPr>
        <w:t xml:space="preserve"> with Memorial Avenue. </w:t>
      </w:r>
    </w:p>
    <w:p w14:paraId="4067E760" w14:textId="77777777" w:rsidR="0081054A" w:rsidRPr="001F05ED" w:rsidRDefault="0081054A" w:rsidP="0081054A">
      <w:pPr>
        <w:pStyle w:val="Prllist2"/>
        <w:shd w:val="clear" w:color="auto" w:fill="FFFFFF" w:themeFill="background1"/>
        <w:tabs>
          <w:tab w:val="clear" w:pos="567"/>
        </w:tabs>
        <w:ind w:left="0" w:firstLine="0"/>
        <w:rPr>
          <w:rFonts w:asciiTheme="minorHAnsi" w:hAnsiTheme="minorHAnsi"/>
        </w:rPr>
      </w:pPr>
    </w:p>
    <w:p w14:paraId="1C348A43" w14:textId="59E0BD7B" w:rsidR="0081054A" w:rsidRPr="00847F7E" w:rsidRDefault="0081054A" w:rsidP="00847F7E">
      <w:pPr>
        <w:pStyle w:val="Prlhead1"/>
        <w:shd w:val="clear" w:color="auto" w:fill="FFFFFF" w:themeFill="background1"/>
        <w:ind w:left="1134" w:hanging="1134"/>
        <w:rPr>
          <w:rFonts w:asciiTheme="minorHAnsi" w:hAnsiTheme="minorHAnsi"/>
          <w:sz w:val="30"/>
        </w:rPr>
      </w:pPr>
      <w:r w:rsidRPr="00847F7E">
        <w:rPr>
          <w:rFonts w:asciiTheme="minorHAnsi" w:hAnsiTheme="minorHAnsi"/>
          <w:sz w:val="30"/>
        </w:rPr>
        <w:t>How to interpret and apply the rules</w:t>
      </w:r>
    </w:p>
    <w:p w14:paraId="26A8F2B3"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w:t>
      </w:r>
      <w:r w:rsidRPr="001F05ED">
        <w:rPr>
          <w:rFonts w:asciiTheme="minorHAnsi" w:hAnsiTheme="minorHAnsi"/>
          <w:shd w:val="clear" w:color="auto" w:fill="FFFFFF" w:themeFill="background1"/>
        </w:rPr>
        <w:t xml:space="preserve">rules that apply to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in the various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zones are contained in the activity status tables (including activity specific standards) and built form standards in:</w:t>
      </w:r>
    </w:p>
    <w:p w14:paraId="3A738602" w14:textId="77777777" w:rsidR="0081054A" w:rsidRPr="001F05ED"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996A5A">
        <w:rPr>
          <w:rFonts w:asciiTheme="minorHAnsi" w:hAnsiTheme="minorHAnsi"/>
          <w:color w:val="0000FF"/>
          <w:szCs w:val="22"/>
          <w:lang w:eastAsia="en-NZ"/>
        </w:rPr>
        <w:t xml:space="preserve">Rule 16.4 </w:t>
      </w:r>
      <w:r w:rsidRPr="001F05ED">
        <w:rPr>
          <w:rFonts w:asciiTheme="minorHAnsi" w:hAnsiTheme="minorHAnsi"/>
        </w:rPr>
        <w:t xml:space="preserv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General Zone;</w:t>
      </w:r>
    </w:p>
    <w:p w14:paraId="7CE8D16A" w14:textId="77777777" w:rsidR="0081054A" w:rsidRPr="001F05ED"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996A5A">
        <w:rPr>
          <w:rFonts w:asciiTheme="minorHAnsi" w:hAnsiTheme="minorHAnsi"/>
          <w:color w:val="0000FF"/>
          <w:szCs w:val="22"/>
          <w:lang w:eastAsia="en-NZ"/>
        </w:rPr>
        <w:t>Rule 16.5</w:t>
      </w:r>
      <w:r w:rsidRPr="001F05ED">
        <w:rPr>
          <w:rFonts w:asciiTheme="minorHAnsi" w:hAnsiTheme="minorHAnsi"/>
          <w:shd w:val="clear" w:color="auto" w:fill="FFFFFF" w:themeFill="background1"/>
        </w:rPr>
        <w:t xml:space="preserve"> -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Heavy Zone;</w:t>
      </w:r>
    </w:p>
    <w:p w14:paraId="0AB6D5C8" w14:textId="77777777" w:rsidR="0081054A" w:rsidRPr="001F05ED"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996A5A">
        <w:rPr>
          <w:rFonts w:asciiTheme="minorHAnsi" w:hAnsiTheme="minorHAnsi"/>
          <w:color w:val="0000FF"/>
          <w:szCs w:val="22"/>
          <w:lang w:eastAsia="en-NZ"/>
        </w:rPr>
        <w:t>Rule 16.6</w:t>
      </w:r>
      <w:r w:rsidRPr="001F05ED">
        <w:rPr>
          <w:rFonts w:asciiTheme="minorHAnsi" w:hAnsiTheme="minorHAnsi"/>
          <w:color w:val="0070C0"/>
          <w:shd w:val="clear" w:color="auto" w:fill="FFFFFF" w:themeFill="background1"/>
        </w:rPr>
        <w:t xml:space="preserve"> </w:t>
      </w:r>
      <w:r w:rsidRPr="001F05ED">
        <w:rPr>
          <w:rFonts w:asciiTheme="minorHAnsi" w:hAnsiTheme="minorHAnsi"/>
          <w:shd w:val="clear" w:color="auto" w:fill="FFFFFF" w:themeFill="background1"/>
        </w:rPr>
        <w:t xml:space="preserv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Park Zone</w:t>
      </w:r>
      <w:r w:rsidRPr="001F05ED">
        <w:rPr>
          <w:rFonts w:asciiTheme="minorHAnsi" w:hAnsiTheme="minorHAnsi"/>
        </w:rPr>
        <w:t>;</w:t>
      </w:r>
    </w:p>
    <w:p w14:paraId="23342051" w14:textId="29E854CB" w:rsidR="0081054A" w:rsidRPr="001F05ED"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996A5A">
        <w:rPr>
          <w:rFonts w:asciiTheme="minorHAnsi" w:hAnsiTheme="minorHAnsi"/>
          <w:color w:val="0000FF"/>
          <w:szCs w:val="22"/>
          <w:lang w:eastAsia="en-NZ"/>
        </w:rPr>
        <w:lastRenderedPageBreak/>
        <w:t xml:space="preserve">Rule 16.7 </w:t>
      </w:r>
      <w:r w:rsidR="00CF26F1" w:rsidRPr="001F05ED">
        <w:rPr>
          <w:rFonts w:asciiTheme="minorHAnsi" w:hAnsiTheme="minorHAnsi"/>
        </w:rPr>
        <w:t>- Matters of discretion.</w:t>
      </w:r>
      <w:r w:rsidRPr="001F05ED">
        <w:rPr>
          <w:rFonts w:asciiTheme="minorHAnsi" w:hAnsiTheme="minorHAnsi"/>
        </w:rPr>
        <w:t xml:space="preserve"> </w:t>
      </w:r>
    </w:p>
    <w:p w14:paraId="21C881EB"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cs="Times New Roman"/>
          <w:szCs w:val="22"/>
        </w:rPr>
      </w:pPr>
      <w:r w:rsidRPr="001F05ED">
        <w:rPr>
          <w:rFonts w:asciiTheme="minorHAnsi" w:hAnsiTheme="minorHAnsi"/>
        </w:rPr>
        <w:t xml:space="preserve">Area </w:t>
      </w:r>
      <w:r w:rsidRPr="001F05ED">
        <w:rPr>
          <w:rFonts w:asciiTheme="minorHAnsi" w:hAnsiTheme="minorHAnsi"/>
          <w:shd w:val="clear" w:color="auto" w:fill="FFFFFF" w:themeFill="background1"/>
        </w:rPr>
        <w:t xml:space="preserve">specific rules also apply to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within 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General, </w:t>
      </w:r>
      <w:r w:rsidRPr="001F05ED">
        <w:rPr>
          <w:rFonts w:asciiTheme="minorHAnsi" w:hAnsiTheme="minorHAnsi"/>
          <w:color w:val="000000"/>
          <w:shd w:val="clear" w:color="auto" w:fill="FFFFFF" w:themeFill="background1"/>
        </w:rPr>
        <w:t>Industrial</w:t>
      </w:r>
      <w:r w:rsidRPr="001F05ED">
        <w:rPr>
          <w:rFonts w:asciiTheme="minorHAnsi" w:hAnsiTheme="minorHAnsi"/>
        </w:rPr>
        <w:t xml:space="preserve"> Heavy</w:t>
      </w:r>
      <w:r w:rsidRPr="001F05ED">
        <w:rPr>
          <w:rFonts w:asciiTheme="minorHAnsi" w:hAnsiTheme="minorHAnsi" w:cs="Times New Roman"/>
          <w:szCs w:val="22"/>
        </w:rPr>
        <w:t xml:space="preserve"> and </w:t>
      </w:r>
      <w:r w:rsidRPr="001F05ED">
        <w:rPr>
          <w:rFonts w:asciiTheme="minorHAnsi" w:hAnsiTheme="minorHAnsi" w:cs="Times New Roman"/>
          <w:color w:val="000000"/>
          <w:szCs w:val="22"/>
          <w:shd w:val="clear" w:color="auto" w:fill="FFFFFF" w:themeFill="background1"/>
        </w:rPr>
        <w:t>Industrial</w:t>
      </w:r>
      <w:r w:rsidRPr="001F05ED">
        <w:rPr>
          <w:rFonts w:asciiTheme="minorHAnsi" w:hAnsiTheme="minorHAnsi" w:cs="Times New Roman"/>
          <w:szCs w:val="22"/>
          <w:shd w:val="clear" w:color="auto" w:fill="FFFFFF" w:themeFill="background1"/>
        </w:rPr>
        <w:t xml:space="preserve"> Park Zones in the following areas:</w:t>
      </w:r>
    </w:p>
    <w:p w14:paraId="242CDA95" w14:textId="77777777" w:rsidR="0081054A" w:rsidRPr="001F05ED"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szCs w:val="22"/>
        </w:rPr>
      </w:pP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General Zone (Waterloo Park</w:t>
      </w:r>
      <w:r w:rsidRPr="001F05ED">
        <w:rPr>
          <w:rFonts w:asciiTheme="minorHAnsi" w:hAnsiTheme="minorHAnsi"/>
          <w:szCs w:val="22"/>
        </w:rPr>
        <w:t xml:space="preserve">) (as identified in </w:t>
      </w:r>
      <w:r w:rsidRPr="00996A5A">
        <w:rPr>
          <w:rFonts w:asciiTheme="minorHAnsi" w:hAnsiTheme="minorHAnsi"/>
          <w:color w:val="0000FF"/>
          <w:szCs w:val="22"/>
          <w:lang w:eastAsia="en-NZ"/>
        </w:rPr>
        <w:t>Appendix 16.8.2</w:t>
      </w:r>
      <w:r w:rsidRPr="001F05ED">
        <w:rPr>
          <w:rFonts w:asciiTheme="minorHAnsi" w:hAnsiTheme="minorHAnsi"/>
          <w:szCs w:val="22"/>
        </w:rPr>
        <w:t>)</w:t>
      </w:r>
      <w:r w:rsidRPr="00847F7E">
        <w:rPr>
          <w:rFonts w:asciiTheme="minorHAnsi" w:hAnsiTheme="minorHAnsi"/>
          <w:color w:val="000000" w:themeColor="text1"/>
          <w:szCs w:val="22"/>
        </w:rPr>
        <w:t xml:space="preserve"> -</w:t>
      </w:r>
      <w:r w:rsidRPr="001F05ED">
        <w:rPr>
          <w:rFonts w:asciiTheme="minorHAnsi" w:hAnsiTheme="minorHAnsi"/>
          <w:szCs w:val="22"/>
        </w:rPr>
        <w:t xml:space="preserve"> </w:t>
      </w:r>
      <w:r w:rsidRPr="00996A5A">
        <w:rPr>
          <w:rFonts w:asciiTheme="minorHAnsi" w:hAnsiTheme="minorHAnsi"/>
          <w:color w:val="0000FF"/>
          <w:szCs w:val="22"/>
          <w:lang w:eastAsia="en-NZ"/>
        </w:rPr>
        <w:t>Rule 16.4.3</w:t>
      </w:r>
      <w:r w:rsidRPr="00847F7E">
        <w:rPr>
          <w:rFonts w:asciiTheme="minorHAnsi" w:hAnsiTheme="minorHAnsi"/>
          <w:color w:val="000000" w:themeColor="text1"/>
          <w:szCs w:val="22"/>
          <w:lang w:eastAsia="en-NZ"/>
        </w:rPr>
        <w:t>;</w:t>
      </w:r>
    </w:p>
    <w:p w14:paraId="67CA412C" w14:textId="77777777" w:rsidR="0081054A" w:rsidRPr="00996A5A"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color w:val="0000FF"/>
          <w:szCs w:val="22"/>
          <w:lang w:eastAsia="en-NZ"/>
        </w:rPr>
      </w:pP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General Zone (Portlink </w:t>
      </w: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Park) (</w:t>
      </w:r>
      <w:r w:rsidRPr="001F05ED">
        <w:rPr>
          <w:rFonts w:asciiTheme="minorHAnsi" w:hAnsiTheme="minorHAnsi"/>
          <w:szCs w:val="22"/>
        </w:rPr>
        <w:t xml:space="preserve">as identified in </w:t>
      </w:r>
      <w:r w:rsidRPr="00996A5A">
        <w:rPr>
          <w:rFonts w:asciiTheme="minorHAnsi" w:hAnsiTheme="minorHAnsi"/>
          <w:color w:val="0000FF"/>
          <w:szCs w:val="22"/>
          <w:lang w:eastAsia="en-NZ"/>
        </w:rPr>
        <w:t>Appendix 16.8.3</w:t>
      </w:r>
      <w:r w:rsidRPr="001F05ED">
        <w:rPr>
          <w:rFonts w:asciiTheme="minorHAnsi" w:hAnsiTheme="minorHAnsi"/>
          <w:szCs w:val="22"/>
        </w:rPr>
        <w:t>)</w:t>
      </w:r>
      <w:r w:rsidRPr="00847F7E">
        <w:rPr>
          <w:rFonts w:asciiTheme="minorHAnsi" w:hAnsiTheme="minorHAnsi"/>
          <w:color w:val="000000" w:themeColor="text1"/>
          <w:szCs w:val="22"/>
        </w:rPr>
        <w:t xml:space="preserve"> - </w:t>
      </w:r>
      <w:r w:rsidRPr="00996A5A">
        <w:rPr>
          <w:rFonts w:asciiTheme="minorHAnsi" w:hAnsiTheme="minorHAnsi"/>
          <w:color w:val="0000FF"/>
          <w:szCs w:val="22"/>
          <w:lang w:eastAsia="en-NZ"/>
        </w:rPr>
        <w:t>Rule 16.4.4</w:t>
      </w:r>
      <w:r w:rsidRPr="00847F7E">
        <w:rPr>
          <w:rFonts w:asciiTheme="minorHAnsi" w:hAnsiTheme="minorHAnsi"/>
          <w:color w:val="000000" w:themeColor="text1"/>
          <w:szCs w:val="22"/>
          <w:lang w:eastAsia="en-NZ"/>
        </w:rPr>
        <w:t>;</w:t>
      </w:r>
    </w:p>
    <w:p w14:paraId="553313EB" w14:textId="77777777" w:rsidR="0081054A" w:rsidRPr="00847F7E"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color w:val="000000" w:themeColor="text1"/>
          <w:szCs w:val="22"/>
        </w:rPr>
      </w:pP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General Zone (Musgroves</w:t>
      </w:r>
      <w:r w:rsidRPr="001F05ED">
        <w:rPr>
          <w:rFonts w:asciiTheme="minorHAnsi" w:hAnsiTheme="minorHAnsi"/>
          <w:szCs w:val="22"/>
        </w:rPr>
        <w:t xml:space="preserve">) (as identified in </w:t>
      </w:r>
      <w:r w:rsidRPr="00996A5A">
        <w:rPr>
          <w:rFonts w:asciiTheme="minorHAnsi" w:hAnsiTheme="minorHAnsi"/>
          <w:color w:val="0000FF"/>
          <w:szCs w:val="22"/>
          <w:lang w:eastAsia="en-NZ"/>
        </w:rPr>
        <w:t>Appendix 16.8.4</w:t>
      </w:r>
      <w:r w:rsidRPr="001F05ED">
        <w:rPr>
          <w:rFonts w:asciiTheme="minorHAnsi" w:hAnsiTheme="minorHAnsi"/>
          <w:szCs w:val="22"/>
        </w:rPr>
        <w:t xml:space="preserve">) - </w:t>
      </w:r>
      <w:r w:rsidRPr="00996A5A">
        <w:rPr>
          <w:rFonts w:asciiTheme="minorHAnsi" w:hAnsiTheme="minorHAnsi"/>
          <w:color w:val="0000FF"/>
          <w:szCs w:val="22"/>
          <w:lang w:eastAsia="en-NZ"/>
        </w:rPr>
        <w:t>Rule 16.4.5</w:t>
      </w:r>
      <w:r w:rsidRPr="00847F7E">
        <w:rPr>
          <w:rFonts w:asciiTheme="minorHAnsi" w:hAnsiTheme="minorHAnsi"/>
          <w:color w:val="000000" w:themeColor="text1"/>
          <w:szCs w:val="22"/>
          <w:lang w:eastAsia="en-NZ"/>
        </w:rPr>
        <w:t>;</w:t>
      </w:r>
    </w:p>
    <w:p w14:paraId="238FFD88" w14:textId="77777777" w:rsidR="0081054A" w:rsidRPr="001F05ED"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szCs w:val="22"/>
        </w:rPr>
      </w:pP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General Zone (North</w:t>
      </w:r>
      <w:r w:rsidRPr="001F05ED">
        <w:rPr>
          <w:rFonts w:asciiTheme="minorHAnsi" w:hAnsiTheme="minorHAnsi"/>
          <w:szCs w:val="22"/>
        </w:rPr>
        <w:t xml:space="preserve"> Belfast) (as identified in </w:t>
      </w:r>
      <w:r w:rsidRPr="00996A5A">
        <w:rPr>
          <w:rFonts w:asciiTheme="minorHAnsi" w:hAnsiTheme="minorHAnsi"/>
          <w:color w:val="0000FF"/>
          <w:szCs w:val="22"/>
          <w:lang w:eastAsia="en-NZ"/>
        </w:rPr>
        <w:t>Appendix 16.8.5</w:t>
      </w:r>
      <w:r w:rsidRPr="001F05ED">
        <w:rPr>
          <w:rFonts w:asciiTheme="minorHAnsi" w:hAnsiTheme="minorHAnsi"/>
          <w:szCs w:val="22"/>
        </w:rPr>
        <w:t xml:space="preserve">) - </w:t>
      </w:r>
      <w:r w:rsidRPr="00996A5A">
        <w:rPr>
          <w:rFonts w:asciiTheme="minorHAnsi" w:hAnsiTheme="minorHAnsi"/>
          <w:color w:val="0000FF"/>
          <w:szCs w:val="22"/>
          <w:lang w:eastAsia="en-NZ"/>
        </w:rPr>
        <w:t>Rule 16.4.6</w:t>
      </w:r>
      <w:r w:rsidRPr="00847F7E">
        <w:rPr>
          <w:rFonts w:asciiTheme="minorHAnsi" w:hAnsiTheme="minorHAnsi"/>
          <w:color w:val="000000" w:themeColor="text1"/>
          <w:szCs w:val="22"/>
          <w:lang w:eastAsia="en-NZ"/>
        </w:rPr>
        <w:t>;</w:t>
      </w:r>
      <w:r w:rsidRPr="00847F7E">
        <w:rPr>
          <w:rFonts w:asciiTheme="minorHAnsi" w:hAnsiTheme="minorHAnsi"/>
          <w:color w:val="000000" w:themeColor="text1"/>
          <w:szCs w:val="22"/>
        </w:rPr>
        <w:t xml:space="preserve"> </w:t>
      </w:r>
    </w:p>
    <w:p w14:paraId="65FE181B" w14:textId="77777777" w:rsidR="0081054A" w:rsidRPr="00847F7E"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color w:val="000000" w:themeColor="text1"/>
          <w:szCs w:val="22"/>
        </w:rPr>
      </w:pP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General Zone (Stanleys</w:t>
      </w:r>
      <w:r w:rsidRPr="001F05ED">
        <w:rPr>
          <w:rFonts w:asciiTheme="minorHAnsi" w:hAnsiTheme="minorHAnsi"/>
          <w:szCs w:val="22"/>
        </w:rPr>
        <w:t xml:space="preserve"> </w:t>
      </w:r>
      <w:r w:rsidRPr="001F05ED">
        <w:rPr>
          <w:rFonts w:asciiTheme="minorHAnsi" w:hAnsiTheme="minorHAnsi"/>
          <w:szCs w:val="22"/>
          <w:shd w:val="clear" w:color="auto" w:fill="FFFFFF"/>
        </w:rPr>
        <w:t>Road</w:t>
      </w:r>
      <w:r w:rsidRPr="001F05ED">
        <w:rPr>
          <w:rFonts w:asciiTheme="minorHAnsi" w:hAnsiTheme="minorHAnsi"/>
          <w:szCs w:val="22"/>
        </w:rPr>
        <w:t xml:space="preserve">) (as identified in </w:t>
      </w:r>
      <w:r w:rsidRPr="00996A5A">
        <w:rPr>
          <w:rFonts w:asciiTheme="minorHAnsi" w:hAnsiTheme="minorHAnsi"/>
          <w:color w:val="0000FF"/>
          <w:szCs w:val="22"/>
          <w:lang w:eastAsia="en-NZ"/>
        </w:rPr>
        <w:t>Appendix 16.8.9</w:t>
      </w:r>
      <w:r w:rsidRPr="001F05ED">
        <w:rPr>
          <w:rFonts w:asciiTheme="minorHAnsi" w:hAnsiTheme="minorHAnsi"/>
          <w:szCs w:val="22"/>
        </w:rPr>
        <w:t>) –</w:t>
      </w:r>
      <w:r w:rsidRPr="001F05ED">
        <w:rPr>
          <w:rFonts w:asciiTheme="minorHAnsi" w:hAnsiTheme="minorHAnsi"/>
          <w:color w:val="0070C0"/>
          <w:szCs w:val="22"/>
        </w:rPr>
        <w:t xml:space="preserve"> </w:t>
      </w:r>
      <w:r w:rsidRPr="00996A5A">
        <w:rPr>
          <w:rFonts w:asciiTheme="minorHAnsi" w:hAnsiTheme="minorHAnsi"/>
          <w:color w:val="0000FF"/>
          <w:szCs w:val="22"/>
          <w:lang w:eastAsia="en-NZ"/>
        </w:rPr>
        <w:t>Rule 16.4.7</w:t>
      </w:r>
      <w:r w:rsidRPr="00847F7E">
        <w:rPr>
          <w:rFonts w:asciiTheme="minorHAnsi" w:hAnsiTheme="minorHAnsi"/>
          <w:color w:val="000000" w:themeColor="text1"/>
          <w:szCs w:val="22"/>
          <w:lang w:eastAsia="en-NZ"/>
        </w:rPr>
        <w:t>;</w:t>
      </w:r>
    </w:p>
    <w:p w14:paraId="5FEFAB82" w14:textId="0BEC75B1" w:rsidR="0081054A" w:rsidRPr="00847F7E"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color w:val="000000" w:themeColor="text1"/>
          <w:szCs w:val="22"/>
        </w:rPr>
      </w:pP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General Zone (Trents</w:t>
      </w:r>
      <w:r w:rsidRPr="001F05ED">
        <w:rPr>
          <w:rFonts w:asciiTheme="minorHAnsi" w:hAnsiTheme="minorHAnsi"/>
          <w:szCs w:val="22"/>
        </w:rPr>
        <w:t xml:space="preserve"> </w:t>
      </w:r>
      <w:r w:rsidRPr="001F05ED">
        <w:rPr>
          <w:rFonts w:asciiTheme="minorHAnsi" w:hAnsiTheme="minorHAnsi"/>
          <w:szCs w:val="22"/>
          <w:shd w:val="clear" w:color="auto" w:fill="FFFFFF"/>
        </w:rPr>
        <w:t>Road</w:t>
      </w:r>
      <w:r w:rsidRPr="001F05ED">
        <w:rPr>
          <w:rFonts w:asciiTheme="minorHAnsi" w:hAnsiTheme="minorHAnsi"/>
          <w:szCs w:val="22"/>
        </w:rPr>
        <w:t xml:space="preserve">) (as identified in </w:t>
      </w:r>
      <w:r w:rsidRPr="00996A5A">
        <w:rPr>
          <w:rFonts w:asciiTheme="minorHAnsi" w:hAnsiTheme="minorHAnsi"/>
          <w:color w:val="0000FF"/>
          <w:szCs w:val="22"/>
          <w:lang w:eastAsia="en-NZ"/>
        </w:rPr>
        <w:t>Appendix 16.8.6</w:t>
      </w:r>
      <w:r w:rsidRPr="001F05ED">
        <w:rPr>
          <w:rFonts w:asciiTheme="minorHAnsi" w:hAnsiTheme="minorHAnsi"/>
          <w:szCs w:val="22"/>
        </w:rPr>
        <w:t xml:space="preserve">) - </w:t>
      </w:r>
      <w:r w:rsidRPr="00996A5A">
        <w:rPr>
          <w:rFonts w:asciiTheme="minorHAnsi" w:hAnsiTheme="minorHAnsi"/>
          <w:color w:val="0000FF"/>
          <w:szCs w:val="22"/>
          <w:lang w:eastAsia="en-NZ"/>
        </w:rPr>
        <w:t>Rule 16.4.8</w:t>
      </w:r>
      <w:r w:rsidR="00403FE6" w:rsidRPr="00847F7E">
        <w:rPr>
          <w:rFonts w:asciiTheme="minorHAnsi" w:hAnsiTheme="minorHAnsi"/>
          <w:color w:val="000000" w:themeColor="text1"/>
          <w:szCs w:val="22"/>
          <w:lang w:eastAsia="en-NZ"/>
        </w:rPr>
        <w:t>;</w:t>
      </w:r>
    </w:p>
    <w:p w14:paraId="0893830E" w14:textId="77777777" w:rsidR="0081054A" w:rsidRPr="00847F7E"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color w:val="000000" w:themeColor="text1"/>
          <w:szCs w:val="22"/>
          <w:lang w:eastAsia="en-NZ"/>
        </w:rPr>
      </w:pP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General Zone (South</w:t>
      </w:r>
      <w:r w:rsidRPr="001F05ED">
        <w:rPr>
          <w:rFonts w:asciiTheme="minorHAnsi" w:hAnsiTheme="minorHAnsi"/>
          <w:szCs w:val="22"/>
        </w:rPr>
        <w:t xml:space="preserve"> West Hornby) (as identified in </w:t>
      </w:r>
      <w:r w:rsidRPr="00996A5A">
        <w:rPr>
          <w:rFonts w:asciiTheme="minorHAnsi" w:hAnsiTheme="minorHAnsi"/>
          <w:color w:val="0000FF"/>
          <w:szCs w:val="22"/>
          <w:lang w:eastAsia="en-NZ"/>
        </w:rPr>
        <w:t>Appendix 16.8.8</w:t>
      </w:r>
      <w:r w:rsidRPr="001F05ED">
        <w:rPr>
          <w:rFonts w:asciiTheme="minorHAnsi" w:hAnsiTheme="minorHAnsi"/>
          <w:szCs w:val="22"/>
        </w:rPr>
        <w:t xml:space="preserve">) – </w:t>
      </w:r>
      <w:r w:rsidRPr="00996A5A">
        <w:rPr>
          <w:rFonts w:asciiTheme="minorHAnsi" w:hAnsiTheme="minorHAnsi"/>
          <w:color w:val="0000FF"/>
          <w:szCs w:val="22"/>
          <w:lang w:eastAsia="en-NZ"/>
        </w:rPr>
        <w:t>Rule 16.4.9</w:t>
      </w:r>
      <w:r w:rsidR="0029028B" w:rsidRPr="00847F7E">
        <w:rPr>
          <w:rFonts w:asciiTheme="minorHAnsi" w:hAnsiTheme="minorHAnsi"/>
          <w:color w:val="000000" w:themeColor="text1"/>
          <w:szCs w:val="22"/>
          <w:lang w:eastAsia="en-NZ"/>
        </w:rPr>
        <w:t>;</w:t>
      </w:r>
    </w:p>
    <w:p w14:paraId="1E1767FC" w14:textId="77777777" w:rsidR="0081054A" w:rsidRPr="00847F7E"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color w:val="000000" w:themeColor="text1"/>
          <w:szCs w:val="22"/>
          <w:lang w:eastAsia="en-NZ"/>
        </w:rPr>
      </w:pP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Heavy</w:t>
      </w:r>
      <w:r w:rsidRPr="001F05ED">
        <w:rPr>
          <w:rFonts w:asciiTheme="minorHAnsi" w:hAnsiTheme="minorHAnsi" w:cs="Times New Roman"/>
          <w:szCs w:val="22"/>
          <w:shd w:val="clear" w:color="auto" w:fill="FFFFFF" w:themeFill="background1"/>
        </w:rPr>
        <w:t xml:space="preserve"> Zone (</w:t>
      </w:r>
      <w:r w:rsidRPr="001F05ED">
        <w:rPr>
          <w:rFonts w:asciiTheme="minorHAnsi" w:hAnsiTheme="minorHAnsi"/>
          <w:szCs w:val="22"/>
          <w:shd w:val="clear" w:color="auto" w:fill="FFFFFF" w:themeFill="background1"/>
        </w:rPr>
        <w:t>Sir</w:t>
      </w:r>
      <w:r w:rsidRPr="001F05ED">
        <w:rPr>
          <w:rFonts w:asciiTheme="minorHAnsi" w:hAnsiTheme="minorHAnsi"/>
          <w:szCs w:val="22"/>
        </w:rPr>
        <w:t xml:space="preserve"> James Wattie Drive) (as identified in </w:t>
      </w:r>
      <w:r w:rsidRPr="00996A5A">
        <w:rPr>
          <w:rFonts w:asciiTheme="minorHAnsi" w:hAnsiTheme="minorHAnsi"/>
          <w:color w:val="0000FF"/>
          <w:szCs w:val="22"/>
          <w:lang w:eastAsia="en-NZ"/>
        </w:rPr>
        <w:t>Appendix 16.8.7</w:t>
      </w:r>
      <w:r w:rsidRPr="001F05ED">
        <w:rPr>
          <w:rFonts w:asciiTheme="minorHAnsi" w:hAnsiTheme="minorHAnsi"/>
          <w:szCs w:val="22"/>
        </w:rPr>
        <w:t xml:space="preserve">) - </w:t>
      </w:r>
      <w:r w:rsidRPr="00996A5A">
        <w:rPr>
          <w:rFonts w:asciiTheme="minorHAnsi" w:hAnsiTheme="minorHAnsi"/>
          <w:color w:val="0000FF"/>
          <w:szCs w:val="22"/>
          <w:lang w:eastAsia="en-NZ"/>
        </w:rPr>
        <w:t>Rule 16.5.3</w:t>
      </w:r>
      <w:r w:rsidRPr="00847F7E">
        <w:rPr>
          <w:rFonts w:asciiTheme="minorHAnsi" w:hAnsiTheme="minorHAnsi"/>
          <w:color w:val="000000" w:themeColor="text1"/>
          <w:szCs w:val="22"/>
          <w:lang w:eastAsia="en-NZ"/>
        </w:rPr>
        <w:t>;</w:t>
      </w:r>
    </w:p>
    <w:p w14:paraId="02FCF55C" w14:textId="77777777" w:rsidR="0081054A" w:rsidRPr="001F05ED"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szCs w:val="22"/>
        </w:rPr>
      </w:pP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Heavy</w:t>
      </w:r>
      <w:r w:rsidRPr="001F05ED">
        <w:rPr>
          <w:rFonts w:asciiTheme="minorHAnsi" w:hAnsiTheme="minorHAnsi" w:cs="Times New Roman"/>
          <w:szCs w:val="22"/>
          <w:shd w:val="clear" w:color="auto" w:fill="FFFFFF" w:themeFill="background1"/>
        </w:rPr>
        <w:t xml:space="preserve"> Zone</w:t>
      </w:r>
      <w:r w:rsidRPr="001F05ED">
        <w:rPr>
          <w:rFonts w:asciiTheme="minorHAnsi" w:hAnsiTheme="minorHAnsi" w:cs="Times New Roman"/>
          <w:szCs w:val="22"/>
        </w:rPr>
        <w:t xml:space="preserve"> (</w:t>
      </w:r>
      <w:r w:rsidRPr="001F05ED">
        <w:rPr>
          <w:rFonts w:asciiTheme="minorHAnsi" w:hAnsiTheme="minorHAnsi"/>
          <w:szCs w:val="22"/>
        </w:rPr>
        <w:t xml:space="preserve">South West Hornby) (as identified in </w:t>
      </w:r>
      <w:r w:rsidRPr="00996A5A">
        <w:rPr>
          <w:rFonts w:asciiTheme="minorHAnsi" w:hAnsiTheme="minorHAnsi"/>
          <w:color w:val="0000FF"/>
          <w:szCs w:val="22"/>
          <w:lang w:eastAsia="en-NZ"/>
        </w:rPr>
        <w:t>Appendix 16.8.8</w:t>
      </w:r>
      <w:r w:rsidRPr="001F05ED">
        <w:rPr>
          <w:rFonts w:asciiTheme="minorHAnsi" w:hAnsiTheme="minorHAnsi"/>
          <w:szCs w:val="22"/>
        </w:rPr>
        <w:t>) -</w:t>
      </w:r>
      <w:r w:rsidRPr="00996A5A">
        <w:rPr>
          <w:rFonts w:asciiTheme="minorHAnsi" w:hAnsiTheme="minorHAnsi"/>
          <w:color w:val="0000FF"/>
          <w:szCs w:val="22"/>
          <w:lang w:eastAsia="en-NZ"/>
        </w:rPr>
        <w:t xml:space="preserve"> Rule 16.5.4</w:t>
      </w:r>
      <w:r w:rsidRPr="00847F7E">
        <w:rPr>
          <w:rFonts w:asciiTheme="minorHAnsi" w:hAnsiTheme="minorHAnsi"/>
          <w:color w:val="000000" w:themeColor="text1"/>
          <w:szCs w:val="22"/>
          <w:lang w:eastAsia="en-NZ"/>
        </w:rPr>
        <w:t>;</w:t>
      </w:r>
      <w:r w:rsidRPr="00847F7E">
        <w:rPr>
          <w:rFonts w:asciiTheme="minorHAnsi" w:hAnsiTheme="minorHAnsi"/>
          <w:color w:val="000000" w:themeColor="text1"/>
          <w:szCs w:val="22"/>
        </w:rPr>
        <w:t xml:space="preserve"> </w:t>
      </w:r>
      <w:r w:rsidRPr="001F05ED">
        <w:rPr>
          <w:rFonts w:asciiTheme="minorHAnsi" w:hAnsiTheme="minorHAnsi"/>
          <w:szCs w:val="22"/>
        </w:rPr>
        <w:t>and</w:t>
      </w:r>
    </w:p>
    <w:p w14:paraId="3D5D707C" w14:textId="77777777" w:rsidR="0081054A" w:rsidRPr="00847F7E"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color w:val="000000" w:themeColor="text1"/>
          <w:szCs w:val="22"/>
        </w:rPr>
      </w:pP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Heavy</w:t>
      </w:r>
      <w:r w:rsidRPr="001F05ED">
        <w:rPr>
          <w:rFonts w:asciiTheme="minorHAnsi" w:hAnsiTheme="minorHAnsi" w:cs="Times New Roman"/>
          <w:szCs w:val="22"/>
          <w:shd w:val="clear" w:color="auto" w:fill="FFFFFF" w:themeFill="background1"/>
        </w:rPr>
        <w:t xml:space="preserve"> Zone</w:t>
      </w:r>
      <w:r w:rsidRPr="001F05ED">
        <w:rPr>
          <w:rFonts w:asciiTheme="minorHAnsi" w:hAnsiTheme="minorHAnsi" w:cs="Times New Roman"/>
          <w:szCs w:val="22"/>
        </w:rPr>
        <w:t xml:space="preserve"> (</w:t>
      </w:r>
      <w:r w:rsidRPr="001F05ED">
        <w:rPr>
          <w:rFonts w:asciiTheme="minorHAnsi" w:hAnsiTheme="minorHAnsi"/>
          <w:szCs w:val="22"/>
          <w:shd w:val="clear" w:color="auto" w:fill="FFFFFF"/>
        </w:rPr>
        <w:t>Springs</w:t>
      </w:r>
      <w:r w:rsidRPr="001F05ED">
        <w:rPr>
          <w:rFonts w:asciiTheme="minorHAnsi" w:hAnsiTheme="minorHAnsi"/>
          <w:szCs w:val="22"/>
        </w:rPr>
        <w:t xml:space="preserve"> </w:t>
      </w:r>
      <w:r w:rsidRPr="001F05ED">
        <w:rPr>
          <w:rFonts w:asciiTheme="minorHAnsi" w:hAnsiTheme="minorHAnsi"/>
          <w:szCs w:val="22"/>
          <w:shd w:val="clear" w:color="auto" w:fill="FFFFFF"/>
        </w:rPr>
        <w:t>Road</w:t>
      </w:r>
      <w:r w:rsidRPr="001F05ED">
        <w:rPr>
          <w:rFonts w:asciiTheme="minorHAnsi" w:hAnsiTheme="minorHAnsi"/>
          <w:szCs w:val="22"/>
        </w:rPr>
        <w:t xml:space="preserve">) (as identified in </w:t>
      </w:r>
      <w:r w:rsidRPr="00996A5A">
        <w:rPr>
          <w:rFonts w:asciiTheme="minorHAnsi" w:hAnsiTheme="minorHAnsi"/>
          <w:color w:val="0000FF"/>
          <w:szCs w:val="22"/>
          <w:lang w:eastAsia="en-NZ"/>
        </w:rPr>
        <w:t>Appendix 16.8.13</w:t>
      </w:r>
      <w:r w:rsidRPr="001F05ED">
        <w:rPr>
          <w:rFonts w:asciiTheme="minorHAnsi" w:hAnsiTheme="minorHAnsi"/>
          <w:szCs w:val="22"/>
        </w:rPr>
        <w:t xml:space="preserve">) – </w:t>
      </w:r>
      <w:r w:rsidRPr="00996A5A">
        <w:rPr>
          <w:rFonts w:asciiTheme="minorHAnsi" w:hAnsiTheme="minorHAnsi"/>
          <w:color w:val="0000FF"/>
          <w:szCs w:val="22"/>
          <w:lang w:eastAsia="en-NZ"/>
        </w:rPr>
        <w:t>Rule 16.5.5</w:t>
      </w:r>
      <w:r w:rsidR="0029028B" w:rsidRPr="00847F7E">
        <w:rPr>
          <w:rFonts w:asciiTheme="minorHAnsi" w:hAnsiTheme="minorHAnsi"/>
          <w:color w:val="000000" w:themeColor="text1"/>
          <w:szCs w:val="22"/>
          <w:lang w:eastAsia="en-NZ"/>
        </w:rPr>
        <w:t>;</w:t>
      </w:r>
    </w:p>
    <w:p w14:paraId="44B12961" w14:textId="77777777" w:rsidR="0081054A" w:rsidRPr="00847F7E"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color w:val="000000" w:themeColor="text1"/>
          <w:szCs w:val="22"/>
        </w:rPr>
      </w:pP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Park Zone (Tait</w:t>
      </w:r>
      <w:r w:rsidRPr="001F05ED">
        <w:rPr>
          <w:rFonts w:asciiTheme="minorHAnsi" w:hAnsiTheme="minorHAnsi"/>
          <w:szCs w:val="22"/>
        </w:rPr>
        <w:t xml:space="preserve"> Campus) (as identified in </w:t>
      </w:r>
      <w:r w:rsidRPr="00996A5A">
        <w:rPr>
          <w:rFonts w:asciiTheme="minorHAnsi" w:hAnsiTheme="minorHAnsi"/>
          <w:color w:val="0000FF"/>
          <w:szCs w:val="22"/>
          <w:lang w:eastAsia="en-NZ"/>
        </w:rPr>
        <w:t>Appendix 16.8.9</w:t>
      </w:r>
      <w:r w:rsidRPr="001F05ED">
        <w:rPr>
          <w:rFonts w:asciiTheme="minorHAnsi" w:hAnsiTheme="minorHAnsi"/>
          <w:szCs w:val="22"/>
        </w:rPr>
        <w:t xml:space="preserve">) - </w:t>
      </w:r>
      <w:r w:rsidRPr="00996A5A">
        <w:rPr>
          <w:rFonts w:asciiTheme="minorHAnsi" w:hAnsiTheme="minorHAnsi"/>
          <w:color w:val="0000FF"/>
          <w:szCs w:val="22"/>
          <w:lang w:eastAsia="en-NZ"/>
        </w:rPr>
        <w:t>Rule 16.6.3</w:t>
      </w:r>
      <w:r w:rsidRPr="00847F7E">
        <w:rPr>
          <w:rFonts w:asciiTheme="minorHAnsi" w:hAnsiTheme="minorHAnsi"/>
          <w:color w:val="000000" w:themeColor="text1"/>
          <w:szCs w:val="22"/>
        </w:rPr>
        <w:t>;</w:t>
      </w:r>
    </w:p>
    <w:p w14:paraId="5B8D4108" w14:textId="77777777" w:rsidR="0081054A" w:rsidRPr="00847F7E"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color w:val="000000" w:themeColor="text1"/>
          <w:szCs w:val="22"/>
        </w:rPr>
      </w:pP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Park Zone (Awatea</w:t>
      </w:r>
      <w:r w:rsidRPr="001F05ED">
        <w:rPr>
          <w:rFonts w:asciiTheme="minorHAnsi" w:hAnsiTheme="minorHAnsi"/>
          <w:szCs w:val="22"/>
        </w:rPr>
        <w:t xml:space="preserve">) (as identified in </w:t>
      </w:r>
      <w:r w:rsidRPr="00996A5A">
        <w:rPr>
          <w:rFonts w:asciiTheme="minorHAnsi" w:hAnsiTheme="minorHAnsi"/>
          <w:color w:val="0000FF"/>
          <w:szCs w:val="22"/>
          <w:lang w:eastAsia="en-NZ"/>
        </w:rPr>
        <w:t>Appendix</w:t>
      </w:r>
      <w:r w:rsidRPr="001F05ED">
        <w:rPr>
          <w:rFonts w:asciiTheme="minorHAnsi" w:hAnsiTheme="minorHAnsi"/>
          <w:color w:val="0070C0"/>
          <w:szCs w:val="22"/>
        </w:rPr>
        <w:t xml:space="preserve"> </w:t>
      </w:r>
      <w:r w:rsidRPr="00996A5A">
        <w:rPr>
          <w:rFonts w:asciiTheme="minorHAnsi" w:hAnsiTheme="minorHAnsi"/>
          <w:color w:val="0000FF"/>
          <w:szCs w:val="22"/>
          <w:lang w:eastAsia="en-NZ"/>
        </w:rPr>
        <w:t>16.8.10</w:t>
      </w:r>
      <w:r w:rsidRPr="001F05ED">
        <w:rPr>
          <w:rFonts w:asciiTheme="minorHAnsi" w:hAnsiTheme="minorHAnsi"/>
          <w:szCs w:val="22"/>
        </w:rPr>
        <w:t xml:space="preserve">) - </w:t>
      </w:r>
      <w:r w:rsidRPr="00996A5A">
        <w:rPr>
          <w:rFonts w:asciiTheme="minorHAnsi" w:hAnsiTheme="minorHAnsi"/>
          <w:color w:val="0000FF"/>
          <w:szCs w:val="22"/>
          <w:lang w:eastAsia="en-NZ"/>
        </w:rPr>
        <w:t>Rule 16.6.4</w:t>
      </w:r>
      <w:r w:rsidRPr="00847F7E">
        <w:rPr>
          <w:rFonts w:asciiTheme="minorHAnsi" w:hAnsiTheme="minorHAnsi"/>
          <w:color w:val="000000" w:themeColor="text1"/>
          <w:szCs w:val="22"/>
        </w:rPr>
        <w:t>;</w:t>
      </w:r>
    </w:p>
    <w:p w14:paraId="5504C518" w14:textId="77777777" w:rsidR="0081054A" w:rsidRPr="001F05ED"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szCs w:val="22"/>
        </w:rPr>
      </w:pP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Park Zone</w:t>
      </w:r>
      <w:r w:rsidRPr="001F05ED">
        <w:rPr>
          <w:rFonts w:asciiTheme="minorHAnsi" w:hAnsiTheme="minorHAnsi"/>
          <w:szCs w:val="22"/>
        </w:rPr>
        <w:t xml:space="preserve"> (Wairakei </w:t>
      </w:r>
      <w:r w:rsidRPr="001F05ED">
        <w:rPr>
          <w:rFonts w:asciiTheme="minorHAnsi" w:hAnsiTheme="minorHAnsi"/>
          <w:szCs w:val="22"/>
          <w:shd w:val="clear" w:color="auto" w:fill="FFFFFF"/>
        </w:rPr>
        <w:t>Road</w:t>
      </w:r>
      <w:r w:rsidRPr="001F05ED">
        <w:rPr>
          <w:rFonts w:asciiTheme="minorHAnsi" w:hAnsiTheme="minorHAnsi"/>
          <w:szCs w:val="22"/>
        </w:rPr>
        <w:t xml:space="preserve">) (as identified in </w:t>
      </w:r>
      <w:r w:rsidRPr="00996A5A">
        <w:rPr>
          <w:rFonts w:asciiTheme="minorHAnsi" w:hAnsiTheme="minorHAnsi"/>
          <w:color w:val="0000FF"/>
          <w:szCs w:val="22"/>
          <w:lang w:eastAsia="en-NZ"/>
        </w:rPr>
        <w:t>Appendix 16.8.14</w:t>
      </w:r>
      <w:r w:rsidRPr="001F05ED">
        <w:rPr>
          <w:rFonts w:asciiTheme="minorHAnsi" w:hAnsiTheme="minorHAnsi"/>
          <w:szCs w:val="22"/>
        </w:rPr>
        <w:t xml:space="preserve">) - </w:t>
      </w:r>
      <w:r w:rsidRPr="00996A5A">
        <w:rPr>
          <w:rFonts w:asciiTheme="minorHAnsi" w:hAnsiTheme="minorHAnsi"/>
          <w:color w:val="0000FF"/>
          <w:szCs w:val="22"/>
          <w:lang w:eastAsia="en-NZ"/>
        </w:rPr>
        <w:t>Rule 16.6.5</w:t>
      </w:r>
      <w:r w:rsidRPr="001F05ED">
        <w:rPr>
          <w:rFonts w:asciiTheme="minorHAnsi" w:hAnsiTheme="minorHAnsi"/>
          <w:szCs w:val="22"/>
        </w:rPr>
        <w:t>; and</w:t>
      </w:r>
    </w:p>
    <w:p w14:paraId="330A06DB" w14:textId="77777777" w:rsidR="0081054A" w:rsidRPr="00847F7E" w:rsidRDefault="0081054A" w:rsidP="007B2705">
      <w:pPr>
        <w:pStyle w:val="Prllist2"/>
        <w:numPr>
          <w:ilvl w:val="7"/>
          <w:numId w:val="121"/>
        </w:numPr>
        <w:shd w:val="clear" w:color="auto" w:fill="FFFFFF" w:themeFill="background1"/>
        <w:tabs>
          <w:tab w:val="clear" w:pos="567"/>
          <w:tab w:val="num" w:pos="851"/>
        </w:tabs>
        <w:ind w:left="851" w:hanging="425"/>
        <w:rPr>
          <w:rFonts w:asciiTheme="minorHAnsi" w:hAnsiTheme="minorHAnsi"/>
          <w:color w:val="000000" w:themeColor="text1"/>
          <w:szCs w:val="20"/>
        </w:rPr>
      </w:pP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Park Zone (</w:t>
      </w:r>
      <w:r w:rsidRPr="001F05ED">
        <w:rPr>
          <w:rFonts w:asciiTheme="minorHAnsi" w:hAnsiTheme="minorHAnsi"/>
          <w:szCs w:val="22"/>
        </w:rPr>
        <w:t xml:space="preserve">Memorial Avenue) (as identified in </w:t>
      </w:r>
      <w:r w:rsidRPr="00996A5A">
        <w:rPr>
          <w:rFonts w:asciiTheme="minorHAnsi" w:hAnsiTheme="minorHAnsi"/>
          <w:color w:val="0000FF"/>
          <w:szCs w:val="22"/>
          <w:lang w:eastAsia="en-NZ"/>
        </w:rPr>
        <w:t>Appendix 16.8.15</w:t>
      </w:r>
      <w:r w:rsidRPr="001F05ED">
        <w:rPr>
          <w:rFonts w:asciiTheme="minorHAnsi" w:hAnsiTheme="minorHAnsi"/>
          <w:szCs w:val="22"/>
        </w:rPr>
        <w:t xml:space="preserve">) - </w:t>
      </w:r>
      <w:r w:rsidRPr="00996A5A">
        <w:rPr>
          <w:rFonts w:asciiTheme="minorHAnsi" w:hAnsiTheme="minorHAnsi"/>
          <w:color w:val="0000FF"/>
          <w:szCs w:val="22"/>
          <w:lang w:eastAsia="en-NZ"/>
        </w:rPr>
        <w:t>Rule 16.6.6</w:t>
      </w:r>
      <w:r w:rsidRPr="00847F7E">
        <w:rPr>
          <w:rFonts w:asciiTheme="minorHAnsi" w:hAnsiTheme="minorHAnsi"/>
          <w:color w:val="000000" w:themeColor="text1"/>
          <w:szCs w:val="22"/>
        </w:rPr>
        <w:t>.</w:t>
      </w:r>
    </w:p>
    <w:p w14:paraId="22B5D0EF"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activity status tables and standards in the following chapters also </w:t>
      </w:r>
      <w:r w:rsidRPr="001F05ED">
        <w:rPr>
          <w:rFonts w:asciiTheme="minorHAnsi" w:hAnsiTheme="minorHAnsi"/>
          <w:shd w:val="clear" w:color="auto" w:fill="FFFFFF" w:themeFill="background1"/>
        </w:rPr>
        <w:t xml:space="preserve">apply to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in all</w:t>
      </w:r>
      <w:r w:rsidRPr="001F05ED">
        <w:rPr>
          <w:rFonts w:asciiTheme="minorHAnsi" w:hAnsiTheme="minorHAnsi"/>
        </w:rPr>
        <w:t xml:space="preserve"> </w:t>
      </w:r>
      <w:r w:rsidRPr="001F05ED">
        <w:rPr>
          <w:rFonts w:asciiTheme="minorHAnsi" w:hAnsiTheme="minorHAnsi"/>
          <w:shd w:val="clear" w:color="auto" w:fill="FFFFFF" w:themeFill="background1"/>
        </w:rPr>
        <w:t xml:space="preserve">areas of all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zones</w:t>
      </w:r>
      <w:r w:rsidRPr="001F05ED">
        <w:rPr>
          <w:rFonts w:asciiTheme="minorHAnsi" w:hAnsiTheme="minorHAnsi"/>
        </w:rPr>
        <w:t>:</w:t>
      </w:r>
    </w:p>
    <w:p w14:paraId="341D1E57" w14:textId="77777777" w:rsidR="0081054A" w:rsidRPr="00847F7E" w:rsidRDefault="0081054A" w:rsidP="00847F7E">
      <w:pPr>
        <w:pStyle w:val="PrlNormal"/>
        <w:shd w:val="clear" w:color="auto" w:fill="FFFFFF" w:themeFill="background1"/>
        <w:ind w:left="851" w:hanging="425"/>
        <w:rPr>
          <w:rFonts w:asciiTheme="minorHAnsi" w:hAnsiTheme="minorHAnsi"/>
          <w:color w:val="000000" w:themeColor="text1"/>
        </w:rPr>
      </w:pPr>
      <w:r w:rsidRPr="00996A5A">
        <w:rPr>
          <w:rFonts w:asciiTheme="minorHAnsi" w:hAnsiTheme="minorHAnsi"/>
          <w:b/>
          <w:bCs/>
          <w:color w:val="0000FF"/>
        </w:rPr>
        <w:t xml:space="preserve">4 </w:t>
      </w:r>
      <w:r w:rsidRPr="00996A5A">
        <w:rPr>
          <w:rFonts w:asciiTheme="minorHAnsi" w:hAnsiTheme="minorHAnsi"/>
          <w:b/>
          <w:bCs/>
          <w:color w:val="0000FF"/>
        </w:rPr>
        <w:tab/>
      </w:r>
      <w:r w:rsidRPr="00996A5A">
        <w:rPr>
          <w:rFonts w:asciiTheme="minorHAnsi" w:hAnsiTheme="minorHAnsi"/>
          <w:color w:val="0000FF"/>
          <w:shd w:val="clear" w:color="auto" w:fill="FFFFFF"/>
        </w:rPr>
        <w:t>Hazardous Substances</w:t>
      </w:r>
      <w:r w:rsidRPr="00996A5A">
        <w:rPr>
          <w:rFonts w:asciiTheme="minorHAnsi" w:hAnsiTheme="minorHAnsi"/>
          <w:color w:val="0000FF"/>
        </w:rPr>
        <w:t xml:space="preserve"> and </w:t>
      </w:r>
      <w:r w:rsidRPr="00996A5A">
        <w:rPr>
          <w:rFonts w:asciiTheme="minorHAnsi" w:hAnsiTheme="minorHAnsi"/>
          <w:color w:val="0000FF"/>
          <w:shd w:val="clear" w:color="auto" w:fill="FFFFFF"/>
        </w:rPr>
        <w:t>Contaminated Land</w:t>
      </w:r>
      <w:r w:rsidRPr="00847F7E">
        <w:rPr>
          <w:rFonts w:asciiTheme="minorHAnsi" w:hAnsiTheme="minorHAnsi"/>
          <w:color w:val="000000" w:themeColor="text1"/>
        </w:rPr>
        <w:t>;</w:t>
      </w:r>
    </w:p>
    <w:p w14:paraId="5C21CE50" w14:textId="77777777" w:rsidR="0081054A" w:rsidRPr="00847F7E" w:rsidRDefault="0081054A" w:rsidP="00847F7E">
      <w:pPr>
        <w:pStyle w:val="PrlNormal"/>
        <w:shd w:val="clear" w:color="auto" w:fill="FFFFFF" w:themeFill="background1"/>
        <w:ind w:left="851" w:hanging="425"/>
        <w:rPr>
          <w:rFonts w:asciiTheme="minorHAnsi" w:hAnsiTheme="minorHAnsi"/>
          <w:color w:val="000000" w:themeColor="text1"/>
        </w:rPr>
      </w:pPr>
      <w:r w:rsidRPr="00996A5A">
        <w:rPr>
          <w:rFonts w:asciiTheme="minorHAnsi" w:hAnsiTheme="minorHAnsi"/>
          <w:b/>
          <w:color w:val="0000FF"/>
        </w:rPr>
        <w:t>5</w:t>
      </w:r>
      <w:r w:rsidRPr="00996A5A">
        <w:rPr>
          <w:rFonts w:asciiTheme="minorHAnsi" w:hAnsiTheme="minorHAnsi"/>
          <w:b/>
          <w:color w:val="0000FF"/>
        </w:rPr>
        <w:tab/>
      </w:r>
      <w:r w:rsidRPr="00996A5A">
        <w:rPr>
          <w:rFonts w:asciiTheme="minorHAnsi" w:hAnsiTheme="minorHAnsi"/>
          <w:color w:val="0000FF"/>
        </w:rPr>
        <w:t>Natural Hazards</w:t>
      </w:r>
      <w:r w:rsidRPr="00847F7E">
        <w:rPr>
          <w:rFonts w:asciiTheme="minorHAnsi" w:hAnsiTheme="minorHAnsi"/>
          <w:color w:val="000000" w:themeColor="text1"/>
        </w:rPr>
        <w:t>;</w:t>
      </w:r>
    </w:p>
    <w:p w14:paraId="17F4C3AF" w14:textId="77777777" w:rsidR="0081054A" w:rsidRPr="00847F7E" w:rsidRDefault="0081054A" w:rsidP="00847F7E">
      <w:pPr>
        <w:pStyle w:val="PrlNormal"/>
        <w:shd w:val="clear" w:color="auto" w:fill="FFFFFF" w:themeFill="background1"/>
        <w:ind w:left="851" w:hanging="425"/>
        <w:rPr>
          <w:rFonts w:asciiTheme="minorHAnsi" w:hAnsiTheme="minorHAnsi"/>
          <w:color w:val="000000" w:themeColor="text1"/>
        </w:rPr>
      </w:pPr>
      <w:r w:rsidRPr="00996A5A">
        <w:rPr>
          <w:rFonts w:asciiTheme="minorHAnsi" w:hAnsiTheme="minorHAnsi"/>
          <w:b/>
          <w:bCs/>
          <w:color w:val="0000FF"/>
        </w:rPr>
        <w:t>6</w:t>
      </w:r>
      <w:r w:rsidRPr="00996A5A">
        <w:rPr>
          <w:rFonts w:asciiTheme="minorHAnsi" w:hAnsiTheme="minorHAnsi"/>
          <w:b/>
          <w:bCs/>
          <w:color w:val="0000FF"/>
        </w:rPr>
        <w:tab/>
      </w:r>
      <w:r w:rsidRPr="00996A5A">
        <w:rPr>
          <w:rFonts w:asciiTheme="minorHAnsi" w:hAnsiTheme="minorHAnsi"/>
          <w:color w:val="0000FF"/>
        </w:rPr>
        <w:t>General Rules and Procedures</w:t>
      </w:r>
      <w:r w:rsidRPr="00847F7E">
        <w:rPr>
          <w:rFonts w:asciiTheme="minorHAnsi" w:hAnsiTheme="minorHAnsi"/>
          <w:color w:val="000000" w:themeColor="text1"/>
        </w:rPr>
        <w:t>;</w:t>
      </w:r>
    </w:p>
    <w:p w14:paraId="2403C447" w14:textId="77777777" w:rsidR="0081054A" w:rsidRPr="00847F7E" w:rsidRDefault="0081054A" w:rsidP="00847F7E">
      <w:pPr>
        <w:pStyle w:val="PrlNormal"/>
        <w:shd w:val="clear" w:color="auto" w:fill="FFFFFF" w:themeFill="background1"/>
        <w:ind w:left="851" w:hanging="425"/>
        <w:rPr>
          <w:rFonts w:asciiTheme="minorHAnsi" w:hAnsiTheme="minorHAnsi"/>
          <w:color w:val="000000" w:themeColor="text1"/>
        </w:rPr>
      </w:pPr>
      <w:r w:rsidRPr="00996A5A">
        <w:rPr>
          <w:rFonts w:asciiTheme="minorHAnsi" w:hAnsiTheme="minorHAnsi"/>
          <w:b/>
          <w:bCs/>
          <w:color w:val="0000FF"/>
        </w:rPr>
        <w:t xml:space="preserve">7 </w:t>
      </w:r>
      <w:r w:rsidRPr="00996A5A">
        <w:rPr>
          <w:rFonts w:asciiTheme="minorHAnsi" w:hAnsiTheme="minorHAnsi"/>
          <w:b/>
          <w:bCs/>
          <w:color w:val="0000FF"/>
        </w:rPr>
        <w:tab/>
      </w:r>
      <w:r w:rsidRPr="00996A5A">
        <w:rPr>
          <w:rFonts w:asciiTheme="minorHAnsi" w:hAnsiTheme="minorHAnsi"/>
          <w:color w:val="0000FF"/>
        </w:rPr>
        <w:t>Transport</w:t>
      </w:r>
      <w:r w:rsidRPr="00847F7E">
        <w:rPr>
          <w:rFonts w:asciiTheme="minorHAnsi" w:hAnsiTheme="minorHAnsi"/>
          <w:color w:val="000000" w:themeColor="text1"/>
        </w:rPr>
        <w:t xml:space="preserve">; </w:t>
      </w:r>
    </w:p>
    <w:p w14:paraId="3F8D9802" w14:textId="77777777" w:rsidR="0081054A" w:rsidRPr="00996A5A" w:rsidRDefault="0081054A" w:rsidP="00847F7E">
      <w:pPr>
        <w:pStyle w:val="PrlNormal"/>
        <w:shd w:val="clear" w:color="auto" w:fill="FFFFFF" w:themeFill="background1"/>
        <w:ind w:left="851" w:hanging="425"/>
        <w:rPr>
          <w:rFonts w:asciiTheme="minorHAnsi" w:hAnsiTheme="minorHAnsi"/>
          <w:color w:val="0000FF"/>
        </w:rPr>
      </w:pPr>
      <w:r w:rsidRPr="00996A5A">
        <w:rPr>
          <w:rFonts w:asciiTheme="minorHAnsi" w:hAnsiTheme="minorHAnsi"/>
          <w:b/>
          <w:bCs/>
          <w:color w:val="0000FF"/>
        </w:rPr>
        <w:t xml:space="preserve">8 </w:t>
      </w:r>
      <w:r w:rsidRPr="00996A5A">
        <w:rPr>
          <w:rFonts w:asciiTheme="minorHAnsi" w:hAnsiTheme="minorHAnsi"/>
          <w:b/>
          <w:bCs/>
          <w:color w:val="0000FF"/>
        </w:rPr>
        <w:tab/>
      </w:r>
      <w:r w:rsidRPr="00996A5A">
        <w:rPr>
          <w:rFonts w:asciiTheme="minorHAnsi" w:hAnsiTheme="minorHAnsi"/>
          <w:color w:val="0000FF"/>
          <w:shd w:val="clear" w:color="auto" w:fill="FFFFFF"/>
        </w:rPr>
        <w:t>Subdivision</w:t>
      </w:r>
      <w:r w:rsidRPr="00996A5A">
        <w:rPr>
          <w:rFonts w:asciiTheme="minorHAnsi" w:hAnsiTheme="minorHAnsi"/>
          <w:color w:val="0000FF"/>
        </w:rPr>
        <w:t xml:space="preserve">, Development and </w:t>
      </w:r>
      <w:r w:rsidRPr="00996A5A">
        <w:rPr>
          <w:rFonts w:asciiTheme="minorHAnsi" w:hAnsiTheme="minorHAnsi"/>
          <w:color w:val="0000FF"/>
          <w:shd w:val="clear" w:color="auto" w:fill="FFFFFF"/>
        </w:rPr>
        <w:t>Earthworks</w:t>
      </w:r>
      <w:r w:rsidRPr="00847F7E">
        <w:rPr>
          <w:rFonts w:asciiTheme="minorHAnsi" w:hAnsiTheme="minorHAnsi"/>
          <w:color w:val="000000" w:themeColor="text1"/>
        </w:rPr>
        <w:t xml:space="preserve">; </w:t>
      </w:r>
    </w:p>
    <w:p w14:paraId="360D51C1" w14:textId="77777777" w:rsidR="0081054A" w:rsidRPr="00847F7E" w:rsidRDefault="0081054A" w:rsidP="00847F7E">
      <w:pPr>
        <w:pStyle w:val="PrlNormal"/>
        <w:shd w:val="clear" w:color="auto" w:fill="FFFFFF" w:themeFill="background1"/>
        <w:ind w:left="851" w:hanging="425"/>
        <w:rPr>
          <w:rFonts w:asciiTheme="minorHAnsi" w:hAnsiTheme="minorHAnsi"/>
          <w:color w:val="000000" w:themeColor="text1"/>
        </w:rPr>
      </w:pPr>
      <w:r w:rsidRPr="00996A5A">
        <w:rPr>
          <w:rFonts w:asciiTheme="minorHAnsi" w:hAnsiTheme="minorHAnsi"/>
          <w:b/>
          <w:bCs/>
          <w:color w:val="0000FF"/>
        </w:rPr>
        <w:t xml:space="preserve">9 </w:t>
      </w:r>
      <w:r w:rsidRPr="00996A5A">
        <w:rPr>
          <w:rFonts w:asciiTheme="minorHAnsi" w:hAnsiTheme="minorHAnsi"/>
          <w:b/>
          <w:bCs/>
          <w:color w:val="0000FF"/>
        </w:rPr>
        <w:tab/>
      </w:r>
      <w:r w:rsidRPr="00996A5A">
        <w:rPr>
          <w:rFonts w:asciiTheme="minorHAnsi" w:hAnsiTheme="minorHAnsi"/>
          <w:bCs/>
          <w:color w:val="0000FF"/>
        </w:rPr>
        <w:t>Natural and Cultural</w:t>
      </w:r>
      <w:r w:rsidRPr="00996A5A">
        <w:rPr>
          <w:rFonts w:asciiTheme="minorHAnsi" w:hAnsiTheme="minorHAnsi"/>
          <w:b/>
          <w:bCs/>
          <w:color w:val="0000FF"/>
        </w:rPr>
        <w:t xml:space="preserve"> </w:t>
      </w:r>
      <w:r w:rsidRPr="00996A5A">
        <w:rPr>
          <w:rFonts w:asciiTheme="minorHAnsi" w:hAnsiTheme="minorHAnsi"/>
          <w:color w:val="0000FF"/>
        </w:rPr>
        <w:t>Heritage</w:t>
      </w:r>
      <w:r w:rsidRPr="00847F7E">
        <w:rPr>
          <w:rFonts w:asciiTheme="minorHAnsi" w:hAnsiTheme="minorHAnsi"/>
          <w:color w:val="000000" w:themeColor="text1"/>
        </w:rPr>
        <w:t>; and</w:t>
      </w:r>
    </w:p>
    <w:p w14:paraId="38062877" w14:textId="77777777" w:rsidR="0081054A" w:rsidRPr="00847F7E" w:rsidRDefault="0081054A" w:rsidP="00847F7E">
      <w:pPr>
        <w:pStyle w:val="PrlNormal"/>
        <w:shd w:val="clear" w:color="auto" w:fill="FFFFFF" w:themeFill="background1"/>
        <w:ind w:left="851" w:hanging="425"/>
        <w:rPr>
          <w:rFonts w:asciiTheme="minorHAnsi" w:hAnsiTheme="minorHAnsi"/>
          <w:color w:val="000000" w:themeColor="text1"/>
        </w:rPr>
      </w:pPr>
      <w:r w:rsidRPr="00996A5A">
        <w:rPr>
          <w:rFonts w:asciiTheme="minorHAnsi" w:hAnsiTheme="minorHAnsi"/>
          <w:b/>
          <w:bCs/>
          <w:color w:val="0000FF"/>
        </w:rPr>
        <w:t xml:space="preserve">11 </w:t>
      </w:r>
      <w:r w:rsidRPr="00996A5A">
        <w:rPr>
          <w:rFonts w:asciiTheme="minorHAnsi" w:hAnsiTheme="minorHAnsi"/>
          <w:b/>
          <w:bCs/>
          <w:color w:val="0000FF"/>
        </w:rPr>
        <w:tab/>
      </w:r>
      <w:r w:rsidRPr="00996A5A">
        <w:rPr>
          <w:rFonts w:asciiTheme="minorHAnsi" w:hAnsiTheme="minorHAnsi"/>
          <w:color w:val="0000FF"/>
          <w:shd w:val="clear" w:color="auto" w:fill="FFFFFF"/>
        </w:rPr>
        <w:t>Utilities</w:t>
      </w:r>
      <w:r w:rsidRPr="00996A5A">
        <w:rPr>
          <w:rFonts w:asciiTheme="minorHAnsi" w:hAnsiTheme="minorHAnsi"/>
          <w:color w:val="0000FF"/>
        </w:rPr>
        <w:t xml:space="preserve"> and Energy</w:t>
      </w:r>
      <w:r w:rsidRPr="00847F7E">
        <w:rPr>
          <w:rFonts w:asciiTheme="minorHAnsi" w:hAnsiTheme="minorHAnsi"/>
          <w:color w:val="000000" w:themeColor="text1"/>
        </w:rPr>
        <w:t>.</w:t>
      </w:r>
    </w:p>
    <w:p w14:paraId="746E4C3D" w14:textId="57BF95E0" w:rsidR="0081054A" w:rsidRPr="00847F7E" w:rsidRDefault="0081054A" w:rsidP="00847F7E">
      <w:pPr>
        <w:pStyle w:val="Prlhead1"/>
        <w:numPr>
          <w:ilvl w:val="1"/>
          <w:numId w:val="74"/>
        </w:numPr>
        <w:shd w:val="clear" w:color="auto" w:fill="FFFFFF" w:themeFill="background1"/>
        <w:ind w:left="1134" w:hanging="1134"/>
        <w:rPr>
          <w:rFonts w:asciiTheme="minorHAnsi" w:hAnsiTheme="minorHAnsi"/>
          <w:sz w:val="30"/>
        </w:rPr>
      </w:pPr>
      <w:r w:rsidRPr="00847F7E">
        <w:rPr>
          <w:rFonts w:asciiTheme="minorHAnsi" w:hAnsiTheme="minorHAnsi"/>
          <w:sz w:val="30"/>
        </w:rPr>
        <w:lastRenderedPageBreak/>
        <w:t xml:space="preserve">Rules </w:t>
      </w:r>
      <w:r w:rsidRPr="00847F7E">
        <w:rPr>
          <w:rFonts w:asciiTheme="minorHAnsi" w:hAnsiTheme="minorHAnsi"/>
          <w:sz w:val="30"/>
          <w:shd w:val="clear" w:color="auto" w:fill="FFFFFF" w:themeFill="background1"/>
        </w:rPr>
        <w:t xml:space="preserve">- </w:t>
      </w:r>
      <w:r w:rsidRPr="00847F7E">
        <w:rPr>
          <w:rFonts w:asciiTheme="minorHAnsi" w:hAnsiTheme="minorHAnsi"/>
          <w:color w:val="000000"/>
          <w:sz w:val="30"/>
          <w:shd w:val="clear" w:color="auto" w:fill="FFFFFF" w:themeFill="background1"/>
        </w:rPr>
        <w:t>Industrial</w:t>
      </w:r>
      <w:r w:rsidRPr="00847F7E">
        <w:rPr>
          <w:rFonts w:asciiTheme="minorHAnsi" w:hAnsiTheme="minorHAnsi"/>
          <w:sz w:val="30"/>
          <w:shd w:val="clear" w:color="auto" w:fill="FFFFFF" w:themeFill="background1"/>
        </w:rPr>
        <w:t xml:space="preserve"> General</w:t>
      </w:r>
      <w:r w:rsidRPr="00847F7E">
        <w:rPr>
          <w:rFonts w:asciiTheme="minorHAnsi" w:hAnsiTheme="minorHAnsi"/>
          <w:sz w:val="30"/>
        </w:rPr>
        <w:t xml:space="preserve"> Zone</w:t>
      </w:r>
    </w:p>
    <w:p w14:paraId="466FB9FE" w14:textId="77777777" w:rsidR="0081054A" w:rsidRPr="00847F7E" w:rsidRDefault="0081054A" w:rsidP="007B2705">
      <w:pPr>
        <w:pStyle w:val="Prlhead2"/>
        <w:numPr>
          <w:ilvl w:val="2"/>
          <w:numId w:val="367"/>
        </w:numPr>
        <w:shd w:val="clear" w:color="auto" w:fill="FFFFFF" w:themeFill="background1"/>
        <w:ind w:left="1134" w:hanging="1134"/>
        <w:rPr>
          <w:rFonts w:asciiTheme="minorHAnsi" w:hAnsiTheme="minorHAnsi"/>
          <w:color w:val="auto"/>
          <w:sz w:val="27"/>
          <w:szCs w:val="27"/>
        </w:rPr>
      </w:pPr>
      <w:r w:rsidRPr="00847F7E">
        <w:rPr>
          <w:rFonts w:asciiTheme="minorHAnsi" w:hAnsiTheme="minorHAnsi"/>
          <w:color w:val="auto"/>
          <w:sz w:val="27"/>
          <w:szCs w:val="27"/>
        </w:rPr>
        <w:t xml:space="preserve">Activity status </w:t>
      </w:r>
      <w:r w:rsidRPr="00847F7E">
        <w:rPr>
          <w:rFonts w:asciiTheme="minorHAnsi" w:hAnsiTheme="minorHAnsi"/>
          <w:color w:val="auto"/>
          <w:sz w:val="27"/>
          <w:szCs w:val="27"/>
          <w:shd w:val="clear" w:color="auto" w:fill="FFFFFF" w:themeFill="background1"/>
        </w:rPr>
        <w:t xml:space="preserve">tables – </w:t>
      </w:r>
      <w:r w:rsidRPr="00847F7E">
        <w:rPr>
          <w:rFonts w:asciiTheme="minorHAnsi" w:hAnsiTheme="minorHAnsi"/>
          <w:sz w:val="27"/>
          <w:szCs w:val="27"/>
          <w:shd w:val="clear" w:color="auto" w:fill="FFFFFF" w:themeFill="background1"/>
        </w:rPr>
        <w:t>Industrial</w:t>
      </w:r>
      <w:r w:rsidRPr="00847F7E">
        <w:rPr>
          <w:rFonts w:asciiTheme="minorHAnsi" w:hAnsiTheme="minorHAnsi"/>
          <w:color w:val="auto"/>
          <w:sz w:val="27"/>
          <w:szCs w:val="27"/>
        </w:rPr>
        <w:t xml:space="preserve"> General Zone</w:t>
      </w:r>
    </w:p>
    <w:p w14:paraId="473F2C99" w14:textId="77777777" w:rsidR="0081054A" w:rsidRPr="00FA265C" w:rsidRDefault="0081054A" w:rsidP="007B2705">
      <w:pPr>
        <w:pStyle w:val="Prlhead3"/>
        <w:numPr>
          <w:ilvl w:val="3"/>
          <w:numId w:val="366"/>
        </w:numPr>
        <w:shd w:val="clear" w:color="auto" w:fill="FFFFFF" w:themeFill="background1"/>
        <w:rPr>
          <w:rFonts w:asciiTheme="minorHAnsi" w:hAnsiTheme="minorHAnsi"/>
          <w:color w:val="auto"/>
        </w:rPr>
      </w:pPr>
      <w:r w:rsidRPr="00FA265C">
        <w:rPr>
          <w:rFonts w:asciiTheme="minorHAnsi" w:hAnsiTheme="minorHAnsi"/>
          <w:color w:val="auto"/>
        </w:rPr>
        <w:t xml:space="preserve">Permitted </w:t>
      </w:r>
      <w:r w:rsidRPr="00FA265C">
        <w:rPr>
          <w:rFonts w:asciiTheme="minorHAnsi" w:hAnsiTheme="minorHAnsi"/>
          <w:shd w:val="clear" w:color="auto" w:fill="FFFFFF" w:themeFill="background1"/>
        </w:rPr>
        <w:t>activities</w:t>
      </w:r>
    </w:p>
    <w:p w14:paraId="5D9ED5ED" w14:textId="648CF1C1"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szCs w:val="22"/>
        </w:rPr>
      </w:pPr>
      <w:r w:rsidRPr="001F05ED">
        <w:rPr>
          <w:rFonts w:asciiTheme="minorHAnsi" w:hAnsiTheme="minorHAnsi"/>
          <w:szCs w:val="22"/>
          <w:shd w:val="clear" w:color="auto" w:fill="FFFFFF" w:themeFill="background1"/>
        </w:rPr>
        <w:t xml:space="preserve">The </w:t>
      </w:r>
      <w:r w:rsidRPr="001F05ED">
        <w:rPr>
          <w:rFonts w:asciiTheme="minorHAnsi" w:hAnsiTheme="minorHAnsi"/>
          <w:color w:val="000000"/>
          <w:szCs w:val="22"/>
          <w:shd w:val="clear" w:color="auto" w:fill="FFFFFF" w:themeFill="background1"/>
        </w:rPr>
        <w:t>activities</w:t>
      </w:r>
      <w:r w:rsidRPr="001F05ED">
        <w:rPr>
          <w:rFonts w:asciiTheme="minorHAnsi" w:hAnsiTheme="minorHAnsi"/>
          <w:szCs w:val="22"/>
          <w:shd w:val="clear" w:color="auto" w:fill="FFFFFF" w:themeFill="background1"/>
        </w:rPr>
        <w:t xml:space="preserve"> listed below are permitted </w:t>
      </w:r>
      <w:r w:rsidRPr="001F05ED">
        <w:rPr>
          <w:rFonts w:asciiTheme="minorHAnsi" w:hAnsiTheme="minorHAnsi"/>
          <w:color w:val="000000"/>
          <w:szCs w:val="22"/>
          <w:shd w:val="clear" w:color="auto" w:fill="FFFFFF" w:themeFill="background1"/>
        </w:rPr>
        <w:t>activities</w:t>
      </w:r>
      <w:r w:rsidRPr="001F05ED">
        <w:rPr>
          <w:rFonts w:asciiTheme="minorHAnsi" w:hAnsiTheme="minorHAnsi"/>
          <w:szCs w:val="22"/>
          <w:shd w:val="clear" w:color="auto" w:fill="FFFFFF" w:themeFill="background1"/>
        </w:rPr>
        <w:t xml:space="preserve"> in the </w:t>
      </w: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General</w:t>
      </w:r>
      <w:r w:rsidRPr="001F05ED">
        <w:rPr>
          <w:rFonts w:asciiTheme="minorHAnsi" w:hAnsiTheme="minorHAnsi"/>
          <w:szCs w:val="22"/>
        </w:rPr>
        <w:t xml:space="preserve"> Zone if they meet the activity specific standards set out in this table and the built form standards in </w:t>
      </w:r>
      <w:r w:rsidRPr="00996A5A">
        <w:rPr>
          <w:rFonts w:asciiTheme="minorHAnsi" w:hAnsiTheme="minorHAnsi"/>
          <w:color w:val="0000FF"/>
          <w:szCs w:val="22"/>
          <w:lang w:eastAsia="en-NZ"/>
        </w:rPr>
        <w:t>Rule 16.4.2</w:t>
      </w:r>
      <w:r w:rsidRPr="001F05ED">
        <w:rPr>
          <w:rFonts w:asciiTheme="minorHAnsi" w:hAnsiTheme="minorHAnsi"/>
          <w:szCs w:val="22"/>
        </w:rPr>
        <w:t xml:space="preserve">.  </w:t>
      </w:r>
      <w:r w:rsidR="008577AA" w:rsidRPr="001F05ED">
        <w:rPr>
          <w:rFonts w:asciiTheme="minorHAnsi" w:hAnsiTheme="minorHAnsi"/>
          <w:szCs w:val="22"/>
        </w:rPr>
        <w:t>Note</w:t>
      </w:r>
      <w:r w:rsidRPr="001F05ED">
        <w:rPr>
          <w:rFonts w:asciiTheme="minorHAnsi" w:hAnsiTheme="minorHAnsi"/>
          <w:szCs w:val="22"/>
        </w:rPr>
        <w:t>, the built form standards do not apply to an activity that does not involve any development.</w:t>
      </w:r>
    </w:p>
    <w:p w14:paraId="3181D7F7" w14:textId="655F5F82" w:rsidR="0081054A" w:rsidRPr="00847F7E" w:rsidRDefault="0081054A" w:rsidP="007B2705">
      <w:pPr>
        <w:pStyle w:val="Prllist1"/>
        <w:numPr>
          <w:ilvl w:val="6"/>
          <w:numId w:val="121"/>
        </w:numPr>
        <w:tabs>
          <w:tab w:val="clear" w:pos="0"/>
          <w:tab w:val="clear" w:pos="567"/>
          <w:tab w:val="left" w:pos="426"/>
        </w:tabs>
        <w:ind w:left="426" w:hanging="426"/>
        <w:rPr>
          <w:rFonts w:asciiTheme="minorHAnsi" w:hAnsiTheme="minorHAnsi"/>
          <w:color w:val="000000" w:themeColor="text1"/>
          <w:sz w:val="20"/>
          <w:lang w:eastAsia="en-NZ"/>
        </w:rPr>
      </w:pPr>
      <w:r w:rsidRPr="001F05ED">
        <w:rPr>
          <w:rFonts w:asciiTheme="minorHAnsi" w:hAnsiTheme="minorHAnsi"/>
          <w:color w:val="000000"/>
          <w:szCs w:val="22"/>
          <w:shd w:val="clear" w:color="auto" w:fill="FFFFFF" w:themeFill="background1"/>
        </w:rPr>
        <w:t>Activities</w:t>
      </w:r>
      <w:r w:rsidRPr="001F05ED">
        <w:rPr>
          <w:rFonts w:asciiTheme="minorHAnsi" w:hAnsiTheme="minorHAnsi"/>
          <w:szCs w:val="22"/>
          <w:shd w:val="clear" w:color="auto" w:fill="FFFFFF" w:themeFill="background1"/>
        </w:rPr>
        <w:t xml:space="preserve"> may also be</w:t>
      </w:r>
      <w:r w:rsidRPr="001F05ED">
        <w:rPr>
          <w:rFonts w:asciiTheme="minorHAnsi" w:hAnsiTheme="minorHAnsi"/>
          <w:szCs w:val="22"/>
        </w:rPr>
        <w:t xml:space="preserve"> </w:t>
      </w:r>
      <w:r w:rsidR="004F196B" w:rsidRPr="001F05ED">
        <w:rPr>
          <w:rFonts w:asciiTheme="minorHAnsi" w:hAnsiTheme="minorHAnsi"/>
          <w:color w:val="000000" w:themeColor="text1"/>
          <w:szCs w:val="22"/>
        </w:rPr>
        <w:t xml:space="preserve">controlled, </w:t>
      </w:r>
      <w:r w:rsidRPr="001F05ED">
        <w:rPr>
          <w:rFonts w:asciiTheme="minorHAnsi" w:hAnsiTheme="minorHAnsi"/>
          <w:szCs w:val="22"/>
        </w:rPr>
        <w:t>restricted discretionary, discretionary</w:t>
      </w:r>
      <w:r w:rsidR="008F5ED6" w:rsidRPr="001F05ED">
        <w:rPr>
          <w:rFonts w:asciiTheme="minorHAnsi" w:hAnsiTheme="minorHAnsi"/>
          <w:szCs w:val="22"/>
        </w:rPr>
        <w:t>,</w:t>
      </w:r>
      <w:r w:rsidRPr="001F05ED">
        <w:rPr>
          <w:rFonts w:asciiTheme="minorHAnsi" w:hAnsiTheme="minorHAnsi"/>
          <w:szCs w:val="22"/>
        </w:rPr>
        <w:t xml:space="preserve"> non-complying</w:t>
      </w:r>
      <w:r w:rsidR="008F5ED6" w:rsidRPr="001F05ED">
        <w:rPr>
          <w:rFonts w:asciiTheme="minorHAnsi" w:hAnsiTheme="minorHAnsi"/>
          <w:color w:val="293EDB"/>
          <w:szCs w:val="22"/>
        </w:rPr>
        <w:t xml:space="preserve"> </w:t>
      </w:r>
      <w:r w:rsidR="008F5ED6" w:rsidRPr="001F05ED">
        <w:rPr>
          <w:rFonts w:asciiTheme="minorHAnsi" w:hAnsiTheme="minorHAnsi"/>
          <w:color w:val="000000" w:themeColor="text1"/>
          <w:szCs w:val="22"/>
        </w:rPr>
        <w:t>or</w:t>
      </w:r>
      <w:r w:rsidR="008F5ED6" w:rsidRPr="001F05ED">
        <w:rPr>
          <w:rFonts w:asciiTheme="minorHAnsi" w:hAnsiTheme="minorHAnsi"/>
          <w:color w:val="293EDB"/>
          <w:szCs w:val="22"/>
        </w:rPr>
        <w:t xml:space="preserve"> </w:t>
      </w:r>
      <w:r w:rsidR="008F5ED6" w:rsidRPr="001F05ED">
        <w:rPr>
          <w:rFonts w:asciiTheme="minorHAnsi" w:hAnsiTheme="minorHAnsi"/>
          <w:color w:val="000000" w:themeColor="text1"/>
          <w:szCs w:val="22"/>
        </w:rPr>
        <w:t>prohibited</w:t>
      </w:r>
      <w:r w:rsidRPr="001F05ED">
        <w:rPr>
          <w:rFonts w:asciiTheme="minorHAnsi" w:hAnsiTheme="minorHAnsi"/>
          <w:szCs w:val="22"/>
        </w:rPr>
        <w:t>, as specified in</w:t>
      </w:r>
      <w:r w:rsidRPr="00207FE0">
        <w:rPr>
          <w:rFonts w:asciiTheme="minorHAnsi" w:hAnsiTheme="minorHAnsi"/>
          <w:szCs w:val="22"/>
        </w:rPr>
        <w:t xml:space="preserve"> </w:t>
      </w:r>
      <w:r w:rsidRPr="00847F7E">
        <w:rPr>
          <w:rFonts w:asciiTheme="minorHAnsi" w:hAnsiTheme="minorHAnsi"/>
          <w:color w:val="0000FF"/>
          <w:szCs w:val="22"/>
          <w:lang w:eastAsia="en-NZ"/>
        </w:rPr>
        <w:t xml:space="preserve">Rules </w:t>
      </w:r>
      <w:r w:rsidRPr="00996A5A">
        <w:rPr>
          <w:rFonts w:asciiTheme="minorHAnsi" w:hAnsiTheme="minorHAnsi"/>
          <w:color w:val="0000FF"/>
          <w:szCs w:val="22"/>
          <w:lang w:eastAsia="en-NZ"/>
        </w:rPr>
        <w:t>16.4.1.2</w:t>
      </w:r>
      <w:r w:rsidRPr="00847F7E">
        <w:rPr>
          <w:rFonts w:asciiTheme="minorHAnsi" w:hAnsiTheme="minorHAnsi"/>
          <w:color w:val="000000" w:themeColor="text1"/>
          <w:szCs w:val="22"/>
          <w:lang w:eastAsia="en-NZ"/>
        </w:rPr>
        <w:t xml:space="preserve">, </w:t>
      </w:r>
      <w:r w:rsidRPr="00996A5A">
        <w:rPr>
          <w:rFonts w:asciiTheme="minorHAnsi" w:hAnsiTheme="minorHAnsi"/>
          <w:color w:val="0000FF"/>
          <w:szCs w:val="22"/>
          <w:lang w:eastAsia="en-NZ"/>
        </w:rPr>
        <w:t>16.4.1.3</w:t>
      </w:r>
      <w:r w:rsidRPr="00847F7E">
        <w:rPr>
          <w:rFonts w:asciiTheme="minorHAnsi" w:hAnsiTheme="minorHAnsi"/>
          <w:color w:val="000000" w:themeColor="text1"/>
          <w:szCs w:val="22"/>
          <w:lang w:eastAsia="en-NZ"/>
        </w:rPr>
        <w:t xml:space="preserve">, </w:t>
      </w:r>
      <w:r w:rsidRPr="00996A5A">
        <w:rPr>
          <w:rFonts w:asciiTheme="minorHAnsi" w:hAnsiTheme="minorHAnsi"/>
          <w:color w:val="0000FF"/>
          <w:szCs w:val="22"/>
          <w:lang w:eastAsia="en-NZ"/>
        </w:rPr>
        <w:t>16.4.1.4</w:t>
      </w:r>
      <w:r w:rsidR="008F5ED6" w:rsidRPr="00847F7E">
        <w:rPr>
          <w:rFonts w:asciiTheme="minorHAnsi" w:hAnsiTheme="minorHAnsi"/>
          <w:color w:val="000000" w:themeColor="text1"/>
          <w:szCs w:val="22"/>
          <w:lang w:eastAsia="en-NZ"/>
        </w:rPr>
        <w:t>,</w:t>
      </w:r>
      <w:r w:rsidRPr="00847F7E">
        <w:rPr>
          <w:rFonts w:asciiTheme="minorHAnsi" w:hAnsiTheme="minorHAnsi"/>
          <w:color w:val="000000" w:themeColor="text1"/>
          <w:szCs w:val="22"/>
          <w:lang w:eastAsia="en-NZ"/>
        </w:rPr>
        <w:t xml:space="preserve"> </w:t>
      </w:r>
      <w:r w:rsidRPr="00996A5A">
        <w:rPr>
          <w:rFonts w:asciiTheme="minorHAnsi" w:hAnsiTheme="minorHAnsi"/>
          <w:color w:val="0000FF"/>
          <w:szCs w:val="22"/>
          <w:lang w:eastAsia="en-NZ"/>
        </w:rPr>
        <w:t>16.4.1.5</w:t>
      </w:r>
      <w:r w:rsidR="008F5ED6" w:rsidRPr="00847F7E">
        <w:rPr>
          <w:rFonts w:asciiTheme="minorHAnsi" w:hAnsiTheme="minorHAnsi"/>
          <w:color w:val="000000" w:themeColor="text1"/>
          <w:szCs w:val="22"/>
          <w:lang w:eastAsia="en-NZ"/>
        </w:rPr>
        <w:t xml:space="preserve">, </w:t>
      </w:r>
      <w:r w:rsidR="008F5ED6" w:rsidRPr="001F05ED">
        <w:rPr>
          <w:rFonts w:asciiTheme="minorHAnsi" w:hAnsiTheme="minorHAnsi"/>
          <w:color w:val="000000" w:themeColor="text1"/>
          <w:szCs w:val="22"/>
          <w:lang w:eastAsia="en-NZ"/>
        </w:rPr>
        <w:t xml:space="preserve">and </w:t>
      </w:r>
      <w:r w:rsidR="008F5ED6" w:rsidRPr="00996A5A">
        <w:rPr>
          <w:rFonts w:asciiTheme="minorHAnsi" w:hAnsiTheme="minorHAnsi"/>
          <w:color w:val="0000FF"/>
          <w:szCs w:val="22"/>
          <w:lang w:eastAsia="en-NZ"/>
        </w:rPr>
        <w:t>16.4.1.6</w:t>
      </w:r>
      <w:r w:rsidRPr="00847F7E">
        <w:rPr>
          <w:rFonts w:asciiTheme="minorHAnsi" w:hAnsiTheme="minorHAnsi"/>
          <w:color w:val="000000" w:themeColor="text1"/>
          <w:szCs w:val="22"/>
          <w:lang w:eastAsia="en-NZ"/>
        </w:rPr>
        <w:t>.</w:t>
      </w:r>
    </w:p>
    <w:p w14:paraId="5D46E3AA"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shd w:val="clear" w:color="auto" w:fill="FFFFFF" w:themeFill="background1"/>
        </w:rPr>
        <w:t xml:space="preserve">The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listed below</w:t>
      </w:r>
      <w:r w:rsidRPr="001F05ED">
        <w:rPr>
          <w:rFonts w:asciiTheme="minorHAnsi" w:hAnsiTheme="minorHAnsi"/>
        </w:rPr>
        <w:t xml:space="preserve"> include any associated </w:t>
      </w:r>
      <w:r w:rsidRPr="001F05ED">
        <w:rPr>
          <w:rFonts w:asciiTheme="minorHAnsi" w:hAnsiTheme="minorHAnsi"/>
          <w:color w:val="00B050"/>
          <w:shd w:val="clear" w:color="auto" w:fill="FFFFFF"/>
        </w:rPr>
        <w:t>landscaping</w:t>
      </w:r>
      <w:r w:rsidRPr="001F05ED">
        <w:rPr>
          <w:rFonts w:asciiTheme="minorHAnsi" w:hAnsiTheme="minorHAnsi"/>
        </w:rPr>
        <w:t xml:space="preserve">, </w:t>
      </w:r>
      <w:r w:rsidRPr="001F05ED">
        <w:rPr>
          <w:rFonts w:asciiTheme="minorHAnsi" w:hAnsiTheme="minorHAnsi"/>
          <w:color w:val="00B050"/>
          <w:shd w:val="clear" w:color="auto" w:fill="FFFFFF"/>
        </w:rPr>
        <w:t>access</w:t>
      </w:r>
      <w:r w:rsidRPr="001F05ED">
        <w:rPr>
          <w:rFonts w:asciiTheme="minorHAnsi" w:hAnsiTheme="minorHAnsi"/>
        </w:rPr>
        <w:t xml:space="preserve">, </w:t>
      </w:r>
      <w:r w:rsidRPr="001F05ED">
        <w:rPr>
          <w:rFonts w:asciiTheme="minorHAnsi" w:hAnsiTheme="minorHAnsi"/>
          <w:color w:val="00B050"/>
        </w:rPr>
        <w:t>parking areas</w:t>
      </w:r>
      <w:r w:rsidRPr="001F05ED">
        <w:rPr>
          <w:rFonts w:asciiTheme="minorHAnsi" w:hAnsiTheme="minorHAnsi"/>
        </w:rPr>
        <w:t xml:space="preserve">, </w:t>
      </w:r>
      <w:r w:rsidRPr="001F05ED">
        <w:rPr>
          <w:rFonts w:asciiTheme="minorHAnsi" w:hAnsiTheme="minorHAnsi"/>
          <w:color w:val="00B050"/>
          <w:shd w:val="clear" w:color="auto" w:fill="FFFFFF"/>
        </w:rPr>
        <w:t>loading</w:t>
      </w:r>
      <w:r w:rsidRPr="001F05ED">
        <w:rPr>
          <w:rFonts w:asciiTheme="minorHAnsi" w:hAnsiTheme="minorHAnsi"/>
        </w:rPr>
        <w:t xml:space="preserve">, </w:t>
      </w:r>
      <w:r w:rsidRPr="00F823DE">
        <w:rPr>
          <w:rFonts w:asciiTheme="minorHAnsi" w:hAnsiTheme="minorHAnsi"/>
          <w:color w:val="00B050"/>
        </w:rPr>
        <w:t>waste</w:t>
      </w:r>
      <w:r w:rsidRPr="001F05ED">
        <w:rPr>
          <w:rFonts w:asciiTheme="minorHAnsi" w:hAnsiTheme="minorHAnsi"/>
        </w:rPr>
        <w:t xml:space="preserve"> </w:t>
      </w:r>
      <w:r w:rsidRPr="001F05ED">
        <w:rPr>
          <w:rFonts w:asciiTheme="minorHAnsi" w:hAnsiTheme="minorHAnsi"/>
          <w:color w:val="00B050"/>
          <w:shd w:val="clear" w:color="auto" w:fill="FFFFFF"/>
        </w:rPr>
        <w:t>management areas</w:t>
      </w:r>
      <w:r w:rsidRPr="001F05ED">
        <w:rPr>
          <w:rFonts w:asciiTheme="minorHAnsi" w:hAnsiTheme="minorHAnsi"/>
        </w:rPr>
        <w:t xml:space="preserve"> and other hard standing areas.</w:t>
      </w:r>
    </w:p>
    <w:p w14:paraId="0398CECC" w14:textId="77777777" w:rsidR="0081054A" w:rsidRPr="001F05ED" w:rsidRDefault="0081054A" w:rsidP="0081054A">
      <w:pPr>
        <w:shd w:val="clear" w:color="auto" w:fill="FFFFFF" w:themeFill="background1"/>
      </w:pPr>
    </w:p>
    <w:tbl>
      <w:tblPr>
        <w:tblW w:w="4573" w:type="pct"/>
        <w:tblInd w:w="576" w:type="dxa"/>
        <w:tblBorders>
          <w:top w:val="single" w:sz="6" w:space="0" w:color="CCCCCC"/>
          <w:left w:val="outset" w:sz="6" w:space="0" w:color="auto"/>
          <w:bottom w:val="outset" w:sz="6" w:space="0" w:color="auto"/>
          <w:right w:val="single" w:sz="6" w:space="0" w:color="CCCCCC"/>
        </w:tblBorders>
        <w:tblCellMar>
          <w:left w:w="0" w:type="dxa"/>
          <w:right w:w="0" w:type="dxa"/>
        </w:tblCellMar>
        <w:tblLook w:val="00A0" w:firstRow="1" w:lastRow="0" w:firstColumn="1" w:lastColumn="0" w:noHBand="0" w:noVBand="0"/>
      </w:tblPr>
      <w:tblGrid>
        <w:gridCol w:w="694"/>
        <w:gridCol w:w="3126"/>
        <w:gridCol w:w="4441"/>
      </w:tblGrid>
      <w:tr w:rsidR="0081054A" w:rsidRPr="001F05ED" w14:paraId="273D43F2" w14:textId="77777777" w:rsidTr="0081054A">
        <w:tc>
          <w:tcPr>
            <w:tcW w:w="2312" w:type="pct"/>
            <w:gridSpan w:val="2"/>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8421A04" w14:textId="77777777" w:rsidR="0081054A" w:rsidRPr="001F05ED" w:rsidRDefault="0081054A" w:rsidP="0081054A">
            <w:pPr>
              <w:pStyle w:val="NormalWeb"/>
              <w:shd w:val="clear" w:color="auto" w:fill="FFFFFF" w:themeFill="background1"/>
              <w:rPr>
                <w:szCs w:val="22"/>
              </w:rPr>
            </w:pPr>
            <w:r w:rsidRPr="001F05ED">
              <w:rPr>
                <w:rStyle w:val="Strong"/>
                <w:b/>
                <w:szCs w:val="22"/>
              </w:rPr>
              <w:t>Activity</w:t>
            </w:r>
            <w:r w:rsidRPr="001F05ED">
              <w:rPr>
                <w:szCs w:val="22"/>
              </w:rPr>
              <w:t xml:space="preserve"> </w:t>
            </w:r>
          </w:p>
        </w:tc>
        <w:tc>
          <w:tcPr>
            <w:tcW w:w="268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AECBDE1" w14:textId="77777777" w:rsidR="0081054A" w:rsidRPr="001F05ED" w:rsidRDefault="0081054A" w:rsidP="0081054A">
            <w:pPr>
              <w:pStyle w:val="NormalWeb"/>
              <w:shd w:val="clear" w:color="auto" w:fill="FFFFFF" w:themeFill="background1"/>
              <w:rPr>
                <w:szCs w:val="22"/>
              </w:rPr>
            </w:pPr>
            <w:r w:rsidRPr="001F05ED">
              <w:rPr>
                <w:rStyle w:val="Strong"/>
                <w:b/>
                <w:szCs w:val="22"/>
              </w:rPr>
              <w:t>Activity specific standards</w:t>
            </w:r>
            <w:r w:rsidRPr="001F05ED">
              <w:rPr>
                <w:szCs w:val="22"/>
              </w:rPr>
              <w:t xml:space="preserve"> </w:t>
            </w:r>
          </w:p>
        </w:tc>
      </w:tr>
      <w:tr w:rsidR="0081054A" w:rsidRPr="001F05ED" w14:paraId="43235F1B" w14:textId="77777777" w:rsidTr="0081054A">
        <w:trPr>
          <w:tblHeader/>
        </w:trPr>
        <w:tc>
          <w:tcPr>
            <w:tcW w:w="4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4646145" w14:textId="77777777" w:rsidR="0081054A" w:rsidRPr="001F05ED" w:rsidRDefault="0081054A" w:rsidP="0081054A">
            <w:pPr>
              <w:pStyle w:val="NormalWeb"/>
              <w:shd w:val="clear" w:color="auto" w:fill="FFFFFF" w:themeFill="background1"/>
              <w:rPr>
                <w:rStyle w:val="Strong"/>
                <w:b/>
                <w:szCs w:val="22"/>
              </w:rPr>
            </w:pPr>
            <w:r w:rsidRPr="001F05ED">
              <w:rPr>
                <w:rStyle w:val="Strong"/>
                <w:b/>
                <w:szCs w:val="22"/>
              </w:rPr>
              <w:t>P1</w:t>
            </w:r>
          </w:p>
        </w:tc>
        <w:tc>
          <w:tcPr>
            <w:tcW w:w="18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9F48369" w14:textId="77777777" w:rsidR="0081054A" w:rsidRPr="001F05ED" w:rsidRDefault="0081054A" w:rsidP="0081054A">
            <w:pPr>
              <w:pStyle w:val="PrlTableList1"/>
              <w:shd w:val="clear" w:color="auto" w:fill="FFFFFF" w:themeFill="background1"/>
              <w:rPr>
                <w:rStyle w:val="Strong"/>
                <w:rFonts w:asciiTheme="minorHAnsi" w:hAnsiTheme="minorHAnsi"/>
              </w:rPr>
            </w:pPr>
            <w:r w:rsidRPr="001F05ED">
              <w:rPr>
                <w:rStyle w:val="Hyperlink"/>
                <w:rFonts w:asciiTheme="minorHAnsi" w:hAnsiTheme="minorHAnsi" w:cs="Times New Roman"/>
              </w:rPr>
              <w:t xml:space="preserve">Any new </w:t>
            </w:r>
            <w:r w:rsidRPr="001F05ED">
              <w:rPr>
                <w:rStyle w:val="Hyperlink"/>
                <w:rFonts w:asciiTheme="minorHAnsi" w:hAnsiTheme="minorHAnsi" w:cs="Times New Roman"/>
                <w:color w:val="00B050"/>
                <w:shd w:val="clear" w:color="auto" w:fill="FFFFFF"/>
              </w:rPr>
              <w:t>building</w:t>
            </w:r>
            <w:r w:rsidRPr="001F05ED">
              <w:rPr>
                <w:rStyle w:val="Hyperlink"/>
                <w:rFonts w:asciiTheme="minorHAnsi" w:hAnsiTheme="minorHAnsi" w:cs="Times New Roman"/>
              </w:rPr>
              <w:t xml:space="preserve"> or addition to a </w:t>
            </w:r>
            <w:r w:rsidRPr="001F05ED">
              <w:rPr>
                <w:rStyle w:val="Hyperlink"/>
                <w:rFonts w:asciiTheme="minorHAnsi" w:hAnsiTheme="minorHAnsi" w:cs="Times New Roman"/>
                <w:color w:val="00B050"/>
                <w:shd w:val="clear" w:color="auto" w:fill="FFFFFF"/>
              </w:rPr>
              <w:t>building</w:t>
            </w:r>
            <w:r w:rsidRPr="001F05ED">
              <w:rPr>
                <w:rStyle w:val="Hyperlink"/>
                <w:rFonts w:asciiTheme="minorHAnsi" w:hAnsiTheme="minorHAnsi" w:cs="Times New Roman"/>
              </w:rPr>
              <w:t xml:space="preserve"> for any activity listed in </w:t>
            </w:r>
            <w:r w:rsidRPr="001F05ED">
              <w:rPr>
                <w:rFonts w:asciiTheme="minorHAnsi" w:hAnsiTheme="minorHAnsi" w:cstheme="minorBidi"/>
                <w:szCs w:val="23"/>
                <w:lang w:val="en-NZ" w:eastAsia="en-NZ"/>
              </w:rPr>
              <w:t xml:space="preserve">Rule </w:t>
            </w:r>
            <w:r w:rsidRPr="00996A5A">
              <w:rPr>
                <w:rFonts w:asciiTheme="minorHAnsi" w:hAnsiTheme="minorHAnsi" w:cstheme="minorBidi"/>
                <w:color w:val="0000FF"/>
                <w:szCs w:val="23"/>
                <w:lang w:val="en-NZ" w:eastAsia="en-NZ"/>
              </w:rPr>
              <w:t>16.4.1.1</w:t>
            </w:r>
            <w:r w:rsidRPr="001F05ED">
              <w:rPr>
                <w:rStyle w:val="Hyperlink"/>
                <w:rFonts w:asciiTheme="minorHAnsi" w:hAnsiTheme="minorHAnsi" w:cs="Times New Roman"/>
              </w:rPr>
              <w:t xml:space="preserve"> P2 to P21 </w:t>
            </w:r>
          </w:p>
        </w:tc>
        <w:tc>
          <w:tcPr>
            <w:tcW w:w="2688" w:type="pct"/>
            <w:vMerge w:val="restart"/>
            <w:tcBorders>
              <w:top w:val="single" w:sz="6" w:space="0" w:color="000000"/>
              <w:left w:val="single" w:sz="6" w:space="0" w:color="000000"/>
              <w:right w:val="single" w:sz="6" w:space="0" w:color="000000"/>
            </w:tcBorders>
          </w:tcPr>
          <w:p w14:paraId="446229FD" w14:textId="77777777" w:rsidR="0081054A" w:rsidRPr="001F05ED" w:rsidRDefault="0081054A" w:rsidP="0081054A">
            <w:pPr>
              <w:shd w:val="clear" w:color="auto" w:fill="FFFFFF" w:themeFill="background1"/>
              <w:ind w:left="141"/>
            </w:pPr>
            <w:r w:rsidRPr="001F05ED">
              <w:t>Nil</w:t>
            </w:r>
          </w:p>
          <w:p w14:paraId="04F19665" w14:textId="77777777" w:rsidR="0081054A" w:rsidRPr="001F05ED" w:rsidRDefault="0081054A" w:rsidP="0081054A">
            <w:pPr>
              <w:shd w:val="clear" w:color="auto" w:fill="FFFFFF" w:themeFill="background1"/>
              <w:rPr>
                <w:rStyle w:val="Strong"/>
              </w:rPr>
            </w:pPr>
          </w:p>
        </w:tc>
      </w:tr>
      <w:tr w:rsidR="0081054A" w:rsidRPr="001F05ED" w14:paraId="11A426AE" w14:textId="77777777" w:rsidTr="0081054A">
        <w:tc>
          <w:tcPr>
            <w:tcW w:w="4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F047469" w14:textId="77777777" w:rsidR="0081054A" w:rsidRPr="001F05ED" w:rsidRDefault="0081054A" w:rsidP="0081054A">
            <w:pPr>
              <w:pStyle w:val="NormalWeb"/>
              <w:shd w:val="clear" w:color="auto" w:fill="FFFFFF" w:themeFill="background1"/>
              <w:rPr>
                <w:szCs w:val="22"/>
              </w:rPr>
            </w:pPr>
            <w:r w:rsidRPr="001F05ED">
              <w:rPr>
                <w:rStyle w:val="Strong"/>
                <w:b/>
                <w:szCs w:val="22"/>
              </w:rPr>
              <w:t>P2</w:t>
            </w:r>
          </w:p>
        </w:tc>
        <w:tc>
          <w:tcPr>
            <w:tcW w:w="1892" w:type="pct"/>
            <w:tcBorders>
              <w:top w:val="single" w:sz="6" w:space="0" w:color="000000"/>
              <w:left w:val="single" w:sz="6" w:space="0" w:color="000000"/>
              <w:bottom w:val="single" w:sz="6" w:space="0" w:color="000000"/>
              <w:right w:val="single" w:sz="6" w:space="0" w:color="000000"/>
            </w:tcBorders>
            <w:shd w:val="clear" w:color="auto" w:fill="FFFFFF" w:themeFill="background1"/>
            <w:tcMar>
              <w:top w:w="150" w:type="dxa"/>
              <w:left w:w="150" w:type="dxa"/>
              <w:bottom w:w="150" w:type="dxa"/>
              <w:right w:w="150" w:type="dxa"/>
            </w:tcMar>
          </w:tcPr>
          <w:p w14:paraId="28F2C5AD" w14:textId="77777777" w:rsidR="0081054A" w:rsidRPr="001F05ED" w:rsidRDefault="0081054A" w:rsidP="0081054A">
            <w:pPr>
              <w:shd w:val="clear" w:color="auto" w:fill="FFFFFF" w:themeFill="background1"/>
              <w:rPr>
                <w:color w:val="00B050"/>
              </w:rPr>
            </w:pPr>
            <w:r w:rsidRPr="001F05ED">
              <w:rPr>
                <w:color w:val="00B050"/>
                <w:shd w:val="clear" w:color="auto" w:fill="FFFFFF" w:themeFill="background1"/>
              </w:rPr>
              <w:t>Industrial</w:t>
            </w:r>
            <w:r w:rsidRPr="001F05ED">
              <w:rPr>
                <w:color w:val="00B050"/>
                <w:shd w:val="clear" w:color="auto" w:fill="FFFFFF"/>
              </w:rPr>
              <w:t xml:space="preserve"> activity</w:t>
            </w:r>
          </w:p>
        </w:tc>
        <w:tc>
          <w:tcPr>
            <w:tcW w:w="2688" w:type="pct"/>
            <w:vMerge/>
            <w:tcBorders>
              <w:left w:val="single" w:sz="6" w:space="0" w:color="000000"/>
              <w:right w:val="single" w:sz="6" w:space="0" w:color="000000"/>
            </w:tcBorders>
            <w:tcMar>
              <w:top w:w="150" w:type="dxa"/>
              <w:left w:w="150" w:type="dxa"/>
              <w:bottom w:w="150" w:type="dxa"/>
              <w:right w:w="150" w:type="dxa"/>
            </w:tcMar>
          </w:tcPr>
          <w:p w14:paraId="0496360C" w14:textId="77777777" w:rsidR="0081054A" w:rsidRPr="001F05ED" w:rsidRDefault="0081054A" w:rsidP="0081054A">
            <w:pPr>
              <w:shd w:val="clear" w:color="auto" w:fill="FFFFFF" w:themeFill="background1"/>
            </w:pPr>
          </w:p>
        </w:tc>
      </w:tr>
      <w:tr w:rsidR="0081054A" w:rsidRPr="001F05ED" w14:paraId="533509F3" w14:textId="77777777" w:rsidTr="0081054A">
        <w:tc>
          <w:tcPr>
            <w:tcW w:w="4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16C9D27" w14:textId="77777777" w:rsidR="0081054A" w:rsidRPr="001F05ED" w:rsidRDefault="0081054A" w:rsidP="0081054A">
            <w:pPr>
              <w:shd w:val="clear" w:color="auto" w:fill="FFFFFF" w:themeFill="background1"/>
            </w:pPr>
            <w:r w:rsidRPr="001F05ED">
              <w:rPr>
                <w:rStyle w:val="Strong"/>
                <w:b/>
              </w:rPr>
              <w:t>P3</w:t>
            </w:r>
          </w:p>
        </w:tc>
        <w:tc>
          <w:tcPr>
            <w:tcW w:w="18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ED5C6FF" w14:textId="77777777" w:rsidR="0081054A" w:rsidRPr="001F05ED" w:rsidRDefault="0081054A" w:rsidP="0081054A">
            <w:pPr>
              <w:shd w:val="clear" w:color="auto" w:fill="FFFFFF" w:themeFill="background1"/>
              <w:rPr>
                <w:color w:val="00B050"/>
              </w:rPr>
            </w:pPr>
            <w:r w:rsidRPr="001F05ED">
              <w:rPr>
                <w:color w:val="00B050"/>
                <w:shd w:val="clear" w:color="auto" w:fill="FFFFFF"/>
              </w:rPr>
              <w:t>Warehousing and distribution activities</w:t>
            </w:r>
            <w:r w:rsidRPr="001F05ED">
              <w:rPr>
                <w:color w:val="00B050"/>
              </w:rPr>
              <w:t xml:space="preserve"> </w:t>
            </w:r>
          </w:p>
        </w:tc>
        <w:tc>
          <w:tcPr>
            <w:tcW w:w="2688" w:type="pct"/>
            <w:vMerge/>
            <w:tcBorders>
              <w:left w:val="single" w:sz="6" w:space="0" w:color="000000"/>
              <w:right w:val="single" w:sz="6" w:space="0" w:color="000000"/>
            </w:tcBorders>
            <w:tcMar>
              <w:top w:w="150" w:type="dxa"/>
              <w:left w:w="150" w:type="dxa"/>
              <w:bottom w:w="150" w:type="dxa"/>
              <w:right w:w="150" w:type="dxa"/>
            </w:tcMar>
          </w:tcPr>
          <w:p w14:paraId="0A3FF8B6" w14:textId="77777777" w:rsidR="0081054A" w:rsidRPr="001F05ED" w:rsidRDefault="0081054A" w:rsidP="0081054A">
            <w:pPr>
              <w:shd w:val="clear" w:color="auto" w:fill="FFFFFF" w:themeFill="background1"/>
            </w:pPr>
          </w:p>
        </w:tc>
      </w:tr>
      <w:tr w:rsidR="0081054A" w:rsidRPr="001F05ED" w14:paraId="03A60429" w14:textId="77777777" w:rsidTr="0081054A">
        <w:tc>
          <w:tcPr>
            <w:tcW w:w="4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4CB9315" w14:textId="77777777" w:rsidR="0081054A" w:rsidRPr="001F05ED" w:rsidRDefault="0081054A" w:rsidP="0081054A">
            <w:pPr>
              <w:shd w:val="clear" w:color="auto" w:fill="FFFFFF" w:themeFill="background1"/>
            </w:pPr>
            <w:r w:rsidRPr="001F05ED">
              <w:rPr>
                <w:rStyle w:val="Strong"/>
                <w:b/>
              </w:rPr>
              <w:t>P4</w:t>
            </w:r>
          </w:p>
        </w:tc>
        <w:tc>
          <w:tcPr>
            <w:tcW w:w="18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0D66460" w14:textId="77777777" w:rsidR="0081054A" w:rsidRPr="001F05ED" w:rsidRDefault="0081054A" w:rsidP="0081054A">
            <w:pPr>
              <w:shd w:val="clear" w:color="auto" w:fill="FFFFFF" w:themeFill="background1"/>
              <w:rPr>
                <w:color w:val="00B050"/>
              </w:rPr>
            </w:pPr>
            <w:r w:rsidRPr="001F05ED">
              <w:rPr>
                <w:color w:val="00B050"/>
                <w:shd w:val="clear" w:color="auto" w:fill="FFFFFF"/>
              </w:rPr>
              <w:t xml:space="preserve">High </w:t>
            </w:r>
            <w:r w:rsidRPr="001F05ED">
              <w:rPr>
                <w:color w:val="00B050"/>
                <w:shd w:val="clear" w:color="auto" w:fill="FFFFFF" w:themeFill="background1"/>
              </w:rPr>
              <w:t>technology industrial activity</w:t>
            </w:r>
          </w:p>
        </w:tc>
        <w:tc>
          <w:tcPr>
            <w:tcW w:w="2688" w:type="pct"/>
            <w:vMerge/>
            <w:tcBorders>
              <w:left w:val="single" w:sz="6" w:space="0" w:color="000000"/>
              <w:right w:val="single" w:sz="6" w:space="0" w:color="000000"/>
            </w:tcBorders>
            <w:tcMar>
              <w:top w:w="150" w:type="dxa"/>
              <w:left w:w="150" w:type="dxa"/>
              <w:bottom w:w="150" w:type="dxa"/>
              <w:right w:w="150" w:type="dxa"/>
            </w:tcMar>
          </w:tcPr>
          <w:p w14:paraId="3BD55EE3" w14:textId="77777777" w:rsidR="0081054A" w:rsidRPr="001F05ED" w:rsidRDefault="0081054A" w:rsidP="0081054A">
            <w:pPr>
              <w:shd w:val="clear" w:color="auto" w:fill="FFFFFF" w:themeFill="background1"/>
            </w:pPr>
          </w:p>
        </w:tc>
      </w:tr>
      <w:tr w:rsidR="0081054A" w:rsidRPr="001F05ED" w14:paraId="52B374A9" w14:textId="77777777" w:rsidTr="0081054A">
        <w:tc>
          <w:tcPr>
            <w:tcW w:w="4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2FA41BC" w14:textId="77777777" w:rsidR="0081054A" w:rsidRPr="001F05ED" w:rsidRDefault="0081054A" w:rsidP="0081054A">
            <w:pPr>
              <w:shd w:val="clear" w:color="auto" w:fill="FFFFFF" w:themeFill="background1"/>
            </w:pPr>
            <w:r w:rsidRPr="001F05ED">
              <w:rPr>
                <w:rStyle w:val="Strong"/>
                <w:b/>
              </w:rPr>
              <w:t>P5</w:t>
            </w:r>
          </w:p>
        </w:tc>
        <w:tc>
          <w:tcPr>
            <w:tcW w:w="18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5B87C8D" w14:textId="77777777" w:rsidR="0081054A" w:rsidRPr="001F05ED" w:rsidRDefault="0081054A" w:rsidP="0081054A">
            <w:pPr>
              <w:shd w:val="clear" w:color="auto" w:fill="FFFFFF" w:themeFill="background1"/>
              <w:rPr>
                <w:color w:val="00B050"/>
              </w:rPr>
            </w:pPr>
            <w:r w:rsidRPr="001F05ED">
              <w:rPr>
                <w:color w:val="00B050"/>
                <w:shd w:val="clear" w:color="auto" w:fill="FFFFFF"/>
              </w:rPr>
              <w:t>Service industry</w:t>
            </w:r>
          </w:p>
        </w:tc>
        <w:tc>
          <w:tcPr>
            <w:tcW w:w="2688" w:type="pct"/>
            <w:vMerge/>
            <w:tcBorders>
              <w:left w:val="single" w:sz="6" w:space="0" w:color="000000"/>
              <w:right w:val="single" w:sz="6" w:space="0" w:color="000000"/>
            </w:tcBorders>
            <w:tcMar>
              <w:top w:w="150" w:type="dxa"/>
              <w:left w:w="150" w:type="dxa"/>
              <w:bottom w:w="150" w:type="dxa"/>
              <w:right w:w="150" w:type="dxa"/>
            </w:tcMar>
          </w:tcPr>
          <w:p w14:paraId="318EE9FE" w14:textId="77777777" w:rsidR="0081054A" w:rsidRPr="001F05ED" w:rsidRDefault="0081054A" w:rsidP="0081054A">
            <w:pPr>
              <w:shd w:val="clear" w:color="auto" w:fill="FFFFFF" w:themeFill="background1"/>
            </w:pPr>
          </w:p>
        </w:tc>
      </w:tr>
      <w:tr w:rsidR="0081054A" w:rsidRPr="001F05ED" w14:paraId="69D7D71E" w14:textId="77777777" w:rsidTr="0081054A">
        <w:tc>
          <w:tcPr>
            <w:tcW w:w="4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98F6ADC" w14:textId="77777777" w:rsidR="0081054A" w:rsidRPr="001F05ED" w:rsidRDefault="0081054A" w:rsidP="0081054A">
            <w:pPr>
              <w:pStyle w:val="NormalWeb"/>
              <w:shd w:val="clear" w:color="auto" w:fill="FFFFFF" w:themeFill="background1"/>
              <w:rPr>
                <w:szCs w:val="22"/>
              </w:rPr>
            </w:pPr>
            <w:r w:rsidRPr="001F05ED">
              <w:rPr>
                <w:rStyle w:val="Strong"/>
                <w:b/>
                <w:szCs w:val="22"/>
              </w:rPr>
              <w:t xml:space="preserve">P6 </w:t>
            </w:r>
          </w:p>
        </w:tc>
        <w:tc>
          <w:tcPr>
            <w:tcW w:w="18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E03503E" w14:textId="77777777" w:rsidR="0081054A" w:rsidRPr="001F05ED" w:rsidRDefault="0081054A" w:rsidP="0081054A">
            <w:pPr>
              <w:shd w:val="clear" w:color="auto" w:fill="FFFFFF" w:themeFill="background1"/>
            </w:pPr>
            <w:r w:rsidRPr="001F05ED">
              <w:rPr>
                <w:color w:val="00B050"/>
                <w:shd w:val="clear" w:color="auto" w:fill="FFFFFF"/>
              </w:rPr>
              <w:t>Trade and industry training activity</w:t>
            </w:r>
          </w:p>
        </w:tc>
        <w:tc>
          <w:tcPr>
            <w:tcW w:w="2688" w:type="pct"/>
            <w:vMerge/>
            <w:tcBorders>
              <w:left w:val="single" w:sz="6" w:space="0" w:color="000000"/>
              <w:bottom w:val="single" w:sz="6" w:space="0" w:color="000000"/>
              <w:right w:val="single" w:sz="6" w:space="0" w:color="000000"/>
            </w:tcBorders>
            <w:tcMar>
              <w:top w:w="150" w:type="dxa"/>
              <w:left w:w="150" w:type="dxa"/>
              <w:bottom w:w="150" w:type="dxa"/>
              <w:right w:w="150" w:type="dxa"/>
            </w:tcMar>
          </w:tcPr>
          <w:p w14:paraId="002A1798" w14:textId="77777777" w:rsidR="0081054A" w:rsidRPr="001F05ED" w:rsidRDefault="0081054A" w:rsidP="0081054A">
            <w:pPr>
              <w:shd w:val="clear" w:color="auto" w:fill="FFFFFF" w:themeFill="background1"/>
            </w:pPr>
          </w:p>
        </w:tc>
      </w:tr>
      <w:tr w:rsidR="0081054A" w:rsidRPr="001F05ED" w14:paraId="5D72A695" w14:textId="77777777" w:rsidTr="0081054A">
        <w:tc>
          <w:tcPr>
            <w:tcW w:w="4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8647CE2" w14:textId="77777777" w:rsidR="0081054A" w:rsidRPr="001F05ED" w:rsidRDefault="0081054A" w:rsidP="0081054A">
            <w:pPr>
              <w:pStyle w:val="NormalWeb"/>
              <w:shd w:val="clear" w:color="auto" w:fill="FFFFFF" w:themeFill="background1"/>
              <w:rPr>
                <w:szCs w:val="22"/>
              </w:rPr>
            </w:pPr>
            <w:r w:rsidRPr="001F05ED">
              <w:rPr>
                <w:rStyle w:val="Strong"/>
                <w:b/>
                <w:szCs w:val="22"/>
              </w:rPr>
              <w:t>P7</w:t>
            </w:r>
            <w:r w:rsidRPr="001F05ED">
              <w:rPr>
                <w:szCs w:val="22"/>
              </w:rPr>
              <w:t xml:space="preserve"> </w:t>
            </w:r>
          </w:p>
        </w:tc>
        <w:tc>
          <w:tcPr>
            <w:tcW w:w="18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217A9F0" w14:textId="77777777" w:rsidR="0081054A" w:rsidRPr="001F05ED" w:rsidRDefault="0081054A" w:rsidP="0081054A">
            <w:pPr>
              <w:shd w:val="clear" w:color="auto" w:fill="FFFFFF" w:themeFill="background1"/>
            </w:pPr>
            <w:r w:rsidRPr="001F05ED">
              <w:rPr>
                <w:color w:val="00B050"/>
                <w:shd w:val="clear" w:color="auto" w:fill="FFFFFF"/>
              </w:rPr>
              <w:t>Ancillary</w:t>
            </w:r>
            <w:r w:rsidRPr="001F05ED">
              <w:t xml:space="preserve"> </w:t>
            </w:r>
            <w:r w:rsidRPr="001F05ED">
              <w:rPr>
                <w:color w:val="00B050"/>
                <w:shd w:val="clear" w:color="auto" w:fill="FFFFFF"/>
              </w:rPr>
              <w:t>retail activity</w:t>
            </w:r>
            <w:r w:rsidRPr="001F05ED">
              <w:t xml:space="preserve"> </w:t>
            </w:r>
          </w:p>
        </w:tc>
        <w:tc>
          <w:tcPr>
            <w:tcW w:w="268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0DF5319" w14:textId="77777777" w:rsidR="0081054A" w:rsidRPr="001F05ED" w:rsidRDefault="0081054A" w:rsidP="0081054A">
            <w:pPr>
              <w:pStyle w:val="PRLTbl-a"/>
              <w:rPr>
                <w:rFonts w:asciiTheme="minorHAnsi" w:hAnsiTheme="minorHAnsi"/>
                <w:szCs w:val="20"/>
              </w:rPr>
            </w:pPr>
            <w:r w:rsidRPr="001F05ED">
              <w:rPr>
                <w:rFonts w:asciiTheme="minorHAnsi" w:hAnsiTheme="minorHAnsi"/>
              </w:rPr>
              <w:t>a</w:t>
            </w:r>
            <w:r w:rsidRPr="001F05ED">
              <w:rPr>
                <w:rFonts w:asciiTheme="minorHAnsi" w:hAnsiTheme="minorHAnsi"/>
                <w:szCs w:val="20"/>
              </w:rPr>
              <w:t>.</w:t>
            </w:r>
            <w:r w:rsidRPr="001F05ED">
              <w:rPr>
                <w:rFonts w:asciiTheme="minorHAnsi" w:hAnsiTheme="minorHAnsi"/>
                <w:szCs w:val="20"/>
              </w:rPr>
              <w:tab/>
              <w:t xml:space="preserve">Any </w:t>
            </w:r>
            <w:r w:rsidRPr="001F05ED">
              <w:rPr>
                <w:rFonts w:asciiTheme="minorHAnsi" w:hAnsiTheme="minorHAnsi"/>
                <w:szCs w:val="20"/>
                <w:shd w:val="clear" w:color="auto" w:fill="FFFFFF"/>
              </w:rPr>
              <w:t>ancillary</w:t>
            </w:r>
            <w:r w:rsidRPr="001F05ED">
              <w:rPr>
                <w:rFonts w:asciiTheme="minorHAnsi" w:hAnsiTheme="minorHAnsi"/>
                <w:szCs w:val="20"/>
              </w:rPr>
              <w:t xml:space="preserve"> </w:t>
            </w:r>
            <w:r w:rsidRPr="001F05ED">
              <w:rPr>
                <w:rFonts w:asciiTheme="minorHAnsi" w:hAnsiTheme="minorHAnsi"/>
                <w:szCs w:val="20"/>
                <w:shd w:val="clear" w:color="auto" w:fill="FFFFFF"/>
              </w:rPr>
              <w:t>retail activity</w:t>
            </w:r>
            <w:r w:rsidRPr="001F05ED">
              <w:rPr>
                <w:rFonts w:asciiTheme="minorHAnsi" w:hAnsiTheme="minorHAnsi"/>
                <w:szCs w:val="20"/>
              </w:rPr>
              <w:t xml:space="preserve"> shall: </w:t>
            </w:r>
          </w:p>
          <w:p w14:paraId="5283CA09" w14:textId="77777777" w:rsidR="0081054A" w:rsidRPr="001F05ED" w:rsidRDefault="0081054A" w:rsidP="007B2705">
            <w:pPr>
              <w:pStyle w:val="Prllist2"/>
              <w:numPr>
                <w:ilvl w:val="0"/>
                <w:numId w:val="248"/>
              </w:numPr>
              <w:ind w:left="714" w:hanging="357"/>
              <w:rPr>
                <w:rFonts w:asciiTheme="minorHAnsi" w:hAnsiTheme="minorHAnsi"/>
                <w:szCs w:val="20"/>
              </w:rPr>
            </w:pPr>
            <w:r w:rsidRPr="001F05ED">
              <w:rPr>
                <w:rFonts w:asciiTheme="minorHAnsi" w:hAnsiTheme="minorHAnsi"/>
                <w:szCs w:val="20"/>
              </w:rPr>
              <w:t>occupy no more than 250m</w:t>
            </w:r>
            <w:r w:rsidRPr="001F05ED">
              <w:rPr>
                <w:rFonts w:asciiTheme="minorHAnsi" w:hAnsiTheme="minorHAnsi"/>
                <w:szCs w:val="20"/>
                <w:vertAlign w:val="superscript"/>
              </w:rPr>
              <w:t>2</w:t>
            </w:r>
            <w:r w:rsidRPr="001F05ED">
              <w:rPr>
                <w:rFonts w:asciiTheme="minorHAnsi" w:hAnsiTheme="minorHAnsi"/>
                <w:szCs w:val="20"/>
              </w:rPr>
              <w:t xml:space="preserve"> or 25% of the</w:t>
            </w:r>
            <w:r w:rsidRPr="001F05ED">
              <w:rPr>
                <w:rFonts w:asciiTheme="minorHAnsi" w:hAnsiTheme="minorHAnsi"/>
                <w:color w:val="00B050"/>
                <w:szCs w:val="20"/>
              </w:rPr>
              <w:t xml:space="preserve"> GFA</w:t>
            </w:r>
            <w:r w:rsidRPr="001F05ED">
              <w:rPr>
                <w:rFonts w:asciiTheme="minorHAnsi" w:hAnsiTheme="minorHAnsi"/>
                <w:szCs w:val="20"/>
              </w:rPr>
              <w:t xml:space="preserve"> of all </w:t>
            </w:r>
            <w:r w:rsidRPr="001F05ED">
              <w:rPr>
                <w:rFonts w:asciiTheme="minorHAnsi" w:hAnsiTheme="minorHAnsi"/>
                <w:color w:val="00B050"/>
                <w:szCs w:val="20"/>
                <w:shd w:val="clear" w:color="auto" w:fill="FFFFFF"/>
              </w:rPr>
              <w:t>buildings</w:t>
            </w:r>
            <w:r w:rsidRPr="001F05ED">
              <w:rPr>
                <w:rFonts w:asciiTheme="minorHAnsi" w:hAnsiTheme="minorHAnsi"/>
                <w:szCs w:val="20"/>
              </w:rPr>
              <w:t xml:space="preserve"> on the same </w:t>
            </w:r>
            <w:r w:rsidRPr="001F05ED">
              <w:rPr>
                <w:rFonts w:asciiTheme="minorHAnsi" w:hAnsiTheme="minorHAnsi"/>
                <w:color w:val="00B050"/>
                <w:szCs w:val="20"/>
                <w:shd w:val="clear" w:color="auto" w:fill="FFFFFF"/>
              </w:rPr>
              <w:t>site</w:t>
            </w:r>
            <w:r w:rsidRPr="001F05ED">
              <w:rPr>
                <w:rFonts w:asciiTheme="minorHAnsi" w:hAnsiTheme="minorHAnsi"/>
                <w:szCs w:val="20"/>
              </w:rPr>
              <w:t xml:space="preserve">, whichever is the lesser; and </w:t>
            </w:r>
          </w:p>
          <w:p w14:paraId="24EAA0F3" w14:textId="77777777" w:rsidR="008F5ED6" w:rsidRPr="001F05ED" w:rsidRDefault="008F5ED6" w:rsidP="007B2705">
            <w:pPr>
              <w:pStyle w:val="Prllist2"/>
              <w:numPr>
                <w:ilvl w:val="0"/>
                <w:numId w:val="248"/>
              </w:numPr>
              <w:ind w:left="714" w:hanging="357"/>
              <w:rPr>
                <w:rFonts w:asciiTheme="minorHAnsi" w:hAnsiTheme="minorHAnsi"/>
                <w:szCs w:val="20"/>
              </w:rPr>
            </w:pPr>
            <w:r w:rsidRPr="001F05ED">
              <w:rPr>
                <w:rFonts w:asciiTheme="minorHAnsi" w:hAnsiTheme="minorHAnsi"/>
                <w:szCs w:val="20"/>
              </w:rPr>
              <w:t xml:space="preserve">have visually transparent glazing on the ground floor elevation facing the street for a minimum of 20% of that </w:t>
            </w:r>
            <w:r w:rsidRPr="001F05ED">
              <w:rPr>
                <w:rFonts w:asciiTheme="minorHAnsi" w:hAnsiTheme="minorHAnsi"/>
                <w:szCs w:val="20"/>
              </w:rPr>
              <w:lastRenderedPageBreak/>
              <w:t xml:space="preserve">elevation where goods are displayed for sale within the </w:t>
            </w:r>
            <w:r w:rsidRPr="001F05ED">
              <w:rPr>
                <w:rFonts w:asciiTheme="minorHAnsi" w:hAnsiTheme="minorHAnsi"/>
                <w:color w:val="00B050"/>
                <w:szCs w:val="20"/>
                <w:shd w:val="clear" w:color="auto" w:fill="FFFFFF"/>
              </w:rPr>
              <w:t>building</w:t>
            </w:r>
            <w:r w:rsidRPr="001F05ED">
              <w:rPr>
                <w:rFonts w:asciiTheme="minorHAnsi" w:hAnsiTheme="minorHAnsi"/>
                <w:szCs w:val="20"/>
              </w:rPr>
              <w:t xml:space="preserve"> and the </w:t>
            </w:r>
            <w:r w:rsidRPr="001F05ED">
              <w:rPr>
                <w:rFonts w:asciiTheme="minorHAnsi" w:hAnsiTheme="minorHAnsi"/>
                <w:color w:val="00B050"/>
                <w:szCs w:val="20"/>
                <w:shd w:val="clear" w:color="auto" w:fill="FFFFFF"/>
              </w:rPr>
              <w:t>retail activity</w:t>
            </w:r>
            <w:r w:rsidRPr="001F05ED">
              <w:rPr>
                <w:rFonts w:asciiTheme="minorHAnsi" w:hAnsiTheme="minorHAnsi"/>
                <w:szCs w:val="20"/>
              </w:rPr>
              <w:t xml:space="preserve"> fronts the street.</w:t>
            </w:r>
          </w:p>
          <w:p w14:paraId="582D5069" w14:textId="77777777" w:rsidR="0081054A" w:rsidRPr="001F05ED" w:rsidRDefault="008F5ED6" w:rsidP="007B2705">
            <w:pPr>
              <w:pStyle w:val="Prllist2"/>
              <w:numPr>
                <w:ilvl w:val="0"/>
                <w:numId w:val="248"/>
              </w:numPr>
              <w:ind w:left="714" w:hanging="357"/>
              <w:rPr>
                <w:rFonts w:asciiTheme="minorHAnsi" w:hAnsiTheme="minorHAnsi"/>
              </w:rPr>
            </w:pPr>
            <w:r w:rsidRPr="001F05ED">
              <w:rPr>
                <w:rFonts w:asciiTheme="minorHAnsi" w:hAnsiTheme="minorHAnsi"/>
                <w:szCs w:val="20"/>
              </w:rPr>
              <w:t xml:space="preserve">be limited to the display and sale of goods produced, processed or stored on the </w:t>
            </w:r>
            <w:r w:rsidRPr="001F05ED">
              <w:rPr>
                <w:rFonts w:asciiTheme="minorHAnsi" w:hAnsiTheme="minorHAnsi"/>
                <w:color w:val="00B050"/>
                <w:szCs w:val="20"/>
                <w:shd w:val="clear" w:color="auto" w:fill="FFFFFF"/>
              </w:rPr>
              <w:t>site</w:t>
            </w:r>
            <w:r w:rsidRPr="001F05ED">
              <w:rPr>
                <w:rFonts w:asciiTheme="minorHAnsi" w:hAnsiTheme="minorHAnsi"/>
                <w:szCs w:val="20"/>
              </w:rPr>
              <w:t>.</w:t>
            </w:r>
          </w:p>
        </w:tc>
      </w:tr>
      <w:tr w:rsidR="0081054A" w:rsidRPr="001F05ED" w14:paraId="1E3CF063" w14:textId="77777777" w:rsidTr="0081054A">
        <w:tc>
          <w:tcPr>
            <w:tcW w:w="4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26D8530" w14:textId="77777777" w:rsidR="0081054A" w:rsidRPr="001F05ED" w:rsidRDefault="0081054A" w:rsidP="0081054A">
            <w:pPr>
              <w:shd w:val="clear" w:color="auto" w:fill="FFFFFF" w:themeFill="background1"/>
              <w:rPr>
                <w:rStyle w:val="Strong"/>
                <w:b/>
              </w:rPr>
            </w:pPr>
            <w:r w:rsidRPr="001F05ED">
              <w:rPr>
                <w:rStyle w:val="Strong"/>
                <w:b/>
              </w:rPr>
              <w:lastRenderedPageBreak/>
              <w:t>P8</w:t>
            </w:r>
          </w:p>
        </w:tc>
        <w:tc>
          <w:tcPr>
            <w:tcW w:w="18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E9B3ADD" w14:textId="77777777" w:rsidR="0081054A" w:rsidRPr="001F05ED" w:rsidRDefault="0081054A" w:rsidP="0081054A">
            <w:pPr>
              <w:shd w:val="clear" w:color="auto" w:fill="FFFFFF" w:themeFill="background1"/>
              <w:rPr>
                <w:b/>
              </w:rPr>
            </w:pPr>
            <w:r w:rsidRPr="001F05ED">
              <w:rPr>
                <w:color w:val="00B050"/>
                <w:shd w:val="clear" w:color="auto" w:fill="FFFFFF"/>
              </w:rPr>
              <w:t>Retail activity</w:t>
            </w:r>
            <w:r w:rsidRPr="001F05ED">
              <w:t xml:space="preserve"> on the Tannery </w:t>
            </w:r>
            <w:r w:rsidRPr="001F05ED">
              <w:rPr>
                <w:color w:val="00B050"/>
                <w:shd w:val="clear" w:color="auto" w:fill="FFFFFF"/>
              </w:rPr>
              <w:t>site</w:t>
            </w:r>
            <w:r w:rsidRPr="001F05ED">
              <w:t xml:space="preserve"> (between Cumnor </w:t>
            </w:r>
            <w:r w:rsidRPr="001F05ED">
              <w:rPr>
                <w:shd w:val="clear" w:color="auto" w:fill="FFFFFF"/>
              </w:rPr>
              <w:t>Terrace</w:t>
            </w:r>
            <w:r w:rsidRPr="001F05ED">
              <w:t xml:space="preserve"> and Tanner street), within the </w:t>
            </w:r>
            <w:r w:rsidRPr="001F05ED">
              <w:rPr>
                <w:shd w:val="clear" w:color="auto" w:fill="FFFFFF"/>
              </w:rPr>
              <w:t>brownfield</w:t>
            </w:r>
            <w:r w:rsidR="00D553E2" w:rsidRPr="001F05ED">
              <w:t xml:space="preserve"> overlay on </w:t>
            </w:r>
            <w:r w:rsidR="00D553E2" w:rsidRPr="00996A5A">
              <w:rPr>
                <w:color w:val="0000FF"/>
              </w:rPr>
              <w:t>Planning M</w:t>
            </w:r>
            <w:r w:rsidRPr="00996A5A">
              <w:rPr>
                <w:color w:val="0000FF"/>
              </w:rPr>
              <w:t>ap 47</w:t>
            </w:r>
            <w:r w:rsidRPr="001F05ED">
              <w:t>.</w:t>
            </w:r>
          </w:p>
        </w:tc>
        <w:tc>
          <w:tcPr>
            <w:tcW w:w="268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42DDB24" w14:textId="77777777" w:rsidR="0081054A" w:rsidRPr="001F05ED" w:rsidRDefault="0081054A" w:rsidP="000476DE">
            <w:pPr>
              <w:pStyle w:val="PrlTableList1"/>
              <w:numPr>
                <w:ilvl w:val="0"/>
                <w:numId w:val="32"/>
              </w:numPr>
              <w:shd w:val="clear" w:color="auto" w:fill="FFFFFF" w:themeFill="background1"/>
              <w:rPr>
                <w:rFonts w:asciiTheme="minorHAnsi" w:hAnsiTheme="minorHAnsi"/>
              </w:rPr>
            </w:pPr>
            <w:r w:rsidRPr="001F05ED">
              <w:rPr>
                <w:rFonts w:asciiTheme="minorHAnsi" w:hAnsiTheme="minorHAnsi"/>
              </w:rPr>
              <w:t xml:space="preserve">The maximum </w:t>
            </w:r>
            <w:r w:rsidRPr="001F05ED">
              <w:rPr>
                <w:rFonts w:asciiTheme="minorHAnsi" w:hAnsiTheme="minorHAnsi"/>
                <w:color w:val="00B050"/>
              </w:rPr>
              <w:t xml:space="preserve">GFA </w:t>
            </w:r>
            <w:r w:rsidRPr="001F05ED">
              <w:rPr>
                <w:rFonts w:asciiTheme="minorHAnsi" w:hAnsiTheme="minorHAnsi"/>
              </w:rPr>
              <w:t xml:space="preserve">of </w:t>
            </w:r>
            <w:r w:rsidRPr="001F05ED">
              <w:rPr>
                <w:rFonts w:asciiTheme="minorHAnsi" w:hAnsiTheme="minorHAnsi"/>
                <w:color w:val="00B050"/>
                <w:shd w:val="clear" w:color="auto" w:fill="FFFFFF"/>
              </w:rPr>
              <w:t>retail activity</w:t>
            </w:r>
            <w:r w:rsidRPr="001F05ED">
              <w:rPr>
                <w:rFonts w:asciiTheme="minorHAnsi" w:hAnsiTheme="minorHAnsi"/>
              </w:rPr>
              <w:t xml:space="preserve"> shall be 2,278m</w:t>
            </w:r>
            <w:r w:rsidRPr="001F05ED">
              <w:rPr>
                <w:rFonts w:asciiTheme="minorHAnsi" w:hAnsiTheme="minorHAnsi"/>
                <w:vertAlign w:val="superscript"/>
              </w:rPr>
              <w:t>2</w:t>
            </w:r>
            <w:r w:rsidRPr="001F05ED">
              <w:rPr>
                <w:rFonts w:asciiTheme="minorHAnsi" w:hAnsiTheme="minorHAnsi"/>
              </w:rPr>
              <w:t>.</w:t>
            </w:r>
          </w:p>
        </w:tc>
      </w:tr>
      <w:tr w:rsidR="0081054A" w:rsidRPr="001F05ED" w14:paraId="6E01467E" w14:textId="77777777" w:rsidTr="0081054A">
        <w:tc>
          <w:tcPr>
            <w:tcW w:w="4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2DEC6A1" w14:textId="77777777" w:rsidR="0081054A" w:rsidRPr="001F05ED" w:rsidRDefault="0081054A" w:rsidP="0081054A">
            <w:pPr>
              <w:shd w:val="clear" w:color="auto" w:fill="FFFFFF" w:themeFill="background1"/>
            </w:pPr>
            <w:r w:rsidRPr="001F05ED">
              <w:rPr>
                <w:rStyle w:val="Strong"/>
                <w:b/>
              </w:rPr>
              <w:t>P9</w:t>
            </w:r>
          </w:p>
        </w:tc>
        <w:tc>
          <w:tcPr>
            <w:tcW w:w="18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776DEF6" w14:textId="77777777" w:rsidR="0081054A" w:rsidRPr="001F05ED" w:rsidRDefault="0081054A" w:rsidP="0081054A">
            <w:pPr>
              <w:shd w:val="clear" w:color="auto" w:fill="FFFFFF" w:themeFill="background1"/>
              <w:rPr>
                <w:color w:val="00B050"/>
              </w:rPr>
            </w:pPr>
            <w:r w:rsidRPr="001F05ED">
              <w:rPr>
                <w:color w:val="00B050"/>
                <w:shd w:val="clear" w:color="auto" w:fill="FFFFFF"/>
              </w:rPr>
              <w:t xml:space="preserve">Food and </w:t>
            </w:r>
            <w:r w:rsidRPr="001F05ED">
              <w:rPr>
                <w:color w:val="00B050"/>
                <w:shd w:val="clear" w:color="auto" w:fill="FFFFFF" w:themeFill="background1"/>
              </w:rPr>
              <w:t>beverage outlet</w:t>
            </w:r>
          </w:p>
        </w:tc>
        <w:tc>
          <w:tcPr>
            <w:tcW w:w="2688" w:type="pct"/>
            <w:vMerge w:val="restart"/>
            <w:tcBorders>
              <w:top w:val="single" w:sz="6" w:space="0" w:color="000000"/>
              <w:left w:val="single" w:sz="6" w:space="0" w:color="000000"/>
              <w:right w:val="single" w:sz="6" w:space="0" w:color="000000"/>
            </w:tcBorders>
            <w:tcMar>
              <w:top w:w="150" w:type="dxa"/>
              <w:left w:w="150" w:type="dxa"/>
              <w:bottom w:w="150" w:type="dxa"/>
              <w:right w:w="150" w:type="dxa"/>
            </w:tcMar>
          </w:tcPr>
          <w:p w14:paraId="0654605B" w14:textId="77777777" w:rsidR="0081054A" w:rsidRPr="001F05ED" w:rsidRDefault="0081054A" w:rsidP="0081054A">
            <w:pPr>
              <w:shd w:val="clear" w:color="auto" w:fill="FFFFFF" w:themeFill="background1"/>
            </w:pPr>
            <w:r w:rsidRPr="001F05ED">
              <w:t>Nil</w:t>
            </w:r>
          </w:p>
        </w:tc>
      </w:tr>
      <w:tr w:rsidR="0081054A" w:rsidRPr="001F05ED" w14:paraId="4BFC8F08" w14:textId="77777777" w:rsidTr="0081054A">
        <w:tc>
          <w:tcPr>
            <w:tcW w:w="4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1FA3BE5" w14:textId="77777777" w:rsidR="0081054A" w:rsidRPr="001F05ED" w:rsidRDefault="0081054A" w:rsidP="0081054A">
            <w:pPr>
              <w:shd w:val="clear" w:color="auto" w:fill="FFFFFF" w:themeFill="background1"/>
            </w:pPr>
            <w:r w:rsidRPr="001F05ED">
              <w:rPr>
                <w:rStyle w:val="Strong"/>
                <w:b/>
              </w:rPr>
              <w:t>P10</w:t>
            </w:r>
          </w:p>
        </w:tc>
        <w:tc>
          <w:tcPr>
            <w:tcW w:w="18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7D89E3A" w14:textId="77777777" w:rsidR="0081054A" w:rsidRPr="001F05ED" w:rsidRDefault="0081054A" w:rsidP="0081054A">
            <w:pPr>
              <w:shd w:val="clear" w:color="auto" w:fill="FFFFFF" w:themeFill="background1"/>
              <w:rPr>
                <w:color w:val="00B050"/>
              </w:rPr>
            </w:pPr>
            <w:r w:rsidRPr="001F05ED">
              <w:rPr>
                <w:color w:val="00B050"/>
                <w:shd w:val="clear" w:color="auto" w:fill="FFFFFF"/>
              </w:rPr>
              <w:t>Trade supplier</w:t>
            </w:r>
          </w:p>
        </w:tc>
        <w:tc>
          <w:tcPr>
            <w:tcW w:w="2688" w:type="pct"/>
            <w:vMerge/>
            <w:tcBorders>
              <w:left w:val="single" w:sz="6" w:space="0" w:color="000000"/>
              <w:right w:val="single" w:sz="6" w:space="0" w:color="000000"/>
            </w:tcBorders>
            <w:tcMar>
              <w:top w:w="150" w:type="dxa"/>
              <w:left w:w="150" w:type="dxa"/>
              <w:bottom w:w="150" w:type="dxa"/>
              <w:right w:w="150" w:type="dxa"/>
            </w:tcMar>
          </w:tcPr>
          <w:p w14:paraId="0C3AEF57" w14:textId="77777777" w:rsidR="0081054A" w:rsidRPr="001F05ED" w:rsidRDefault="0081054A" w:rsidP="0081054A">
            <w:pPr>
              <w:shd w:val="clear" w:color="auto" w:fill="FFFFFF" w:themeFill="background1"/>
            </w:pPr>
          </w:p>
        </w:tc>
      </w:tr>
      <w:tr w:rsidR="0081054A" w:rsidRPr="001F05ED" w14:paraId="6FD29BAC" w14:textId="77777777" w:rsidTr="0081054A">
        <w:tc>
          <w:tcPr>
            <w:tcW w:w="4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308091D" w14:textId="77777777" w:rsidR="0081054A" w:rsidRPr="001F05ED" w:rsidRDefault="0081054A" w:rsidP="0081054A">
            <w:pPr>
              <w:shd w:val="clear" w:color="auto" w:fill="FFFFFF" w:themeFill="background1"/>
            </w:pPr>
            <w:r w:rsidRPr="001F05ED">
              <w:rPr>
                <w:rStyle w:val="Strong"/>
                <w:b/>
              </w:rPr>
              <w:t>P11</w:t>
            </w:r>
          </w:p>
        </w:tc>
        <w:tc>
          <w:tcPr>
            <w:tcW w:w="18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65263E4" w14:textId="77777777" w:rsidR="0081054A" w:rsidRPr="001F05ED" w:rsidRDefault="0081054A" w:rsidP="0081054A">
            <w:pPr>
              <w:shd w:val="clear" w:color="auto" w:fill="FFFFFF" w:themeFill="background1"/>
              <w:rPr>
                <w:color w:val="00B050"/>
              </w:rPr>
            </w:pPr>
            <w:r w:rsidRPr="001F05ED">
              <w:rPr>
                <w:color w:val="00B050"/>
                <w:shd w:val="clear" w:color="auto" w:fill="FFFFFF"/>
              </w:rPr>
              <w:t>Yard-based supplier</w:t>
            </w:r>
            <w:r w:rsidRPr="001F05ED">
              <w:rPr>
                <w:color w:val="00B050"/>
              </w:rPr>
              <w:t xml:space="preserve"> </w:t>
            </w:r>
          </w:p>
        </w:tc>
        <w:tc>
          <w:tcPr>
            <w:tcW w:w="2688" w:type="pct"/>
            <w:vMerge/>
            <w:tcBorders>
              <w:left w:val="single" w:sz="6" w:space="0" w:color="000000"/>
              <w:right w:val="single" w:sz="6" w:space="0" w:color="000000"/>
            </w:tcBorders>
            <w:tcMar>
              <w:top w:w="150" w:type="dxa"/>
              <w:left w:w="150" w:type="dxa"/>
              <w:bottom w:w="150" w:type="dxa"/>
              <w:right w:w="150" w:type="dxa"/>
            </w:tcMar>
          </w:tcPr>
          <w:p w14:paraId="31CF112C" w14:textId="77777777" w:rsidR="0081054A" w:rsidRPr="001F05ED" w:rsidRDefault="0081054A" w:rsidP="0081054A">
            <w:pPr>
              <w:shd w:val="clear" w:color="auto" w:fill="FFFFFF" w:themeFill="background1"/>
            </w:pPr>
          </w:p>
        </w:tc>
      </w:tr>
      <w:tr w:rsidR="0081054A" w:rsidRPr="001F05ED" w14:paraId="1EAE6856" w14:textId="77777777" w:rsidTr="0081054A">
        <w:tc>
          <w:tcPr>
            <w:tcW w:w="4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DAB1BC1" w14:textId="77777777" w:rsidR="0081054A" w:rsidRPr="001F05ED" w:rsidRDefault="0081054A" w:rsidP="0081054A">
            <w:pPr>
              <w:shd w:val="clear" w:color="auto" w:fill="FFFFFF" w:themeFill="background1"/>
            </w:pPr>
            <w:r w:rsidRPr="001F05ED">
              <w:rPr>
                <w:rStyle w:val="Strong"/>
                <w:b/>
              </w:rPr>
              <w:t>P12</w:t>
            </w:r>
          </w:p>
        </w:tc>
        <w:tc>
          <w:tcPr>
            <w:tcW w:w="18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854A823" w14:textId="77777777" w:rsidR="0081054A" w:rsidRPr="001F05ED" w:rsidRDefault="0081054A" w:rsidP="0081054A">
            <w:pPr>
              <w:shd w:val="clear" w:color="auto" w:fill="FFFFFF" w:themeFill="background1"/>
              <w:rPr>
                <w:color w:val="00B050"/>
              </w:rPr>
            </w:pPr>
            <w:r w:rsidRPr="001F05ED">
              <w:rPr>
                <w:color w:val="00B050"/>
                <w:shd w:val="clear" w:color="auto" w:fill="FFFFFF"/>
              </w:rPr>
              <w:t>Service station</w:t>
            </w:r>
          </w:p>
        </w:tc>
        <w:tc>
          <w:tcPr>
            <w:tcW w:w="2688" w:type="pct"/>
            <w:vMerge/>
            <w:tcBorders>
              <w:left w:val="single" w:sz="6" w:space="0" w:color="000000"/>
              <w:right w:val="single" w:sz="6" w:space="0" w:color="000000"/>
            </w:tcBorders>
            <w:tcMar>
              <w:top w:w="150" w:type="dxa"/>
              <w:left w:w="150" w:type="dxa"/>
              <w:bottom w:w="150" w:type="dxa"/>
              <w:right w:w="150" w:type="dxa"/>
            </w:tcMar>
          </w:tcPr>
          <w:p w14:paraId="52C30547" w14:textId="77777777" w:rsidR="0081054A" w:rsidRPr="001F05ED" w:rsidRDefault="0081054A" w:rsidP="0081054A">
            <w:pPr>
              <w:shd w:val="clear" w:color="auto" w:fill="FFFFFF" w:themeFill="background1"/>
            </w:pPr>
          </w:p>
        </w:tc>
      </w:tr>
      <w:tr w:rsidR="0081054A" w:rsidRPr="001F05ED" w14:paraId="05063E86" w14:textId="77777777" w:rsidTr="0081054A">
        <w:tc>
          <w:tcPr>
            <w:tcW w:w="4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3E5622B" w14:textId="77777777" w:rsidR="0081054A" w:rsidRPr="001F05ED" w:rsidRDefault="0081054A" w:rsidP="0081054A">
            <w:pPr>
              <w:shd w:val="clear" w:color="auto" w:fill="FFFFFF" w:themeFill="background1"/>
            </w:pPr>
            <w:r w:rsidRPr="001F05ED">
              <w:rPr>
                <w:rStyle w:val="Strong"/>
                <w:b/>
              </w:rPr>
              <w:t>P13</w:t>
            </w:r>
          </w:p>
        </w:tc>
        <w:tc>
          <w:tcPr>
            <w:tcW w:w="18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1F3C491" w14:textId="77777777" w:rsidR="0081054A" w:rsidRPr="001F05ED" w:rsidRDefault="0081054A" w:rsidP="0081054A">
            <w:pPr>
              <w:shd w:val="clear" w:color="auto" w:fill="FFFFFF" w:themeFill="background1"/>
            </w:pPr>
            <w:r w:rsidRPr="001F05ED">
              <w:rPr>
                <w:color w:val="00B050"/>
                <w:shd w:val="clear" w:color="auto" w:fill="FFFFFF" w:themeFill="background1"/>
              </w:rPr>
              <w:t>Second-hand</w:t>
            </w:r>
            <w:r w:rsidRPr="001F05ED">
              <w:rPr>
                <w:color w:val="00B050"/>
              </w:rPr>
              <w:t xml:space="preserve"> goods outlet</w:t>
            </w:r>
          </w:p>
        </w:tc>
        <w:tc>
          <w:tcPr>
            <w:tcW w:w="2688" w:type="pct"/>
            <w:vMerge/>
            <w:tcBorders>
              <w:left w:val="single" w:sz="6" w:space="0" w:color="000000"/>
              <w:bottom w:val="single" w:sz="6" w:space="0" w:color="000000"/>
              <w:right w:val="single" w:sz="6" w:space="0" w:color="000000"/>
            </w:tcBorders>
            <w:tcMar>
              <w:top w:w="150" w:type="dxa"/>
              <w:left w:w="150" w:type="dxa"/>
              <w:bottom w:w="150" w:type="dxa"/>
              <w:right w:w="150" w:type="dxa"/>
            </w:tcMar>
          </w:tcPr>
          <w:p w14:paraId="6FC8CA4F" w14:textId="77777777" w:rsidR="0081054A" w:rsidRPr="001F05ED" w:rsidRDefault="0081054A" w:rsidP="0081054A">
            <w:pPr>
              <w:shd w:val="clear" w:color="auto" w:fill="FFFFFF" w:themeFill="background1"/>
            </w:pPr>
          </w:p>
        </w:tc>
      </w:tr>
      <w:tr w:rsidR="0081054A" w:rsidRPr="001F05ED" w14:paraId="15462AC5" w14:textId="77777777" w:rsidTr="0081054A">
        <w:tc>
          <w:tcPr>
            <w:tcW w:w="4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B995E0A" w14:textId="77777777" w:rsidR="0081054A" w:rsidRPr="001F05ED" w:rsidRDefault="0081054A" w:rsidP="0081054A">
            <w:pPr>
              <w:shd w:val="clear" w:color="auto" w:fill="FFFFFF" w:themeFill="background1"/>
            </w:pPr>
            <w:r w:rsidRPr="001F05ED">
              <w:rPr>
                <w:rStyle w:val="Strong"/>
                <w:b/>
              </w:rPr>
              <w:t>P14</w:t>
            </w:r>
          </w:p>
        </w:tc>
        <w:tc>
          <w:tcPr>
            <w:tcW w:w="18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5B98ACA" w14:textId="77777777" w:rsidR="0081054A" w:rsidRPr="001F05ED" w:rsidRDefault="0081054A" w:rsidP="0081054A">
            <w:pPr>
              <w:shd w:val="clear" w:color="auto" w:fill="FFFFFF" w:themeFill="background1"/>
            </w:pPr>
            <w:r w:rsidRPr="001F05ED">
              <w:rPr>
                <w:color w:val="00B050"/>
                <w:shd w:val="clear" w:color="auto" w:fill="FFFFFF"/>
              </w:rPr>
              <w:t>Ancillary</w:t>
            </w:r>
            <w:r w:rsidRPr="001F05ED">
              <w:t xml:space="preserve"> </w:t>
            </w:r>
            <w:r w:rsidRPr="001F05ED">
              <w:rPr>
                <w:color w:val="00B050"/>
                <w:shd w:val="clear" w:color="auto" w:fill="FFFFFF" w:themeFill="background1"/>
              </w:rPr>
              <w:t>office</w:t>
            </w:r>
            <w:r w:rsidRPr="001F05ED">
              <w:rPr>
                <w:color w:val="000000"/>
                <w:shd w:val="clear" w:color="auto" w:fill="FFFFFF" w:themeFill="background1"/>
              </w:rPr>
              <w:t xml:space="preserve"> </w:t>
            </w:r>
          </w:p>
        </w:tc>
        <w:tc>
          <w:tcPr>
            <w:tcW w:w="268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A0E2319" w14:textId="77777777" w:rsidR="0081054A" w:rsidRPr="001F05ED" w:rsidRDefault="0081054A" w:rsidP="0081054A">
            <w:pPr>
              <w:pStyle w:val="PRLTbl-a"/>
              <w:rPr>
                <w:rFonts w:asciiTheme="minorHAnsi" w:hAnsiTheme="minorHAnsi"/>
                <w:szCs w:val="20"/>
              </w:rPr>
            </w:pPr>
            <w:r w:rsidRPr="001F05ED">
              <w:rPr>
                <w:rFonts w:asciiTheme="minorHAnsi" w:hAnsiTheme="minorHAnsi"/>
                <w:szCs w:val="20"/>
              </w:rPr>
              <w:t>a.</w:t>
            </w:r>
            <w:r w:rsidRPr="001F05ED">
              <w:rPr>
                <w:rFonts w:asciiTheme="minorHAnsi" w:hAnsiTheme="minorHAnsi"/>
                <w:szCs w:val="20"/>
              </w:rPr>
              <w:tab/>
              <w:t xml:space="preserve">Any </w:t>
            </w:r>
            <w:r w:rsidRPr="001F05ED">
              <w:rPr>
                <w:rFonts w:asciiTheme="minorHAnsi" w:hAnsiTheme="minorHAnsi"/>
                <w:color w:val="00B050"/>
                <w:szCs w:val="20"/>
                <w:shd w:val="clear" w:color="auto" w:fill="FFFFFF"/>
              </w:rPr>
              <w:t>ancillary</w:t>
            </w:r>
            <w:r w:rsidRPr="001F05ED">
              <w:rPr>
                <w:rFonts w:asciiTheme="minorHAnsi" w:hAnsiTheme="minorHAnsi"/>
                <w:szCs w:val="20"/>
              </w:rPr>
              <w:t xml:space="preserve"> </w:t>
            </w:r>
            <w:r w:rsidRPr="001F05ED">
              <w:rPr>
                <w:rFonts w:asciiTheme="minorHAnsi" w:hAnsiTheme="minorHAnsi"/>
                <w:color w:val="00B050"/>
                <w:szCs w:val="20"/>
                <w:shd w:val="clear" w:color="auto" w:fill="FFFFFF"/>
              </w:rPr>
              <w:t>offices</w:t>
            </w:r>
            <w:r w:rsidRPr="001F05ED">
              <w:rPr>
                <w:rFonts w:asciiTheme="minorHAnsi" w:hAnsiTheme="minorHAnsi"/>
                <w:szCs w:val="20"/>
              </w:rPr>
              <w:t xml:space="preserve"> shall:</w:t>
            </w:r>
          </w:p>
          <w:p w14:paraId="20955D9F" w14:textId="77777777" w:rsidR="004850B1" w:rsidRDefault="00C82207" w:rsidP="007B2705">
            <w:pPr>
              <w:pStyle w:val="Prllist2"/>
              <w:numPr>
                <w:ilvl w:val="7"/>
                <w:numId w:val="199"/>
              </w:numPr>
              <w:ind w:left="680" w:hanging="340"/>
              <w:rPr>
                <w:rFonts w:asciiTheme="minorHAnsi" w:hAnsiTheme="minorHAnsi"/>
                <w:szCs w:val="20"/>
              </w:rPr>
            </w:pPr>
            <w:r w:rsidRPr="001F05ED">
              <w:rPr>
                <w:rFonts w:asciiTheme="minorHAnsi" w:hAnsiTheme="minorHAnsi"/>
                <w:szCs w:val="20"/>
              </w:rPr>
              <w:tab/>
            </w:r>
            <w:r w:rsidR="0081054A" w:rsidRPr="001F05ED">
              <w:rPr>
                <w:rFonts w:asciiTheme="minorHAnsi" w:hAnsiTheme="minorHAnsi"/>
                <w:szCs w:val="20"/>
              </w:rPr>
              <w:t>occupy no more than 500m</w:t>
            </w:r>
            <w:r w:rsidR="0081054A" w:rsidRPr="001F05ED">
              <w:rPr>
                <w:rFonts w:asciiTheme="minorHAnsi" w:hAnsiTheme="minorHAnsi" w:cs="Times New Roman"/>
                <w:szCs w:val="20"/>
              </w:rPr>
              <w:t>²</w:t>
            </w:r>
            <w:r w:rsidR="0081054A" w:rsidRPr="001F05ED">
              <w:rPr>
                <w:rFonts w:asciiTheme="minorHAnsi" w:hAnsiTheme="minorHAnsi"/>
                <w:szCs w:val="20"/>
              </w:rPr>
              <w:t xml:space="preserve"> or 30% of the </w:t>
            </w:r>
            <w:r w:rsidR="0081054A" w:rsidRPr="001F05ED">
              <w:rPr>
                <w:rFonts w:asciiTheme="minorHAnsi" w:hAnsiTheme="minorHAnsi"/>
                <w:color w:val="00B050"/>
                <w:szCs w:val="20"/>
              </w:rPr>
              <w:t>GFA</w:t>
            </w:r>
            <w:r w:rsidR="0081054A" w:rsidRPr="001F05ED">
              <w:rPr>
                <w:rFonts w:asciiTheme="minorHAnsi" w:hAnsiTheme="minorHAnsi"/>
                <w:szCs w:val="20"/>
              </w:rPr>
              <w:t xml:space="preserve"> of all </w:t>
            </w:r>
            <w:r w:rsidR="0081054A" w:rsidRPr="001F05ED">
              <w:rPr>
                <w:rFonts w:asciiTheme="minorHAnsi" w:hAnsiTheme="minorHAnsi"/>
                <w:color w:val="00B050"/>
                <w:szCs w:val="20"/>
                <w:shd w:val="clear" w:color="auto" w:fill="FFFFFF"/>
              </w:rPr>
              <w:t>buildings</w:t>
            </w:r>
            <w:r w:rsidR="0081054A" w:rsidRPr="001F05ED">
              <w:rPr>
                <w:rFonts w:asciiTheme="minorHAnsi" w:hAnsiTheme="minorHAnsi"/>
                <w:szCs w:val="20"/>
              </w:rPr>
              <w:t xml:space="preserve"> on the same </w:t>
            </w:r>
            <w:r w:rsidR="0081054A" w:rsidRPr="001F05ED">
              <w:rPr>
                <w:rFonts w:asciiTheme="minorHAnsi" w:hAnsiTheme="minorHAnsi"/>
                <w:color w:val="00B050"/>
                <w:szCs w:val="20"/>
                <w:shd w:val="clear" w:color="auto" w:fill="FFFFFF"/>
              </w:rPr>
              <w:t>site</w:t>
            </w:r>
            <w:r w:rsidR="0081054A" w:rsidRPr="001F05ED">
              <w:rPr>
                <w:rFonts w:asciiTheme="minorHAnsi" w:hAnsiTheme="minorHAnsi"/>
                <w:szCs w:val="20"/>
              </w:rPr>
              <w:t xml:space="preserve">, whichever is the lesser, or for yard based </w:t>
            </w:r>
            <w:r w:rsidR="0081054A" w:rsidRPr="001F05ED">
              <w:rPr>
                <w:rFonts w:asciiTheme="minorHAnsi" w:hAnsiTheme="minorHAnsi"/>
                <w:color w:val="000000"/>
                <w:szCs w:val="20"/>
                <w:shd w:val="clear" w:color="auto" w:fill="FFFFFF" w:themeFill="background1"/>
              </w:rPr>
              <w:t>activities</w:t>
            </w:r>
            <w:r w:rsidR="0081054A" w:rsidRPr="001F05ED">
              <w:rPr>
                <w:rFonts w:asciiTheme="minorHAnsi" w:hAnsiTheme="minorHAnsi"/>
                <w:szCs w:val="20"/>
                <w:shd w:val="clear" w:color="auto" w:fill="FFFFFF" w:themeFill="background1"/>
              </w:rPr>
              <w:t>, shall occupy</w:t>
            </w:r>
            <w:r w:rsidR="0081054A" w:rsidRPr="001F05ED">
              <w:rPr>
                <w:rFonts w:asciiTheme="minorHAnsi" w:hAnsiTheme="minorHAnsi"/>
                <w:szCs w:val="20"/>
              </w:rPr>
              <w:t xml:space="preserve"> no more than 250m</w:t>
            </w:r>
            <w:r w:rsidR="0081054A" w:rsidRPr="001F05ED">
              <w:rPr>
                <w:rFonts w:asciiTheme="minorHAnsi" w:hAnsiTheme="minorHAnsi" w:cs="Times New Roman"/>
                <w:szCs w:val="20"/>
              </w:rPr>
              <w:t>²</w:t>
            </w:r>
            <w:r w:rsidR="0081054A" w:rsidRPr="001F05ED">
              <w:rPr>
                <w:rFonts w:asciiTheme="minorHAnsi" w:hAnsiTheme="minorHAnsi"/>
                <w:szCs w:val="20"/>
              </w:rPr>
              <w:t xml:space="preserve"> of floor area on the whole </w:t>
            </w:r>
            <w:r w:rsidR="0081054A" w:rsidRPr="001F05ED">
              <w:rPr>
                <w:rFonts w:asciiTheme="minorHAnsi" w:hAnsiTheme="minorHAnsi"/>
                <w:color w:val="00B050"/>
                <w:szCs w:val="20"/>
                <w:shd w:val="clear" w:color="auto" w:fill="FFFFFF"/>
              </w:rPr>
              <w:t>site</w:t>
            </w:r>
            <w:r w:rsidR="0081054A" w:rsidRPr="001F05ED">
              <w:rPr>
                <w:rFonts w:asciiTheme="minorHAnsi" w:hAnsiTheme="minorHAnsi"/>
                <w:szCs w:val="20"/>
              </w:rPr>
              <w:t xml:space="preserve">; and </w:t>
            </w:r>
          </w:p>
          <w:p w14:paraId="2D218F95" w14:textId="4191F5B4" w:rsidR="0081054A" w:rsidRPr="004850B1" w:rsidRDefault="004850B1" w:rsidP="007B2705">
            <w:pPr>
              <w:pStyle w:val="Prllist2"/>
              <w:numPr>
                <w:ilvl w:val="7"/>
                <w:numId w:val="199"/>
              </w:numPr>
              <w:ind w:left="680" w:hanging="340"/>
              <w:rPr>
                <w:rFonts w:asciiTheme="minorHAnsi" w:hAnsiTheme="minorHAnsi"/>
                <w:szCs w:val="20"/>
              </w:rPr>
            </w:pPr>
            <w:r>
              <w:rPr>
                <w:rFonts w:asciiTheme="minorHAnsi" w:hAnsiTheme="minorHAnsi"/>
                <w:szCs w:val="20"/>
              </w:rPr>
              <w:t xml:space="preserve">  </w:t>
            </w:r>
            <w:r w:rsidR="0081054A" w:rsidRPr="004850B1">
              <w:rPr>
                <w:rFonts w:asciiTheme="minorHAnsi" w:hAnsiTheme="minorHAnsi"/>
                <w:szCs w:val="20"/>
              </w:rPr>
              <w:t xml:space="preserve">have visually transparent glazing on the ground floor elevation facing the </w:t>
            </w:r>
            <w:r w:rsidR="0081054A" w:rsidRPr="004850B1">
              <w:rPr>
                <w:rFonts w:asciiTheme="minorHAnsi" w:hAnsiTheme="minorHAnsi"/>
                <w:color w:val="00B050"/>
                <w:szCs w:val="20"/>
              </w:rPr>
              <w:t xml:space="preserve">road </w:t>
            </w:r>
            <w:r w:rsidR="0081054A" w:rsidRPr="004850B1">
              <w:rPr>
                <w:rFonts w:asciiTheme="minorHAnsi" w:hAnsiTheme="minorHAnsi"/>
                <w:szCs w:val="20"/>
              </w:rPr>
              <w:t xml:space="preserve">for a minimum of 20% of that elevation where </w:t>
            </w:r>
            <w:r w:rsidR="0081054A" w:rsidRPr="004850B1">
              <w:rPr>
                <w:rFonts w:asciiTheme="minorHAnsi" w:hAnsiTheme="minorHAnsi"/>
                <w:szCs w:val="20"/>
                <w:shd w:val="clear" w:color="auto" w:fill="FFFFFF" w:themeFill="background1"/>
              </w:rPr>
              <w:t xml:space="preserve">the </w:t>
            </w:r>
            <w:r w:rsidR="0081054A" w:rsidRPr="004850B1">
              <w:rPr>
                <w:rFonts w:asciiTheme="minorHAnsi" w:hAnsiTheme="minorHAnsi"/>
                <w:color w:val="00B050"/>
                <w:szCs w:val="20"/>
                <w:shd w:val="clear" w:color="auto" w:fill="FFFFFF" w:themeFill="background1"/>
              </w:rPr>
              <w:t>office</w:t>
            </w:r>
            <w:r w:rsidR="0081054A" w:rsidRPr="004850B1">
              <w:rPr>
                <w:rFonts w:asciiTheme="minorHAnsi" w:hAnsiTheme="minorHAnsi"/>
                <w:color w:val="000000"/>
                <w:szCs w:val="20"/>
                <w:shd w:val="clear" w:color="auto" w:fill="FFFFFF" w:themeFill="background1"/>
              </w:rPr>
              <w:t xml:space="preserve"> </w:t>
            </w:r>
            <w:r w:rsidR="0081054A" w:rsidRPr="004850B1">
              <w:rPr>
                <w:rFonts w:asciiTheme="minorHAnsi" w:hAnsiTheme="minorHAnsi"/>
                <w:szCs w:val="20"/>
                <w:shd w:val="clear" w:color="auto" w:fill="FFFFFF" w:themeFill="background1"/>
              </w:rPr>
              <w:t>fronts</w:t>
            </w:r>
            <w:r w:rsidR="0081054A" w:rsidRPr="004850B1">
              <w:rPr>
                <w:rFonts w:asciiTheme="minorHAnsi" w:hAnsiTheme="minorHAnsi"/>
                <w:szCs w:val="20"/>
              </w:rPr>
              <w:t xml:space="preserve"> the </w:t>
            </w:r>
            <w:r w:rsidR="0081054A" w:rsidRPr="004850B1">
              <w:rPr>
                <w:rFonts w:asciiTheme="minorHAnsi" w:hAnsiTheme="minorHAnsi"/>
                <w:color w:val="00B050"/>
                <w:szCs w:val="20"/>
              </w:rPr>
              <w:t>road</w:t>
            </w:r>
            <w:r w:rsidR="0081054A" w:rsidRPr="004850B1">
              <w:rPr>
                <w:rFonts w:asciiTheme="minorHAnsi" w:hAnsiTheme="minorHAnsi"/>
                <w:szCs w:val="20"/>
              </w:rPr>
              <w:t xml:space="preserve">. </w:t>
            </w:r>
          </w:p>
          <w:p w14:paraId="52BAE355" w14:textId="75D16B28" w:rsidR="00AF09E0" w:rsidRPr="001F05ED" w:rsidRDefault="008577AA" w:rsidP="00D553E2">
            <w:pPr>
              <w:pStyle w:val="PrlTableList1"/>
              <w:shd w:val="clear" w:color="auto" w:fill="FFFFFF" w:themeFill="background1"/>
              <w:ind w:left="-9"/>
              <w:rPr>
                <w:rFonts w:asciiTheme="minorHAnsi" w:hAnsiTheme="minorHAnsi"/>
                <w:szCs w:val="20"/>
              </w:rPr>
            </w:pPr>
            <w:r w:rsidRPr="001F05ED">
              <w:rPr>
                <w:rFonts w:asciiTheme="minorHAnsi" w:hAnsiTheme="minorHAnsi"/>
                <w:szCs w:val="20"/>
              </w:rPr>
              <w:t>Advice note</w:t>
            </w:r>
            <w:r w:rsidR="0081054A" w:rsidRPr="001F05ED">
              <w:rPr>
                <w:rFonts w:asciiTheme="minorHAnsi" w:hAnsiTheme="minorHAnsi"/>
                <w:szCs w:val="20"/>
              </w:rPr>
              <w:t xml:space="preserve">: </w:t>
            </w:r>
          </w:p>
          <w:p w14:paraId="7B8E1846" w14:textId="1AC80B69" w:rsidR="0081054A" w:rsidRPr="001F05ED" w:rsidRDefault="00AF09E0" w:rsidP="00AF09E0">
            <w:pPr>
              <w:pStyle w:val="PrlTableList1"/>
              <w:shd w:val="clear" w:color="auto" w:fill="FFFFFF" w:themeFill="background1"/>
              <w:ind w:left="275" w:hanging="284"/>
              <w:rPr>
                <w:rFonts w:asciiTheme="minorHAnsi" w:hAnsiTheme="minorHAnsi"/>
                <w:szCs w:val="20"/>
              </w:rPr>
            </w:pPr>
            <w:r w:rsidRPr="001F05ED">
              <w:rPr>
                <w:rFonts w:asciiTheme="minorHAnsi" w:hAnsiTheme="minorHAnsi"/>
                <w:szCs w:val="20"/>
              </w:rPr>
              <w:t xml:space="preserve">1.   </w:t>
            </w:r>
            <w:r w:rsidR="000C7152" w:rsidRPr="001F05ED">
              <w:rPr>
                <w:rFonts w:asciiTheme="minorHAnsi" w:hAnsiTheme="minorHAnsi"/>
                <w:szCs w:val="20"/>
              </w:rPr>
              <w:t>C</w:t>
            </w:r>
            <w:r w:rsidR="0081054A" w:rsidRPr="001F05ED">
              <w:rPr>
                <w:rFonts w:asciiTheme="minorHAnsi" w:hAnsiTheme="minorHAnsi"/>
                <w:szCs w:val="20"/>
              </w:rPr>
              <w:t xml:space="preserve">lause i. shall not apply to land legally described </w:t>
            </w:r>
            <w:r w:rsidR="0081054A" w:rsidRPr="001F05ED">
              <w:rPr>
                <w:rFonts w:asciiTheme="minorHAnsi" w:hAnsiTheme="minorHAnsi"/>
                <w:szCs w:val="20"/>
                <w:shd w:val="clear" w:color="auto" w:fill="FFFFFF" w:themeFill="background1"/>
              </w:rPr>
              <w:t xml:space="preserve">as </w:t>
            </w:r>
            <w:r w:rsidR="0081054A" w:rsidRPr="001F05ED">
              <w:rPr>
                <w:rFonts w:asciiTheme="minorHAnsi" w:hAnsiTheme="minorHAnsi"/>
                <w:color w:val="000000"/>
                <w:szCs w:val="20"/>
                <w:shd w:val="clear" w:color="auto" w:fill="FFFFFF" w:themeFill="background1"/>
              </w:rPr>
              <w:t>Lot</w:t>
            </w:r>
            <w:r w:rsidR="0081054A" w:rsidRPr="001F05ED">
              <w:rPr>
                <w:rFonts w:asciiTheme="minorHAnsi" w:hAnsiTheme="minorHAnsi"/>
                <w:szCs w:val="20"/>
                <w:shd w:val="clear" w:color="auto" w:fill="FFFFFF" w:themeFill="background1"/>
              </w:rPr>
              <w:t xml:space="preserve"> 1 DP</w:t>
            </w:r>
            <w:r w:rsidR="0081054A" w:rsidRPr="001F05ED">
              <w:rPr>
                <w:rFonts w:asciiTheme="minorHAnsi" w:hAnsiTheme="minorHAnsi"/>
                <w:szCs w:val="20"/>
              </w:rPr>
              <w:t xml:space="preserve"> </w:t>
            </w:r>
            <w:r w:rsidR="0081054A" w:rsidRPr="001F05ED">
              <w:rPr>
                <w:rFonts w:asciiTheme="minorHAnsi" w:hAnsiTheme="minorHAnsi"/>
                <w:szCs w:val="20"/>
                <w:shd w:val="clear" w:color="auto" w:fill="FFFFFF" w:themeFill="background1"/>
              </w:rPr>
              <w:t xml:space="preserve">2951, </w:t>
            </w:r>
            <w:r w:rsidR="0081054A" w:rsidRPr="001F05ED">
              <w:rPr>
                <w:rFonts w:asciiTheme="minorHAnsi" w:hAnsiTheme="minorHAnsi"/>
                <w:color w:val="000000"/>
                <w:szCs w:val="20"/>
                <w:shd w:val="clear" w:color="auto" w:fill="FFFFFF" w:themeFill="background1"/>
              </w:rPr>
              <w:t>Lot</w:t>
            </w:r>
            <w:r w:rsidR="0081054A" w:rsidRPr="001F05ED">
              <w:rPr>
                <w:rFonts w:asciiTheme="minorHAnsi" w:hAnsiTheme="minorHAnsi"/>
                <w:szCs w:val="20"/>
                <w:shd w:val="clear" w:color="auto" w:fill="FFFFFF" w:themeFill="background1"/>
              </w:rPr>
              <w:t xml:space="preserve"> 2 DP 2951</w:t>
            </w:r>
            <w:r w:rsidR="0081054A" w:rsidRPr="001F05ED">
              <w:rPr>
                <w:rFonts w:asciiTheme="minorHAnsi" w:hAnsiTheme="minorHAnsi"/>
                <w:szCs w:val="20"/>
              </w:rPr>
              <w:t xml:space="preserve">, and Pt Sec 16 Lyttelton Town, where </w:t>
            </w:r>
            <w:r w:rsidR="0081054A" w:rsidRPr="001F05ED">
              <w:rPr>
                <w:rFonts w:asciiTheme="minorHAnsi" w:hAnsiTheme="minorHAnsi"/>
                <w:szCs w:val="20"/>
                <w:shd w:val="clear" w:color="auto" w:fill="FFFFFF" w:themeFill="background1"/>
              </w:rPr>
              <w:t xml:space="preserve">any </w:t>
            </w:r>
            <w:r w:rsidR="0081054A" w:rsidRPr="001F05ED">
              <w:rPr>
                <w:rFonts w:asciiTheme="minorHAnsi" w:hAnsiTheme="minorHAnsi"/>
                <w:color w:val="00B050"/>
                <w:szCs w:val="20"/>
                <w:shd w:val="clear" w:color="auto" w:fill="FFFFFF" w:themeFill="background1"/>
              </w:rPr>
              <w:t>office</w:t>
            </w:r>
            <w:r w:rsidR="0081054A" w:rsidRPr="001F05ED">
              <w:rPr>
                <w:rFonts w:asciiTheme="minorHAnsi" w:hAnsiTheme="minorHAnsi"/>
                <w:color w:val="000000"/>
                <w:szCs w:val="20"/>
                <w:shd w:val="clear" w:color="auto" w:fill="FFFFFF" w:themeFill="background1"/>
              </w:rPr>
              <w:t xml:space="preserve"> </w:t>
            </w:r>
            <w:r w:rsidR="0081054A" w:rsidRPr="001F05ED">
              <w:rPr>
                <w:rFonts w:asciiTheme="minorHAnsi" w:hAnsiTheme="minorHAnsi"/>
                <w:szCs w:val="20"/>
              </w:rPr>
              <w:t xml:space="preserve">shall be </w:t>
            </w:r>
            <w:r w:rsidR="0081054A" w:rsidRPr="001F05ED">
              <w:rPr>
                <w:rFonts w:asciiTheme="minorHAnsi" w:hAnsiTheme="minorHAnsi"/>
                <w:color w:val="00B050"/>
                <w:szCs w:val="20"/>
                <w:shd w:val="clear" w:color="auto" w:fill="FFFFFF"/>
              </w:rPr>
              <w:t>ancillary</w:t>
            </w:r>
            <w:r w:rsidR="0081054A" w:rsidRPr="001F05ED">
              <w:rPr>
                <w:rFonts w:asciiTheme="minorHAnsi" w:hAnsiTheme="minorHAnsi"/>
                <w:szCs w:val="20"/>
              </w:rPr>
              <w:t xml:space="preserve"> to </w:t>
            </w:r>
            <w:r w:rsidR="0081054A" w:rsidRPr="001F05ED">
              <w:rPr>
                <w:rFonts w:asciiTheme="minorHAnsi" w:hAnsiTheme="minorHAnsi"/>
                <w:color w:val="00B050"/>
                <w:szCs w:val="20"/>
                <w:shd w:val="clear" w:color="auto" w:fill="FFFFFF"/>
              </w:rPr>
              <w:t>port activities</w:t>
            </w:r>
            <w:r w:rsidR="0081054A" w:rsidRPr="001F05ED">
              <w:rPr>
                <w:rFonts w:asciiTheme="minorHAnsi" w:hAnsiTheme="minorHAnsi"/>
                <w:szCs w:val="20"/>
              </w:rPr>
              <w:t xml:space="preserve">. </w:t>
            </w:r>
          </w:p>
        </w:tc>
      </w:tr>
      <w:tr w:rsidR="0081054A" w:rsidRPr="001F05ED" w14:paraId="1A77947C" w14:textId="77777777" w:rsidTr="0081054A">
        <w:tc>
          <w:tcPr>
            <w:tcW w:w="4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FE38C6D" w14:textId="77777777" w:rsidR="0081054A" w:rsidRPr="001F05ED" w:rsidRDefault="0081054A" w:rsidP="0081054A">
            <w:pPr>
              <w:shd w:val="clear" w:color="auto" w:fill="FFFFFF" w:themeFill="background1"/>
            </w:pPr>
            <w:r w:rsidRPr="001F05ED">
              <w:rPr>
                <w:rStyle w:val="Strong"/>
                <w:b/>
              </w:rPr>
              <w:t>P15</w:t>
            </w:r>
          </w:p>
        </w:tc>
        <w:tc>
          <w:tcPr>
            <w:tcW w:w="18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78F08AB" w14:textId="77777777" w:rsidR="0081054A" w:rsidRPr="001F05ED" w:rsidRDefault="0081054A" w:rsidP="0081054A">
            <w:pPr>
              <w:shd w:val="clear" w:color="auto" w:fill="FFFFFF" w:themeFill="background1"/>
              <w:rPr>
                <w:color w:val="00B050"/>
              </w:rPr>
            </w:pPr>
            <w:r w:rsidRPr="001F05ED">
              <w:rPr>
                <w:color w:val="00B050"/>
                <w:shd w:val="clear" w:color="auto" w:fill="FFFFFF"/>
              </w:rPr>
              <w:t>Public transport facility</w:t>
            </w:r>
            <w:r w:rsidRPr="001F05ED">
              <w:rPr>
                <w:color w:val="00B050"/>
              </w:rPr>
              <w:t xml:space="preserve"> </w:t>
            </w:r>
          </w:p>
        </w:tc>
        <w:tc>
          <w:tcPr>
            <w:tcW w:w="2688" w:type="pct"/>
            <w:vMerge w:val="restart"/>
            <w:tcBorders>
              <w:top w:val="single" w:sz="6" w:space="0" w:color="000000"/>
              <w:left w:val="single" w:sz="6" w:space="0" w:color="000000"/>
              <w:right w:val="single" w:sz="6" w:space="0" w:color="000000"/>
            </w:tcBorders>
            <w:tcMar>
              <w:top w:w="150" w:type="dxa"/>
              <w:left w:w="150" w:type="dxa"/>
              <w:bottom w:w="150" w:type="dxa"/>
              <w:right w:w="150" w:type="dxa"/>
            </w:tcMar>
          </w:tcPr>
          <w:p w14:paraId="654C3E24" w14:textId="77777777" w:rsidR="0081054A" w:rsidRPr="001F05ED" w:rsidRDefault="0081054A" w:rsidP="0081054A">
            <w:pPr>
              <w:shd w:val="clear" w:color="auto" w:fill="FFFFFF" w:themeFill="background1"/>
            </w:pPr>
            <w:r w:rsidRPr="001F05ED">
              <w:t xml:space="preserve">Nil </w:t>
            </w:r>
          </w:p>
          <w:p w14:paraId="38F8E9DC" w14:textId="77777777" w:rsidR="0081054A" w:rsidRPr="001F05ED" w:rsidRDefault="0081054A" w:rsidP="0081054A">
            <w:pPr>
              <w:shd w:val="clear" w:color="auto" w:fill="FFFFFF" w:themeFill="background1"/>
            </w:pPr>
          </w:p>
          <w:p w14:paraId="40305D49" w14:textId="77777777" w:rsidR="0081054A" w:rsidRPr="001F05ED" w:rsidRDefault="0081054A" w:rsidP="0081054A">
            <w:pPr>
              <w:shd w:val="clear" w:color="auto" w:fill="FFFFFF" w:themeFill="background1"/>
            </w:pPr>
          </w:p>
        </w:tc>
      </w:tr>
      <w:tr w:rsidR="0081054A" w:rsidRPr="001F05ED" w14:paraId="752A3F57" w14:textId="77777777" w:rsidTr="0081054A">
        <w:trPr>
          <w:trHeight w:val="409"/>
        </w:trPr>
        <w:tc>
          <w:tcPr>
            <w:tcW w:w="4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8882027" w14:textId="77777777" w:rsidR="0081054A" w:rsidRPr="001F05ED" w:rsidRDefault="0081054A" w:rsidP="0081054A">
            <w:pPr>
              <w:shd w:val="clear" w:color="auto" w:fill="FFFFFF" w:themeFill="background1"/>
            </w:pPr>
            <w:r w:rsidRPr="001F05ED">
              <w:rPr>
                <w:rStyle w:val="Strong"/>
                <w:b/>
              </w:rPr>
              <w:lastRenderedPageBreak/>
              <w:t>P16</w:t>
            </w:r>
          </w:p>
        </w:tc>
        <w:tc>
          <w:tcPr>
            <w:tcW w:w="1892" w:type="pct"/>
            <w:tcBorders>
              <w:top w:val="single" w:sz="6" w:space="0" w:color="000000"/>
              <w:left w:val="single" w:sz="6" w:space="0" w:color="000000"/>
              <w:bottom w:val="single" w:sz="6" w:space="0" w:color="000000"/>
              <w:right w:val="single" w:sz="6" w:space="0" w:color="000000"/>
            </w:tcBorders>
            <w:shd w:val="clear" w:color="auto" w:fill="FFFFFF" w:themeFill="background1"/>
            <w:tcMar>
              <w:top w:w="150" w:type="dxa"/>
              <w:left w:w="150" w:type="dxa"/>
              <w:bottom w:w="150" w:type="dxa"/>
              <w:right w:w="150" w:type="dxa"/>
            </w:tcMar>
          </w:tcPr>
          <w:p w14:paraId="19466079" w14:textId="77777777" w:rsidR="0081054A" w:rsidRPr="001F05ED" w:rsidRDefault="0081054A" w:rsidP="0081054A">
            <w:pPr>
              <w:shd w:val="clear" w:color="auto" w:fill="FFFFFF" w:themeFill="background1"/>
              <w:rPr>
                <w:color w:val="00B050"/>
              </w:rPr>
            </w:pPr>
            <w:r w:rsidRPr="001F05ED">
              <w:rPr>
                <w:color w:val="00B050"/>
                <w:shd w:val="clear" w:color="auto" w:fill="FFFFFF" w:themeFill="background1"/>
              </w:rPr>
              <w:t>Emergency service</w:t>
            </w:r>
            <w:r w:rsidRPr="001F05ED">
              <w:rPr>
                <w:color w:val="00B050"/>
                <w:shd w:val="clear" w:color="auto" w:fill="FFFFFF"/>
              </w:rPr>
              <w:t xml:space="preserve"> facilities</w:t>
            </w:r>
            <w:r w:rsidRPr="001F05ED">
              <w:rPr>
                <w:color w:val="00B050"/>
              </w:rPr>
              <w:t xml:space="preserve"> </w:t>
            </w:r>
          </w:p>
        </w:tc>
        <w:tc>
          <w:tcPr>
            <w:tcW w:w="2688" w:type="pct"/>
            <w:vMerge/>
            <w:tcBorders>
              <w:left w:val="single" w:sz="6" w:space="0" w:color="000000"/>
              <w:right w:val="single" w:sz="6" w:space="0" w:color="000000"/>
            </w:tcBorders>
            <w:tcMar>
              <w:top w:w="150" w:type="dxa"/>
              <w:left w:w="150" w:type="dxa"/>
              <w:bottom w:w="150" w:type="dxa"/>
              <w:right w:w="150" w:type="dxa"/>
            </w:tcMar>
          </w:tcPr>
          <w:p w14:paraId="3BEFAF70" w14:textId="77777777" w:rsidR="0081054A" w:rsidRPr="001F05ED" w:rsidRDefault="0081054A" w:rsidP="0081054A">
            <w:pPr>
              <w:shd w:val="clear" w:color="auto" w:fill="FFFFFF" w:themeFill="background1"/>
            </w:pPr>
          </w:p>
        </w:tc>
      </w:tr>
      <w:tr w:rsidR="0081054A" w:rsidRPr="001F05ED" w14:paraId="324AD217" w14:textId="77777777" w:rsidTr="0081054A">
        <w:tc>
          <w:tcPr>
            <w:tcW w:w="4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0CCDCC5" w14:textId="77777777" w:rsidR="0081054A" w:rsidRPr="001F05ED" w:rsidRDefault="0081054A" w:rsidP="0081054A">
            <w:pPr>
              <w:shd w:val="clear" w:color="auto" w:fill="FFFFFF" w:themeFill="background1"/>
            </w:pPr>
            <w:r w:rsidRPr="001F05ED">
              <w:rPr>
                <w:rStyle w:val="Strong"/>
                <w:b/>
              </w:rPr>
              <w:t>P17</w:t>
            </w:r>
          </w:p>
        </w:tc>
        <w:tc>
          <w:tcPr>
            <w:tcW w:w="18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E3E6E9E" w14:textId="77777777" w:rsidR="0081054A" w:rsidRPr="001F05ED" w:rsidRDefault="0081054A" w:rsidP="0081054A">
            <w:pPr>
              <w:shd w:val="clear" w:color="auto" w:fill="FFFFFF" w:themeFill="background1"/>
              <w:rPr>
                <w:color w:val="00B050"/>
              </w:rPr>
            </w:pPr>
            <w:r w:rsidRPr="001F05ED">
              <w:rPr>
                <w:color w:val="00B050"/>
                <w:shd w:val="clear" w:color="auto" w:fill="FFFFFF"/>
              </w:rPr>
              <w:t>Gymnasium</w:t>
            </w:r>
          </w:p>
        </w:tc>
        <w:tc>
          <w:tcPr>
            <w:tcW w:w="2688" w:type="pct"/>
            <w:vMerge/>
            <w:tcBorders>
              <w:left w:val="single" w:sz="6" w:space="0" w:color="000000"/>
              <w:bottom w:val="single" w:sz="6" w:space="0" w:color="000000"/>
              <w:right w:val="single" w:sz="6" w:space="0" w:color="000000"/>
            </w:tcBorders>
            <w:tcMar>
              <w:top w:w="150" w:type="dxa"/>
              <w:left w:w="150" w:type="dxa"/>
              <w:bottom w:w="150" w:type="dxa"/>
              <w:right w:w="150" w:type="dxa"/>
            </w:tcMar>
          </w:tcPr>
          <w:p w14:paraId="3C26A9BF" w14:textId="77777777" w:rsidR="0081054A" w:rsidRPr="001F05ED" w:rsidRDefault="0081054A" w:rsidP="0081054A">
            <w:pPr>
              <w:shd w:val="clear" w:color="auto" w:fill="FFFFFF" w:themeFill="background1"/>
            </w:pPr>
          </w:p>
        </w:tc>
      </w:tr>
      <w:tr w:rsidR="0081054A" w:rsidRPr="001F05ED" w14:paraId="79EBC6EC" w14:textId="77777777" w:rsidTr="0081054A">
        <w:tc>
          <w:tcPr>
            <w:tcW w:w="4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B6A7DB1" w14:textId="77777777" w:rsidR="0081054A" w:rsidRPr="001F05ED" w:rsidRDefault="0081054A" w:rsidP="0081054A">
            <w:pPr>
              <w:shd w:val="clear" w:color="auto" w:fill="FFFFFF" w:themeFill="background1"/>
            </w:pPr>
            <w:r w:rsidRPr="001F05ED">
              <w:rPr>
                <w:rStyle w:val="Strong"/>
                <w:b/>
              </w:rPr>
              <w:t>P18</w:t>
            </w:r>
          </w:p>
        </w:tc>
        <w:tc>
          <w:tcPr>
            <w:tcW w:w="18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F64D820" w14:textId="0EC3AFC2" w:rsidR="0081054A" w:rsidRPr="001F05ED" w:rsidRDefault="008A208B" w:rsidP="0081054A">
            <w:pPr>
              <w:shd w:val="clear" w:color="auto" w:fill="FFFFFF" w:themeFill="background1"/>
              <w:rPr>
                <w:color w:val="00B050"/>
              </w:rPr>
            </w:pPr>
            <w:r w:rsidRPr="001F05ED">
              <w:rPr>
                <w:color w:val="00B050"/>
              </w:rPr>
              <w:t>Preschool</w:t>
            </w:r>
            <w:r w:rsidR="00AF09E0" w:rsidRPr="001F05ED">
              <w:t>:</w:t>
            </w:r>
          </w:p>
          <w:p w14:paraId="1AC421F6" w14:textId="77777777" w:rsidR="0081054A" w:rsidRPr="001F05ED" w:rsidRDefault="0081054A" w:rsidP="007B2705">
            <w:pPr>
              <w:pStyle w:val="PrlTableList1"/>
              <w:numPr>
                <w:ilvl w:val="0"/>
                <w:numId w:val="176"/>
              </w:numPr>
              <w:shd w:val="clear" w:color="auto" w:fill="FFFFFF" w:themeFill="background1"/>
              <w:rPr>
                <w:rFonts w:asciiTheme="minorHAnsi" w:hAnsiTheme="minorHAnsi"/>
              </w:rPr>
            </w:pPr>
            <w:r w:rsidRPr="001F05ED">
              <w:rPr>
                <w:rFonts w:asciiTheme="minorHAnsi" w:hAnsiTheme="minorHAnsi"/>
              </w:rPr>
              <w:t xml:space="preserve">outside the 50 dB </w:t>
            </w:r>
            <w:r w:rsidRPr="001F05ED">
              <w:rPr>
                <w:rFonts w:asciiTheme="minorHAnsi" w:hAnsiTheme="minorHAnsi"/>
                <w:color w:val="00B050"/>
                <w:vertAlign w:val="subscript"/>
              </w:rPr>
              <w:t>Ldn</w:t>
            </w:r>
            <w:r w:rsidRPr="001F05ED">
              <w:rPr>
                <w:rFonts w:asciiTheme="minorHAnsi" w:hAnsiTheme="minorHAnsi"/>
              </w:rPr>
              <w:t xml:space="preserve"> Air Noise Contour; </w:t>
            </w:r>
          </w:p>
          <w:p w14:paraId="7157A824" w14:textId="4A93ACED" w:rsidR="0081054A" w:rsidRPr="00A7316A" w:rsidRDefault="0081054A" w:rsidP="007B2705">
            <w:pPr>
              <w:pStyle w:val="PrlTableList1"/>
              <w:numPr>
                <w:ilvl w:val="0"/>
                <w:numId w:val="176"/>
              </w:numPr>
              <w:shd w:val="clear" w:color="auto" w:fill="FFFFFF" w:themeFill="background1"/>
              <w:rPr>
                <w:rFonts w:asciiTheme="minorHAnsi" w:hAnsiTheme="minorHAnsi"/>
              </w:rPr>
            </w:pPr>
            <w:r w:rsidRPr="001F05ED">
              <w:rPr>
                <w:rFonts w:asciiTheme="minorHAnsi" w:hAnsiTheme="minorHAnsi"/>
              </w:rPr>
              <w:t xml:space="preserve">in Lyttelton, outside the </w:t>
            </w:r>
            <w:r w:rsidRPr="00A7316A">
              <w:rPr>
                <w:rFonts w:asciiTheme="minorHAnsi" w:hAnsiTheme="minorHAnsi"/>
              </w:rPr>
              <w:t>Lyttelton Port Influences Overlay A</w:t>
            </w:r>
            <w:r w:rsidR="00D377EC" w:rsidRPr="00A7316A">
              <w:rPr>
                <w:rFonts w:asciiTheme="minorHAnsi" w:hAnsiTheme="minorHAnsi"/>
              </w:rPr>
              <w:t xml:space="preserve">rea as defined on the </w:t>
            </w:r>
            <w:r w:rsidR="000C7152" w:rsidRPr="00A7316A">
              <w:rPr>
                <w:rFonts w:asciiTheme="minorHAnsi" w:hAnsiTheme="minorHAnsi"/>
              </w:rPr>
              <w:t>p</w:t>
            </w:r>
            <w:r w:rsidR="00D377EC" w:rsidRPr="00A7316A">
              <w:rPr>
                <w:rFonts w:asciiTheme="minorHAnsi" w:hAnsiTheme="minorHAnsi"/>
              </w:rPr>
              <w:t xml:space="preserve">lanning </w:t>
            </w:r>
            <w:r w:rsidR="000C7152" w:rsidRPr="00A7316A">
              <w:rPr>
                <w:rFonts w:asciiTheme="minorHAnsi" w:hAnsiTheme="minorHAnsi"/>
              </w:rPr>
              <w:t>m</w:t>
            </w:r>
            <w:r w:rsidRPr="00A7316A">
              <w:rPr>
                <w:rFonts w:asciiTheme="minorHAnsi" w:hAnsiTheme="minorHAnsi"/>
              </w:rPr>
              <w:t>aps;</w:t>
            </w:r>
          </w:p>
          <w:p w14:paraId="1E5DE507" w14:textId="02301222" w:rsidR="000C7152" w:rsidRPr="001F05ED" w:rsidRDefault="000C7152" w:rsidP="007B2705">
            <w:pPr>
              <w:pStyle w:val="PrlTableList1"/>
              <w:numPr>
                <w:ilvl w:val="0"/>
                <w:numId w:val="176"/>
              </w:numPr>
              <w:shd w:val="clear" w:color="auto" w:fill="FFFFFF" w:themeFill="background1"/>
              <w:rPr>
                <w:rFonts w:asciiTheme="minorHAnsi" w:hAnsiTheme="minorHAnsi"/>
              </w:rPr>
            </w:pPr>
            <w:r w:rsidRPr="00A7316A">
              <w:rPr>
                <w:rFonts w:asciiTheme="minorHAnsi" w:hAnsiTheme="minorHAnsi"/>
              </w:rPr>
              <w:t>outside the Woolston Risk Management Area as</w:t>
            </w:r>
            <w:r w:rsidRPr="001F05ED">
              <w:rPr>
                <w:rFonts w:asciiTheme="minorHAnsi" w:hAnsiTheme="minorHAnsi"/>
              </w:rPr>
              <w:t xml:space="preserve"> defined on the planning maps.</w:t>
            </w:r>
          </w:p>
          <w:p w14:paraId="4ADA5BBF" w14:textId="77777777" w:rsidR="0081054A" w:rsidRPr="001F05ED" w:rsidRDefault="0081054A" w:rsidP="0081054A">
            <w:pPr>
              <w:pStyle w:val="PrlTableList1"/>
              <w:shd w:val="clear" w:color="auto" w:fill="FFFFFF" w:themeFill="background1"/>
              <w:rPr>
                <w:rFonts w:asciiTheme="minorHAnsi" w:hAnsiTheme="minorHAnsi"/>
              </w:rPr>
            </w:pPr>
          </w:p>
        </w:tc>
        <w:tc>
          <w:tcPr>
            <w:tcW w:w="268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5FE932B" w14:textId="77777777" w:rsidR="0081054A" w:rsidRPr="001F05ED" w:rsidRDefault="0081054A" w:rsidP="0081054A">
            <w:pPr>
              <w:pStyle w:val="PRLTbl-a"/>
              <w:rPr>
                <w:rFonts w:asciiTheme="minorHAnsi" w:hAnsiTheme="minorHAnsi"/>
              </w:rPr>
            </w:pPr>
            <w:r w:rsidRPr="001F05ED">
              <w:rPr>
                <w:rFonts w:asciiTheme="minorHAnsi" w:hAnsiTheme="minorHAnsi"/>
              </w:rPr>
              <w:t>a.</w:t>
            </w:r>
            <w:r w:rsidRPr="001F05ED">
              <w:rPr>
                <w:rFonts w:asciiTheme="minorHAnsi" w:hAnsiTheme="minorHAnsi"/>
              </w:rPr>
              <w:tab/>
              <w:t xml:space="preserve">Any </w:t>
            </w:r>
            <w:r w:rsidRPr="001F05ED">
              <w:rPr>
                <w:rFonts w:asciiTheme="minorHAnsi" w:hAnsiTheme="minorHAnsi"/>
                <w:color w:val="00B050"/>
                <w:shd w:val="clear" w:color="auto" w:fill="FFFFFF" w:themeFill="background1"/>
              </w:rPr>
              <w:t>preschool</w:t>
            </w:r>
            <w:r w:rsidRPr="001F05ED">
              <w:rPr>
                <w:rFonts w:asciiTheme="minorHAnsi" w:hAnsiTheme="minorHAnsi"/>
                <w:shd w:val="clear" w:color="auto" w:fill="FFFFFF" w:themeFill="background1"/>
              </w:rPr>
              <w:t xml:space="preserve"> activity </w:t>
            </w:r>
            <w:r w:rsidRPr="001F05ED">
              <w:rPr>
                <w:rFonts w:asciiTheme="minorHAnsi" w:hAnsiTheme="minorHAnsi"/>
              </w:rPr>
              <w:t>shall</w:t>
            </w:r>
            <w:r w:rsidRPr="00F823DE">
              <w:rPr>
                <w:rFonts w:asciiTheme="minorHAnsi" w:hAnsiTheme="minorHAnsi"/>
                <w:strike/>
                <w:color w:val="7030A0"/>
              </w:rPr>
              <w:t xml:space="preserve"> </w:t>
            </w:r>
            <w:r w:rsidRPr="00847F7E">
              <w:rPr>
                <w:rFonts w:asciiTheme="minorHAnsi" w:hAnsiTheme="minorHAnsi"/>
                <w:strike/>
                <w:color w:val="7030A0"/>
                <w:highlight w:val="lightGray"/>
              </w:rPr>
              <w:t>be</w:t>
            </w:r>
            <w:r w:rsidRPr="001F05ED">
              <w:rPr>
                <w:rFonts w:asciiTheme="minorHAnsi" w:hAnsiTheme="minorHAnsi"/>
              </w:rPr>
              <w:t>:</w:t>
            </w:r>
          </w:p>
          <w:p w14:paraId="026097DD" w14:textId="02F6A189" w:rsidR="0081054A" w:rsidRPr="001F05ED" w:rsidRDefault="00F823DE" w:rsidP="007B2705">
            <w:pPr>
              <w:pStyle w:val="PrlTble-iindent"/>
              <w:numPr>
                <w:ilvl w:val="1"/>
                <w:numId w:val="368"/>
              </w:numPr>
              <w:rPr>
                <w:rFonts w:asciiTheme="minorHAnsi" w:hAnsiTheme="minorHAnsi" w:cs="Times New Roman"/>
              </w:rPr>
            </w:pPr>
            <w:r w:rsidRPr="000D6BB3">
              <w:rPr>
                <w:rFonts w:asciiTheme="minorHAnsi" w:hAnsiTheme="minorHAnsi"/>
                <w:color w:val="7030A0"/>
                <w:highlight w:val="lightGray"/>
                <w:u w:val="single" w:color="7030A0"/>
              </w:rPr>
              <w:t>be</w:t>
            </w:r>
            <w:r>
              <w:rPr>
                <w:rFonts w:asciiTheme="minorHAnsi" w:hAnsiTheme="minorHAnsi"/>
              </w:rPr>
              <w:t xml:space="preserve"> </w:t>
            </w:r>
            <w:r w:rsidR="0081054A" w:rsidRPr="001F05ED">
              <w:rPr>
                <w:rFonts w:asciiTheme="minorHAnsi" w:hAnsiTheme="minorHAnsi"/>
              </w:rPr>
              <w:t xml:space="preserve">located more than 100 metres from the </w:t>
            </w:r>
            <w:r w:rsidR="0081054A" w:rsidRPr="001F05ED">
              <w:rPr>
                <w:rFonts w:asciiTheme="minorHAnsi" w:hAnsiTheme="minorHAnsi"/>
                <w:shd w:val="clear" w:color="auto" w:fill="FFFFFF"/>
              </w:rPr>
              <w:t>boundary</w:t>
            </w:r>
            <w:r w:rsidR="0081054A" w:rsidRPr="001F05ED">
              <w:rPr>
                <w:rFonts w:asciiTheme="minorHAnsi" w:hAnsiTheme="minorHAnsi"/>
              </w:rPr>
              <w:t xml:space="preserve"> of an </w:t>
            </w:r>
            <w:r w:rsidR="0081054A" w:rsidRPr="001F05ED">
              <w:rPr>
                <w:rFonts w:asciiTheme="minorHAnsi" w:hAnsiTheme="minorHAnsi"/>
                <w:color w:val="000000"/>
                <w:shd w:val="clear" w:color="auto" w:fill="FFFFFF" w:themeFill="background1"/>
              </w:rPr>
              <w:t>Industrial</w:t>
            </w:r>
            <w:r w:rsidR="0081054A" w:rsidRPr="001F05ED">
              <w:rPr>
                <w:rFonts w:asciiTheme="minorHAnsi" w:hAnsiTheme="minorHAnsi"/>
              </w:rPr>
              <w:t xml:space="preserve"> Heavy Zone; and</w:t>
            </w:r>
          </w:p>
          <w:p w14:paraId="4EAEB873" w14:textId="28081480" w:rsidR="0081054A" w:rsidRPr="001F05ED" w:rsidRDefault="00F823DE" w:rsidP="007B2705">
            <w:pPr>
              <w:pStyle w:val="PrlTble-iindent"/>
              <w:numPr>
                <w:ilvl w:val="1"/>
                <w:numId w:val="140"/>
              </w:numPr>
              <w:rPr>
                <w:rFonts w:asciiTheme="minorHAnsi" w:hAnsiTheme="minorHAnsi"/>
              </w:rPr>
            </w:pPr>
            <w:r w:rsidRPr="000D6BB3">
              <w:rPr>
                <w:rFonts w:asciiTheme="minorHAnsi" w:hAnsiTheme="minorHAnsi"/>
                <w:color w:val="7030A0"/>
                <w:highlight w:val="lightGray"/>
                <w:u w:val="single" w:color="7030A0"/>
              </w:rPr>
              <w:t>have</w:t>
            </w:r>
            <w:r>
              <w:rPr>
                <w:rFonts w:asciiTheme="minorHAnsi" w:hAnsiTheme="minorHAnsi"/>
              </w:rPr>
              <w:t xml:space="preserve"> </w:t>
            </w:r>
            <w:r w:rsidR="0081054A" w:rsidRPr="001F05ED">
              <w:rPr>
                <w:rFonts w:asciiTheme="minorHAnsi" w:hAnsiTheme="minorHAnsi"/>
              </w:rPr>
              <w:t xml:space="preserve">any </w:t>
            </w:r>
            <w:r w:rsidR="0081054A" w:rsidRPr="000D6BB3">
              <w:rPr>
                <w:rFonts w:asciiTheme="minorHAnsi" w:hAnsiTheme="minorHAnsi"/>
                <w:strike/>
                <w:color w:val="00B050"/>
                <w:highlight w:val="lightGray"/>
                <w:shd w:val="clear" w:color="auto" w:fill="FFFFFF"/>
              </w:rPr>
              <w:t>habitable space</w:t>
            </w:r>
            <w:r w:rsidR="0081054A" w:rsidRPr="000D6BB3">
              <w:rPr>
                <w:rFonts w:asciiTheme="minorHAnsi" w:hAnsiTheme="minorHAnsi"/>
                <w:highlight w:val="lightGray"/>
              </w:rPr>
              <w:t xml:space="preserve"> </w:t>
            </w:r>
            <w:r w:rsidRPr="000D6BB3">
              <w:rPr>
                <w:rFonts w:asciiTheme="minorHAnsi" w:hAnsiTheme="minorHAnsi"/>
                <w:color w:val="7030A0"/>
                <w:highlight w:val="lightGray"/>
                <w:u w:val="single" w:color="7030A0"/>
              </w:rPr>
              <w:t>indoor areas (excluding bathroom, laundry, toilet, pantry, walk-in wardrobe, corridor, hallway, lobby or clothes drying room)</w:t>
            </w:r>
            <w:r w:rsidRPr="000D6BB3">
              <w:rPr>
                <w:rFonts w:asciiTheme="minorHAnsi" w:hAnsiTheme="minorHAnsi"/>
                <w:highlight w:val="lightGray"/>
              </w:rPr>
              <w:t xml:space="preserve"> </w:t>
            </w:r>
            <w:r w:rsidR="0081054A" w:rsidRPr="000D6BB3">
              <w:rPr>
                <w:rFonts w:asciiTheme="minorHAnsi" w:hAnsiTheme="minorHAnsi"/>
                <w:strike/>
                <w:color w:val="7030A0"/>
                <w:highlight w:val="lightGray"/>
              </w:rPr>
              <w:t>must be</w:t>
            </w:r>
            <w:r w:rsidR="0081054A" w:rsidRPr="001F05ED">
              <w:rPr>
                <w:rFonts w:asciiTheme="minorHAnsi" w:hAnsiTheme="minorHAnsi"/>
              </w:rPr>
              <w:t xml:space="preserve"> designed and constructed to achieve an external to internal noise reduction of not less than 25 dB </w:t>
            </w:r>
            <w:r w:rsidR="0081054A" w:rsidRPr="001F05ED">
              <w:rPr>
                <w:rFonts w:asciiTheme="minorHAnsi" w:hAnsiTheme="minorHAnsi"/>
                <w:color w:val="00B050"/>
                <w:shd w:val="clear" w:color="auto" w:fill="FFFFFF" w:themeFill="background1"/>
              </w:rPr>
              <w:t>D</w:t>
            </w:r>
            <w:r w:rsidR="0081054A" w:rsidRPr="001F05ED">
              <w:rPr>
                <w:rFonts w:asciiTheme="minorHAnsi" w:hAnsiTheme="minorHAnsi"/>
                <w:color w:val="00B050"/>
                <w:shd w:val="clear" w:color="auto" w:fill="FFFFFF" w:themeFill="background1"/>
                <w:vertAlign w:val="subscript"/>
              </w:rPr>
              <w:t>tr, 2m</w:t>
            </w:r>
            <w:r w:rsidR="0081054A" w:rsidRPr="001F05ED">
              <w:rPr>
                <w:rFonts w:asciiTheme="minorHAnsi" w:hAnsiTheme="minorHAnsi"/>
                <w:color w:val="00B050"/>
                <w:vertAlign w:val="subscript"/>
              </w:rPr>
              <w:t>, nT</w:t>
            </w:r>
            <w:r w:rsidR="00EC30B1" w:rsidRPr="001F05ED">
              <w:rPr>
                <w:rFonts w:asciiTheme="minorHAnsi" w:hAnsiTheme="minorHAnsi"/>
                <w:color w:val="00B050"/>
                <w:vertAlign w:val="subscript"/>
              </w:rPr>
              <w:t>,</w:t>
            </w:r>
            <w:r w:rsidR="0081054A" w:rsidRPr="001F05ED">
              <w:rPr>
                <w:rFonts w:asciiTheme="minorHAnsi" w:hAnsiTheme="minorHAnsi"/>
                <w:color w:val="00B050"/>
                <w:vertAlign w:val="subscript"/>
              </w:rPr>
              <w:t>w</w:t>
            </w:r>
            <w:r w:rsidR="0081054A" w:rsidRPr="001F05ED">
              <w:rPr>
                <w:rFonts w:asciiTheme="minorHAnsi" w:hAnsiTheme="minorHAnsi"/>
                <w:color w:val="00B050"/>
              </w:rPr>
              <w:t>+ C</w:t>
            </w:r>
            <w:r w:rsidR="0081054A" w:rsidRPr="001F05ED">
              <w:rPr>
                <w:rFonts w:asciiTheme="minorHAnsi" w:hAnsiTheme="minorHAnsi"/>
                <w:color w:val="00B050"/>
                <w:vertAlign w:val="subscript"/>
              </w:rPr>
              <w:t>tr</w:t>
            </w:r>
            <w:r w:rsidR="0081054A" w:rsidRPr="001F05ED">
              <w:rPr>
                <w:rFonts w:asciiTheme="minorHAnsi" w:hAnsiTheme="minorHAnsi"/>
              </w:rPr>
              <w:t>; and</w:t>
            </w:r>
          </w:p>
          <w:p w14:paraId="68DA61CA" w14:textId="77777777" w:rsidR="0081054A" w:rsidRPr="000D6BB3" w:rsidRDefault="00F823DE" w:rsidP="007B2705">
            <w:pPr>
              <w:pStyle w:val="PrlTble-iindent"/>
              <w:numPr>
                <w:ilvl w:val="1"/>
                <w:numId w:val="140"/>
              </w:numPr>
              <w:rPr>
                <w:rFonts w:asciiTheme="minorHAnsi" w:hAnsiTheme="minorHAnsi" w:cs="Times New Roman"/>
              </w:rPr>
            </w:pPr>
            <w:r w:rsidRPr="000D6BB3">
              <w:rPr>
                <w:rFonts w:asciiTheme="minorHAnsi" w:hAnsiTheme="minorHAnsi"/>
                <w:color w:val="7030A0"/>
                <w:highlight w:val="lightGray"/>
                <w:u w:val="single" w:color="7030A0"/>
              </w:rPr>
              <w:t>have</w:t>
            </w:r>
            <w:r>
              <w:rPr>
                <w:rFonts w:asciiTheme="minorHAnsi" w:hAnsiTheme="minorHAnsi"/>
              </w:rPr>
              <w:t xml:space="preserve"> </w:t>
            </w:r>
            <w:r w:rsidR="0081054A" w:rsidRPr="001F05ED">
              <w:rPr>
                <w:rFonts w:asciiTheme="minorHAnsi" w:hAnsiTheme="minorHAnsi"/>
              </w:rPr>
              <w:t xml:space="preserve">any bedroom or sleeping area </w:t>
            </w:r>
            <w:r w:rsidR="0081054A" w:rsidRPr="000D6BB3">
              <w:rPr>
                <w:rFonts w:asciiTheme="minorHAnsi" w:hAnsiTheme="minorHAnsi"/>
                <w:strike/>
                <w:color w:val="7030A0"/>
                <w:highlight w:val="lightGray"/>
              </w:rPr>
              <w:t>must be</w:t>
            </w:r>
            <w:r w:rsidR="0081054A" w:rsidRPr="00F823DE">
              <w:rPr>
                <w:rFonts w:asciiTheme="minorHAnsi" w:hAnsiTheme="minorHAnsi"/>
                <w:strike/>
                <w:color w:val="7030A0"/>
              </w:rPr>
              <w:t xml:space="preserve"> </w:t>
            </w:r>
            <w:r w:rsidR="0081054A" w:rsidRPr="001F05ED">
              <w:rPr>
                <w:rFonts w:asciiTheme="minorHAnsi" w:hAnsiTheme="minorHAnsi"/>
              </w:rPr>
              <w:t>designed and constructed to achieve an external to internal noise reduction of not less than 30</w:t>
            </w:r>
            <w:r w:rsidR="0081054A" w:rsidRPr="001F05ED">
              <w:rPr>
                <w:rFonts w:asciiTheme="minorHAnsi" w:hAnsiTheme="minorHAnsi"/>
                <w:shd w:val="clear" w:color="auto" w:fill="FFFFFF" w:themeFill="background1"/>
              </w:rPr>
              <w:t xml:space="preserve">dB </w:t>
            </w:r>
            <w:r w:rsidR="0081054A" w:rsidRPr="001F05ED">
              <w:rPr>
                <w:rFonts w:asciiTheme="minorHAnsi" w:hAnsiTheme="minorHAnsi"/>
                <w:color w:val="00B050"/>
                <w:shd w:val="clear" w:color="auto" w:fill="FFFFFF" w:themeFill="background1"/>
              </w:rPr>
              <w:t>D</w:t>
            </w:r>
            <w:r w:rsidR="0081054A" w:rsidRPr="001F05ED">
              <w:rPr>
                <w:rFonts w:asciiTheme="minorHAnsi" w:hAnsiTheme="minorHAnsi"/>
                <w:color w:val="00B050"/>
                <w:shd w:val="clear" w:color="auto" w:fill="FFFFFF" w:themeFill="background1"/>
                <w:vertAlign w:val="subscript"/>
              </w:rPr>
              <w:t>tr,2m,</w:t>
            </w:r>
            <w:r w:rsidR="0081054A" w:rsidRPr="001F05ED">
              <w:rPr>
                <w:rFonts w:asciiTheme="minorHAnsi" w:hAnsiTheme="minorHAnsi"/>
                <w:color w:val="00B050"/>
                <w:vertAlign w:val="subscript"/>
              </w:rPr>
              <w:t>nT</w:t>
            </w:r>
            <w:r w:rsidR="00EC30B1" w:rsidRPr="001F05ED">
              <w:rPr>
                <w:rFonts w:asciiTheme="minorHAnsi" w:hAnsiTheme="minorHAnsi"/>
                <w:color w:val="00B050"/>
                <w:vertAlign w:val="subscript"/>
              </w:rPr>
              <w:t>,</w:t>
            </w:r>
            <w:r w:rsidR="0081054A" w:rsidRPr="001F05ED">
              <w:rPr>
                <w:rFonts w:asciiTheme="minorHAnsi" w:hAnsiTheme="minorHAnsi"/>
                <w:color w:val="00B050"/>
                <w:vertAlign w:val="subscript"/>
              </w:rPr>
              <w:t>w</w:t>
            </w:r>
            <w:r w:rsidR="0081054A" w:rsidRPr="001F05ED">
              <w:rPr>
                <w:rFonts w:asciiTheme="minorHAnsi" w:hAnsiTheme="minorHAnsi"/>
                <w:color w:val="00B050"/>
              </w:rPr>
              <w:t>+ C</w:t>
            </w:r>
            <w:r w:rsidR="0081054A" w:rsidRPr="001F05ED">
              <w:rPr>
                <w:rFonts w:asciiTheme="minorHAnsi" w:hAnsiTheme="minorHAnsi"/>
                <w:color w:val="00B050"/>
                <w:vertAlign w:val="subscript"/>
              </w:rPr>
              <w:t>tr</w:t>
            </w:r>
          </w:p>
          <w:p w14:paraId="1FE6F257" w14:textId="0F6AF6A0" w:rsidR="000D6BB3" w:rsidRPr="001F05ED" w:rsidRDefault="000D6BB3" w:rsidP="000D6BB3">
            <w:pPr>
              <w:pStyle w:val="PrlTble-iindent"/>
              <w:rPr>
                <w:rFonts w:asciiTheme="minorHAnsi" w:hAnsiTheme="minorHAnsi" w:cs="Times New Roman"/>
              </w:rPr>
            </w:pPr>
            <w:r w:rsidRPr="000D6BB3">
              <w:rPr>
                <w:rFonts w:asciiTheme="minorHAnsi" w:hAnsiTheme="minorHAnsi" w:cs="Times New Roman"/>
                <w:color w:val="7030A0"/>
                <w:highlight w:val="lightGray"/>
              </w:rPr>
              <w:t>(Plan Change 5C Council Decision)</w:t>
            </w:r>
          </w:p>
        </w:tc>
      </w:tr>
      <w:tr w:rsidR="0081054A" w:rsidRPr="001F05ED" w14:paraId="659072F6" w14:textId="77777777" w:rsidTr="0081054A">
        <w:tc>
          <w:tcPr>
            <w:tcW w:w="4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53B4B56" w14:textId="77777777" w:rsidR="0081054A" w:rsidRPr="001F05ED" w:rsidRDefault="0081054A" w:rsidP="0081054A">
            <w:pPr>
              <w:shd w:val="clear" w:color="auto" w:fill="FFFFFF" w:themeFill="background1"/>
            </w:pPr>
            <w:r w:rsidRPr="001F05ED">
              <w:rPr>
                <w:rStyle w:val="Strong"/>
                <w:b/>
              </w:rPr>
              <w:t>P19</w:t>
            </w:r>
          </w:p>
        </w:tc>
        <w:tc>
          <w:tcPr>
            <w:tcW w:w="18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EC608F8" w14:textId="77777777" w:rsidR="0081054A" w:rsidRPr="001F05ED" w:rsidRDefault="0081054A" w:rsidP="0081054A">
            <w:pPr>
              <w:shd w:val="clear" w:color="auto" w:fill="FFFFFF" w:themeFill="background1"/>
            </w:pPr>
            <w:r w:rsidRPr="001F05ED">
              <w:rPr>
                <w:color w:val="00B050"/>
                <w:shd w:val="clear" w:color="auto" w:fill="FFFFFF"/>
              </w:rPr>
              <w:t>Parking lots</w:t>
            </w:r>
            <w:r w:rsidRPr="001F05ED">
              <w:t xml:space="preserve"> and </w:t>
            </w:r>
            <w:r w:rsidRPr="001F05ED">
              <w:rPr>
                <w:color w:val="00B050"/>
                <w:shd w:val="clear" w:color="auto" w:fill="FFFFFF"/>
              </w:rPr>
              <w:t>parking buildings</w:t>
            </w:r>
          </w:p>
        </w:tc>
        <w:tc>
          <w:tcPr>
            <w:tcW w:w="2688" w:type="pct"/>
            <w:vMerge w:val="restart"/>
            <w:tcBorders>
              <w:top w:val="single" w:sz="6" w:space="0" w:color="000000"/>
              <w:left w:val="single" w:sz="6" w:space="0" w:color="000000"/>
              <w:right w:val="single" w:sz="6" w:space="0" w:color="000000"/>
            </w:tcBorders>
            <w:tcMar>
              <w:top w:w="150" w:type="dxa"/>
              <w:left w:w="150" w:type="dxa"/>
              <w:bottom w:w="150" w:type="dxa"/>
              <w:right w:w="150" w:type="dxa"/>
            </w:tcMar>
          </w:tcPr>
          <w:p w14:paraId="7E52ED0E" w14:textId="77777777" w:rsidR="0081054A" w:rsidRPr="001F05ED" w:rsidRDefault="0081054A" w:rsidP="0081054A">
            <w:pPr>
              <w:shd w:val="clear" w:color="auto" w:fill="FFFFFF" w:themeFill="background1"/>
            </w:pPr>
            <w:r w:rsidRPr="001F05ED">
              <w:t>Nil</w:t>
            </w:r>
          </w:p>
          <w:p w14:paraId="4E5D1F8E" w14:textId="77777777" w:rsidR="0081054A" w:rsidRPr="001F05ED" w:rsidRDefault="0081054A" w:rsidP="0081054A">
            <w:pPr>
              <w:shd w:val="clear" w:color="auto" w:fill="FFFFFF" w:themeFill="background1"/>
            </w:pPr>
          </w:p>
        </w:tc>
      </w:tr>
      <w:tr w:rsidR="0081054A" w:rsidRPr="001F05ED" w14:paraId="25A43C25" w14:textId="77777777" w:rsidTr="0081054A">
        <w:tc>
          <w:tcPr>
            <w:tcW w:w="4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197222D" w14:textId="77777777" w:rsidR="0081054A" w:rsidRPr="001F05ED" w:rsidRDefault="0081054A" w:rsidP="0081054A">
            <w:pPr>
              <w:shd w:val="clear" w:color="auto" w:fill="FFFFFF" w:themeFill="background1"/>
              <w:rPr>
                <w:b/>
              </w:rPr>
            </w:pPr>
            <w:r w:rsidRPr="001F05ED">
              <w:rPr>
                <w:b/>
              </w:rPr>
              <w:t>P20</w:t>
            </w:r>
          </w:p>
        </w:tc>
        <w:tc>
          <w:tcPr>
            <w:tcW w:w="18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E071E3E" w14:textId="77777777" w:rsidR="0081054A" w:rsidRPr="001F05ED" w:rsidRDefault="0081054A" w:rsidP="0081054A">
            <w:pPr>
              <w:shd w:val="clear" w:color="auto" w:fill="FFFFFF" w:themeFill="background1"/>
              <w:rPr>
                <w:color w:val="00B050"/>
              </w:rPr>
            </w:pPr>
            <w:r w:rsidRPr="001F05ED">
              <w:rPr>
                <w:color w:val="00B050"/>
                <w:shd w:val="clear" w:color="auto" w:fill="FFFFFF"/>
              </w:rPr>
              <w:t>Community corrections facility</w:t>
            </w:r>
          </w:p>
        </w:tc>
        <w:tc>
          <w:tcPr>
            <w:tcW w:w="2688" w:type="pct"/>
            <w:vMerge/>
            <w:tcBorders>
              <w:left w:val="single" w:sz="6" w:space="0" w:color="000000"/>
              <w:bottom w:val="single" w:sz="6" w:space="0" w:color="000000"/>
              <w:right w:val="single" w:sz="6" w:space="0" w:color="000000"/>
            </w:tcBorders>
            <w:tcMar>
              <w:top w:w="150" w:type="dxa"/>
              <w:left w:w="150" w:type="dxa"/>
              <w:bottom w:w="150" w:type="dxa"/>
              <w:right w:w="150" w:type="dxa"/>
            </w:tcMar>
          </w:tcPr>
          <w:p w14:paraId="02202125" w14:textId="77777777" w:rsidR="0081054A" w:rsidRPr="001F05ED" w:rsidRDefault="0081054A" w:rsidP="0081054A">
            <w:pPr>
              <w:shd w:val="clear" w:color="auto" w:fill="FFFFFF" w:themeFill="background1"/>
            </w:pPr>
          </w:p>
        </w:tc>
      </w:tr>
      <w:tr w:rsidR="0081054A" w:rsidRPr="001F05ED" w14:paraId="3CB84918" w14:textId="77777777" w:rsidTr="0081054A">
        <w:tc>
          <w:tcPr>
            <w:tcW w:w="4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8A417A9" w14:textId="77777777" w:rsidR="0081054A" w:rsidRPr="001F05ED" w:rsidRDefault="0081054A" w:rsidP="0081054A">
            <w:pPr>
              <w:shd w:val="clear" w:color="auto" w:fill="FFFFFF" w:themeFill="background1"/>
              <w:rPr>
                <w:b/>
              </w:rPr>
            </w:pPr>
            <w:r w:rsidRPr="001F05ED">
              <w:rPr>
                <w:b/>
              </w:rPr>
              <w:t>P21</w:t>
            </w:r>
          </w:p>
        </w:tc>
        <w:tc>
          <w:tcPr>
            <w:tcW w:w="18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A2C6C10" w14:textId="77777777" w:rsidR="0081054A" w:rsidRPr="001F05ED" w:rsidRDefault="0081054A" w:rsidP="0081054A">
            <w:pPr>
              <w:shd w:val="clear" w:color="auto" w:fill="FFFFFF" w:themeFill="background1"/>
            </w:pPr>
            <w:r w:rsidRPr="001F05ED">
              <w:t xml:space="preserve">Any activity listed in </w:t>
            </w:r>
            <w:r w:rsidRPr="004F66D0">
              <w:rPr>
                <w:color w:val="0000FF"/>
                <w:szCs w:val="23"/>
              </w:rPr>
              <w:t xml:space="preserve">Rule </w:t>
            </w:r>
            <w:r w:rsidRPr="00996A5A">
              <w:rPr>
                <w:color w:val="0000FF"/>
                <w:szCs w:val="23"/>
              </w:rPr>
              <w:t>16.4.1.1</w:t>
            </w:r>
            <w:r w:rsidRPr="001F05ED">
              <w:rPr>
                <w:rStyle w:val="Hyperlink"/>
              </w:rPr>
              <w:t xml:space="preserve"> </w:t>
            </w:r>
            <w:r w:rsidRPr="001F05ED">
              <w:t xml:space="preserve">P1 to P20 at 65 – 67 Racecourse </w:t>
            </w:r>
            <w:r w:rsidRPr="001F05ED">
              <w:rPr>
                <w:shd w:val="clear" w:color="auto" w:fill="FFFFFF"/>
              </w:rPr>
              <w:t>Road</w:t>
            </w:r>
            <w:r w:rsidRPr="001F05ED">
              <w:t xml:space="preserve"> (Refer to </w:t>
            </w:r>
            <w:r w:rsidRPr="00996A5A">
              <w:rPr>
                <w:color w:val="0000FF"/>
                <w:szCs w:val="23"/>
              </w:rPr>
              <w:t>Appendix 16.8.12</w:t>
            </w:r>
            <w:r w:rsidRPr="001F05ED">
              <w:t>)</w:t>
            </w:r>
          </w:p>
        </w:tc>
        <w:tc>
          <w:tcPr>
            <w:tcW w:w="268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53A6818" w14:textId="77777777" w:rsidR="0081054A" w:rsidRPr="001F05ED" w:rsidRDefault="0081054A" w:rsidP="000476DE">
            <w:pPr>
              <w:pStyle w:val="PrlTableList1"/>
              <w:numPr>
                <w:ilvl w:val="0"/>
                <w:numId w:val="33"/>
              </w:numPr>
              <w:shd w:val="clear" w:color="auto" w:fill="FFFFFF" w:themeFill="background1"/>
              <w:rPr>
                <w:rFonts w:asciiTheme="minorHAnsi" w:hAnsiTheme="minorHAnsi"/>
              </w:rPr>
            </w:pPr>
            <w:r w:rsidRPr="001F05ED">
              <w:rPr>
                <w:rFonts w:asciiTheme="minorHAnsi" w:hAnsiTheme="minorHAnsi"/>
              </w:rPr>
              <w:t xml:space="preserve">Development is to be in accordance with the </w:t>
            </w:r>
            <w:r w:rsidRPr="001F05ED">
              <w:rPr>
                <w:rFonts w:asciiTheme="minorHAnsi" w:hAnsiTheme="minorHAnsi"/>
                <w:color w:val="000000"/>
                <w:shd w:val="clear" w:color="auto" w:fill="FFFFFF" w:themeFill="background1"/>
              </w:rPr>
              <w:t>development plan</w:t>
            </w:r>
            <w:r w:rsidRPr="001F05ED">
              <w:rPr>
                <w:rFonts w:asciiTheme="minorHAnsi" w:hAnsiTheme="minorHAnsi"/>
              </w:rPr>
              <w:t xml:space="preserve"> in </w:t>
            </w:r>
            <w:r w:rsidRPr="00996A5A">
              <w:rPr>
                <w:rFonts w:asciiTheme="minorHAnsi" w:hAnsiTheme="minorHAnsi" w:cstheme="minorBidi"/>
                <w:color w:val="0000FF"/>
                <w:szCs w:val="23"/>
                <w:lang w:val="en-NZ" w:eastAsia="en-NZ"/>
              </w:rPr>
              <w:t>Appendix 16.8.12</w:t>
            </w:r>
            <w:r w:rsidRPr="001F05ED">
              <w:rPr>
                <w:rFonts w:asciiTheme="minorHAnsi" w:hAnsiTheme="minorHAnsi"/>
                <w:color w:val="0070C0"/>
              </w:rPr>
              <w:t>.</w:t>
            </w:r>
            <w:r w:rsidRPr="001F05ED">
              <w:rPr>
                <w:rFonts w:asciiTheme="minorHAnsi" w:hAnsiTheme="minorHAnsi"/>
              </w:rPr>
              <w:t xml:space="preserve"> </w:t>
            </w:r>
          </w:p>
        </w:tc>
      </w:tr>
      <w:tr w:rsidR="004850B1" w:rsidRPr="001F05ED" w14:paraId="154CB6AB" w14:textId="77777777" w:rsidTr="0081054A">
        <w:tc>
          <w:tcPr>
            <w:tcW w:w="4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087F6A8" w14:textId="56D82113" w:rsidR="004850B1" w:rsidRPr="001F05ED" w:rsidRDefault="004850B1" w:rsidP="0081054A">
            <w:pPr>
              <w:shd w:val="clear" w:color="auto" w:fill="FFFFFF" w:themeFill="background1"/>
              <w:rPr>
                <w:b/>
              </w:rPr>
            </w:pPr>
            <w:r>
              <w:rPr>
                <w:b/>
              </w:rPr>
              <w:t>P22</w:t>
            </w:r>
          </w:p>
        </w:tc>
        <w:tc>
          <w:tcPr>
            <w:tcW w:w="18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B0E7DBF" w14:textId="7F9B275E" w:rsidR="004850B1" w:rsidRPr="004850B1" w:rsidRDefault="004850B1" w:rsidP="0081054A">
            <w:pPr>
              <w:shd w:val="clear" w:color="auto" w:fill="FFFFFF" w:themeFill="background1"/>
              <w:rPr>
                <w:color w:val="00B050"/>
              </w:rPr>
            </w:pPr>
            <w:r>
              <w:rPr>
                <w:color w:val="00B050"/>
              </w:rPr>
              <w:t>Commercial film or video production</w:t>
            </w:r>
          </w:p>
        </w:tc>
        <w:tc>
          <w:tcPr>
            <w:tcW w:w="268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5FAE5BF" w14:textId="7DEDDE30" w:rsidR="004850B1" w:rsidRPr="001F05ED" w:rsidRDefault="004850B1" w:rsidP="004850B1">
            <w:pPr>
              <w:pStyle w:val="PrlTableList1"/>
              <w:shd w:val="clear" w:color="auto" w:fill="FFFFFF" w:themeFill="background1"/>
              <w:rPr>
                <w:rFonts w:asciiTheme="minorHAnsi" w:hAnsiTheme="minorHAnsi"/>
              </w:rPr>
            </w:pPr>
            <w:r>
              <w:rPr>
                <w:rFonts w:asciiTheme="minorHAnsi" w:hAnsiTheme="minorHAnsi"/>
              </w:rPr>
              <w:t>Nil</w:t>
            </w:r>
          </w:p>
        </w:tc>
      </w:tr>
    </w:tbl>
    <w:p w14:paraId="04D8F889" w14:textId="77777777" w:rsidR="0081054A" w:rsidRPr="001F05ED" w:rsidRDefault="0081054A" w:rsidP="0081054A">
      <w:pPr>
        <w:shd w:val="clear" w:color="auto" w:fill="FFFFFF" w:themeFill="background1"/>
      </w:pPr>
    </w:p>
    <w:p w14:paraId="12C358F1" w14:textId="35318DCE" w:rsidR="0081054A" w:rsidRPr="001F05ED" w:rsidRDefault="0081054A" w:rsidP="00FA12C9">
      <w:pPr>
        <w:pStyle w:val="Prlhead3"/>
        <w:shd w:val="clear" w:color="auto" w:fill="FFFFFF" w:themeFill="background1"/>
        <w:rPr>
          <w:rFonts w:asciiTheme="minorHAnsi" w:hAnsiTheme="minorHAnsi"/>
          <w:color w:val="000000" w:themeColor="text1"/>
        </w:rPr>
      </w:pPr>
      <w:r w:rsidRPr="001F05ED">
        <w:rPr>
          <w:rFonts w:asciiTheme="minorHAnsi" w:hAnsiTheme="minorHAnsi"/>
          <w:color w:val="000000" w:themeColor="text1"/>
        </w:rPr>
        <w:t>Controlled activities</w:t>
      </w:r>
    </w:p>
    <w:p w14:paraId="6B37DFBA"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color w:val="000000" w:themeColor="text1"/>
        </w:rPr>
        <w:t>There are no controlled activities.</w:t>
      </w:r>
    </w:p>
    <w:p w14:paraId="598EDC07"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Restricted discretionary</w:t>
      </w:r>
      <w:r w:rsidRPr="001F05ED">
        <w:rPr>
          <w:rFonts w:asciiTheme="minorHAnsi" w:hAnsiTheme="minorHAnsi"/>
          <w:color w:val="auto"/>
          <w:shd w:val="clear" w:color="auto" w:fill="FFFFFF" w:themeFill="background1"/>
        </w:rPr>
        <w:t xml:space="preserve"> </w:t>
      </w:r>
      <w:r w:rsidRPr="001F05ED">
        <w:rPr>
          <w:rFonts w:asciiTheme="minorHAnsi" w:hAnsiTheme="minorHAnsi"/>
          <w:shd w:val="clear" w:color="auto" w:fill="FFFFFF" w:themeFill="background1"/>
        </w:rPr>
        <w:t>activities</w:t>
      </w:r>
    </w:p>
    <w:p w14:paraId="589BE351"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The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listed below are restricted discretionary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w:t>
      </w:r>
      <w:r w:rsidRPr="001F05ED">
        <w:rPr>
          <w:rFonts w:asciiTheme="minorHAnsi" w:hAnsiTheme="minorHAnsi"/>
        </w:rPr>
        <w:t xml:space="preserve"> </w:t>
      </w:r>
    </w:p>
    <w:p w14:paraId="6F6C6E0B"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szCs w:val="22"/>
        </w:rPr>
      </w:pPr>
      <w:r w:rsidRPr="001F05ED">
        <w:rPr>
          <w:rFonts w:asciiTheme="minorHAnsi" w:hAnsiTheme="minorHAnsi"/>
          <w:szCs w:val="22"/>
        </w:rPr>
        <w:lastRenderedPageBreak/>
        <w:t xml:space="preserve">Discretion to grant or decline consent and impose conditions is restricted to the matters of discretion set out in </w:t>
      </w:r>
      <w:r w:rsidRPr="00DC24D0">
        <w:rPr>
          <w:rFonts w:asciiTheme="minorHAnsi" w:hAnsiTheme="minorHAnsi"/>
          <w:color w:val="0000FF"/>
          <w:szCs w:val="22"/>
          <w:lang w:eastAsia="en-NZ"/>
        </w:rPr>
        <w:t xml:space="preserve">Rules </w:t>
      </w:r>
      <w:r w:rsidRPr="00996A5A">
        <w:rPr>
          <w:rFonts w:asciiTheme="minorHAnsi" w:hAnsiTheme="minorHAnsi"/>
          <w:color w:val="0000FF"/>
          <w:szCs w:val="22"/>
          <w:lang w:eastAsia="en-NZ"/>
        </w:rPr>
        <w:t>16.7.1</w:t>
      </w:r>
      <w:r w:rsidRPr="001F05ED">
        <w:rPr>
          <w:rFonts w:asciiTheme="minorHAnsi" w:hAnsiTheme="minorHAnsi"/>
          <w:szCs w:val="22"/>
        </w:rPr>
        <w:t xml:space="preserve"> and </w:t>
      </w:r>
      <w:r w:rsidRPr="00996A5A">
        <w:rPr>
          <w:rFonts w:asciiTheme="minorHAnsi" w:hAnsiTheme="minorHAnsi"/>
          <w:color w:val="0000FF"/>
          <w:szCs w:val="22"/>
          <w:lang w:eastAsia="en-NZ"/>
        </w:rPr>
        <w:t>16.7.2</w:t>
      </w:r>
      <w:r w:rsidRPr="001F05ED">
        <w:rPr>
          <w:rFonts w:asciiTheme="minorHAnsi" w:hAnsiTheme="minorHAnsi"/>
          <w:szCs w:val="22"/>
        </w:rPr>
        <w:t>, as set out in the following table.</w:t>
      </w:r>
    </w:p>
    <w:p w14:paraId="2DC6911C" w14:textId="77777777" w:rsidR="0081054A" w:rsidRPr="001F05ED" w:rsidRDefault="0081054A" w:rsidP="0081054A">
      <w:pPr>
        <w:shd w:val="clear" w:color="auto" w:fill="FFFFFF" w:themeFill="background1"/>
      </w:pPr>
    </w:p>
    <w:tbl>
      <w:tblPr>
        <w:tblW w:w="4588" w:type="pct"/>
        <w:tblInd w:w="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A0" w:firstRow="1" w:lastRow="0" w:firstColumn="1" w:lastColumn="0" w:noHBand="0" w:noVBand="0"/>
      </w:tblPr>
      <w:tblGrid>
        <w:gridCol w:w="871"/>
        <w:gridCol w:w="3629"/>
        <w:gridCol w:w="3793"/>
      </w:tblGrid>
      <w:tr w:rsidR="0081054A" w:rsidRPr="001F05ED" w14:paraId="7E8226EC" w14:textId="77777777" w:rsidTr="0081054A">
        <w:trPr>
          <w:tblHeader/>
        </w:trPr>
        <w:tc>
          <w:tcPr>
            <w:tcW w:w="525" w:type="pct"/>
            <w:tcMar>
              <w:top w:w="150" w:type="dxa"/>
              <w:left w:w="150" w:type="dxa"/>
              <w:bottom w:w="150" w:type="dxa"/>
              <w:right w:w="150" w:type="dxa"/>
            </w:tcMar>
          </w:tcPr>
          <w:p w14:paraId="35B9B56A" w14:textId="77777777" w:rsidR="0081054A" w:rsidRPr="001F05ED" w:rsidRDefault="0081054A" w:rsidP="0081054A">
            <w:pPr>
              <w:shd w:val="clear" w:color="auto" w:fill="FFFFFF" w:themeFill="background1"/>
            </w:pPr>
          </w:p>
        </w:tc>
        <w:tc>
          <w:tcPr>
            <w:tcW w:w="2188" w:type="pct"/>
            <w:tcMar>
              <w:top w:w="150" w:type="dxa"/>
              <w:left w:w="150" w:type="dxa"/>
              <w:bottom w:w="150" w:type="dxa"/>
              <w:right w:w="150" w:type="dxa"/>
            </w:tcMar>
          </w:tcPr>
          <w:p w14:paraId="30717FF8" w14:textId="77777777" w:rsidR="0081054A" w:rsidRPr="001F05ED" w:rsidRDefault="0081054A" w:rsidP="0081054A">
            <w:pPr>
              <w:shd w:val="clear" w:color="auto" w:fill="FFFFFF" w:themeFill="background1"/>
            </w:pPr>
            <w:r w:rsidRPr="001F05ED">
              <w:rPr>
                <w:rStyle w:val="Strong"/>
                <w:rFonts w:cs="Arial"/>
                <w:b/>
              </w:rPr>
              <w:t>Activity</w:t>
            </w:r>
          </w:p>
        </w:tc>
        <w:tc>
          <w:tcPr>
            <w:tcW w:w="2287" w:type="pct"/>
            <w:tcMar>
              <w:top w:w="150" w:type="dxa"/>
              <w:left w:w="150" w:type="dxa"/>
              <w:bottom w:w="150" w:type="dxa"/>
              <w:right w:w="150" w:type="dxa"/>
            </w:tcMar>
          </w:tcPr>
          <w:p w14:paraId="0D472C7B" w14:textId="77777777" w:rsidR="0081054A" w:rsidRPr="001F05ED" w:rsidRDefault="0081054A" w:rsidP="0081054A">
            <w:pPr>
              <w:shd w:val="clear" w:color="auto" w:fill="FFFFFF" w:themeFill="background1"/>
              <w:rPr>
                <w:b/>
              </w:rPr>
            </w:pPr>
            <w:r w:rsidRPr="001F05ED">
              <w:rPr>
                <w:rStyle w:val="Strong"/>
                <w:rFonts w:cs="Arial"/>
                <w:b/>
              </w:rPr>
              <w:t xml:space="preserve">The </w:t>
            </w:r>
            <w:r w:rsidRPr="001F05ED">
              <w:rPr>
                <w:rFonts w:cs="Arial"/>
                <w:b/>
                <w:color w:val="00B050"/>
                <w:shd w:val="clear" w:color="auto" w:fill="FFFFFF"/>
              </w:rPr>
              <w:t>Council</w:t>
            </w:r>
            <w:r w:rsidRPr="001F05ED">
              <w:rPr>
                <w:rStyle w:val="Strong"/>
                <w:rFonts w:cs="Arial"/>
                <w:b/>
              </w:rPr>
              <w:t>'s discretion shall be limited to the following matters:</w:t>
            </w:r>
          </w:p>
        </w:tc>
      </w:tr>
      <w:tr w:rsidR="0081054A" w:rsidRPr="001F05ED" w14:paraId="40C5867F" w14:textId="77777777" w:rsidTr="0081054A">
        <w:tc>
          <w:tcPr>
            <w:tcW w:w="525" w:type="pct"/>
            <w:tcMar>
              <w:top w:w="150" w:type="dxa"/>
              <w:left w:w="150" w:type="dxa"/>
              <w:bottom w:w="150" w:type="dxa"/>
              <w:right w:w="150" w:type="dxa"/>
            </w:tcMar>
          </w:tcPr>
          <w:p w14:paraId="621C2D6F" w14:textId="77777777" w:rsidR="0081054A" w:rsidRPr="001F05ED" w:rsidRDefault="0081054A" w:rsidP="0081054A">
            <w:pPr>
              <w:shd w:val="clear" w:color="auto" w:fill="FFFFFF" w:themeFill="background1"/>
              <w:rPr>
                <w:rFonts w:cs="Arial"/>
                <w:b/>
                <w:lang w:val="en-GB"/>
              </w:rPr>
            </w:pPr>
            <w:r w:rsidRPr="001F05ED">
              <w:rPr>
                <w:b/>
                <w:lang w:val="en-GB"/>
              </w:rPr>
              <w:t>RD1</w:t>
            </w:r>
          </w:p>
        </w:tc>
        <w:tc>
          <w:tcPr>
            <w:tcW w:w="2188" w:type="pct"/>
            <w:tcMar>
              <w:top w:w="150" w:type="dxa"/>
              <w:left w:w="150" w:type="dxa"/>
              <w:bottom w:w="150" w:type="dxa"/>
              <w:right w:w="150" w:type="dxa"/>
            </w:tcMar>
          </w:tcPr>
          <w:p w14:paraId="6E07E558" w14:textId="77777777" w:rsidR="0081054A" w:rsidRPr="001F05ED" w:rsidRDefault="0081054A" w:rsidP="007B2705">
            <w:pPr>
              <w:pStyle w:val="prlTabletext"/>
              <w:numPr>
                <w:ilvl w:val="0"/>
                <w:numId w:val="177"/>
              </w:numPr>
              <w:shd w:val="clear" w:color="auto" w:fill="FFFFFF" w:themeFill="background1"/>
              <w:ind w:left="340" w:hanging="340"/>
              <w:rPr>
                <w:rFonts w:asciiTheme="minorHAnsi" w:hAnsiTheme="minorHAnsi" w:cs="Arial"/>
                <w:sz w:val="22"/>
                <w:szCs w:val="22"/>
                <w:lang w:val="en-GB"/>
              </w:rPr>
            </w:pPr>
            <w:r w:rsidRPr="001F05ED">
              <w:rPr>
                <w:rFonts w:asciiTheme="minorHAnsi" w:hAnsiTheme="minorHAnsi" w:cs="Arial"/>
                <w:sz w:val="22"/>
                <w:szCs w:val="22"/>
                <w:lang w:val="en-GB"/>
              </w:rPr>
              <w:t xml:space="preserve">Any activity listed in </w:t>
            </w:r>
            <w:r w:rsidRPr="00DC24D0">
              <w:rPr>
                <w:rFonts w:asciiTheme="minorHAnsi" w:hAnsiTheme="minorHAnsi"/>
                <w:color w:val="0000FF"/>
                <w:sz w:val="22"/>
                <w:szCs w:val="22"/>
              </w:rPr>
              <w:t xml:space="preserve">Rule </w:t>
            </w:r>
            <w:r w:rsidRPr="00996A5A">
              <w:rPr>
                <w:rFonts w:asciiTheme="minorHAnsi" w:hAnsiTheme="minorHAnsi"/>
                <w:color w:val="0000FF"/>
                <w:sz w:val="22"/>
                <w:szCs w:val="22"/>
              </w:rPr>
              <w:t xml:space="preserve">16.4.1.1 </w:t>
            </w:r>
            <w:r w:rsidRPr="001F05ED">
              <w:rPr>
                <w:rFonts w:asciiTheme="minorHAnsi" w:hAnsiTheme="minorHAnsi" w:cs="Arial"/>
                <w:sz w:val="22"/>
                <w:szCs w:val="22"/>
                <w:lang w:val="en-GB"/>
              </w:rPr>
              <w:t xml:space="preserve">P1-P21 and </w:t>
            </w:r>
            <w:r w:rsidRPr="00DC24D0">
              <w:rPr>
                <w:rFonts w:asciiTheme="minorHAnsi" w:hAnsiTheme="minorHAnsi"/>
                <w:color w:val="0000FF"/>
                <w:sz w:val="22"/>
                <w:szCs w:val="22"/>
              </w:rPr>
              <w:t xml:space="preserve">Rule </w:t>
            </w:r>
            <w:r w:rsidRPr="00996A5A">
              <w:rPr>
                <w:rFonts w:asciiTheme="minorHAnsi" w:hAnsiTheme="minorHAnsi"/>
                <w:color w:val="0000FF"/>
                <w:sz w:val="22"/>
                <w:szCs w:val="22"/>
              </w:rPr>
              <w:t>16.4.1.3</w:t>
            </w:r>
            <w:r w:rsidRPr="001F05ED">
              <w:rPr>
                <w:rFonts w:asciiTheme="minorHAnsi" w:hAnsiTheme="minorHAnsi" w:cs="Arial"/>
                <w:sz w:val="22"/>
                <w:szCs w:val="22"/>
                <w:lang w:val="en-GB"/>
              </w:rPr>
              <w:t xml:space="preserve"> RD2 to RD4 that does not meet one or more of the built form standards in </w:t>
            </w:r>
            <w:r w:rsidRPr="00DC24D0">
              <w:rPr>
                <w:rFonts w:asciiTheme="minorHAnsi" w:hAnsiTheme="minorHAnsi"/>
                <w:color w:val="0000FF"/>
                <w:sz w:val="22"/>
                <w:szCs w:val="22"/>
              </w:rPr>
              <w:t xml:space="preserve">Rule </w:t>
            </w:r>
            <w:r w:rsidRPr="00996A5A">
              <w:rPr>
                <w:rFonts w:asciiTheme="minorHAnsi" w:hAnsiTheme="minorHAnsi"/>
                <w:color w:val="0000FF"/>
                <w:sz w:val="22"/>
                <w:szCs w:val="22"/>
              </w:rPr>
              <w:t>16.4.2</w:t>
            </w:r>
            <w:r w:rsidRPr="001F05ED">
              <w:rPr>
                <w:rFonts w:asciiTheme="minorHAnsi" w:hAnsiTheme="minorHAnsi" w:cs="Arial"/>
                <w:sz w:val="22"/>
                <w:szCs w:val="22"/>
                <w:lang w:val="en-GB"/>
              </w:rPr>
              <w:t>,</w:t>
            </w:r>
            <w:r w:rsidRPr="001F05ED">
              <w:rPr>
                <w:rFonts w:asciiTheme="minorHAnsi" w:hAnsiTheme="minorHAnsi"/>
                <w:sz w:val="22"/>
                <w:szCs w:val="22"/>
                <w:lang w:val="en-GB"/>
              </w:rPr>
              <w:t xml:space="preserve"> unless otherwise specified</w:t>
            </w:r>
            <w:r w:rsidRPr="001F05ED">
              <w:rPr>
                <w:rFonts w:asciiTheme="minorHAnsi" w:hAnsiTheme="minorHAnsi" w:cs="Arial"/>
                <w:sz w:val="22"/>
                <w:szCs w:val="22"/>
                <w:lang w:val="en-GB"/>
              </w:rPr>
              <w:t>.</w:t>
            </w:r>
          </w:p>
          <w:p w14:paraId="7F6744FF" w14:textId="33B3D81E" w:rsidR="00AF09E0" w:rsidRPr="001F05ED" w:rsidRDefault="008577AA" w:rsidP="00F2414A">
            <w:pPr>
              <w:pStyle w:val="prlTabletext"/>
              <w:shd w:val="clear" w:color="auto" w:fill="FFFFFF" w:themeFill="background1"/>
              <w:ind w:left="0"/>
              <w:rPr>
                <w:rFonts w:asciiTheme="minorHAnsi" w:hAnsiTheme="minorHAnsi" w:cs="Arial"/>
                <w:sz w:val="22"/>
                <w:szCs w:val="22"/>
                <w:lang w:val="en-GB"/>
              </w:rPr>
            </w:pPr>
            <w:r w:rsidRPr="001F05ED">
              <w:rPr>
                <w:rFonts w:asciiTheme="minorHAnsi" w:hAnsiTheme="minorHAnsi" w:cs="Arial"/>
                <w:sz w:val="22"/>
                <w:szCs w:val="22"/>
                <w:lang w:val="en-GB"/>
              </w:rPr>
              <w:t>Advice note</w:t>
            </w:r>
            <w:r w:rsidR="00F2414A" w:rsidRPr="001F05ED">
              <w:rPr>
                <w:rFonts w:asciiTheme="minorHAnsi" w:hAnsiTheme="minorHAnsi" w:cs="Arial"/>
                <w:sz w:val="22"/>
                <w:szCs w:val="22"/>
                <w:lang w:val="en-GB"/>
              </w:rPr>
              <w:t xml:space="preserve">: </w:t>
            </w:r>
          </w:p>
          <w:p w14:paraId="3FF661FF" w14:textId="307E6873" w:rsidR="00E1576F" w:rsidRPr="001F05ED" w:rsidRDefault="00AF09E0" w:rsidP="00AF09E0">
            <w:pPr>
              <w:pStyle w:val="prlTabletext"/>
              <w:shd w:val="clear" w:color="auto" w:fill="FFFFFF" w:themeFill="background1"/>
              <w:ind w:left="243" w:hanging="243"/>
              <w:rPr>
                <w:rFonts w:asciiTheme="minorHAnsi" w:hAnsiTheme="minorHAnsi" w:cs="Arial"/>
                <w:sz w:val="22"/>
                <w:szCs w:val="22"/>
                <w:lang w:val="en-GB"/>
              </w:rPr>
            </w:pPr>
            <w:r w:rsidRPr="001F05ED">
              <w:rPr>
                <w:rFonts w:asciiTheme="minorHAnsi" w:hAnsiTheme="minorHAnsi" w:cs="Arial"/>
                <w:sz w:val="22"/>
                <w:szCs w:val="22"/>
                <w:lang w:val="en-GB"/>
              </w:rPr>
              <w:t xml:space="preserve">1.  </w:t>
            </w:r>
            <w:r w:rsidR="00E1576F" w:rsidRPr="001F05ED">
              <w:rPr>
                <w:rFonts w:asciiTheme="minorHAnsi" w:hAnsiTheme="minorHAnsi" w:cs="Arial"/>
                <w:sz w:val="22"/>
                <w:szCs w:val="22"/>
                <w:lang w:val="en-GB"/>
              </w:rPr>
              <w:t>Refer to relevant built form standard for provisions regarding notification.</w:t>
            </w:r>
          </w:p>
          <w:p w14:paraId="6A1A4562" w14:textId="77777777" w:rsidR="0081054A" w:rsidRPr="001F05ED" w:rsidRDefault="0081054A" w:rsidP="0081054A">
            <w:pPr>
              <w:shd w:val="clear" w:color="auto" w:fill="FFFFFF" w:themeFill="background1"/>
              <w:rPr>
                <w:rFonts w:cs="Arial"/>
                <w:lang w:val="en-GB"/>
              </w:rPr>
            </w:pPr>
          </w:p>
          <w:p w14:paraId="0CE4A0F6" w14:textId="77777777" w:rsidR="0081054A" w:rsidRPr="001F05ED" w:rsidRDefault="0081054A" w:rsidP="0081054A">
            <w:pPr>
              <w:shd w:val="clear" w:color="auto" w:fill="FFFFFF" w:themeFill="background1"/>
              <w:rPr>
                <w:rFonts w:cs="Arial"/>
                <w:lang w:val="en-GB"/>
              </w:rPr>
            </w:pPr>
          </w:p>
          <w:p w14:paraId="39FFC779" w14:textId="77777777" w:rsidR="0081054A" w:rsidRPr="001F05ED" w:rsidRDefault="0081054A" w:rsidP="0081054A">
            <w:pPr>
              <w:shd w:val="clear" w:color="auto" w:fill="FFFFFF" w:themeFill="background1"/>
              <w:rPr>
                <w:rFonts w:cs="Arial"/>
                <w:lang w:val="en-GB"/>
              </w:rPr>
            </w:pPr>
          </w:p>
        </w:tc>
        <w:tc>
          <w:tcPr>
            <w:tcW w:w="2287" w:type="pct"/>
            <w:tcMar>
              <w:top w:w="150" w:type="dxa"/>
              <w:left w:w="150" w:type="dxa"/>
              <w:bottom w:w="150" w:type="dxa"/>
              <w:right w:w="150" w:type="dxa"/>
            </w:tcMar>
          </w:tcPr>
          <w:p w14:paraId="24943916" w14:textId="77777777" w:rsidR="0081054A" w:rsidRPr="001F05ED" w:rsidRDefault="00D053C7" w:rsidP="00D053C7">
            <w:pPr>
              <w:pStyle w:val="PrlTableList1"/>
              <w:shd w:val="clear" w:color="auto" w:fill="FFFFFF" w:themeFill="background1"/>
              <w:ind w:left="340" w:hanging="340"/>
              <w:rPr>
                <w:rFonts w:asciiTheme="minorHAnsi" w:hAnsiTheme="minorHAnsi"/>
              </w:rPr>
            </w:pPr>
            <w:r w:rsidRPr="001F05ED">
              <w:rPr>
                <w:rFonts w:asciiTheme="minorHAnsi" w:hAnsiTheme="minorHAnsi"/>
              </w:rPr>
              <w:t>a.</w:t>
            </w:r>
            <w:r w:rsidRPr="001F05ED">
              <w:rPr>
                <w:rFonts w:asciiTheme="minorHAnsi" w:hAnsiTheme="minorHAnsi"/>
              </w:rPr>
              <w:tab/>
            </w:r>
            <w:r w:rsidR="0081054A" w:rsidRPr="001F05ED">
              <w:rPr>
                <w:rFonts w:asciiTheme="minorHAnsi" w:hAnsiTheme="minorHAnsi"/>
              </w:rPr>
              <w:t>As relevant to the built form standard that is not met:</w:t>
            </w:r>
          </w:p>
          <w:p w14:paraId="655EC972" w14:textId="77777777" w:rsidR="0081054A" w:rsidRPr="001F05ED" w:rsidRDefault="0081054A" w:rsidP="007B2705">
            <w:pPr>
              <w:pStyle w:val="PrlTableList1"/>
              <w:numPr>
                <w:ilvl w:val="0"/>
                <w:numId w:val="283"/>
              </w:numPr>
              <w:shd w:val="clear" w:color="auto" w:fill="FFFFFF" w:themeFill="background1"/>
              <w:rPr>
                <w:rFonts w:asciiTheme="minorHAnsi" w:hAnsiTheme="minorHAnsi"/>
              </w:rPr>
            </w:pPr>
            <w:r w:rsidRPr="001F05ED">
              <w:rPr>
                <w:rFonts w:asciiTheme="minorHAnsi" w:hAnsiTheme="minorHAnsi"/>
              </w:rPr>
              <w:t xml:space="preserve">Maximum height of buildings and fencing or screening structure – </w:t>
            </w:r>
            <w:r w:rsidRPr="00996A5A">
              <w:rPr>
                <w:rFonts w:asciiTheme="minorHAnsi" w:hAnsiTheme="minorHAnsi" w:cstheme="minorBidi"/>
                <w:color w:val="0000FF"/>
                <w:lang w:val="en-NZ" w:eastAsia="en-NZ"/>
              </w:rPr>
              <w:t>Rule 16.7.1.1</w:t>
            </w:r>
          </w:p>
          <w:p w14:paraId="00630D0F" w14:textId="77777777" w:rsidR="0081054A" w:rsidRPr="001F05ED" w:rsidRDefault="0081054A" w:rsidP="007B2705">
            <w:pPr>
              <w:pStyle w:val="PrlTableList1"/>
              <w:numPr>
                <w:ilvl w:val="0"/>
                <w:numId w:val="283"/>
              </w:numPr>
              <w:shd w:val="clear" w:color="auto" w:fill="FFFFFF" w:themeFill="background1"/>
              <w:rPr>
                <w:rFonts w:asciiTheme="minorHAnsi" w:hAnsiTheme="minorHAnsi"/>
              </w:rPr>
            </w:pPr>
            <w:r w:rsidRPr="001F05ED">
              <w:rPr>
                <w:rFonts w:asciiTheme="minorHAnsi" w:hAnsiTheme="minorHAnsi"/>
              </w:rPr>
              <w:t xml:space="preserve">Minimum building setback from road boundaries/ railway corridor – </w:t>
            </w:r>
            <w:r w:rsidRPr="00996A5A">
              <w:rPr>
                <w:rFonts w:asciiTheme="minorHAnsi" w:hAnsiTheme="minorHAnsi" w:cstheme="minorBidi"/>
                <w:color w:val="0000FF"/>
                <w:lang w:val="en-NZ" w:eastAsia="en-NZ"/>
              </w:rPr>
              <w:t>Rule 16.7.1.3</w:t>
            </w:r>
          </w:p>
          <w:p w14:paraId="72F8A87A" w14:textId="77777777" w:rsidR="0081054A" w:rsidRPr="00996A5A" w:rsidRDefault="0081054A" w:rsidP="007B2705">
            <w:pPr>
              <w:pStyle w:val="PrlTableList1"/>
              <w:numPr>
                <w:ilvl w:val="0"/>
                <w:numId w:val="283"/>
              </w:numPr>
              <w:shd w:val="clear" w:color="auto" w:fill="FFFFFF" w:themeFill="background1"/>
              <w:rPr>
                <w:rFonts w:asciiTheme="minorHAnsi" w:hAnsiTheme="minorHAnsi" w:cstheme="minorBidi"/>
                <w:color w:val="0000FF"/>
                <w:lang w:val="en-NZ" w:eastAsia="en-NZ"/>
              </w:rPr>
            </w:pPr>
            <w:r w:rsidRPr="001F05ED">
              <w:rPr>
                <w:rFonts w:asciiTheme="minorHAnsi" w:hAnsiTheme="minorHAnsi"/>
              </w:rPr>
              <w:t xml:space="preserve">Minimum building setback from the boundary with a residential zone, residential property – </w:t>
            </w:r>
            <w:r w:rsidRPr="00996A5A">
              <w:rPr>
                <w:rFonts w:asciiTheme="minorHAnsi" w:hAnsiTheme="minorHAnsi" w:cstheme="minorBidi"/>
                <w:color w:val="0000FF"/>
                <w:lang w:val="en-NZ" w:eastAsia="en-NZ"/>
              </w:rPr>
              <w:t>Rule 16.7.1.4</w:t>
            </w:r>
          </w:p>
          <w:p w14:paraId="48643AB8" w14:textId="77777777" w:rsidR="0081054A" w:rsidRPr="00996A5A" w:rsidRDefault="0081054A" w:rsidP="007B2705">
            <w:pPr>
              <w:pStyle w:val="PrlTableList1"/>
              <w:numPr>
                <w:ilvl w:val="0"/>
                <w:numId w:val="283"/>
              </w:numPr>
              <w:shd w:val="clear" w:color="auto" w:fill="FFFFFF" w:themeFill="background1"/>
              <w:rPr>
                <w:rFonts w:asciiTheme="minorHAnsi" w:hAnsiTheme="minorHAnsi" w:cstheme="minorBidi"/>
                <w:color w:val="0000FF"/>
                <w:lang w:val="en-NZ" w:eastAsia="en-NZ"/>
              </w:rPr>
            </w:pPr>
            <w:r w:rsidRPr="001F05ED">
              <w:rPr>
                <w:rFonts w:asciiTheme="minorHAnsi" w:hAnsiTheme="minorHAnsi"/>
              </w:rPr>
              <w:t xml:space="preserve">Sunlight and outlook at boundary with a residential zone, residential property and road – </w:t>
            </w:r>
            <w:r w:rsidRPr="00996A5A">
              <w:rPr>
                <w:rFonts w:asciiTheme="minorHAnsi" w:hAnsiTheme="minorHAnsi" w:cstheme="minorBidi"/>
                <w:color w:val="0000FF"/>
                <w:lang w:val="en-NZ" w:eastAsia="en-NZ"/>
              </w:rPr>
              <w:t>Rule 16.7.1.5</w:t>
            </w:r>
          </w:p>
          <w:p w14:paraId="482D8A5F" w14:textId="77777777" w:rsidR="0081054A" w:rsidRPr="001F05ED" w:rsidRDefault="0081054A" w:rsidP="007B2705">
            <w:pPr>
              <w:pStyle w:val="PrlTableList1"/>
              <w:numPr>
                <w:ilvl w:val="0"/>
                <w:numId w:val="283"/>
              </w:numPr>
              <w:shd w:val="clear" w:color="auto" w:fill="FFFFFF" w:themeFill="background1"/>
              <w:rPr>
                <w:rFonts w:asciiTheme="minorHAnsi" w:hAnsiTheme="minorHAnsi"/>
              </w:rPr>
            </w:pPr>
            <w:r w:rsidRPr="001F05ED">
              <w:rPr>
                <w:rFonts w:asciiTheme="minorHAnsi" w:hAnsiTheme="minorHAnsi"/>
              </w:rPr>
              <w:t xml:space="preserve">Outdoor storage of materials – </w:t>
            </w:r>
            <w:r w:rsidRPr="00996A5A">
              <w:rPr>
                <w:rFonts w:asciiTheme="minorHAnsi" w:hAnsiTheme="minorHAnsi" w:cstheme="minorBidi"/>
                <w:color w:val="0000FF"/>
                <w:lang w:val="en-NZ" w:eastAsia="en-NZ"/>
              </w:rPr>
              <w:t>Rule 16.7.1.6</w:t>
            </w:r>
          </w:p>
          <w:p w14:paraId="16223D13" w14:textId="77777777" w:rsidR="0081054A" w:rsidRPr="001F05ED" w:rsidRDefault="0081054A" w:rsidP="007B2705">
            <w:pPr>
              <w:pStyle w:val="PrlTableList1"/>
              <w:numPr>
                <w:ilvl w:val="0"/>
                <w:numId w:val="283"/>
              </w:numPr>
              <w:shd w:val="clear" w:color="auto" w:fill="FFFFFF" w:themeFill="background1"/>
              <w:rPr>
                <w:rFonts w:asciiTheme="minorHAnsi" w:hAnsiTheme="minorHAnsi"/>
              </w:rPr>
            </w:pPr>
            <w:r w:rsidRPr="001F05ED">
              <w:rPr>
                <w:rFonts w:asciiTheme="minorHAnsi" w:hAnsiTheme="minorHAnsi"/>
              </w:rPr>
              <w:t xml:space="preserve">Landscaped areas – </w:t>
            </w:r>
            <w:r w:rsidRPr="00996A5A">
              <w:rPr>
                <w:rFonts w:asciiTheme="minorHAnsi" w:hAnsiTheme="minorHAnsi" w:cstheme="minorBidi"/>
                <w:color w:val="0000FF"/>
                <w:lang w:val="en-NZ" w:eastAsia="en-NZ"/>
              </w:rPr>
              <w:t>Rule 16.7.1.7</w:t>
            </w:r>
          </w:p>
          <w:p w14:paraId="3A8DBE38" w14:textId="77777777" w:rsidR="0081054A" w:rsidRPr="00996A5A" w:rsidRDefault="0081054A" w:rsidP="007B2705">
            <w:pPr>
              <w:pStyle w:val="PrlTableList1"/>
              <w:numPr>
                <w:ilvl w:val="0"/>
                <w:numId w:val="283"/>
              </w:numPr>
              <w:shd w:val="clear" w:color="auto" w:fill="FFFFFF" w:themeFill="background1"/>
              <w:rPr>
                <w:rFonts w:asciiTheme="minorHAnsi" w:hAnsiTheme="minorHAnsi" w:cstheme="minorBidi"/>
                <w:color w:val="0000FF"/>
                <w:lang w:val="en-NZ" w:eastAsia="en-NZ"/>
              </w:rPr>
            </w:pPr>
            <w:r w:rsidRPr="001F05ED">
              <w:rPr>
                <w:rFonts w:asciiTheme="minorHAnsi" w:hAnsiTheme="minorHAnsi"/>
              </w:rPr>
              <w:t xml:space="preserve">Access to the Industrial General Zone (Deans Ave) – </w:t>
            </w:r>
            <w:r w:rsidRPr="00996A5A">
              <w:rPr>
                <w:rFonts w:asciiTheme="minorHAnsi" w:hAnsiTheme="minorHAnsi" w:cstheme="minorBidi"/>
                <w:color w:val="0000FF"/>
                <w:lang w:val="en-NZ" w:eastAsia="en-NZ"/>
              </w:rPr>
              <w:t>Rule 16.7.1.8</w:t>
            </w:r>
          </w:p>
          <w:p w14:paraId="6AC74CA6" w14:textId="036EFB35" w:rsidR="0081054A" w:rsidRPr="001F05ED" w:rsidRDefault="007E114E" w:rsidP="007B2705">
            <w:pPr>
              <w:pStyle w:val="PrlTableList1"/>
              <w:numPr>
                <w:ilvl w:val="0"/>
                <w:numId w:val="283"/>
              </w:numPr>
              <w:shd w:val="clear" w:color="auto" w:fill="FFFFFF" w:themeFill="background1"/>
              <w:rPr>
                <w:rFonts w:asciiTheme="minorHAnsi" w:hAnsiTheme="minorHAnsi"/>
              </w:rPr>
            </w:pPr>
            <w:r w:rsidRPr="001F05ED">
              <w:rPr>
                <w:rFonts w:asciiTheme="minorHAnsi" w:hAnsiTheme="minorHAnsi"/>
              </w:rPr>
              <w:t>Water supply for fire-</w:t>
            </w:r>
            <w:r w:rsidR="0081054A" w:rsidRPr="001F05ED">
              <w:rPr>
                <w:rFonts w:asciiTheme="minorHAnsi" w:hAnsiTheme="minorHAnsi"/>
              </w:rPr>
              <w:t xml:space="preserve">fighting – </w:t>
            </w:r>
            <w:r w:rsidR="008B3E79" w:rsidRPr="00996A5A">
              <w:rPr>
                <w:rFonts w:asciiTheme="minorHAnsi" w:hAnsiTheme="minorHAnsi" w:cstheme="minorBidi"/>
                <w:color w:val="0000FF"/>
                <w:lang w:val="en-NZ" w:eastAsia="en-NZ"/>
              </w:rPr>
              <w:t>Rule</w:t>
            </w:r>
            <w:r w:rsidR="008B3E79" w:rsidRPr="001F05ED">
              <w:rPr>
                <w:rFonts w:asciiTheme="minorHAnsi" w:hAnsiTheme="minorHAnsi"/>
              </w:rPr>
              <w:t xml:space="preserve"> </w:t>
            </w:r>
            <w:r w:rsidR="0081054A" w:rsidRPr="001F05ED">
              <w:rPr>
                <w:rFonts w:asciiTheme="minorHAnsi" w:hAnsiTheme="minorHAnsi"/>
                <w:color w:val="563CF4"/>
              </w:rPr>
              <w:t xml:space="preserve">16.7.1.9 </w:t>
            </w:r>
          </w:p>
          <w:p w14:paraId="7AD46221" w14:textId="77777777" w:rsidR="0081054A" w:rsidRPr="001F05ED" w:rsidRDefault="0081054A" w:rsidP="007B2705">
            <w:pPr>
              <w:pStyle w:val="PrlTableList1"/>
              <w:numPr>
                <w:ilvl w:val="0"/>
                <w:numId w:val="283"/>
              </w:numPr>
              <w:shd w:val="clear" w:color="auto" w:fill="FFFFFF" w:themeFill="background1"/>
              <w:rPr>
                <w:rFonts w:asciiTheme="minorHAnsi" w:hAnsiTheme="minorHAnsi"/>
              </w:rPr>
            </w:pPr>
            <w:r w:rsidRPr="001F05ED">
              <w:rPr>
                <w:rFonts w:asciiTheme="minorHAnsi" w:hAnsiTheme="minorHAnsi"/>
              </w:rPr>
              <w:t xml:space="preserve">For </w:t>
            </w:r>
            <w:r w:rsidRPr="00996A5A">
              <w:rPr>
                <w:rFonts w:asciiTheme="minorHAnsi" w:hAnsiTheme="minorHAnsi" w:cstheme="minorBidi"/>
                <w:color w:val="0000FF"/>
                <w:lang w:val="en-NZ" w:eastAsia="en-NZ"/>
              </w:rPr>
              <w:t>Rule 16.4.2.5</w:t>
            </w:r>
            <w:r w:rsidRPr="001F05ED">
              <w:rPr>
                <w:rFonts w:asciiTheme="minorHAnsi" w:hAnsiTheme="minorHAnsi"/>
              </w:rPr>
              <w:t xml:space="preserve">, Outdoor storage of materials - </w:t>
            </w:r>
            <w:r w:rsidRPr="00996A5A">
              <w:rPr>
                <w:rFonts w:asciiTheme="minorHAnsi" w:hAnsiTheme="minorHAnsi" w:cstheme="minorBidi"/>
                <w:color w:val="0000FF"/>
                <w:lang w:val="en-NZ" w:eastAsia="en-NZ"/>
              </w:rPr>
              <w:t xml:space="preserve">Rule 16.7.1.6 </w:t>
            </w:r>
            <w:r w:rsidRPr="001F05ED">
              <w:rPr>
                <w:rFonts w:asciiTheme="minorHAnsi" w:hAnsiTheme="minorHAnsi" w:cstheme="minorBidi"/>
                <w:lang w:val="en-NZ" w:eastAsia="en-NZ"/>
              </w:rPr>
              <w:t>(a), (c) and (d)</w:t>
            </w:r>
          </w:p>
        </w:tc>
      </w:tr>
      <w:tr w:rsidR="0081054A" w:rsidRPr="001F05ED" w14:paraId="3F35999A" w14:textId="77777777" w:rsidTr="00BA6DAC">
        <w:tc>
          <w:tcPr>
            <w:tcW w:w="525" w:type="pct"/>
            <w:tcMar>
              <w:top w:w="150" w:type="dxa"/>
              <w:left w:w="150" w:type="dxa"/>
              <w:bottom w:w="150" w:type="dxa"/>
              <w:right w:w="150" w:type="dxa"/>
            </w:tcMar>
          </w:tcPr>
          <w:p w14:paraId="74C58F60" w14:textId="77777777" w:rsidR="0081054A" w:rsidRPr="001F05ED" w:rsidRDefault="0081054A" w:rsidP="0081054A">
            <w:pPr>
              <w:shd w:val="clear" w:color="auto" w:fill="FFFFFF" w:themeFill="background1"/>
            </w:pPr>
            <w:r w:rsidRPr="001F05ED">
              <w:rPr>
                <w:rStyle w:val="Strong"/>
                <w:rFonts w:cs="Arial"/>
                <w:b/>
              </w:rPr>
              <w:t xml:space="preserve">RD2 </w:t>
            </w:r>
          </w:p>
        </w:tc>
        <w:tc>
          <w:tcPr>
            <w:tcW w:w="2188" w:type="pct"/>
            <w:tcMar>
              <w:top w:w="150" w:type="dxa"/>
              <w:left w:w="150" w:type="dxa"/>
              <w:bottom w:w="150" w:type="dxa"/>
              <w:right w:w="150" w:type="dxa"/>
            </w:tcMar>
          </w:tcPr>
          <w:p w14:paraId="5A1A3C87" w14:textId="77777777" w:rsidR="0081054A" w:rsidRPr="001F05ED" w:rsidRDefault="0081054A" w:rsidP="0081054A">
            <w:pPr>
              <w:shd w:val="clear" w:color="auto" w:fill="FFFFFF" w:themeFill="background1"/>
              <w:rPr>
                <w:strike/>
              </w:rPr>
            </w:pPr>
            <w:r w:rsidRPr="001F05ED">
              <w:rPr>
                <w:rFonts w:cs="Arial"/>
              </w:rPr>
              <w:t xml:space="preserve">Any activity listed in </w:t>
            </w:r>
            <w:r w:rsidRPr="00DC24D0">
              <w:rPr>
                <w:color w:val="0000FF"/>
              </w:rPr>
              <w:t xml:space="preserve">Rule </w:t>
            </w:r>
            <w:r w:rsidRPr="00996A5A">
              <w:rPr>
                <w:color w:val="0000FF"/>
              </w:rPr>
              <w:t>16.4.1.1</w:t>
            </w:r>
            <w:r w:rsidRPr="00996A5A">
              <w:rPr>
                <w:rFonts w:cs="Arial"/>
                <w:color w:val="0000FF"/>
              </w:rPr>
              <w:t xml:space="preserve"> </w:t>
            </w:r>
            <w:r w:rsidRPr="001F05ED">
              <w:rPr>
                <w:rFonts w:cs="Arial"/>
              </w:rPr>
              <w:t xml:space="preserve">P18 </w:t>
            </w:r>
            <w:r w:rsidRPr="001F05ED">
              <w:t>that does not meet one or more of the activity specific standards</w:t>
            </w:r>
            <w:r w:rsidRPr="001F05ED">
              <w:rPr>
                <w:rFonts w:cs="Arial"/>
              </w:rPr>
              <w:t>.</w:t>
            </w:r>
          </w:p>
        </w:tc>
        <w:tc>
          <w:tcPr>
            <w:tcW w:w="2287" w:type="pct"/>
          </w:tcPr>
          <w:p w14:paraId="3B90DB30" w14:textId="77777777" w:rsidR="0081054A" w:rsidRPr="001F05ED" w:rsidRDefault="0081054A" w:rsidP="007B2705">
            <w:pPr>
              <w:pStyle w:val="Prllist1"/>
              <w:numPr>
                <w:ilvl w:val="0"/>
                <w:numId w:val="309"/>
              </w:numPr>
              <w:tabs>
                <w:tab w:val="clear" w:pos="567"/>
                <w:tab w:val="left" w:pos="585"/>
              </w:tabs>
              <w:ind w:left="444" w:hanging="284"/>
              <w:rPr>
                <w:rFonts w:asciiTheme="minorHAnsi" w:hAnsiTheme="minorHAnsi"/>
                <w:szCs w:val="22"/>
              </w:rPr>
            </w:pPr>
            <w:r w:rsidRPr="001F05ED">
              <w:rPr>
                <w:rFonts w:asciiTheme="minorHAnsi" w:hAnsiTheme="minorHAnsi"/>
                <w:szCs w:val="22"/>
                <w:shd w:val="clear" w:color="auto" w:fill="FFFFFF"/>
              </w:rPr>
              <w:t>Sensitive activities</w:t>
            </w:r>
            <w:r w:rsidRPr="001F05ED">
              <w:rPr>
                <w:rFonts w:asciiTheme="minorHAnsi" w:hAnsiTheme="minorHAnsi"/>
                <w:szCs w:val="22"/>
              </w:rPr>
              <w:t xml:space="preserve"> – </w:t>
            </w:r>
            <w:r w:rsidRPr="00996A5A">
              <w:rPr>
                <w:rFonts w:asciiTheme="minorHAnsi" w:hAnsiTheme="minorHAnsi"/>
                <w:color w:val="0000FF"/>
                <w:szCs w:val="22"/>
                <w:lang w:eastAsia="en-NZ"/>
              </w:rPr>
              <w:t>Rule 16.7.2.3</w:t>
            </w:r>
          </w:p>
        </w:tc>
      </w:tr>
      <w:tr w:rsidR="0081054A" w:rsidRPr="001F05ED" w14:paraId="4C9107CA" w14:textId="77777777" w:rsidTr="00BA6DAC">
        <w:tc>
          <w:tcPr>
            <w:tcW w:w="525" w:type="pct"/>
            <w:tcMar>
              <w:top w:w="150" w:type="dxa"/>
              <w:left w:w="150" w:type="dxa"/>
              <w:bottom w:w="150" w:type="dxa"/>
              <w:right w:w="150" w:type="dxa"/>
            </w:tcMar>
          </w:tcPr>
          <w:p w14:paraId="065288A2" w14:textId="77777777" w:rsidR="0081054A" w:rsidRPr="001F05ED" w:rsidRDefault="0081054A" w:rsidP="0081054A">
            <w:pPr>
              <w:shd w:val="clear" w:color="auto" w:fill="FFFFFF" w:themeFill="background1"/>
            </w:pPr>
            <w:r w:rsidRPr="001F05ED">
              <w:rPr>
                <w:rStyle w:val="Strong"/>
                <w:b/>
              </w:rPr>
              <w:t xml:space="preserve">RD3 </w:t>
            </w:r>
          </w:p>
        </w:tc>
        <w:tc>
          <w:tcPr>
            <w:tcW w:w="2188" w:type="pct"/>
            <w:tcMar>
              <w:top w:w="150" w:type="dxa"/>
              <w:left w:w="150" w:type="dxa"/>
              <w:bottom w:w="150" w:type="dxa"/>
              <w:right w:w="150" w:type="dxa"/>
            </w:tcMar>
          </w:tcPr>
          <w:p w14:paraId="2750609B" w14:textId="77777777" w:rsidR="0081054A" w:rsidRPr="001F05ED" w:rsidRDefault="0081054A" w:rsidP="007B2705">
            <w:pPr>
              <w:pStyle w:val="ListParagraph"/>
              <w:numPr>
                <w:ilvl w:val="0"/>
                <w:numId w:val="304"/>
              </w:numPr>
              <w:shd w:val="clear" w:color="auto" w:fill="FFFFFF" w:themeFill="background1"/>
              <w:ind w:left="385" w:hanging="385"/>
              <w:rPr>
                <w:color w:val="00B050"/>
              </w:rPr>
            </w:pPr>
            <w:r w:rsidRPr="001F05ED">
              <w:rPr>
                <w:rFonts w:cs="Arial"/>
                <w:color w:val="00B050"/>
                <w:shd w:val="clear" w:color="auto" w:fill="FFFFFF"/>
              </w:rPr>
              <w:t>Commercial services</w:t>
            </w:r>
          </w:p>
          <w:p w14:paraId="5196E529" w14:textId="77777777" w:rsidR="0081054A" w:rsidRPr="001F05ED" w:rsidRDefault="0081054A" w:rsidP="007E114E">
            <w:pPr>
              <w:shd w:val="clear" w:color="auto" w:fill="FFFFFF" w:themeFill="background1"/>
              <w:ind w:left="385" w:hanging="385"/>
            </w:pPr>
          </w:p>
          <w:p w14:paraId="24E24158" w14:textId="77777777" w:rsidR="0081054A" w:rsidRPr="001F05ED" w:rsidRDefault="0081054A" w:rsidP="007B2705">
            <w:pPr>
              <w:pStyle w:val="ListParagraph"/>
              <w:numPr>
                <w:ilvl w:val="0"/>
                <w:numId w:val="304"/>
              </w:numPr>
              <w:shd w:val="clear" w:color="auto" w:fill="FFFFFF" w:themeFill="background1"/>
              <w:ind w:left="385" w:hanging="385"/>
            </w:pPr>
            <w:r w:rsidRPr="001F05ED">
              <w:lastRenderedPageBreak/>
              <w:t xml:space="preserve">Any application for this activity shall not be limited or publicly notified. </w:t>
            </w:r>
          </w:p>
        </w:tc>
        <w:tc>
          <w:tcPr>
            <w:tcW w:w="2287" w:type="pct"/>
          </w:tcPr>
          <w:p w14:paraId="16F19294" w14:textId="35F4085D" w:rsidR="0081054A" w:rsidRPr="001F05ED" w:rsidRDefault="009E64A8" w:rsidP="009E64A8">
            <w:pPr>
              <w:pStyle w:val="PRLTbl-a"/>
              <w:tabs>
                <w:tab w:val="clear" w:pos="340"/>
              </w:tabs>
              <w:ind w:left="444" w:hanging="284"/>
              <w:rPr>
                <w:rFonts w:asciiTheme="minorHAnsi" w:hAnsiTheme="minorHAnsi"/>
              </w:rPr>
            </w:pPr>
            <w:r w:rsidRPr="001F05ED">
              <w:rPr>
                <w:rFonts w:asciiTheme="minorHAnsi" w:hAnsiTheme="minorHAnsi"/>
              </w:rPr>
              <w:lastRenderedPageBreak/>
              <w:t>a.</w:t>
            </w:r>
            <w:r w:rsidRPr="001F05ED">
              <w:rPr>
                <w:rFonts w:asciiTheme="minorHAnsi" w:hAnsiTheme="minorHAnsi"/>
              </w:rPr>
              <w:tab/>
            </w:r>
            <w:r w:rsidR="0081054A" w:rsidRPr="001F05ED">
              <w:rPr>
                <w:rFonts w:asciiTheme="minorHAnsi" w:hAnsiTheme="minorHAnsi"/>
              </w:rPr>
              <w:t>Display of goods, show room and non-</w:t>
            </w:r>
            <w:r w:rsidR="0081054A" w:rsidRPr="001F05ED">
              <w:rPr>
                <w:rFonts w:asciiTheme="minorHAnsi" w:hAnsiTheme="minorHAnsi"/>
                <w:shd w:val="clear" w:color="auto" w:fill="FFFFFF" w:themeFill="background1"/>
              </w:rPr>
              <w:t>industrial activities</w:t>
            </w:r>
            <w:r w:rsidR="0081054A" w:rsidRPr="001F05ED">
              <w:rPr>
                <w:rFonts w:asciiTheme="minorHAnsi" w:hAnsiTheme="minorHAnsi"/>
              </w:rPr>
              <w:t xml:space="preserve"> – </w:t>
            </w:r>
            <w:r w:rsidR="0081054A" w:rsidRPr="00996A5A">
              <w:rPr>
                <w:rFonts w:asciiTheme="minorHAnsi" w:hAnsiTheme="minorHAnsi" w:cstheme="minorBidi"/>
                <w:color w:val="0000FF"/>
                <w:lang w:val="en-NZ" w:eastAsia="en-NZ"/>
              </w:rPr>
              <w:t>Rule 16.7.2.1</w:t>
            </w:r>
          </w:p>
        </w:tc>
      </w:tr>
      <w:tr w:rsidR="0081054A" w:rsidRPr="001F05ED" w14:paraId="2B01A5EF" w14:textId="77777777" w:rsidTr="009E64A8">
        <w:trPr>
          <w:trHeight w:val="1878"/>
        </w:trPr>
        <w:tc>
          <w:tcPr>
            <w:tcW w:w="525" w:type="pct"/>
            <w:tcMar>
              <w:top w:w="150" w:type="dxa"/>
              <w:left w:w="150" w:type="dxa"/>
              <w:bottom w:w="150" w:type="dxa"/>
              <w:right w:w="150" w:type="dxa"/>
            </w:tcMar>
          </w:tcPr>
          <w:p w14:paraId="72E4A9EB" w14:textId="77777777" w:rsidR="0081054A" w:rsidRPr="001F05ED" w:rsidRDefault="0081054A" w:rsidP="0081054A">
            <w:pPr>
              <w:shd w:val="clear" w:color="auto" w:fill="FFFFFF" w:themeFill="background1"/>
            </w:pPr>
            <w:r w:rsidRPr="001F05ED">
              <w:rPr>
                <w:rStyle w:val="Strong"/>
                <w:b/>
              </w:rPr>
              <w:t>RD4</w:t>
            </w:r>
          </w:p>
        </w:tc>
        <w:tc>
          <w:tcPr>
            <w:tcW w:w="2188" w:type="pct"/>
            <w:tcMar>
              <w:top w:w="150" w:type="dxa"/>
              <w:left w:w="150" w:type="dxa"/>
              <w:bottom w:w="150" w:type="dxa"/>
              <w:right w:w="150" w:type="dxa"/>
            </w:tcMar>
          </w:tcPr>
          <w:p w14:paraId="49579EE5" w14:textId="77777777" w:rsidR="0081054A" w:rsidRPr="001F05ED" w:rsidRDefault="0081054A" w:rsidP="007B2705">
            <w:pPr>
              <w:pStyle w:val="prlTabletext"/>
              <w:numPr>
                <w:ilvl w:val="0"/>
                <w:numId w:val="178"/>
              </w:numPr>
              <w:ind w:left="340" w:hanging="340"/>
              <w:rPr>
                <w:rFonts w:asciiTheme="minorHAnsi" w:hAnsiTheme="minorHAnsi" w:cs="Arial"/>
                <w:sz w:val="22"/>
                <w:szCs w:val="22"/>
                <w:lang w:val="en-GB"/>
              </w:rPr>
            </w:pPr>
            <w:r w:rsidRPr="001F05ED">
              <w:rPr>
                <w:rFonts w:asciiTheme="minorHAnsi" w:hAnsiTheme="minorHAnsi" w:cs="Arial"/>
                <w:sz w:val="22"/>
                <w:szCs w:val="22"/>
                <w:lang w:val="en-GB"/>
              </w:rPr>
              <w:t xml:space="preserve">Any activity listed in </w:t>
            </w:r>
            <w:r w:rsidRPr="00DC24D0">
              <w:rPr>
                <w:rFonts w:asciiTheme="minorHAnsi" w:hAnsiTheme="minorHAnsi"/>
                <w:color w:val="0000FF"/>
                <w:sz w:val="22"/>
                <w:szCs w:val="22"/>
              </w:rPr>
              <w:t xml:space="preserve">Rule </w:t>
            </w:r>
            <w:r w:rsidRPr="00996A5A">
              <w:rPr>
                <w:rFonts w:asciiTheme="minorHAnsi" w:hAnsiTheme="minorHAnsi"/>
                <w:color w:val="0000FF"/>
                <w:sz w:val="22"/>
                <w:szCs w:val="22"/>
              </w:rPr>
              <w:t xml:space="preserve">16.4.1.1 </w:t>
            </w:r>
            <w:r w:rsidRPr="001F05ED">
              <w:rPr>
                <w:rFonts w:asciiTheme="minorHAnsi" w:hAnsiTheme="minorHAnsi" w:cs="Arial"/>
                <w:sz w:val="22"/>
                <w:szCs w:val="22"/>
                <w:lang w:val="en-GB"/>
              </w:rPr>
              <w:t xml:space="preserve">P7, P8 and P14, that does not meet one or more of the activity specific standards. </w:t>
            </w:r>
          </w:p>
          <w:p w14:paraId="6B29AC89" w14:textId="58C873B8" w:rsidR="0081054A" w:rsidRPr="001F05ED" w:rsidRDefault="007A72A6" w:rsidP="007B2705">
            <w:pPr>
              <w:pStyle w:val="prlTabletext"/>
              <w:numPr>
                <w:ilvl w:val="0"/>
                <w:numId w:val="178"/>
              </w:numPr>
              <w:ind w:left="340" w:hanging="340"/>
              <w:rPr>
                <w:rFonts w:asciiTheme="minorHAnsi" w:hAnsiTheme="minorHAnsi" w:cs="Arial"/>
                <w:sz w:val="22"/>
                <w:szCs w:val="22"/>
                <w:lang w:val="en-GB"/>
              </w:rPr>
            </w:pPr>
            <w:r w:rsidRPr="001F05ED">
              <w:rPr>
                <w:rFonts w:asciiTheme="minorHAnsi" w:hAnsiTheme="minorHAnsi" w:cs="Arial"/>
                <w:sz w:val="22"/>
                <w:szCs w:val="22"/>
                <w:lang w:val="en-GB"/>
              </w:rPr>
              <w:t>Any application for this activity shall not be limited or publicly notified.</w:t>
            </w:r>
          </w:p>
        </w:tc>
        <w:tc>
          <w:tcPr>
            <w:tcW w:w="2287" w:type="pct"/>
          </w:tcPr>
          <w:p w14:paraId="38CCFC8E" w14:textId="235FB181" w:rsidR="0081054A" w:rsidRPr="001F05ED" w:rsidRDefault="0081054A" w:rsidP="007B2705">
            <w:pPr>
              <w:pStyle w:val="PrlTableList1"/>
              <w:numPr>
                <w:ilvl w:val="0"/>
                <w:numId w:val="310"/>
              </w:numPr>
              <w:shd w:val="clear" w:color="auto" w:fill="FFFFFF" w:themeFill="background1"/>
              <w:ind w:left="444" w:hanging="284"/>
              <w:rPr>
                <w:rFonts w:asciiTheme="minorHAnsi" w:hAnsiTheme="minorHAnsi"/>
              </w:rPr>
            </w:pPr>
            <w:r w:rsidRPr="001F05ED">
              <w:rPr>
                <w:rFonts w:asciiTheme="minorHAnsi" w:hAnsiTheme="minorHAnsi"/>
              </w:rPr>
              <w:t>Display of goods, showroom and non-</w:t>
            </w:r>
            <w:r w:rsidRPr="001F05ED">
              <w:rPr>
                <w:rFonts w:asciiTheme="minorHAnsi" w:hAnsiTheme="minorHAnsi"/>
                <w:shd w:val="clear" w:color="auto" w:fill="FFFFFF" w:themeFill="background1"/>
              </w:rPr>
              <w:t xml:space="preserve">industrial </w:t>
            </w:r>
            <w:r w:rsidRPr="001F05ED">
              <w:rPr>
                <w:rFonts w:asciiTheme="minorHAnsi" w:hAnsiTheme="minorHAnsi" w:cstheme="minorBidi"/>
                <w:lang w:val="en-NZ" w:eastAsia="en-NZ"/>
              </w:rPr>
              <w:t>activities</w:t>
            </w:r>
            <w:r w:rsidR="007E114E" w:rsidRPr="001F05ED">
              <w:rPr>
                <w:rFonts w:asciiTheme="minorHAnsi" w:hAnsiTheme="minorHAnsi"/>
              </w:rPr>
              <w:t xml:space="preserve"> - </w:t>
            </w:r>
            <w:r w:rsidRPr="00996A5A">
              <w:rPr>
                <w:rFonts w:asciiTheme="minorHAnsi" w:hAnsiTheme="minorHAnsi" w:cstheme="minorBidi"/>
                <w:color w:val="0000FF"/>
                <w:lang w:val="en-NZ" w:eastAsia="en-NZ"/>
              </w:rPr>
              <w:t>Rule 16.7.2.1</w:t>
            </w:r>
          </w:p>
        </w:tc>
      </w:tr>
      <w:tr w:rsidR="0081054A" w:rsidRPr="001F05ED" w14:paraId="6EC87EA8" w14:textId="77777777" w:rsidTr="0081054A">
        <w:tc>
          <w:tcPr>
            <w:tcW w:w="525" w:type="pct"/>
            <w:tcMar>
              <w:top w:w="150" w:type="dxa"/>
              <w:left w:w="150" w:type="dxa"/>
              <w:bottom w:w="150" w:type="dxa"/>
              <w:right w:w="150" w:type="dxa"/>
            </w:tcMar>
          </w:tcPr>
          <w:p w14:paraId="79478D33" w14:textId="77777777" w:rsidR="0081054A" w:rsidRPr="001F05ED" w:rsidRDefault="0081054A" w:rsidP="0081054A">
            <w:pPr>
              <w:shd w:val="clear" w:color="auto" w:fill="FFFFFF" w:themeFill="background1"/>
              <w:rPr>
                <w:b/>
              </w:rPr>
            </w:pPr>
            <w:r w:rsidRPr="001F05ED">
              <w:rPr>
                <w:b/>
              </w:rPr>
              <w:t>RD5</w:t>
            </w:r>
          </w:p>
        </w:tc>
        <w:tc>
          <w:tcPr>
            <w:tcW w:w="2188" w:type="pct"/>
            <w:tcMar>
              <w:top w:w="150" w:type="dxa"/>
              <w:left w:w="150" w:type="dxa"/>
              <w:bottom w:w="150" w:type="dxa"/>
              <w:right w:w="150" w:type="dxa"/>
            </w:tcMar>
          </w:tcPr>
          <w:p w14:paraId="4900D364" w14:textId="77777777" w:rsidR="0081054A" w:rsidRPr="001F05ED" w:rsidRDefault="0081054A" w:rsidP="0081054A">
            <w:pPr>
              <w:shd w:val="clear" w:color="auto" w:fill="FFFFFF" w:themeFill="background1"/>
            </w:pPr>
            <w:r w:rsidRPr="001F05ED">
              <w:t xml:space="preserve">Any activity listed in </w:t>
            </w:r>
            <w:r w:rsidRPr="00DC24D0">
              <w:rPr>
                <w:color w:val="0000FF"/>
              </w:rPr>
              <w:t xml:space="preserve">Rule </w:t>
            </w:r>
            <w:r w:rsidRPr="00996A5A">
              <w:rPr>
                <w:color w:val="0000FF"/>
              </w:rPr>
              <w:t>16.4.1.1</w:t>
            </w:r>
            <w:r w:rsidRPr="001F05ED">
              <w:t xml:space="preserve"> P21 that does not comply with the </w:t>
            </w:r>
            <w:r w:rsidRPr="001F05ED">
              <w:rPr>
                <w:color w:val="000000"/>
                <w:shd w:val="clear" w:color="auto" w:fill="FFFFFF" w:themeFill="background1"/>
              </w:rPr>
              <w:t>development plan</w:t>
            </w:r>
            <w:r w:rsidRPr="001F05ED">
              <w:rPr>
                <w:shd w:val="clear" w:color="auto" w:fill="FFFFFF" w:themeFill="background1"/>
              </w:rPr>
              <w:t xml:space="preserve"> for</w:t>
            </w:r>
            <w:r w:rsidRPr="001F05ED">
              <w:t xml:space="preserve"> the land at 65 – 67 Racecourse </w:t>
            </w:r>
            <w:r w:rsidRPr="001F05ED">
              <w:rPr>
                <w:shd w:val="clear" w:color="auto" w:fill="FFFFFF"/>
              </w:rPr>
              <w:t>Road</w:t>
            </w:r>
            <w:r w:rsidRPr="001F05ED">
              <w:t xml:space="preserve"> (refer to </w:t>
            </w:r>
            <w:r w:rsidRPr="00996A5A">
              <w:rPr>
                <w:color w:val="0000FF"/>
              </w:rPr>
              <w:t>Appendix 16.8.12)</w:t>
            </w:r>
          </w:p>
        </w:tc>
        <w:tc>
          <w:tcPr>
            <w:tcW w:w="2287" w:type="pct"/>
            <w:tcMar>
              <w:top w:w="150" w:type="dxa"/>
              <w:left w:w="150" w:type="dxa"/>
              <w:bottom w:w="150" w:type="dxa"/>
              <w:right w:w="150" w:type="dxa"/>
            </w:tcMar>
          </w:tcPr>
          <w:p w14:paraId="3FBA7287" w14:textId="77777777" w:rsidR="0081054A" w:rsidRPr="001F05ED" w:rsidRDefault="0081054A" w:rsidP="000476DE">
            <w:pPr>
              <w:pStyle w:val="PrlTableList1"/>
              <w:numPr>
                <w:ilvl w:val="0"/>
                <w:numId w:val="50"/>
              </w:numPr>
              <w:shd w:val="clear" w:color="auto" w:fill="FFFFFF" w:themeFill="background1"/>
              <w:ind w:left="309" w:hanging="284"/>
              <w:rPr>
                <w:rFonts w:asciiTheme="minorHAnsi" w:hAnsiTheme="minorHAnsi"/>
              </w:rPr>
            </w:pPr>
            <w:r w:rsidRPr="001F05ED">
              <w:rPr>
                <w:rFonts w:asciiTheme="minorHAnsi" w:hAnsiTheme="minorHAnsi"/>
                <w:color w:val="000000"/>
                <w:shd w:val="clear" w:color="auto" w:fill="FFFFFF" w:themeFill="background1"/>
              </w:rPr>
              <w:t>Development Plan</w:t>
            </w:r>
            <w:r w:rsidRPr="001F05ED">
              <w:rPr>
                <w:rFonts w:asciiTheme="minorHAnsi" w:hAnsiTheme="minorHAnsi"/>
                <w:shd w:val="clear" w:color="auto" w:fill="FFFFFF" w:themeFill="background1"/>
              </w:rPr>
              <w:t xml:space="preserve"> for land</w:t>
            </w:r>
            <w:r w:rsidRPr="001F05ED">
              <w:rPr>
                <w:rFonts w:asciiTheme="minorHAnsi" w:hAnsiTheme="minorHAnsi"/>
              </w:rPr>
              <w:t xml:space="preserve"> at 65 – 67 Racecourse </w:t>
            </w:r>
            <w:r w:rsidRPr="001F05ED">
              <w:rPr>
                <w:rFonts w:asciiTheme="minorHAnsi" w:hAnsiTheme="minorHAnsi"/>
                <w:shd w:val="clear" w:color="auto" w:fill="FFFFFF"/>
              </w:rPr>
              <w:t>Road</w:t>
            </w:r>
            <w:r w:rsidRPr="001F05ED">
              <w:rPr>
                <w:rFonts w:asciiTheme="minorHAnsi" w:hAnsiTheme="minorHAnsi"/>
              </w:rPr>
              <w:t xml:space="preserve"> – </w:t>
            </w:r>
            <w:r w:rsidRPr="00996A5A">
              <w:rPr>
                <w:rFonts w:asciiTheme="minorHAnsi" w:hAnsiTheme="minorHAnsi" w:cstheme="minorBidi"/>
                <w:color w:val="0000FF"/>
                <w:lang w:val="en-NZ" w:eastAsia="en-NZ"/>
              </w:rPr>
              <w:t>Rule 16.7.1.10</w:t>
            </w:r>
            <w:r w:rsidRPr="001F05ED">
              <w:rPr>
                <w:rFonts w:asciiTheme="minorHAnsi" w:hAnsiTheme="minorHAnsi"/>
              </w:rPr>
              <w:t xml:space="preserve"> </w:t>
            </w:r>
          </w:p>
        </w:tc>
      </w:tr>
      <w:tr w:rsidR="00F823DE" w:rsidRPr="001F05ED" w14:paraId="6A87B983" w14:textId="77777777" w:rsidTr="0081054A">
        <w:tc>
          <w:tcPr>
            <w:tcW w:w="525" w:type="pct"/>
            <w:tcMar>
              <w:top w:w="150" w:type="dxa"/>
              <w:left w:w="150" w:type="dxa"/>
              <w:bottom w:w="150" w:type="dxa"/>
              <w:right w:w="150" w:type="dxa"/>
            </w:tcMar>
          </w:tcPr>
          <w:p w14:paraId="79EF8DB5" w14:textId="16B25B8C" w:rsidR="00F823DE" w:rsidRPr="00DC24D0" w:rsidRDefault="00F823DE" w:rsidP="0081054A">
            <w:pPr>
              <w:shd w:val="clear" w:color="auto" w:fill="FFFFFF" w:themeFill="background1"/>
              <w:rPr>
                <w:b/>
                <w:color w:val="7030A0"/>
                <w:highlight w:val="lightGray"/>
                <w:u w:val="single"/>
              </w:rPr>
            </w:pPr>
            <w:r w:rsidRPr="00DC24D0">
              <w:rPr>
                <w:b/>
                <w:color w:val="7030A0"/>
                <w:highlight w:val="lightGray"/>
                <w:u w:val="single"/>
              </w:rPr>
              <w:t>RD6</w:t>
            </w:r>
          </w:p>
        </w:tc>
        <w:tc>
          <w:tcPr>
            <w:tcW w:w="2188" w:type="pct"/>
            <w:tcMar>
              <w:top w:w="150" w:type="dxa"/>
              <w:left w:w="150" w:type="dxa"/>
              <w:bottom w:w="150" w:type="dxa"/>
              <w:right w:w="150" w:type="dxa"/>
            </w:tcMar>
          </w:tcPr>
          <w:p w14:paraId="0AB3DB51" w14:textId="77777777" w:rsidR="00F823DE" w:rsidRDefault="00F823DE" w:rsidP="0081054A">
            <w:pPr>
              <w:shd w:val="clear" w:color="auto" w:fill="FFFFFF" w:themeFill="background1"/>
              <w:rPr>
                <w:color w:val="7030A0"/>
                <w:highlight w:val="lightGray"/>
                <w:u w:val="single" w:color="7030A0"/>
              </w:rPr>
            </w:pPr>
            <w:r w:rsidRPr="00DC24D0">
              <w:rPr>
                <w:color w:val="7030A0"/>
                <w:highlight w:val="lightGray"/>
                <w:u w:val="single" w:color="7030A0"/>
              </w:rPr>
              <w:t>Boarding of domestic animals.</w:t>
            </w:r>
          </w:p>
          <w:p w14:paraId="441E35D9" w14:textId="77777777" w:rsidR="00DC24D0" w:rsidRDefault="00DC24D0" w:rsidP="0081054A">
            <w:pPr>
              <w:shd w:val="clear" w:color="auto" w:fill="FFFFFF" w:themeFill="background1"/>
              <w:rPr>
                <w:color w:val="7030A0"/>
                <w:highlight w:val="lightGray"/>
                <w:u w:val="single" w:color="7030A0"/>
              </w:rPr>
            </w:pPr>
          </w:p>
          <w:p w14:paraId="761C5821" w14:textId="39C4781D" w:rsidR="00DC24D0" w:rsidRPr="00DC24D0" w:rsidRDefault="00DC24D0" w:rsidP="0081054A">
            <w:pPr>
              <w:shd w:val="clear" w:color="auto" w:fill="FFFFFF" w:themeFill="background1"/>
              <w:rPr>
                <w:color w:val="7030A0"/>
                <w:highlight w:val="lightGray"/>
              </w:rPr>
            </w:pPr>
            <w:r w:rsidRPr="00DC24D0">
              <w:rPr>
                <w:color w:val="7030A0"/>
                <w:highlight w:val="lightGray"/>
              </w:rPr>
              <w:t>(Plan Change 5C Council Decision</w:t>
            </w:r>
          </w:p>
        </w:tc>
        <w:tc>
          <w:tcPr>
            <w:tcW w:w="2287" w:type="pct"/>
            <w:tcMar>
              <w:top w:w="150" w:type="dxa"/>
              <w:left w:w="150" w:type="dxa"/>
              <w:bottom w:w="150" w:type="dxa"/>
              <w:right w:w="150" w:type="dxa"/>
            </w:tcMar>
          </w:tcPr>
          <w:p w14:paraId="2BF22BA6" w14:textId="77777777" w:rsidR="00F823DE" w:rsidRPr="00DC24D0" w:rsidRDefault="00F823DE" w:rsidP="007B2705">
            <w:pPr>
              <w:pStyle w:val="PrlTableList1"/>
              <w:numPr>
                <w:ilvl w:val="0"/>
                <w:numId w:val="369"/>
              </w:numPr>
              <w:shd w:val="clear" w:color="auto" w:fill="FFFFFF" w:themeFill="background1"/>
              <w:rPr>
                <w:rFonts w:asciiTheme="minorHAnsi" w:hAnsiTheme="minorHAnsi"/>
                <w:color w:val="000000"/>
                <w:highlight w:val="lightGray"/>
                <w:shd w:val="clear" w:color="auto" w:fill="FFFFFF" w:themeFill="background1"/>
              </w:rPr>
            </w:pPr>
            <w:r w:rsidRPr="00DC24D0">
              <w:rPr>
                <w:rFonts w:asciiTheme="minorHAnsi" w:hAnsiTheme="minorHAnsi"/>
                <w:color w:val="7030A0"/>
                <w:highlight w:val="lightGray"/>
                <w:u w:val="single" w:color="7030A0"/>
                <w:shd w:val="clear" w:color="auto" w:fill="FFFFFF" w:themeFill="background1"/>
              </w:rPr>
              <w:t xml:space="preserve">Boarding of domestic animals – </w:t>
            </w:r>
            <w:r w:rsidRPr="00DC24D0">
              <w:rPr>
                <w:rFonts w:asciiTheme="minorHAnsi" w:hAnsiTheme="minorHAnsi"/>
                <w:color w:val="0000FF"/>
                <w:highlight w:val="lightGray"/>
                <w:u w:val="single" w:color="7030A0"/>
                <w:shd w:val="clear" w:color="auto" w:fill="FFFFFF" w:themeFill="background1"/>
              </w:rPr>
              <w:t>Rule 16.7.2.4</w:t>
            </w:r>
          </w:p>
          <w:p w14:paraId="6159C686" w14:textId="77777777" w:rsidR="00DC24D0" w:rsidRDefault="00DC24D0" w:rsidP="00DC24D0">
            <w:pPr>
              <w:pStyle w:val="PrlTableList1"/>
              <w:shd w:val="clear" w:color="auto" w:fill="FFFFFF" w:themeFill="background1"/>
              <w:rPr>
                <w:rFonts w:asciiTheme="minorHAnsi" w:hAnsiTheme="minorHAnsi"/>
                <w:color w:val="000000"/>
                <w:highlight w:val="lightGray"/>
                <w:shd w:val="clear" w:color="auto" w:fill="FFFFFF" w:themeFill="background1"/>
              </w:rPr>
            </w:pPr>
          </w:p>
          <w:p w14:paraId="386DE219" w14:textId="520D603A" w:rsidR="00DC24D0" w:rsidRPr="00DC24D0" w:rsidRDefault="00DC24D0" w:rsidP="00DC24D0">
            <w:pPr>
              <w:pStyle w:val="PrlTableList1"/>
              <w:shd w:val="clear" w:color="auto" w:fill="FFFFFF" w:themeFill="background1"/>
              <w:rPr>
                <w:rFonts w:asciiTheme="minorHAnsi" w:hAnsiTheme="minorHAnsi" w:cstheme="minorHAnsi"/>
                <w:color w:val="000000"/>
                <w:highlight w:val="lightGray"/>
                <w:shd w:val="clear" w:color="auto" w:fill="FFFFFF" w:themeFill="background1"/>
              </w:rPr>
            </w:pPr>
            <w:r w:rsidRPr="00DC24D0">
              <w:rPr>
                <w:rFonts w:asciiTheme="minorHAnsi" w:hAnsiTheme="minorHAnsi" w:cstheme="minorHAnsi"/>
                <w:color w:val="7030A0"/>
                <w:highlight w:val="lightGray"/>
              </w:rPr>
              <w:t>(Plan Change 5C Council Decision</w:t>
            </w:r>
          </w:p>
        </w:tc>
      </w:tr>
      <w:tr w:rsidR="00F823DE" w:rsidRPr="001F05ED" w14:paraId="050A9FDE" w14:textId="77777777" w:rsidTr="0081054A">
        <w:tc>
          <w:tcPr>
            <w:tcW w:w="525" w:type="pct"/>
            <w:tcMar>
              <w:top w:w="150" w:type="dxa"/>
              <w:left w:w="150" w:type="dxa"/>
              <w:bottom w:w="150" w:type="dxa"/>
              <w:right w:w="150" w:type="dxa"/>
            </w:tcMar>
          </w:tcPr>
          <w:p w14:paraId="1957121E" w14:textId="666E901B" w:rsidR="00F823DE" w:rsidRPr="00DC24D0" w:rsidRDefault="00F823DE" w:rsidP="0081054A">
            <w:pPr>
              <w:shd w:val="clear" w:color="auto" w:fill="FFFFFF" w:themeFill="background1"/>
              <w:rPr>
                <w:b/>
                <w:color w:val="7030A0"/>
                <w:highlight w:val="lightGray"/>
                <w:u w:val="single"/>
              </w:rPr>
            </w:pPr>
            <w:r w:rsidRPr="00DC24D0">
              <w:rPr>
                <w:b/>
                <w:color w:val="7030A0"/>
                <w:highlight w:val="lightGray"/>
                <w:u w:val="single"/>
              </w:rPr>
              <w:t>RD7</w:t>
            </w:r>
          </w:p>
        </w:tc>
        <w:tc>
          <w:tcPr>
            <w:tcW w:w="2188" w:type="pct"/>
            <w:tcMar>
              <w:top w:w="150" w:type="dxa"/>
              <w:left w:w="150" w:type="dxa"/>
              <w:bottom w:w="150" w:type="dxa"/>
              <w:right w:w="150" w:type="dxa"/>
            </w:tcMar>
          </w:tcPr>
          <w:p w14:paraId="570807D8" w14:textId="77777777" w:rsidR="00F823DE" w:rsidRDefault="00F823DE" w:rsidP="0081054A">
            <w:pPr>
              <w:shd w:val="clear" w:color="auto" w:fill="FFFFFF" w:themeFill="background1"/>
              <w:rPr>
                <w:color w:val="00B050"/>
                <w:highlight w:val="lightGray"/>
                <w:u w:val="single" w:color="00B050"/>
              </w:rPr>
            </w:pPr>
            <w:r w:rsidRPr="00DC24D0">
              <w:rPr>
                <w:color w:val="00B050"/>
                <w:highlight w:val="lightGray"/>
                <w:u w:val="single" w:color="00B050"/>
              </w:rPr>
              <w:t>Recreation facilities</w:t>
            </w:r>
          </w:p>
          <w:p w14:paraId="13685709" w14:textId="77777777" w:rsidR="00DC24D0" w:rsidRDefault="00DC24D0" w:rsidP="0081054A">
            <w:pPr>
              <w:shd w:val="clear" w:color="auto" w:fill="FFFFFF" w:themeFill="background1"/>
              <w:rPr>
                <w:color w:val="00B050"/>
                <w:highlight w:val="lightGray"/>
                <w:u w:val="single" w:color="00B050"/>
              </w:rPr>
            </w:pPr>
          </w:p>
          <w:p w14:paraId="3C5EC37E" w14:textId="0FBBDB2C" w:rsidR="00DC24D0" w:rsidRPr="00DC24D0" w:rsidRDefault="00DC24D0" w:rsidP="0081054A">
            <w:pPr>
              <w:shd w:val="clear" w:color="auto" w:fill="FFFFFF" w:themeFill="background1"/>
              <w:rPr>
                <w:color w:val="00B050"/>
                <w:highlight w:val="lightGray"/>
                <w:u w:val="single" w:color="00B050"/>
              </w:rPr>
            </w:pPr>
            <w:r w:rsidRPr="00DC24D0">
              <w:rPr>
                <w:color w:val="7030A0"/>
                <w:highlight w:val="lightGray"/>
              </w:rPr>
              <w:t>(Plan Change 5C Council Decision</w:t>
            </w:r>
          </w:p>
        </w:tc>
        <w:tc>
          <w:tcPr>
            <w:tcW w:w="2287" w:type="pct"/>
            <w:tcMar>
              <w:top w:w="150" w:type="dxa"/>
              <w:left w:w="150" w:type="dxa"/>
              <w:bottom w:w="150" w:type="dxa"/>
              <w:right w:w="150" w:type="dxa"/>
            </w:tcMar>
          </w:tcPr>
          <w:p w14:paraId="1F86DF14" w14:textId="77777777" w:rsidR="00F823DE" w:rsidRPr="00DC24D0" w:rsidRDefault="00F823DE" w:rsidP="007B2705">
            <w:pPr>
              <w:pStyle w:val="PrlTableList1"/>
              <w:numPr>
                <w:ilvl w:val="0"/>
                <w:numId w:val="370"/>
              </w:numPr>
              <w:shd w:val="clear" w:color="auto" w:fill="FFFFFF" w:themeFill="background1"/>
              <w:rPr>
                <w:rFonts w:asciiTheme="minorHAnsi" w:hAnsiTheme="minorHAnsi"/>
                <w:color w:val="000000"/>
                <w:highlight w:val="lightGray"/>
                <w:shd w:val="clear" w:color="auto" w:fill="FFFFFF" w:themeFill="background1"/>
              </w:rPr>
            </w:pPr>
            <w:r w:rsidRPr="00DC24D0">
              <w:rPr>
                <w:rFonts w:asciiTheme="minorHAnsi" w:hAnsiTheme="minorHAnsi"/>
                <w:color w:val="7030A0"/>
                <w:highlight w:val="lightGray"/>
                <w:u w:val="single" w:color="7030A0"/>
                <w:shd w:val="clear" w:color="auto" w:fill="FFFFFF" w:themeFill="background1"/>
              </w:rPr>
              <w:t xml:space="preserve">Display of goods, showroom and non-industrial activities – </w:t>
            </w:r>
            <w:r w:rsidRPr="00DC24D0">
              <w:rPr>
                <w:rFonts w:asciiTheme="minorHAnsi" w:hAnsiTheme="minorHAnsi"/>
                <w:color w:val="0000FF"/>
                <w:highlight w:val="lightGray"/>
                <w:u w:val="single" w:color="0000FF"/>
                <w:shd w:val="clear" w:color="auto" w:fill="FFFFFF" w:themeFill="background1"/>
              </w:rPr>
              <w:t>Rule 16.7.2.1</w:t>
            </w:r>
          </w:p>
          <w:p w14:paraId="545833A3" w14:textId="77777777" w:rsidR="00DC24D0" w:rsidRDefault="00DC24D0" w:rsidP="00DC24D0">
            <w:pPr>
              <w:pStyle w:val="PrlTableList1"/>
              <w:shd w:val="clear" w:color="auto" w:fill="FFFFFF" w:themeFill="background1"/>
              <w:rPr>
                <w:rFonts w:asciiTheme="minorHAnsi" w:hAnsiTheme="minorHAnsi"/>
                <w:color w:val="000000"/>
                <w:highlight w:val="lightGray"/>
                <w:shd w:val="clear" w:color="auto" w:fill="FFFFFF" w:themeFill="background1"/>
              </w:rPr>
            </w:pPr>
          </w:p>
          <w:p w14:paraId="1A7E9443" w14:textId="173E493A" w:rsidR="00DC24D0" w:rsidRPr="00DC24D0" w:rsidRDefault="00DC24D0" w:rsidP="00DC24D0">
            <w:pPr>
              <w:pStyle w:val="PrlTableList1"/>
              <w:shd w:val="clear" w:color="auto" w:fill="FFFFFF" w:themeFill="background1"/>
              <w:rPr>
                <w:rFonts w:asciiTheme="minorHAnsi" w:hAnsiTheme="minorHAnsi" w:cstheme="minorHAnsi"/>
                <w:color w:val="000000"/>
                <w:highlight w:val="lightGray"/>
                <w:shd w:val="clear" w:color="auto" w:fill="FFFFFF" w:themeFill="background1"/>
              </w:rPr>
            </w:pPr>
            <w:r w:rsidRPr="00DC24D0">
              <w:rPr>
                <w:rFonts w:asciiTheme="minorHAnsi" w:hAnsiTheme="minorHAnsi" w:cstheme="minorHAnsi"/>
                <w:color w:val="7030A0"/>
                <w:highlight w:val="lightGray"/>
              </w:rPr>
              <w:t>(Plan Change 5C Council Decision</w:t>
            </w:r>
          </w:p>
        </w:tc>
      </w:tr>
      <w:tr w:rsidR="004C4702" w:rsidRPr="001F05ED" w14:paraId="2DA34A13" w14:textId="77777777" w:rsidTr="0081054A">
        <w:tc>
          <w:tcPr>
            <w:tcW w:w="525" w:type="pct"/>
            <w:tcMar>
              <w:top w:w="150" w:type="dxa"/>
              <w:left w:w="150" w:type="dxa"/>
              <w:bottom w:w="150" w:type="dxa"/>
              <w:right w:w="150" w:type="dxa"/>
            </w:tcMar>
          </w:tcPr>
          <w:p w14:paraId="7BC4EB18" w14:textId="343C2079" w:rsidR="004C4702" w:rsidRPr="001E022C" w:rsidRDefault="004C4702" w:rsidP="0081054A">
            <w:pPr>
              <w:shd w:val="clear" w:color="auto" w:fill="FFFFFF" w:themeFill="background1"/>
              <w:rPr>
                <w:b/>
                <w:color w:val="7030A0"/>
                <w:u w:val="single"/>
              </w:rPr>
            </w:pPr>
            <w:r w:rsidRPr="004C4702">
              <w:rPr>
                <w:b/>
                <w:color w:val="000000" w:themeColor="text1"/>
                <w:u w:val="single"/>
              </w:rPr>
              <w:t>RD8</w:t>
            </w:r>
          </w:p>
        </w:tc>
        <w:tc>
          <w:tcPr>
            <w:tcW w:w="2188" w:type="pct"/>
            <w:tcMar>
              <w:top w:w="150" w:type="dxa"/>
              <w:left w:w="150" w:type="dxa"/>
              <w:bottom w:w="150" w:type="dxa"/>
              <w:right w:w="150" w:type="dxa"/>
            </w:tcMar>
          </w:tcPr>
          <w:p w14:paraId="4C7BF479" w14:textId="5E92E4A8" w:rsidR="004C4702" w:rsidRDefault="00B6705A" w:rsidP="007A61CB">
            <w:pPr>
              <w:shd w:val="clear" w:color="auto" w:fill="FFFFFF" w:themeFill="background1"/>
              <w:rPr>
                <w:color w:val="00B050"/>
                <w:u w:val="single" w:color="7030A0"/>
              </w:rPr>
            </w:pPr>
            <w:r w:rsidRPr="00AD4457">
              <w:rPr>
                <w:b/>
                <w:bCs/>
                <w:color w:val="00B050"/>
                <w:u w:val="single"/>
              </w:rPr>
              <w:t xml:space="preserve">Comprehensive residential development </w:t>
            </w:r>
            <w:r w:rsidRPr="000B4F94">
              <w:rPr>
                <w:b/>
                <w:bCs/>
                <w:u w:val="single"/>
              </w:rPr>
              <w:t xml:space="preserve">on sites identified by a </w:t>
            </w:r>
            <w:r w:rsidR="00224F81">
              <w:rPr>
                <w:b/>
                <w:bCs/>
                <w:color w:val="00B050"/>
                <w:u w:val="single"/>
              </w:rPr>
              <w:t>B</w:t>
            </w:r>
            <w:r w:rsidRPr="00AD4457">
              <w:rPr>
                <w:b/>
                <w:bCs/>
                <w:color w:val="00B050"/>
                <w:u w:val="single"/>
              </w:rPr>
              <w:t>rownfield</w:t>
            </w:r>
            <w:r w:rsidRPr="000B4F94">
              <w:rPr>
                <w:b/>
                <w:bCs/>
                <w:u w:val="single"/>
              </w:rPr>
              <w:t xml:space="preserve"> </w:t>
            </w:r>
            <w:r w:rsidR="007A61CB">
              <w:rPr>
                <w:b/>
                <w:bCs/>
                <w:u w:val="single"/>
              </w:rPr>
              <w:t>Overlay</w:t>
            </w:r>
            <w:r w:rsidRPr="000B4F94">
              <w:rPr>
                <w:b/>
                <w:bCs/>
                <w:u w:val="single"/>
              </w:rPr>
              <w:t xml:space="preserve"> at Hornby, Papanui, Cranford and Woolston.</w:t>
            </w:r>
          </w:p>
        </w:tc>
        <w:tc>
          <w:tcPr>
            <w:tcW w:w="2287" w:type="pct"/>
            <w:tcMar>
              <w:top w:w="150" w:type="dxa"/>
              <w:left w:w="150" w:type="dxa"/>
              <w:bottom w:w="150" w:type="dxa"/>
              <w:right w:w="150" w:type="dxa"/>
            </w:tcMar>
          </w:tcPr>
          <w:p w14:paraId="0C5F97F0" w14:textId="77777777" w:rsidR="003404A2" w:rsidRPr="003404A2" w:rsidRDefault="003404A2" w:rsidP="007B2705">
            <w:pPr>
              <w:pStyle w:val="PrlTableList1"/>
              <w:numPr>
                <w:ilvl w:val="0"/>
                <w:numId w:val="394"/>
              </w:numPr>
              <w:shd w:val="clear" w:color="auto" w:fill="FFFFFF" w:themeFill="background1"/>
              <w:rPr>
                <w:rFonts w:asciiTheme="minorHAnsi" w:hAnsiTheme="minorHAnsi"/>
                <w:b/>
                <w:bCs/>
                <w:color w:val="000000" w:themeColor="text1"/>
                <w:u w:val="single" w:color="7030A0"/>
                <w:shd w:val="clear" w:color="auto" w:fill="FFFFFF" w:themeFill="background1"/>
              </w:rPr>
            </w:pPr>
            <w:r w:rsidRPr="003404A2">
              <w:rPr>
                <w:rFonts w:asciiTheme="minorHAnsi" w:hAnsiTheme="minorHAnsi"/>
                <w:b/>
                <w:bCs/>
                <w:color w:val="000000" w:themeColor="text1"/>
                <w:u w:val="single" w:color="7030A0"/>
                <w:shd w:val="clear" w:color="auto" w:fill="FFFFFF" w:themeFill="background1"/>
              </w:rPr>
              <w:t>Brownfield Area Redevelopment</w:t>
            </w:r>
          </w:p>
          <w:p w14:paraId="4A5EB06E" w14:textId="77777777" w:rsidR="004C4702" w:rsidRPr="003404A2" w:rsidRDefault="004C4702" w:rsidP="003404A2">
            <w:pPr>
              <w:pStyle w:val="PrlTableList1"/>
              <w:shd w:val="clear" w:color="auto" w:fill="FFFFFF" w:themeFill="background1"/>
              <w:rPr>
                <w:rFonts w:asciiTheme="minorHAnsi" w:hAnsiTheme="minorHAnsi"/>
                <w:color w:val="7030A0"/>
                <w:u w:val="single" w:color="7030A0"/>
                <w:shd w:val="clear" w:color="auto" w:fill="FFFFFF" w:themeFill="background1"/>
              </w:rPr>
            </w:pPr>
          </w:p>
        </w:tc>
      </w:tr>
    </w:tbl>
    <w:p w14:paraId="10B04E04" w14:textId="246D668B" w:rsidR="009F39CE" w:rsidRPr="009F39CE" w:rsidRDefault="009F39CE" w:rsidP="009F39CE">
      <w:r>
        <w:rPr>
          <w:color w:val="7030A0"/>
        </w:rPr>
        <w:br/>
      </w:r>
    </w:p>
    <w:p w14:paraId="1CAFD62A" w14:textId="5AF5544F"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Discretionary </w:t>
      </w:r>
      <w:r w:rsidRPr="001F05ED">
        <w:rPr>
          <w:rFonts w:asciiTheme="minorHAnsi" w:hAnsiTheme="minorHAnsi"/>
          <w:shd w:val="clear" w:color="auto" w:fill="FFFFFF" w:themeFill="background1"/>
        </w:rPr>
        <w:t>activities</w:t>
      </w:r>
    </w:p>
    <w:p w14:paraId="20B7C8B9"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Th</w:t>
      </w:r>
      <w:r w:rsidRPr="001F05ED">
        <w:rPr>
          <w:rFonts w:asciiTheme="minorHAnsi" w:hAnsiTheme="minorHAnsi"/>
          <w:shd w:val="clear" w:color="auto" w:fill="FFFFFF" w:themeFill="background1"/>
        </w:rPr>
        <w:t xml:space="preserve">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listed be</w:t>
      </w:r>
      <w:r w:rsidRPr="001F05ED">
        <w:rPr>
          <w:rFonts w:asciiTheme="minorHAnsi" w:hAnsiTheme="minorHAnsi"/>
        </w:rPr>
        <w:t xml:space="preserve">low </w:t>
      </w:r>
      <w:r w:rsidRPr="001F05ED">
        <w:rPr>
          <w:rFonts w:asciiTheme="minorHAnsi" w:hAnsiTheme="minorHAnsi"/>
          <w:shd w:val="clear" w:color="auto" w:fill="FFFFFF" w:themeFill="background1"/>
        </w:rPr>
        <w:t xml:space="preserve">are discretionary </w:t>
      </w:r>
      <w:r w:rsidRPr="001F05ED">
        <w:rPr>
          <w:rFonts w:asciiTheme="minorHAnsi" w:hAnsiTheme="minorHAnsi"/>
          <w:color w:val="000000"/>
          <w:shd w:val="clear" w:color="auto" w:fill="FFFFFF" w:themeFill="background1"/>
        </w:rPr>
        <w:t>activities</w:t>
      </w:r>
      <w:r w:rsidRPr="001F05ED">
        <w:rPr>
          <w:rFonts w:asciiTheme="minorHAnsi" w:hAnsiTheme="minorHAnsi"/>
        </w:rPr>
        <w:t>.</w:t>
      </w:r>
    </w:p>
    <w:p w14:paraId="459C3547" w14:textId="77777777" w:rsidR="0081054A" w:rsidRPr="001F05ED" w:rsidRDefault="0081054A" w:rsidP="0081054A">
      <w:pPr>
        <w:shd w:val="clear" w:color="auto" w:fill="FFFFFF" w:themeFill="background1"/>
      </w:pPr>
    </w:p>
    <w:tbl>
      <w:tblPr>
        <w:tblW w:w="4625" w:type="pct"/>
        <w:tblInd w:w="582" w:type="dxa"/>
        <w:tblBorders>
          <w:top w:val="single" w:sz="6" w:space="0" w:color="CCCCCC"/>
          <w:right w:val="single" w:sz="6" w:space="0" w:color="CCCCCC"/>
        </w:tblBorders>
        <w:tblLayout w:type="fixed"/>
        <w:tblCellMar>
          <w:top w:w="15" w:type="dxa"/>
          <w:left w:w="15" w:type="dxa"/>
          <w:bottom w:w="15" w:type="dxa"/>
          <w:right w:w="15" w:type="dxa"/>
        </w:tblCellMar>
        <w:tblLook w:val="00A0" w:firstRow="1" w:lastRow="0" w:firstColumn="1" w:lastColumn="0" w:noHBand="0" w:noVBand="0"/>
      </w:tblPr>
      <w:tblGrid>
        <w:gridCol w:w="830"/>
        <w:gridCol w:w="7525"/>
      </w:tblGrid>
      <w:tr w:rsidR="0081054A" w:rsidRPr="001F05ED" w14:paraId="7D4BA338" w14:textId="77777777" w:rsidTr="0081054A">
        <w:trPr>
          <w:cantSplit/>
          <w:tblHeader/>
        </w:trPr>
        <w:tc>
          <w:tcPr>
            <w:tcW w:w="497"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4B4B6FE" w14:textId="77777777" w:rsidR="0081054A" w:rsidRPr="001F05ED" w:rsidRDefault="0081054A" w:rsidP="0081054A">
            <w:pPr>
              <w:shd w:val="clear" w:color="auto" w:fill="FFFFFF" w:themeFill="background1"/>
            </w:pPr>
          </w:p>
        </w:tc>
        <w:tc>
          <w:tcPr>
            <w:tcW w:w="450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3DCEBB6" w14:textId="77777777" w:rsidR="0081054A" w:rsidRPr="001F05ED" w:rsidRDefault="0081054A" w:rsidP="0081054A">
            <w:pPr>
              <w:shd w:val="clear" w:color="auto" w:fill="FFFFFF" w:themeFill="background1"/>
            </w:pPr>
            <w:r w:rsidRPr="001F05ED">
              <w:rPr>
                <w:rStyle w:val="Strong"/>
                <w:rFonts w:cs="Arial"/>
                <w:b/>
              </w:rPr>
              <w:t>Activity</w:t>
            </w:r>
          </w:p>
        </w:tc>
      </w:tr>
      <w:tr w:rsidR="0081054A" w:rsidRPr="001F05ED" w14:paraId="0E560A4A" w14:textId="77777777" w:rsidTr="0081054A">
        <w:trPr>
          <w:cantSplit/>
        </w:trPr>
        <w:tc>
          <w:tcPr>
            <w:tcW w:w="497"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9C19028" w14:textId="77777777" w:rsidR="0081054A" w:rsidRPr="001F05ED" w:rsidRDefault="0081054A" w:rsidP="0081054A">
            <w:pPr>
              <w:shd w:val="clear" w:color="auto" w:fill="FFFFFF" w:themeFill="background1"/>
            </w:pPr>
            <w:r w:rsidRPr="001F05ED">
              <w:rPr>
                <w:rStyle w:val="Strong"/>
                <w:rFonts w:cs="Arial"/>
                <w:b/>
              </w:rPr>
              <w:t>D1</w:t>
            </w:r>
          </w:p>
        </w:tc>
        <w:tc>
          <w:tcPr>
            <w:tcW w:w="450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1C42F43" w14:textId="5289BD57" w:rsidR="0081054A" w:rsidRPr="001F05ED" w:rsidRDefault="0081054A" w:rsidP="003D1131">
            <w:pPr>
              <w:shd w:val="clear" w:color="auto" w:fill="FFFFFF" w:themeFill="background1"/>
            </w:pPr>
            <w:r w:rsidRPr="001F05ED">
              <w:t>Any activity not provided for as a permitted, controlled, restricted discretionary</w:t>
            </w:r>
            <w:r w:rsidR="0034389E" w:rsidRPr="001F05ED">
              <w:t>,</w:t>
            </w:r>
            <w:r w:rsidRPr="001F05ED">
              <w:t xml:space="preserve"> non-complying</w:t>
            </w:r>
            <w:r w:rsidR="003D1131" w:rsidRPr="001F05ED">
              <w:t xml:space="preserve"> or prohibited</w:t>
            </w:r>
            <w:r w:rsidRPr="001F05ED">
              <w:t xml:space="preserve"> activity.</w:t>
            </w:r>
          </w:p>
        </w:tc>
      </w:tr>
      <w:tr w:rsidR="0081054A" w:rsidRPr="001F05ED" w14:paraId="4F71B6FC" w14:textId="77777777" w:rsidTr="0081054A">
        <w:trPr>
          <w:cantSplit/>
        </w:trPr>
        <w:tc>
          <w:tcPr>
            <w:tcW w:w="497"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5D5708F" w14:textId="77777777" w:rsidR="0081054A" w:rsidRPr="001F05ED" w:rsidRDefault="0081054A" w:rsidP="0081054A">
            <w:pPr>
              <w:shd w:val="clear" w:color="auto" w:fill="FFFFFF" w:themeFill="background1"/>
              <w:rPr>
                <w:rStyle w:val="Strong"/>
                <w:rFonts w:cs="Arial"/>
                <w:b/>
              </w:rPr>
            </w:pPr>
            <w:r w:rsidRPr="001F05ED">
              <w:rPr>
                <w:rStyle w:val="Strong"/>
                <w:rFonts w:cs="Arial"/>
                <w:b/>
              </w:rPr>
              <w:t>D2</w:t>
            </w:r>
          </w:p>
        </w:tc>
        <w:tc>
          <w:tcPr>
            <w:tcW w:w="450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84BCFDA" w14:textId="77777777" w:rsidR="0081054A" w:rsidRPr="001F05ED" w:rsidRDefault="0081054A" w:rsidP="0081054A">
            <w:pPr>
              <w:shd w:val="clear" w:color="auto" w:fill="FFFFFF" w:themeFill="background1"/>
              <w:rPr>
                <w:color w:val="00B050"/>
              </w:rPr>
            </w:pPr>
            <w:r w:rsidRPr="001F05ED">
              <w:rPr>
                <w:color w:val="00B050"/>
                <w:shd w:val="clear" w:color="auto" w:fill="FFFFFF"/>
              </w:rPr>
              <w:t xml:space="preserve">Heavy </w:t>
            </w:r>
            <w:r w:rsidRPr="001F05ED">
              <w:rPr>
                <w:color w:val="00B050"/>
                <w:shd w:val="clear" w:color="auto" w:fill="FFFFFF" w:themeFill="background1"/>
              </w:rPr>
              <w:t>industrial activity</w:t>
            </w:r>
          </w:p>
        </w:tc>
      </w:tr>
    </w:tbl>
    <w:p w14:paraId="5885C4C0" w14:textId="77777777" w:rsidR="0081054A" w:rsidRPr="001F05ED" w:rsidRDefault="0081054A" w:rsidP="0081054A">
      <w:pPr>
        <w:shd w:val="clear" w:color="auto" w:fill="FFFFFF" w:themeFill="background1"/>
      </w:pPr>
    </w:p>
    <w:p w14:paraId="1ED9E679"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Non-complying</w:t>
      </w:r>
      <w:r w:rsidRPr="001F05ED">
        <w:rPr>
          <w:rFonts w:asciiTheme="minorHAnsi" w:hAnsiTheme="minorHAnsi"/>
          <w:color w:val="auto"/>
          <w:shd w:val="clear" w:color="auto" w:fill="FFFFFF" w:themeFill="background1"/>
        </w:rPr>
        <w:t xml:space="preserve"> </w:t>
      </w:r>
      <w:r w:rsidRPr="001F05ED">
        <w:rPr>
          <w:rFonts w:asciiTheme="minorHAnsi" w:hAnsiTheme="minorHAnsi"/>
          <w:shd w:val="clear" w:color="auto" w:fill="FFFFFF" w:themeFill="background1"/>
        </w:rPr>
        <w:t>activities</w:t>
      </w:r>
    </w:p>
    <w:p w14:paraId="286B78F0"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The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listed below are non-complying </w:t>
      </w:r>
      <w:r w:rsidRPr="001F05ED">
        <w:rPr>
          <w:rFonts w:asciiTheme="minorHAnsi" w:hAnsiTheme="minorHAnsi"/>
          <w:color w:val="000000"/>
          <w:shd w:val="clear" w:color="auto" w:fill="FFFFFF" w:themeFill="background1"/>
        </w:rPr>
        <w:t>activities</w:t>
      </w:r>
      <w:r w:rsidRPr="001F05ED">
        <w:rPr>
          <w:rFonts w:asciiTheme="minorHAnsi" w:hAnsiTheme="minorHAnsi"/>
        </w:rPr>
        <w:t>.</w:t>
      </w:r>
    </w:p>
    <w:p w14:paraId="3E0B65E1" w14:textId="77777777" w:rsidR="0081054A" w:rsidRPr="001F05ED" w:rsidRDefault="0081054A" w:rsidP="0081054A">
      <w:pPr>
        <w:keepNext/>
        <w:shd w:val="clear" w:color="auto" w:fill="FFFFFF" w:themeFill="background1"/>
      </w:pPr>
    </w:p>
    <w:tbl>
      <w:tblPr>
        <w:tblW w:w="4693" w:type="pct"/>
        <w:tblInd w:w="576"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836"/>
        <w:gridCol w:w="7641"/>
      </w:tblGrid>
      <w:tr w:rsidR="0081054A" w:rsidRPr="001F05ED" w14:paraId="50B39838" w14:textId="77777777" w:rsidTr="0081054A">
        <w:trPr>
          <w:tblHeader/>
        </w:trPr>
        <w:tc>
          <w:tcPr>
            <w:tcW w:w="834"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65048A5" w14:textId="77777777" w:rsidR="0081054A" w:rsidRPr="001F05ED" w:rsidRDefault="0081054A" w:rsidP="0081054A">
            <w:pPr>
              <w:keepNext/>
              <w:shd w:val="clear" w:color="auto" w:fill="FFFFFF" w:themeFill="background1"/>
              <w:rPr>
                <w:b/>
              </w:rPr>
            </w:pPr>
          </w:p>
        </w:tc>
        <w:tc>
          <w:tcPr>
            <w:tcW w:w="7623" w:type="dxa"/>
            <w:tcBorders>
              <w:top w:val="single" w:sz="6" w:space="0" w:color="000000"/>
              <w:left w:val="single" w:sz="6" w:space="0" w:color="000000"/>
              <w:right w:val="single" w:sz="6" w:space="0" w:color="000000"/>
            </w:tcBorders>
            <w:tcMar>
              <w:top w:w="150" w:type="dxa"/>
              <w:left w:w="150" w:type="dxa"/>
              <w:bottom w:w="150" w:type="dxa"/>
              <w:right w:w="150" w:type="dxa"/>
            </w:tcMar>
          </w:tcPr>
          <w:p w14:paraId="60FFCEF6" w14:textId="77777777" w:rsidR="0081054A" w:rsidRPr="001F05ED" w:rsidRDefault="0081054A" w:rsidP="0081054A">
            <w:pPr>
              <w:pStyle w:val="PrlTableList1"/>
              <w:shd w:val="clear" w:color="auto" w:fill="FFFFFF" w:themeFill="background1"/>
              <w:rPr>
                <w:rFonts w:asciiTheme="minorHAnsi" w:hAnsiTheme="minorHAnsi"/>
                <w:b/>
              </w:rPr>
            </w:pPr>
            <w:r w:rsidRPr="001F05ED">
              <w:rPr>
                <w:rFonts w:asciiTheme="minorHAnsi" w:hAnsiTheme="minorHAnsi"/>
                <w:b/>
              </w:rPr>
              <w:t>Activity</w:t>
            </w:r>
          </w:p>
        </w:tc>
      </w:tr>
      <w:tr w:rsidR="0081054A" w:rsidRPr="001F05ED" w14:paraId="3E947A20" w14:textId="77777777" w:rsidTr="007A72A6">
        <w:trPr>
          <w:trHeight w:val="256"/>
        </w:trPr>
        <w:tc>
          <w:tcPr>
            <w:tcW w:w="834" w:type="dxa"/>
            <w:tcBorders>
              <w:top w:val="single" w:sz="6" w:space="0" w:color="000000"/>
              <w:left w:val="single" w:sz="6" w:space="0" w:color="000000"/>
              <w:right w:val="single" w:sz="6" w:space="0" w:color="000000"/>
            </w:tcBorders>
            <w:tcMar>
              <w:top w:w="150" w:type="dxa"/>
              <w:left w:w="150" w:type="dxa"/>
              <w:bottom w:w="150" w:type="dxa"/>
              <w:right w:w="150" w:type="dxa"/>
            </w:tcMar>
          </w:tcPr>
          <w:p w14:paraId="14E388EB" w14:textId="77777777" w:rsidR="0081054A" w:rsidRPr="001F05ED" w:rsidRDefault="0081054A" w:rsidP="0081054A">
            <w:pPr>
              <w:shd w:val="clear" w:color="auto" w:fill="FFFFFF" w:themeFill="background1"/>
              <w:rPr>
                <w:b/>
              </w:rPr>
            </w:pPr>
            <w:r w:rsidRPr="001F05ED">
              <w:rPr>
                <w:b/>
              </w:rPr>
              <w:t>NC1</w:t>
            </w:r>
          </w:p>
        </w:tc>
        <w:tc>
          <w:tcPr>
            <w:tcW w:w="7623" w:type="dxa"/>
            <w:tcBorders>
              <w:top w:val="single" w:sz="6" w:space="0" w:color="000000"/>
              <w:left w:val="single" w:sz="6" w:space="0" w:color="000000"/>
              <w:right w:val="single" w:sz="6" w:space="0" w:color="000000"/>
            </w:tcBorders>
            <w:tcMar>
              <w:top w:w="150" w:type="dxa"/>
              <w:left w:w="150" w:type="dxa"/>
              <w:bottom w:w="150" w:type="dxa"/>
              <w:right w:w="150" w:type="dxa"/>
            </w:tcMar>
          </w:tcPr>
          <w:p w14:paraId="78085A69" w14:textId="77777777" w:rsidR="0081054A" w:rsidRPr="001F05ED" w:rsidRDefault="0081054A" w:rsidP="007E114E">
            <w:pPr>
              <w:pStyle w:val="PrlTableList1"/>
              <w:numPr>
                <w:ilvl w:val="0"/>
                <w:numId w:val="23"/>
              </w:numPr>
              <w:shd w:val="clear" w:color="auto" w:fill="FFFFFF" w:themeFill="background1"/>
              <w:ind w:hanging="207"/>
              <w:rPr>
                <w:rFonts w:asciiTheme="minorHAnsi" w:hAnsiTheme="minorHAnsi"/>
              </w:rPr>
            </w:pPr>
            <w:r w:rsidRPr="001F05ED">
              <w:rPr>
                <w:rFonts w:asciiTheme="minorHAnsi" w:hAnsiTheme="minorHAnsi"/>
                <w:color w:val="00B050"/>
                <w:shd w:val="clear" w:color="auto" w:fill="FFFFFF"/>
              </w:rPr>
              <w:t>Sensitive activities</w:t>
            </w:r>
            <w:r w:rsidRPr="001F05ED">
              <w:rPr>
                <w:rFonts w:asciiTheme="minorHAnsi" w:hAnsiTheme="minorHAnsi"/>
              </w:rPr>
              <w:t xml:space="preserve">: </w:t>
            </w:r>
          </w:p>
          <w:p w14:paraId="73817370" w14:textId="77777777" w:rsidR="0081054A" w:rsidRPr="001F05ED" w:rsidRDefault="0081054A" w:rsidP="007C1B61">
            <w:pPr>
              <w:pStyle w:val="PrlTableList2"/>
              <w:numPr>
                <w:ilvl w:val="1"/>
                <w:numId w:val="22"/>
              </w:numPr>
              <w:shd w:val="clear" w:color="auto" w:fill="FFFFFF" w:themeFill="background1"/>
              <w:spacing w:before="48" w:after="144"/>
              <w:ind w:left="698" w:hanging="358"/>
              <w:rPr>
                <w:rFonts w:asciiTheme="minorHAnsi" w:hAnsiTheme="minorHAnsi"/>
                <w:szCs w:val="22"/>
              </w:rPr>
            </w:pPr>
            <w:r w:rsidRPr="001F05ED">
              <w:rPr>
                <w:rFonts w:asciiTheme="minorHAnsi" w:hAnsiTheme="minorHAnsi"/>
                <w:szCs w:val="22"/>
              </w:rPr>
              <w:t xml:space="preserve">within 12 metres of the centre line of a 220kV </w:t>
            </w:r>
            <w:r w:rsidRPr="001F05ED">
              <w:rPr>
                <w:rFonts w:asciiTheme="minorHAnsi" w:hAnsiTheme="minorHAnsi"/>
                <w:color w:val="00B050"/>
                <w:szCs w:val="22"/>
                <w:shd w:val="clear" w:color="auto" w:fill="FFFFFF"/>
              </w:rPr>
              <w:t>National Grid</w:t>
            </w:r>
            <w:r w:rsidRPr="001F05ED">
              <w:rPr>
                <w:rFonts w:asciiTheme="minorHAnsi" w:hAnsiTheme="minorHAnsi"/>
                <w:szCs w:val="22"/>
              </w:rPr>
              <w:t xml:space="preserve"> </w:t>
            </w:r>
            <w:r w:rsidRPr="001F05ED">
              <w:rPr>
                <w:rFonts w:asciiTheme="minorHAnsi" w:hAnsiTheme="minorHAnsi"/>
                <w:color w:val="00B050"/>
                <w:szCs w:val="22"/>
                <w:shd w:val="clear" w:color="auto" w:fill="FFFFFF"/>
              </w:rPr>
              <w:t>transmission line</w:t>
            </w:r>
            <w:r w:rsidRPr="001F05ED">
              <w:rPr>
                <w:rFonts w:asciiTheme="minorHAnsi" w:hAnsiTheme="minorHAnsi"/>
                <w:szCs w:val="22"/>
              </w:rPr>
              <w:t xml:space="preserve"> or within 12 metres of the foundation of an associated </w:t>
            </w:r>
            <w:r w:rsidRPr="001F05ED">
              <w:rPr>
                <w:rFonts w:asciiTheme="minorHAnsi" w:hAnsiTheme="minorHAnsi"/>
                <w:color w:val="00B050"/>
                <w:szCs w:val="22"/>
                <w:shd w:val="clear" w:color="auto" w:fill="FFFFFF"/>
              </w:rPr>
              <w:t>support structure</w:t>
            </w:r>
            <w:r w:rsidRPr="001F05ED">
              <w:rPr>
                <w:rFonts w:asciiTheme="minorHAnsi" w:hAnsiTheme="minorHAnsi"/>
                <w:szCs w:val="22"/>
              </w:rPr>
              <w:t xml:space="preserve">. </w:t>
            </w:r>
          </w:p>
          <w:p w14:paraId="48369549" w14:textId="77777777" w:rsidR="0081054A" w:rsidRPr="001F05ED" w:rsidRDefault="0081054A" w:rsidP="007C1B61">
            <w:pPr>
              <w:pStyle w:val="PrlTableList2"/>
              <w:numPr>
                <w:ilvl w:val="1"/>
                <w:numId w:val="22"/>
              </w:numPr>
              <w:shd w:val="clear" w:color="auto" w:fill="FFFFFF" w:themeFill="background1"/>
              <w:spacing w:before="48" w:after="144"/>
              <w:ind w:left="698" w:hanging="358"/>
              <w:rPr>
                <w:rFonts w:asciiTheme="minorHAnsi" w:hAnsiTheme="minorHAnsi"/>
                <w:szCs w:val="22"/>
              </w:rPr>
            </w:pPr>
            <w:r w:rsidRPr="001F05ED">
              <w:rPr>
                <w:rFonts w:asciiTheme="minorHAnsi" w:hAnsiTheme="minorHAnsi"/>
                <w:szCs w:val="22"/>
              </w:rPr>
              <w:t xml:space="preserve">within 10 metres of the centre line of a 66 kV </w:t>
            </w:r>
            <w:r w:rsidRPr="001F05ED">
              <w:rPr>
                <w:rFonts w:asciiTheme="minorHAnsi" w:hAnsiTheme="minorHAnsi"/>
                <w:color w:val="00B050"/>
                <w:szCs w:val="22"/>
                <w:shd w:val="clear" w:color="auto" w:fill="FFFFFF"/>
              </w:rPr>
              <w:t>electricity distribution line</w:t>
            </w:r>
            <w:r w:rsidRPr="001F05ED">
              <w:rPr>
                <w:rFonts w:asciiTheme="minorHAnsi" w:hAnsiTheme="minorHAnsi"/>
                <w:szCs w:val="22"/>
              </w:rPr>
              <w:t xml:space="preserve"> or within 10 metres of a foundation of an associated </w:t>
            </w:r>
            <w:r w:rsidRPr="001F05ED">
              <w:rPr>
                <w:rFonts w:asciiTheme="minorHAnsi" w:hAnsiTheme="minorHAnsi"/>
                <w:color w:val="00B050"/>
                <w:szCs w:val="22"/>
                <w:shd w:val="clear" w:color="auto" w:fill="FFFFFF"/>
              </w:rPr>
              <w:t>support structure</w:t>
            </w:r>
            <w:r w:rsidRPr="001F05ED">
              <w:rPr>
                <w:rFonts w:asciiTheme="minorHAnsi" w:hAnsiTheme="minorHAnsi"/>
                <w:szCs w:val="22"/>
              </w:rPr>
              <w:t>.</w:t>
            </w:r>
          </w:p>
          <w:p w14:paraId="7109E643" w14:textId="77777777" w:rsidR="0081054A" w:rsidRPr="001F05ED" w:rsidRDefault="0081054A" w:rsidP="007C1B61">
            <w:pPr>
              <w:pStyle w:val="PrlTableList2"/>
              <w:numPr>
                <w:ilvl w:val="1"/>
                <w:numId w:val="22"/>
              </w:numPr>
              <w:shd w:val="clear" w:color="auto" w:fill="FFFFFF" w:themeFill="background1"/>
              <w:spacing w:before="48" w:after="144"/>
              <w:ind w:left="698" w:hanging="358"/>
              <w:rPr>
                <w:rFonts w:asciiTheme="minorHAnsi" w:hAnsiTheme="minorHAnsi"/>
                <w:szCs w:val="22"/>
              </w:rPr>
            </w:pPr>
            <w:r w:rsidRPr="001F05ED">
              <w:rPr>
                <w:rFonts w:asciiTheme="minorHAnsi" w:hAnsiTheme="minorHAnsi"/>
                <w:szCs w:val="22"/>
              </w:rPr>
              <w:t xml:space="preserve">within 5 metres of the centre line of a 33 kV </w:t>
            </w:r>
            <w:r w:rsidRPr="001F05ED">
              <w:rPr>
                <w:rFonts w:asciiTheme="minorHAnsi" w:hAnsiTheme="minorHAnsi"/>
                <w:color w:val="00B050"/>
                <w:szCs w:val="22"/>
                <w:shd w:val="clear" w:color="auto" w:fill="FFFFFF"/>
              </w:rPr>
              <w:t>electricity distribution line</w:t>
            </w:r>
            <w:r w:rsidRPr="001F05ED">
              <w:rPr>
                <w:rFonts w:asciiTheme="minorHAnsi" w:hAnsiTheme="minorHAnsi"/>
                <w:szCs w:val="22"/>
              </w:rPr>
              <w:t xml:space="preserve"> or within 5 metres of a foundation of an associated </w:t>
            </w:r>
            <w:r w:rsidRPr="001F05ED">
              <w:rPr>
                <w:rFonts w:asciiTheme="minorHAnsi" w:hAnsiTheme="minorHAnsi"/>
                <w:color w:val="00B050"/>
                <w:szCs w:val="22"/>
                <w:shd w:val="clear" w:color="auto" w:fill="FFFFFF"/>
              </w:rPr>
              <w:t>support structure</w:t>
            </w:r>
            <w:r w:rsidRPr="001F05ED">
              <w:rPr>
                <w:rFonts w:asciiTheme="minorHAnsi" w:hAnsiTheme="minorHAnsi"/>
                <w:szCs w:val="22"/>
              </w:rPr>
              <w:t>.</w:t>
            </w:r>
          </w:p>
          <w:p w14:paraId="23D382E4" w14:textId="77777777" w:rsidR="0081054A" w:rsidRPr="001F05ED" w:rsidRDefault="0081054A" w:rsidP="007E114E">
            <w:pPr>
              <w:pStyle w:val="PrlTableList1"/>
              <w:numPr>
                <w:ilvl w:val="0"/>
                <w:numId w:val="23"/>
              </w:numPr>
              <w:shd w:val="clear" w:color="auto" w:fill="FFFFFF" w:themeFill="background1"/>
              <w:ind w:hanging="207"/>
              <w:rPr>
                <w:rFonts w:asciiTheme="minorHAnsi" w:hAnsiTheme="minorHAnsi"/>
              </w:rPr>
            </w:pPr>
            <w:r w:rsidRPr="001F05ED">
              <w:rPr>
                <w:rFonts w:asciiTheme="minorHAnsi" w:hAnsiTheme="minorHAnsi"/>
                <w:color w:val="00B050"/>
                <w:shd w:val="clear" w:color="auto" w:fill="FFFFFF"/>
              </w:rPr>
              <w:t>Buildings</w:t>
            </w:r>
            <w:r w:rsidRPr="001F05ED">
              <w:rPr>
                <w:rFonts w:asciiTheme="minorHAnsi" w:hAnsiTheme="minorHAnsi"/>
              </w:rPr>
              <w:t xml:space="preserve"> on </w:t>
            </w:r>
            <w:r w:rsidRPr="001F05ED">
              <w:rPr>
                <w:rFonts w:asciiTheme="minorHAnsi" w:hAnsiTheme="minorHAnsi"/>
                <w:color w:val="00B050"/>
                <w:shd w:val="clear" w:color="auto" w:fill="FFFFFF"/>
              </w:rPr>
              <w:t>greenfield</w:t>
            </w:r>
            <w:r w:rsidRPr="001F05ED">
              <w:rPr>
                <w:rFonts w:asciiTheme="minorHAnsi" w:hAnsiTheme="minorHAnsi"/>
              </w:rPr>
              <w:t xml:space="preserve"> </w:t>
            </w:r>
            <w:r w:rsidRPr="001F05ED">
              <w:rPr>
                <w:rFonts w:asciiTheme="minorHAnsi" w:hAnsiTheme="minorHAnsi"/>
                <w:color w:val="00B050"/>
                <w:shd w:val="clear" w:color="auto" w:fill="FFFFFF"/>
              </w:rPr>
              <w:t>sites</w:t>
            </w:r>
            <w:r w:rsidRPr="001F05ED">
              <w:rPr>
                <w:rFonts w:asciiTheme="minorHAnsi" w:hAnsiTheme="minorHAnsi"/>
              </w:rPr>
              <w:t xml:space="preserve">: </w:t>
            </w:r>
          </w:p>
          <w:p w14:paraId="045123B2" w14:textId="77777777" w:rsidR="0081054A" w:rsidRPr="001F05ED" w:rsidRDefault="0081054A" w:rsidP="007C1B61">
            <w:pPr>
              <w:pStyle w:val="PrlTableList2"/>
              <w:numPr>
                <w:ilvl w:val="1"/>
                <w:numId w:val="34"/>
              </w:numPr>
              <w:shd w:val="clear" w:color="auto" w:fill="FFFFFF" w:themeFill="background1"/>
              <w:spacing w:before="48" w:after="144"/>
              <w:ind w:left="698" w:hanging="358"/>
              <w:rPr>
                <w:rFonts w:asciiTheme="minorHAnsi" w:hAnsiTheme="minorHAnsi"/>
                <w:szCs w:val="22"/>
              </w:rPr>
            </w:pPr>
            <w:r w:rsidRPr="001F05ED">
              <w:rPr>
                <w:rFonts w:asciiTheme="minorHAnsi" w:hAnsiTheme="minorHAnsi"/>
                <w:szCs w:val="22"/>
              </w:rPr>
              <w:t xml:space="preserve">within 12 metres of the centre line of a 220kV </w:t>
            </w:r>
            <w:r w:rsidRPr="001F05ED">
              <w:rPr>
                <w:rFonts w:asciiTheme="minorHAnsi" w:hAnsiTheme="minorHAnsi"/>
                <w:color w:val="00B050"/>
                <w:szCs w:val="22"/>
                <w:shd w:val="clear" w:color="auto" w:fill="FFFFFF"/>
              </w:rPr>
              <w:t>National Grid</w:t>
            </w:r>
            <w:r w:rsidRPr="001F05ED">
              <w:rPr>
                <w:rFonts w:asciiTheme="minorHAnsi" w:hAnsiTheme="minorHAnsi"/>
                <w:szCs w:val="22"/>
              </w:rPr>
              <w:t xml:space="preserve"> </w:t>
            </w:r>
            <w:r w:rsidRPr="001F05ED">
              <w:rPr>
                <w:rFonts w:asciiTheme="minorHAnsi" w:hAnsiTheme="minorHAnsi"/>
                <w:color w:val="00B050"/>
                <w:szCs w:val="22"/>
                <w:shd w:val="clear" w:color="auto" w:fill="FFFFFF"/>
              </w:rPr>
              <w:t>transmission line</w:t>
            </w:r>
            <w:r w:rsidRPr="001F05ED">
              <w:rPr>
                <w:rFonts w:asciiTheme="minorHAnsi" w:hAnsiTheme="minorHAnsi"/>
                <w:szCs w:val="22"/>
              </w:rPr>
              <w:t xml:space="preserve"> or within 12 metres of the foundation of an associated </w:t>
            </w:r>
            <w:r w:rsidRPr="001F05ED">
              <w:rPr>
                <w:rFonts w:asciiTheme="minorHAnsi" w:hAnsiTheme="minorHAnsi"/>
                <w:color w:val="00B050"/>
                <w:szCs w:val="22"/>
                <w:shd w:val="clear" w:color="auto" w:fill="FFFFFF"/>
              </w:rPr>
              <w:t>support structure</w:t>
            </w:r>
            <w:r w:rsidRPr="001F05ED">
              <w:rPr>
                <w:rFonts w:asciiTheme="minorHAnsi" w:hAnsiTheme="minorHAnsi"/>
                <w:szCs w:val="22"/>
              </w:rPr>
              <w:t xml:space="preserve">. </w:t>
            </w:r>
          </w:p>
          <w:p w14:paraId="37D3265A" w14:textId="77777777" w:rsidR="0081054A" w:rsidRPr="001F05ED" w:rsidRDefault="0081054A" w:rsidP="007C1B61">
            <w:pPr>
              <w:pStyle w:val="PrlTableList2"/>
              <w:numPr>
                <w:ilvl w:val="1"/>
                <w:numId w:val="34"/>
              </w:numPr>
              <w:shd w:val="clear" w:color="auto" w:fill="FFFFFF" w:themeFill="background1"/>
              <w:spacing w:before="48" w:after="144"/>
              <w:ind w:left="698" w:hanging="358"/>
              <w:rPr>
                <w:rFonts w:asciiTheme="minorHAnsi" w:hAnsiTheme="minorHAnsi"/>
                <w:szCs w:val="22"/>
              </w:rPr>
            </w:pPr>
            <w:r w:rsidRPr="001F05ED">
              <w:rPr>
                <w:rFonts w:asciiTheme="minorHAnsi" w:hAnsiTheme="minorHAnsi"/>
                <w:szCs w:val="22"/>
              </w:rPr>
              <w:t xml:space="preserve">within 10 metres of the centre line of a 66 kV </w:t>
            </w:r>
            <w:r w:rsidRPr="001F05ED">
              <w:rPr>
                <w:rFonts w:asciiTheme="minorHAnsi" w:hAnsiTheme="minorHAnsi"/>
                <w:color w:val="00B050"/>
                <w:szCs w:val="22"/>
                <w:shd w:val="clear" w:color="auto" w:fill="FFFFFF"/>
              </w:rPr>
              <w:t>electricity distribution line</w:t>
            </w:r>
            <w:r w:rsidRPr="001F05ED">
              <w:rPr>
                <w:rFonts w:asciiTheme="minorHAnsi" w:hAnsiTheme="minorHAnsi"/>
                <w:szCs w:val="22"/>
              </w:rPr>
              <w:t xml:space="preserve"> or within 10 metres of a foundation of an associated </w:t>
            </w:r>
            <w:r w:rsidRPr="001F05ED">
              <w:rPr>
                <w:rFonts w:asciiTheme="minorHAnsi" w:hAnsiTheme="minorHAnsi"/>
                <w:color w:val="00B050"/>
                <w:szCs w:val="22"/>
                <w:shd w:val="clear" w:color="auto" w:fill="FFFFFF"/>
              </w:rPr>
              <w:t>support structure</w:t>
            </w:r>
            <w:r w:rsidRPr="001F05ED">
              <w:rPr>
                <w:rFonts w:asciiTheme="minorHAnsi" w:hAnsiTheme="minorHAnsi"/>
                <w:szCs w:val="22"/>
              </w:rPr>
              <w:t>.</w:t>
            </w:r>
          </w:p>
          <w:p w14:paraId="3A73177F" w14:textId="77777777" w:rsidR="0081054A" w:rsidRPr="001F05ED" w:rsidRDefault="0081054A" w:rsidP="007C1B61">
            <w:pPr>
              <w:pStyle w:val="PrlTableList2"/>
              <w:numPr>
                <w:ilvl w:val="1"/>
                <w:numId w:val="34"/>
              </w:numPr>
              <w:shd w:val="clear" w:color="auto" w:fill="FFFFFF" w:themeFill="background1"/>
              <w:spacing w:before="48" w:after="144"/>
              <w:ind w:left="698" w:hanging="358"/>
              <w:rPr>
                <w:rFonts w:asciiTheme="minorHAnsi" w:hAnsiTheme="minorHAnsi"/>
                <w:szCs w:val="22"/>
              </w:rPr>
            </w:pPr>
            <w:r w:rsidRPr="001F05ED">
              <w:rPr>
                <w:rFonts w:asciiTheme="minorHAnsi" w:hAnsiTheme="minorHAnsi"/>
                <w:szCs w:val="22"/>
              </w:rPr>
              <w:t xml:space="preserve">within 5 metres of the centre line of a 33 kV </w:t>
            </w:r>
            <w:r w:rsidRPr="001F05ED">
              <w:rPr>
                <w:rFonts w:asciiTheme="minorHAnsi" w:hAnsiTheme="minorHAnsi"/>
                <w:color w:val="00B050"/>
                <w:szCs w:val="22"/>
                <w:shd w:val="clear" w:color="auto" w:fill="FFFFFF"/>
              </w:rPr>
              <w:t>electricity distribution line</w:t>
            </w:r>
            <w:r w:rsidRPr="001F05ED">
              <w:rPr>
                <w:rFonts w:asciiTheme="minorHAnsi" w:hAnsiTheme="minorHAnsi"/>
                <w:szCs w:val="22"/>
              </w:rPr>
              <w:t xml:space="preserve"> or within 5 metres of a foundation of an associated </w:t>
            </w:r>
            <w:r w:rsidRPr="001F05ED">
              <w:rPr>
                <w:rFonts w:asciiTheme="minorHAnsi" w:hAnsiTheme="minorHAnsi"/>
                <w:color w:val="00B050"/>
                <w:szCs w:val="22"/>
                <w:shd w:val="clear" w:color="auto" w:fill="FFFFFF"/>
              </w:rPr>
              <w:t>support structure</w:t>
            </w:r>
            <w:r w:rsidRPr="001F05ED">
              <w:rPr>
                <w:rFonts w:asciiTheme="minorHAnsi" w:hAnsiTheme="minorHAnsi"/>
                <w:szCs w:val="22"/>
              </w:rPr>
              <w:t>.</w:t>
            </w:r>
          </w:p>
          <w:p w14:paraId="6C5943F1" w14:textId="77777777" w:rsidR="0081054A" w:rsidRPr="001F05ED" w:rsidRDefault="0081054A" w:rsidP="007E114E">
            <w:pPr>
              <w:pStyle w:val="PrlTableList1"/>
              <w:numPr>
                <w:ilvl w:val="0"/>
                <w:numId w:val="23"/>
              </w:numPr>
              <w:shd w:val="clear" w:color="auto" w:fill="FFFFFF" w:themeFill="background1"/>
              <w:ind w:hanging="207"/>
              <w:rPr>
                <w:rFonts w:asciiTheme="minorHAnsi" w:hAnsiTheme="minorHAnsi"/>
              </w:rPr>
            </w:pPr>
            <w:r w:rsidRPr="001F05ED">
              <w:rPr>
                <w:rFonts w:asciiTheme="minorHAnsi" w:hAnsiTheme="minorHAnsi"/>
                <w:color w:val="00B050"/>
                <w:shd w:val="clear" w:color="auto" w:fill="FFFFFF"/>
              </w:rPr>
              <w:t>Buildings</w:t>
            </w:r>
            <w:r w:rsidRPr="001F05ED">
              <w:rPr>
                <w:rFonts w:asciiTheme="minorHAnsi" w:hAnsiTheme="minorHAnsi"/>
              </w:rPr>
              <w:t xml:space="preserve">, other than those in b. above: </w:t>
            </w:r>
          </w:p>
          <w:p w14:paraId="37906877" w14:textId="77777777" w:rsidR="0081054A" w:rsidRPr="001F05ED" w:rsidRDefault="0081054A" w:rsidP="007C1B61">
            <w:pPr>
              <w:pStyle w:val="PrlTableList2"/>
              <w:numPr>
                <w:ilvl w:val="1"/>
                <w:numId w:val="45"/>
              </w:numPr>
              <w:shd w:val="clear" w:color="auto" w:fill="FFFFFF" w:themeFill="background1"/>
              <w:spacing w:before="48" w:after="144"/>
              <w:ind w:left="698" w:hanging="358"/>
              <w:rPr>
                <w:rFonts w:asciiTheme="minorHAnsi" w:hAnsiTheme="minorHAnsi"/>
                <w:szCs w:val="22"/>
              </w:rPr>
            </w:pPr>
            <w:r w:rsidRPr="001F05ED">
              <w:rPr>
                <w:rFonts w:asciiTheme="minorHAnsi" w:hAnsiTheme="minorHAnsi"/>
                <w:szCs w:val="22"/>
              </w:rPr>
              <w:t xml:space="preserve">within 12 metres of the foundation of a 220 kV </w:t>
            </w:r>
            <w:r w:rsidRPr="001F05ED">
              <w:rPr>
                <w:rFonts w:asciiTheme="minorHAnsi" w:hAnsiTheme="minorHAnsi"/>
                <w:color w:val="00B050"/>
                <w:szCs w:val="22"/>
                <w:shd w:val="clear" w:color="auto" w:fill="FFFFFF"/>
              </w:rPr>
              <w:t>National Grid</w:t>
            </w:r>
            <w:r w:rsidRPr="001F05ED">
              <w:rPr>
                <w:rFonts w:asciiTheme="minorHAnsi" w:hAnsiTheme="minorHAnsi"/>
                <w:szCs w:val="22"/>
              </w:rPr>
              <w:t xml:space="preserve"> transmission</w:t>
            </w:r>
            <w:r w:rsidRPr="001F05ED">
              <w:rPr>
                <w:rFonts w:asciiTheme="minorHAnsi" w:hAnsiTheme="minorHAnsi"/>
                <w:strike/>
                <w:szCs w:val="22"/>
              </w:rPr>
              <w:t xml:space="preserve"> </w:t>
            </w:r>
            <w:r w:rsidRPr="001F05ED">
              <w:rPr>
                <w:rFonts w:asciiTheme="minorHAnsi" w:hAnsiTheme="minorHAnsi"/>
                <w:color w:val="00B050"/>
                <w:szCs w:val="22"/>
                <w:shd w:val="clear" w:color="auto" w:fill="FFFFFF"/>
              </w:rPr>
              <w:t>support structure</w:t>
            </w:r>
            <w:r w:rsidRPr="001F05ED">
              <w:rPr>
                <w:rFonts w:asciiTheme="minorHAnsi" w:hAnsiTheme="minorHAnsi"/>
                <w:szCs w:val="22"/>
              </w:rPr>
              <w:t xml:space="preserve">. </w:t>
            </w:r>
          </w:p>
          <w:p w14:paraId="3A047712" w14:textId="77777777" w:rsidR="0081054A" w:rsidRPr="001F05ED" w:rsidRDefault="0081054A" w:rsidP="007C1B61">
            <w:pPr>
              <w:pStyle w:val="PrlTableList2"/>
              <w:numPr>
                <w:ilvl w:val="1"/>
                <w:numId w:val="45"/>
              </w:numPr>
              <w:shd w:val="clear" w:color="auto" w:fill="FFFFFF" w:themeFill="background1"/>
              <w:spacing w:before="48" w:after="144"/>
              <w:ind w:left="698" w:hanging="358"/>
              <w:rPr>
                <w:rFonts w:asciiTheme="minorHAnsi" w:hAnsiTheme="minorHAnsi"/>
                <w:szCs w:val="22"/>
              </w:rPr>
            </w:pPr>
            <w:r w:rsidRPr="001F05ED">
              <w:rPr>
                <w:rFonts w:asciiTheme="minorHAnsi" w:hAnsiTheme="minorHAnsi"/>
                <w:szCs w:val="22"/>
              </w:rPr>
              <w:t xml:space="preserve">within 10 metres of the foundation of a 66 kV </w:t>
            </w:r>
            <w:r w:rsidRPr="001F05ED">
              <w:rPr>
                <w:rFonts w:asciiTheme="minorHAnsi" w:hAnsiTheme="minorHAnsi"/>
                <w:color w:val="00B050"/>
                <w:szCs w:val="22"/>
                <w:shd w:val="clear" w:color="auto" w:fill="FFFFFF"/>
              </w:rPr>
              <w:t>electricity distribution</w:t>
            </w:r>
            <w:r w:rsidRPr="001F05ED">
              <w:rPr>
                <w:rFonts w:asciiTheme="minorHAnsi" w:hAnsiTheme="minorHAnsi"/>
                <w:szCs w:val="22"/>
              </w:rPr>
              <w:t xml:space="preserve"> </w:t>
            </w:r>
            <w:r w:rsidRPr="001F05ED">
              <w:rPr>
                <w:rFonts w:asciiTheme="minorHAnsi" w:hAnsiTheme="minorHAnsi"/>
                <w:color w:val="00B050"/>
                <w:szCs w:val="22"/>
                <w:shd w:val="clear" w:color="auto" w:fill="FFFFFF"/>
              </w:rPr>
              <w:t>support structure</w:t>
            </w:r>
            <w:r w:rsidRPr="001F05ED">
              <w:rPr>
                <w:rFonts w:asciiTheme="minorHAnsi" w:hAnsiTheme="minorHAnsi"/>
                <w:szCs w:val="22"/>
              </w:rPr>
              <w:t>.</w:t>
            </w:r>
          </w:p>
          <w:p w14:paraId="5858BF36" w14:textId="77777777" w:rsidR="0081054A" w:rsidRPr="001F05ED" w:rsidRDefault="0081054A" w:rsidP="007C1B61">
            <w:pPr>
              <w:pStyle w:val="PrlTableList2"/>
              <w:numPr>
                <w:ilvl w:val="1"/>
                <w:numId w:val="45"/>
              </w:numPr>
              <w:shd w:val="clear" w:color="auto" w:fill="FFFFFF" w:themeFill="background1"/>
              <w:spacing w:before="48" w:after="144"/>
              <w:ind w:left="698" w:hanging="358"/>
              <w:rPr>
                <w:rFonts w:asciiTheme="minorHAnsi" w:hAnsiTheme="minorHAnsi"/>
                <w:szCs w:val="22"/>
              </w:rPr>
            </w:pPr>
            <w:r w:rsidRPr="001F05ED">
              <w:rPr>
                <w:rFonts w:asciiTheme="minorHAnsi" w:hAnsiTheme="minorHAnsi"/>
                <w:szCs w:val="22"/>
              </w:rPr>
              <w:t xml:space="preserve">within 5 metres of the foundation of a 33 kV </w:t>
            </w:r>
            <w:r w:rsidRPr="001F05ED">
              <w:rPr>
                <w:rFonts w:asciiTheme="minorHAnsi" w:hAnsiTheme="minorHAnsi"/>
                <w:color w:val="00B050"/>
                <w:szCs w:val="22"/>
                <w:shd w:val="clear" w:color="auto" w:fill="FFFFFF"/>
              </w:rPr>
              <w:t>electricity distribution</w:t>
            </w:r>
            <w:r w:rsidRPr="001F05ED">
              <w:rPr>
                <w:rFonts w:asciiTheme="minorHAnsi" w:hAnsiTheme="minorHAnsi"/>
                <w:szCs w:val="22"/>
              </w:rPr>
              <w:t xml:space="preserve"> </w:t>
            </w:r>
            <w:r w:rsidRPr="001F05ED">
              <w:rPr>
                <w:rFonts w:asciiTheme="minorHAnsi" w:hAnsiTheme="minorHAnsi"/>
                <w:color w:val="00B050"/>
                <w:szCs w:val="22"/>
                <w:shd w:val="clear" w:color="auto" w:fill="FFFFFF"/>
              </w:rPr>
              <w:t>support structure</w:t>
            </w:r>
            <w:r w:rsidRPr="001F05ED">
              <w:rPr>
                <w:rFonts w:asciiTheme="minorHAnsi" w:hAnsiTheme="minorHAnsi"/>
                <w:szCs w:val="22"/>
              </w:rPr>
              <w:t>.</w:t>
            </w:r>
          </w:p>
          <w:p w14:paraId="5FAC5401" w14:textId="77777777" w:rsidR="0081054A" w:rsidRPr="001F05ED" w:rsidRDefault="0081054A" w:rsidP="007E114E">
            <w:pPr>
              <w:pStyle w:val="PrlTableList1"/>
              <w:numPr>
                <w:ilvl w:val="0"/>
                <w:numId w:val="23"/>
              </w:numPr>
              <w:shd w:val="clear" w:color="auto" w:fill="FFFFFF" w:themeFill="background1"/>
              <w:ind w:hanging="207"/>
              <w:rPr>
                <w:rFonts w:asciiTheme="minorHAnsi" w:hAnsiTheme="minorHAnsi"/>
              </w:rPr>
            </w:pPr>
            <w:r w:rsidRPr="001F05ED">
              <w:rPr>
                <w:rFonts w:asciiTheme="minorHAnsi" w:hAnsiTheme="minorHAnsi"/>
              </w:rPr>
              <w:lastRenderedPageBreak/>
              <w:t xml:space="preserve">Fences within 5 metres of a </w:t>
            </w:r>
            <w:r w:rsidRPr="001F05ED">
              <w:rPr>
                <w:rFonts w:asciiTheme="minorHAnsi" w:hAnsiTheme="minorHAnsi"/>
                <w:color w:val="00B050"/>
                <w:shd w:val="clear" w:color="auto" w:fill="FFFFFF"/>
              </w:rPr>
              <w:t>National Grid</w:t>
            </w:r>
            <w:r w:rsidRPr="001F05ED">
              <w:rPr>
                <w:rFonts w:asciiTheme="minorHAnsi" w:hAnsiTheme="minorHAnsi"/>
              </w:rPr>
              <w:t xml:space="preserve"> </w:t>
            </w:r>
            <w:r w:rsidRPr="001F05ED">
              <w:rPr>
                <w:rFonts w:asciiTheme="minorHAnsi" w:hAnsiTheme="minorHAnsi"/>
                <w:color w:val="00B050"/>
                <w:shd w:val="clear" w:color="auto" w:fill="FFFFFF"/>
              </w:rPr>
              <w:t>transmission line</w:t>
            </w:r>
            <w:r w:rsidRPr="001F05ED">
              <w:rPr>
                <w:rFonts w:asciiTheme="minorHAnsi" w:hAnsiTheme="minorHAnsi"/>
              </w:rPr>
              <w:t xml:space="preserve"> </w:t>
            </w:r>
            <w:r w:rsidRPr="001F05ED">
              <w:rPr>
                <w:rFonts w:asciiTheme="minorHAnsi" w:hAnsiTheme="minorHAnsi"/>
                <w:color w:val="00B050"/>
                <w:shd w:val="clear" w:color="auto" w:fill="FFFFFF"/>
              </w:rPr>
              <w:t>support structure</w:t>
            </w:r>
            <w:r w:rsidRPr="001F05ED">
              <w:rPr>
                <w:rFonts w:asciiTheme="minorHAnsi" w:hAnsiTheme="minorHAnsi"/>
              </w:rPr>
              <w:t xml:space="preserve"> foundation or 5 metres of a 66 kV and 33 kV </w:t>
            </w:r>
            <w:r w:rsidRPr="001F05ED">
              <w:rPr>
                <w:rFonts w:asciiTheme="minorHAnsi" w:hAnsiTheme="minorHAnsi"/>
                <w:color w:val="00B050"/>
                <w:shd w:val="clear" w:color="auto" w:fill="FFFFFF"/>
              </w:rPr>
              <w:t>electricity distribution</w:t>
            </w:r>
            <w:r w:rsidRPr="001F05ED">
              <w:rPr>
                <w:rFonts w:asciiTheme="minorHAnsi" w:hAnsiTheme="minorHAnsi"/>
              </w:rPr>
              <w:t xml:space="preserve"> </w:t>
            </w:r>
            <w:r w:rsidRPr="001F05ED">
              <w:rPr>
                <w:rFonts w:asciiTheme="minorHAnsi" w:hAnsiTheme="minorHAnsi"/>
                <w:color w:val="00B050"/>
                <w:shd w:val="clear" w:color="auto" w:fill="FFFFFF"/>
              </w:rPr>
              <w:t>support structure</w:t>
            </w:r>
            <w:r w:rsidRPr="001F05ED">
              <w:rPr>
                <w:rFonts w:asciiTheme="minorHAnsi" w:hAnsiTheme="minorHAnsi"/>
              </w:rPr>
              <w:t xml:space="preserve"> foundation. </w:t>
            </w:r>
          </w:p>
          <w:p w14:paraId="711F9EF3" w14:textId="77777777" w:rsidR="0081054A" w:rsidRPr="001F05ED" w:rsidRDefault="0081054A" w:rsidP="0081054A">
            <w:pPr>
              <w:shd w:val="clear" w:color="auto" w:fill="FFFFFF" w:themeFill="background1"/>
            </w:pPr>
          </w:p>
          <w:p w14:paraId="6521C264" w14:textId="77777777" w:rsidR="0081054A" w:rsidRPr="001F05ED" w:rsidRDefault="0081054A" w:rsidP="007E114E">
            <w:pPr>
              <w:shd w:val="clear" w:color="auto" w:fill="FFFFFF" w:themeFill="background1"/>
              <w:ind w:left="283" w:hanging="291"/>
            </w:pPr>
            <w:r w:rsidRPr="001F05ED">
              <w:t>e.</w:t>
            </w:r>
            <w:r w:rsidRPr="001F05ED">
              <w:tab/>
              <w:t xml:space="preserve">Any application made in relation to this rule shall not be publicly notified, and shall, absent written approval, be limited notified only to Transpower New Zealand Limited and/or Orion New Zealand Limited or other </w:t>
            </w:r>
            <w:r w:rsidRPr="001F05ED">
              <w:rPr>
                <w:color w:val="00B050"/>
                <w:shd w:val="clear" w:color="auto" w:fill="FFFFFF"/>
              </w:rPr>
              <w:t>electricity distribution</w:t>
            </w:r>
            <w:r w:rsidRPr="001F05ED">
              <w:t xml:space="preserve"> </w:t>
            </w:r>
            <w:r w:rsidRPr="001F05ED">
              <w:rPr>
                <w:color w:val="00B050"/>
                <w:shd w:val="clear" w:color="auto" w:fill="FFFFFF"/>
              </w:rPr>
              <w:t>network operator</w:t>
            </w:r>
            <w:r w:rsidRPr="001F05ED">
              <w:t>.</w:t>
            </w:r>
            <w:r w:rsidRPr="001F05ED">
              <w:rPr>
                <w:highlight w:val="lightGray"/>
              </w:rPr>
              <w:t xml:space="preserve">   </w:t>
            </w:r>
          </w:p>
          <w:p w14:paraId="5B2B68BE" w14:textId="77777777" w:rsidR="0081054A" w:rsidRPr="001F05ED" w:rsidRDefault="0081054A" w:rsidP="0081054A">
            <w:pPr>
              <w:shd w:val="clear" w:color="auto" w:fill="FFFFFF" w:themeFill="background1"/>
            </w:pPr>
          </w:p>
          <w:p w14:paraId="2B5E28E0" w14:textId="06785F46" w:rsidR="0081054A" w:rsidRPr="001F05ED" w:rsidRDefault="008577AA" w:rsidP="0081054A">
            <w:pPr>
              <w:shd w:val="clear" w:color="auto" w:fill="FFFFFF" w:themeFill="background1"/>
            </w:pPr>
            <w:r w:rsidRPr="001F05ED">
              <w:t>Advice note</w:t>
            </w:r>
            <w:r w:rsidR="0081054A" w:rsidRPr="001F05ED">
              <w:t xml:space="preserve">s: </w:t>
            </w:r>
          </w:p>
          <w:p w14:paraId="5652E9C6" w14:textId="588C0282" w:rsidR="0081054A" w:rsidRPr="001F05ED" w:rsidRDefault="0081054A" w:rsidP="009E64A8">
            <w:pPr>
              <w:pStyle w:val="PrlTableList4"/>
              <w:shd w:val="clear" w:color="auto" w:fill="FFFFFF" w:themeFill="background1"/>
              <w:tabs>
                <w:tab w:val="num" w:pos="417"/>
              </w:tabs>
              <w:spacing w:before="48" w:after="144"/>
              <w:ind w:left="454" w:hanging="454"/>
              <w:rPr>
                <w:rFonts w:asciiTheme="minorHAnsi" w:hAnsiTheme="minorHAnsi"/>
                <w:szCs w:val="22"/>
              </w:rPr>
            </w:pPr>
            <w:r w:rsidRPr="001F05ED">
              <w:rPr>
                <w:rFonts w:asciiTheme="minorHAnsi" w:hAnsiTheme="minorHAnsi"/>
                <w:szCs w:val="22"/>
              </w:rPr>
              <w:t xml:space="preserve">The </w:t>
            </w:r>
            <w:r w:rsidRPr="001F05ED">
              <w:rPr>
                <w:rFonts w:asciiTheme="minorHAnsi" w:hAnsiTheme="minorHAnsi"/>
                <w:color w:val="00B050"/>
                <w:szCs w:val="22"/>
                <w:shd w:val="clear" w:color="auto" w:fill="FFFFFF"/>
              </w:rPr>
              <w:t>National Grid</w:t>
            </w:r>
            <w:r w:rsidRPr="001F05ED">
              <w:rPr>
                <w:rFonts w:asciiTheme="minorHAnsi" w:hAnsiTheme="minorHAnsi"/>
                <w:szCs w:val="22"/>
              </w:rPr>
              <w:t xml:space="preserve"> </w:t>
            </w:r>
            <w:r w:rsidRPr="001F05ED">
              <w:rPr>
                <w:rFonts w:asciiTheme="minorHAnsi" w:hAnsiTheme="minorHAnsi"/>
                <w:color w:val="00B050"/>
                <w:szCs w:val="22"/>
                <w:shd w:val="clear" w:color="auto" w:fill="FFFFFF"/>
              </w:rPr>
              <w:t>transmission lines</w:t>
            </w:r>
            <w:r w:rsidRPr="001F05ED">
              <w:rPr>
                <w:rFonts w:asciiTheme="minorHAnsi" w:hAnsiTheme="minorHAnsi"/>
                <w:szCs w:val="22"/>
              </w:rPr>
              <w:t xml:space="preserve"> and 66 kV and 33 kV </w:t>
            </w:r>
            <w:r w:rsidRPr="001F05ED">
              <w:rPr>
                <w:rFonts w:asciiTheme="minorHAnsi" w:hAnsiTheme="minorHAnsi"/>
                <w:color w:val="00B050"/>
                <w:szCs w:val="22"/>
                <w:shd w:val="clear" w:color="auto" w:fill="FFFFFF"/>
              </w:rPr>
              <w:t>electricity distribution lines</w:t>
            </w:r>
            <w:r w:rsidRPr="001F05ED">
              <w:rPr>
                <w:rFonts w:asciiTheme="minorHAnsi" w:hAnsiTheme="minorHAnsi"/>
                <w:szCs w:val="22"/>
              </w:rPr>
              <w:t xml:space="preserve"> are shown on the </w:t>
            </w:r>
            <w:r w:rsidR="0034389E" w:rsidRPr="001F05ED">
              <w:rPr>
                <w:rFonts w:asciiTheme="minorHAnsi" w:hAnsiTheme="minorHAnsi"/>
                <w:szCs w:val="22"/>
              </w:rPr>
              <w:t>p</w:t>
            </w:r>
            <w:r w:rsidRPr="001F05ED">
              <w:rPr>
                <w:rFonts w:asciiTheme="minorHAnsi" w:hAnsiTheme="minorHAnsi"/>
                <w:szCs w:val="22"/>
              </w:rPr>
              <w:t xml:space="preserve">lanning </w:t>
            </w:r>
            <w:r w:rsidR="0034389E" w:rsidRPr="001F05ED">
              <w:rPr>
                <w:rFonts w:asciiTheme="minorHAnsi" w:hAnsiTheme="minorHAnsi"/>
                <w:szCs w:val="22"/>
              </w:rPr>
              <w:t>m</w:t>
            </w:r>
            <w:r w:rsidRPr="001F05ED">
              <w:rPr>
                <w:rFonts w:asciiTheme="minorHAnsi" w:hAnsiTheme="minorHAnsi"/>
                <w:szCs w:val="22"/>
              </w:rPr>
              <w:t xml:space="preserve">aps. </w:t>
            </w:r>
          </w:p>
          <w:p w14:paraId="45DF26F3" w14:textId="77777777" w:rsidR="0081054A" w:rsidRPr="001F05ED" w:rsidRDefault="0081054A" w:rsidP="009E64A8">
            <w:pPr>
              <w:pStyle w:val="PrlTableList4"/>
              <w:shd w:val="clear" w:color="auto" w:fill="FFFFFF" w:themeFill="background1"/>
              <w:spacing w:before="48" w:after="144"/>
              <w:ind w:left="417" w:hanging="417"/>
              <w:rPr>
                <w:rFonts w:asciiTheme="minorHAnsi" w:hAnsiTheme="minorHAnsi"/>
                <w:szCs w:val="22"/>
              </w:rPr>
            </w:pPr>
            <w:r w:rsidRPr="001F05ED">
              <w:rPr>
                <w:rFonts w:asciiTheme="minorHAnsi" w:hAnsiTheme="minorHAnsi"/>
                <w:szCs w:val="22"/>
              </w:rPr>
              <w:t xml:space="preserve">Vegetation to be planted around the </w:t>
            </w:r>
            <w:r w:rsidRPr="001F05ED">
              <w:rPr>
                <w:rFonts w:asciiTheme="minorHAnsi" w:hAnsiTheme="minorHAnsi"/>
                <w:color w:val="00B050"/>
                <w:szCs w:val="22"/>
                <w:shd w:val="clear" w:color="auto" w:fill="FFFFFF"/>
              </w:rPr>
              <w:t>National Grid</w:t>
            </w:r>
            <w:r w:rsidRPr="001F05ED">
              <w:rPr>
                <w:rFonts w:asciiTheme="minorHAnsi" w:hAnsiTheme="minorHAnsi"/>
                <w:szCs w:val="22"/>
              </w:rPr>
              <w:t xml:space="preserve"> or </w:t>
            </w:r>
            <w:r w:rsidRPr="001F05ED">
              <w:rPr>
                <w:rFonts w:asciiTheme="minorHAnsi" w:hAnsiTheme="minorHAnsi"/>
                <w:color w:val="00B050"/>
                <w:szCs w:val="22"/>
                <w:shd w:val="clear" w:color="auto" w:fill="FFFFFF"/>
              </w:rPr>
              <w:t>electricity distribution lines</w:t>
            </w:r>
            <w:r w:rsidRPr="001F05ED">
              <w:rPr>
                <w:rFonts w:asciiTheme="minorHAnsi" w:hAnsiTheme="minorHAnsi"/>
                <w:szCs w:val="22"/>
              </w:rPr>
              <w:t xml:space="preserve"> should be selected and/or managed to ensure that it will not result in that vegetation breaching the </w:t>
            </w:r>
            <w:r w:rsidRPr="001F05ED">
              <w:rPr>
                <w:rFonts w:asciiTheme="minorHAnsi" w:hAnsiTheme="minorHAnsi"/>
                <w:color w:val="293EDB"/>
                <w:szCs w:val="22"/>
              </w:rPr>
              <w:t>Electricity (Hazards from Trees) Regulations 2003</w:t>
            </w:r>
            <w:r w:rsidRPr="001F05ED">
              <w:rPr>
                <w:rFonts w:asciiTheme="minorHAnsi" w:hAnsiTheme="minorHAnsi"/>
                <w:szCs w:val="22"/>
              </w:rPr>
              <w:t>.</w:t>
            </w:r>
          </w:p>
          <w:p w14:paraId="1CE5FFD6" w14:textId="77777777" w:rsidR="0081054A" w:rsidRPr="001F05ED" w:rsidRDefault="0081054A" w:rsidP="009E64A8">
            <w:pPr>
              <w:pStyle w:val="PrlTableList4"/>
              <w:shd w:val="clear" w:color="auto" w:fill="FFFFFF" w:themeFill="background1"/>
              <w:spacing w:before="48" w:after="144"/>
              <w:ind w:left="417" w:hanging="417"/>
              <w:rPr>
                <w:rFonts w:asciiTheme="minorHAnsi" w:hAnsiTheme="minorHAnsi"/>
                <w:szCs w:val="22"/>
              </w:rPr>
            </w:pPr>
            <w:r w:rsidRPr="001F05ED">
              <w:rPr>
                <w:rFonts w:asciiTheme="minorHAnsi" w:hAnsiTheme="minorHAnsi"/>
                <w:color w:val="293EDB"/>
                <w:szCs w:val="22"/>
              </w:rPr>
              <w:t>The New Zealand Electrical Code of Practice for Electrical Safe Distances (NZECP 34:2001</w:t>
            </w:r>
            <w:r w:rsidRPr="001F05ED">
              <w:rPr>
                <w:rFonts w:asciiTheme="minorHAnsi" w:hAnsiTheme="minorHAnsi"/>
                <w:szCs w:val="22"/>
              </w:rPr>
              <w:t>) contains restrictions on the location of structures</w:t>
            </w:r>
            <w:r w:rsidRPr="001F05ED">
              <w:rPr>
                <w:rFonts w:asciiTheme="minorHAnsi" w:hAnsiTheme="minorHAnsi"/>
                <w:szCs w:val="22"/>
                <w:shd w:val="clear" w:color="auto" w:fill="FFFFFF" w:themeFill="background1"/>
              </w:rPr>
              <w:t xml:space="preserve"> and </w:t>
            </w:r>
            <w:r w:rsidRPr="001F05ED">
              <w:rPr>
                <w:rFonts w:asciiTheme="minorHAnsi" w:hAnsiTheme="minorHAnsi"/>
                <w:color w:val="000000"/>
                <w:szCs w:val="22"/>
                <w:shd w:val="clear" w:color="auto" w:fill="FFFFFF" w:themeFill="background1"/>
              </w:rPr>
              <w:t>activities</w:t>
            </w:r>
            <w:r w:rsidRPr="001F05ED">
              <w:rPr>
                <w:rFonts w:asciiTheme="minorHAnsi" w:hAnsiTheme="minorHAnsi"/>
                <w:szCs w:val="22"/>
                <w:shd w:val="clear" w:color="auto" w:fill="FFFFFF" w:themeFill="background1"/>
              </w:rPr>
              <w:t xml:space="preserve"> in </w:t>
            </w:r>
            <w:r w:rsidRPr="001F05ED">
              <w:rPr>
                <w:rFonts w:asciiTheme="minorHAnsi" w:hAnsiTheme="minorHAnsi"/>
                <w:szCs w:val="22"/>
              </w:rPr>
              <w:t xml:space="preserve">relation to </w:t>
            </w:r>
            <w:r w:rsidRPr="001F05ED">
              <w:rPr>
                <w:rFonts w:asciiTheme="minorHAnsi" w:hAnsiTheme="minorHAnsi"/>
                <w:color w:val="00B050"/>
                <w:szCs w:val="22"/>
                <w:shd w:val="clear" w:color="auto" w:fill="FFFFFF"/>
              </w:rPr>
              <w:t>National Grid</w:t>
            </w:r>
            <w:r w:rsidRPr="001F05ED">
              <w:rPr>
                <w:rFonts w:asciiTheme="minorHAnsi" w:hAnsiTheme="minorHAnsi"/>
                <w:szCs w:val="22"/>
              </w:rPr>
              <w:t xml:space="preserve"> </w:t>
            </w:r>
            <w:r w:rsidRPr="001F05ED">
              <w:rPr>
                <w:rFonts w:asciiTheme="minorHAnsi" w:hAnsiTheme="minorHAnsi"/>
                <w:color w:val="00B050"/>
                <w:szCs w:val="22"/>
                <w:shd w:val="clear" w:color="auto" w:fill="FFFFFF"/>
              </w:rPr>
              <w:t>transmission lines</w:t>
            </w:r>
            <w:r w:rsidRPr="001F05ED">
              <w:rPr>
                <w:rFonts w:asciiTheme="minorHAnsi" w:hAnsiTheme="minorHAnsi"/>
                <w:szCs w:val="22"/>
              </w:rPr>
              <w:t xml:space="preserve"> and </w:t>
            </w:r>
            <w:r w:rsidRPr="001F05ED">
              <w:rPr>
                <w:rFonts w:asciiTheme="minorHAnsi" w:hAnsiTheme="minorHAnsi"/>
                <w:color w:val="00B050"/>
                <w:szCs w:val="22"/>
                <w:shd w:val="clear" w:color="auto" w:fill="FFFFFF"/>
              </w:rPr>
              <w:t>electricity distribution lines</w:t>
            </w:r>
            <w:r w:rsidRPr="001F05ED">
              <w:rPr>
                <w:rFonts w:asciiTheme="minorHAnsi" w:hAnsiTheme="minorHAnsi"/>
                <w:szCs w:val="22"/>
              </w:rPr>
              <w:t xml:space="preserve">. </w:t>
            </w:r>
            <w:r w:rsidRPr="001F05ED">
              <w:rPr>
                <w:rFonts w:asciiTheme="minorHAnsi" w:hAnsiTheme="minorHAnsi"/>
                <w:color w:val="00B050"/>
                <w:szCs w:val="22"/>
                <w:shd w:val="clear" w:color="auto" w:fill="FFFFFF"/>
              </w:rPr>
              <w:t>Buildings</w:t>
            </w:r>
            <w:r w:rsidRPr="001F05ED">
              <w:rPr>
                <w:rFonts w:asciiTheme="minorHAnsi" w:hAnsiTheme="minorHAnsi"/>
                <w:szCs w:val="22"/>
              </w:rPr>
              <w:t xml:space="preserve"> and activity in the vicinity of </w:t>
            </w:r>
            <w:r w:rsidRPr="001F05ED">
              <w:rPr>
                <w:rFonts w:asciiTheme="minorHAnsi" w:hAnsiTheme="minorHAnsi"/>
                <w:color w:val="00B050"/>
                <w:szCs w:val="22"/>
                <w:shd w:val="clear" w:color="auto" w:fill="FFFFFF"/>
              </w:rPr>
              <w:t>National Grid</w:t>
            </w:r>
            <w:r w:rsidRPr="001F05ED">
              <w:rPr>
                <w:rFonts w:asciiTheme="minorHAnsi" w:hAnsiTheme="minorHAnsi"/>
                <w:szCs w:val="22"/>
              </w:rPr>
              <w:t xml:space="preserve"> </w:t>
            </w:r>
            <w:r w:rsidRPr="001F05ED">
              <w:rPr>
                <w:rFonts w:asciiTheme="minorHAnsi" w:hAnsiTheme="minorHAnsi"/>
                <w:color w:val="00B050"/>
                <w:szCs w:val="22"/>
                <w:shd w:val="clear" w:color="auto" w:fill="FFFFFF"/>
              </w:rPr>
              <w:t>transmission lines</w:t>
            </w:r>
            <w:r w:rsidRPr="001F05ED">
              <w:rPr>
                <w:rFonts w:asciiTheme="minorHAnsi" w:hAnsiTheme="minorHAnsi"/>
                <w:szCs w:val="22"/>
              </w:rPr>
              <w:t xml:space="preserve"> or </w:t>
            </w:r>
            <w:r w:rsidRPr="001F05ED">
              <w:rPr>
                <w:rFonts w:asciiTheme="minorHAnsi" w:hAnsiTheme="minorHAnsi"/>
                <w:color w:val="00B050"/>
                <w:szCs w:val="22"/>
                <w:shd w:val="clear" w:color="auto" w:fill="FFFFFF"/>
              </w:rPr>
              <w:t>electricity distribution lines</w:t>
            </w:r>
            <w:r w:rsidRPr="001F05ED">
              <w:rPr>
                <w:rFonts w:asciiTheme="minorHAnsi" w:hAnsiTheme="minorHAnsi"/>
                <w:szCs w:val="22"/>
              </w:rPr>
              <w:t xml:space="preserve"> must comply with the </w:t>
            </w:r>
            <w:r w:rsidRPr="007C1B61">
              <w:rPr>
                <w:rFonts w:asciiTheme="minorHAnsi" w:hAnsiTheme="minorHAnsi"/>
                <w:color w:val="00B050"/>
                <w:szCs w:val="22"/>
              </w:rPr>
              <w:t>NZECP 34:2001</w:t>
            </w:r>
            <w:r w:rsidRPr="001F05ED">
              <w:rPr>
                <w:rFonts w:asciiTheme="minorHAnsi" w:hAnsiTheme="minorHAnsi"/>
                <w:szCs w:val="22"/>
              </w:rPr>
              <w:t>.</w:t>
            </w:r>
          </w:p>
        </w:tc>
      </w:tr>
      <w:tr w:rsidR="0081054A" w:rsidRPr="001F05ED" w14:paraId="1AE5E528" w14:textId="77777777" w:rsidTr="0081054A">
        <w:tc>
          <w:tcPr>
            <w:tcW w:w="834"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11DFF1B" w14:textId="77777777" w:rsidR="0081054A" w:rsidRPr="001F05ED" w:rsidRDefault="0081054A" w:rsidP="0081054A">
            <w:pPr>
              <w:shd w:val="clear" w:color="auto" w:fill="FFFFFF" w:themeFill="background1"/>
            </w:pPr>
            <w:r w:rsidRPr="001F05ED">
              <w:rPr>
                <w:rStyle w:val="Strong"/>
                <w:rFonts w:cs="Arial"/>
                <w:b/>
              </w:rPr>
              <w:lastRenderedPageBreak/>
              <w:t>NC2</w:t>
            </w:r>
          </w:p>
        </w:tc>
        <w:tc>
          <w:tcPr>
            <w:tcW w:w="7623"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6D094B6" w14:textId="73BABF4B" w:rsidR="0081054A" w:rsidRPr="001F05ED" w:rsidRDefault="0081054A" w:rsidP="00AD284C">
            <w:pPr>
              <w:shd w:val="clear" w:color="auto" w:fill="FFFFFF" w:themeFill="background1"/>
            </w:pPr>
            <w:r w:rsidRPr="001F05ED">
              <w:rPr>
                <w:rFonts w:cs="Arial"/>
                <w:color w:val="00B050"/>
                <w:shd w:val="clear" w:color="auto" w:fill="FFFFFF"/>
              </w:rPr>
              <w:t>Sensitive activity</w:t>
            </w:r>
            <w:r w:rsidRPr="001F05ED">
              <w:t xml:space="preserve"> within the 50 dB </w:t>
            </w:r>
            <w:r w:rsidRPr="001F05ED">
              <w:rPr>
                <w:color w:val="00B050"/>
                <w:vertAlign w:val="subscript"/>
              </w:rPr>
              <w:t>Ldn</w:t>
            </w:r>
            <w:r w:rsidRPr="001F05ED">
              <w:t xml:space="preserve"> Air Noise </w:t>
            </w:r>
            <w:r w:rsidRPr="00F17BF3">
              <w:t>Contour</w:t>
            </w:r>
            <w:r w:rsidR="00AD284C" w:rsidRPr="00F17BF3">
              <w:t xml:space="preserve">, the Woolston Risk Management Area or </w:t>
            </w:r>
            <w:r w:rsidRPr="00F17BF3">
              <w:t>within the Lyttelton Port Influences Overlay Area</w:t>
            </w:r>
            <w:r w:rsidRPr="001F05ED">
              <w:t xml:space="preserve"> as defined on the </w:t>
            </w:r>
            <w:r w:rsidR="00AD284C" w:rsidRPr="001F05ED">
              <w:t>p</w:t>
            </w:r>
            <w:r w:rsidRPr="001F05ED">
              <w:t xml:space="preserve">lanning </w:t>
            </w:r>
            <w:r w:rsidR="00AD284C" w:rsidRPr="001F05ED">
              <w:t>m</w:t>
            </w:r>
            <w:r w:rsidRPr="001F05ED">
              <w:t xml:space="preserve">aps. </w:t>
            </w:r>
          </w:p>
        </w:tc>
      </w:tr>
      <w:tr w:rsidR="0081054A" w:rsidRPr="001F05ED" w14:paraId="0A761AA2" w14:textId="77777777" w:rsidTr="0081054A">
        <w:tc>
          <w:tcPr>
            <w:tcW w:w="834"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094FD9C" w14:textId="77777777" w:rsidR="0081054A" w:rsidRPr="00684745" w:rsidRDefault="0081054A" w:rsidP="0081054A">
            <w:pPr>
              <w:shd w:val="clear" w:color="auto" w:fill="FFFFFF" w:themeFill="background1"/>
              <w:rPr>
                <w:b/>
                <w:color w:val="000000" w:themeColor="text1"/>
              </w:rPr>
            </w:pPr>
            <w:r w:rsidRPr="00684745">
              <w:rPr>
                <w:b/>
                <w:color w:val="000000" w:themeColor="text1"/>
              </w:rPr>
              <w:t>NC3</w:t>
            </w:r>
          </w:p>
        </w:tc>
        <w:tc>
          <w:tcPr>
            <w:tcW w:w="7623"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64F4503" w14:textId="77777777" w:rsidR="0081054A" w:rsidRDefault="0081054A" w:rsidP="0081054A">
            <w:pPr>
              <w:shd w:val="clear" w:color="auto" w:fill="FFFFFF" w:themeFill="background1"/>
              <w:rPr>
                <w:color w:val="7030A0"/>
                <w:u w:val="single" w:color="7030A0"/>
              </w:rPr>
            </w:pPr>
            <w:r w:rsidRPr="007C1B61">
              <w:rPr>
                <w:strike/>
                <w:color w:val="7030A0"/>
                <w:highlight w:val="lightGray"/>
              </w:rPr>
              <w:t xml:space="preserve">Any activity in </w:t>
            </w:r>
            <w:r w:rsidRPr="007C1B61">
              <w:rPr>
                <w:strike/>
                <w:color w:val="7030A0"/>
                <w:highlight w:val="lightGray"/>
                <w:shd w:val="clear" w:color="auto" w:fill="FFFFFF" w:themeFill="background1"/>
              </w:rPr>
              <w:t>the Industrial General</w:t>
            </w:r>
            <w:r w:rsidRPr="007C1B61">
              <w:rPr>
                <w:strike/>
                <w:color w:val="7030A0"/>
                <w:highlight w:val="lightGray"/>
              </w:rPr>
              <w:t xml:space="preserve"> Zone between Main South </w:t>
            </w:r>
            <w:r w:rsidRPr="007C1B61">
              <w:rPr>
                <w:strike/>
                <w:color w:val="7030A0"/>
                <w:highlight w:val="lightGray"/>
                <w:shd w:val="clear" w:color="auto" w:fill="FFFFFF"/>
              </w:rPr>
              <w:t>Road</w:t>
            </w:r>
            <w:r w:rsidRPr="007C1B61">
              <w:rPr>
                <w:strike/>
                <w:color w:val="7030A0"/>
                <w:highlight w:val="lightGray"/>
              </w:rPr>
              <w:t xml:space="preserve"> and the railway line, south west of 15 Foremans </w:t>
            </w:r>
            <w:r w:rsidRPr="007C1B61">
              <w:rPr>
                <w:strike/>
                <w:color w:val="7030A0"/>
                <w:highlight w:val="lightGray"/>
                <w:shd w:val="clear" w:color="auto" w:fill="FFFFFF"/>
              </w:rPr>
              <w:t>Road</w:t>
            </w:r>
            <w:r w:rsidRPr="007C1B61">
              <w:rPr>
                <w:strike/>
                <w:color w:val="7030A0"/>
                <w:highlight w:val="lightGray"/>
              </w:rPr>
              <w:t xml:space="preserve"> which results in the daily average sewage flow from a </w:t>
            </w:r>
            <w:r w:rsidRPr="007C1B61">
              <w:rPr>
                <w:strike/>
                <w:color w:val="7030A0"/>
                <w:highlight w:val="lightGray"/>
                <w:shd w:val="clear" w:color="auto" w:fill="FFFFFF"/>
              </w:rPr>
              <w:t>site</w:t>
            </w:r>
            <w:r w:rsidRPr="007C1B61">
              <w:rPr>
                <w:strike/>
                <w:color w:val="7030A0"/>
                <w:highlight w:val="lightGray"/>
              </w:rPr>
              <w:t xml:space="preserve"> exceeding 0.09 l/s/ha.</w:t>
            </w:r>
            <w:r w:rsidRPr="007C1B61">
              <w:rPr>
                <w:highlight w:val="lightGray"/>
              </w:rPr>
              <w:t xml:space="preserve"> </w:t>
            </w:r>
            <w:r w:rsidR="009F39CE" w:rsidRPr="007C1B61">
              <w:rPr>
                <w:color w:val="7030A0"/>
                <w:highlight w:val="lightGray"/>
                <w:u w:val="single" w:color="7030A0"/>
              </w:rPr>
              <w:t>[Removed]</w:t>
            </w:r>
          </w:p>
          <w:p w14:paraId="48581994" w14:textId="77777777" w:rsidR="007C1B61" w:rsidRDefault="007C1B61" w:rsidP="0081054A">
            <w:pPr>
              <w:shd w:val="clear" w:color="auto" w:fill="FFFFFF" w:themeFill="background1"/>
              <w:rPr>
                <w:color w:val="7030A0"/>
                <w:u w:val="single" w:color="7030A0"/>
              </w:rPr>
            </w:pPr>
          </w:p>
          <w:p w14:paraId="6ED2077C" w14:textId="6AF030CF" w:rsidR="007C1B61" w:rsidRPr="009F39CE" w:rsidRDefault="007C1B61" w:rsidP="007C1B61">
            <w:pPr>
              <w:shd w:val="clear" w:color="auto" w:fill="FFFFFF" w:themeFill="background1"/>
              <w:rPr>
                <w:color w:val="7030A0"/>
                <w:u w:val="single" w:color="7030A0"/>
              </w:rPr>
            </w:pPr>
            <w:r w:rsidRPr="007C1B61">
              <w:rPr>
                <w:color w:val="7030A0"/>
                <w:highlight w:val="lightGray"/>
              </w:rPr>
              <w:t>(Plan Change 5C Council Decision)</w:t>
            </w:r>
          </w:p>
        </w:tc>
      </w:tr>
      <w:tr w:rsidR="0081054A" w:rsidRPr="001F05ED" w14:paraId="476E10CE" w14:textId="77777777" w:rsidTr="0081054A">
        <w:tc>
          <w:tcPr>
            <w:tcW w:w="834"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FE87E28" w14:textId="77777777" w:rsidR="0081054A" w:rsidRPr="001F05ED" w:rsidRDefault="0081054A" w:rsidP="0081054A">
            <w:pPr>
              <w:shd w:val="clear" w:color="auto" w:fill="FFFFFF" w:themeFill="background1"/>
              <w:rPr>
                <w:b/>
              </w:rPr>
            </w:pPr>
            <w:r w:rsidRPr="001F05ED">
              <w:rPr>
                <w:b/>
              </w:rPr>
              <w:t>NC4</w:t>
            </w:r>
          </w:p>
        </w:tc>
        <w:tc>
          <w:tcPr>
            <w:tcW w:w="7623"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53CC568" w14:textId="77777777" w:rsidR="0081054A" w:rsidRPr="001F05ED" w:rsidRDefault="0081054A" w:rsidP="0081054A">
            <w:pPr>
              <w:shd w:val="clear" w:color="auto" w:fill="FFFFFF" w:themeFill="background1"/>
            </w:pPr>
            <w:r w:rsidRPr="001F05ED">
              <w:rPr>
                <w:color w:val="00B050"/>
                <w:shd w:val="clear" w:color="auto" w:fill="FFFFFF"/>
              </w:rPr>
              <w:t>Residential activity</w:t>
            </w:r>
            <w:r w:rsidRPr="001F05ED">
              <w:t xml:space="preserve"> on the Tannery </w:t>
            </w:r>
            <w:r w:rsidRPr="001F05ED">
              <w:rPr>
                <w:color w:val="00B050"/>
                <w:shd w:val="clear" w:color="auto" w:fill="FFFFFF"/>
              </w:rPr>
              <w:t>site</w:t>
            </w:r>
            <w:r w:rsidRPr="001F05ED">
              <w:t xml:space="preserve"> (between Cumnor </w:t>
            </w:r>
            <w:r w:rsidRPr="001F05ED">
              <w:rPr>
                <w:shd w:val="clear" w:color="auto" w:fill="FFFFFF"/>
              </w:rPr>
              <w:t>Terrace</w:t>
            </w:r>
            <w:r w:rsidRPr="001F05ED">
              <w:t xml:space="preserve"> and Tanner Street) </w:t>
            </w:r>
          </w:p>
        </w:tc>
      </w:tr>
      <w:tr w:rsidR="0081054A" w:rsidRPr="001F05ED" w14:paraId="6B402280" w14:textId="77777777" w:rsidTr="0081054A">
        <w:tc>
          <w:tcPr>
            <w:tcW w:w="834"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487897F" w14:textId="77777777" w:rsidR="0081054A" w:rsidRPr="001F05ED" w:rsidRDefault="0081054A" w:rsidP="0081054A">
            <w:pPr>
              <w:shd w:val="clear" w:color="auto" w:fill="FFFFFF" w:themeFill="background1"/>
              <w:rPr>
                <w:b/>
              </w:rPr>
            </w:pPr>
            <w:r w:rsidRPr="001F05ED">
              <w:rPr>
                <w:b/>
              </w:rPr>
              <w:t>NC5</w:t>
            </w:r>
          </w:p>
        </w:tc>
        <w:tc>
          <w:tcPr>
            <w:tcW w:w="7623"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2E2360C" w14:textId="77777777" w:rsidR="0081054A" w:rsidRDefault="0081054A" w:rsidP="0081054A">
            <w:pPr>
              <w:shd w:val="clear" w:color="auto" w:fill="FFFFFF" w:themeFill="background1"/>
            </w:pPr>
            <w:r w:rsidRPr="001F05ED">
              <w:t xml:space="preserve">Any activity within the </w:t>
            </w:r>
            <w:r w:rsidRPr="000E50EE">
              <w:t xml:space="preserve">area defined </w:t>
            </w:r>
            <w:r w:rsidRPr="007C1B61">
              <w:rPr>
                <w:strike/>
                <w:color w:val="7030A0"/>
                <w:highlight w:val="lightGray"/>
              </w:rPr>
              <w:t>in</w:t>
            </w:r>
            <w:r w:rsidR="009F39CE" w:rsidRPr="007C1B61">
              <w:rPr>
                <w:highlight w:val="lightGray"/>
              </w:rPr>
              <w:t xml:space="preserve"> </w:t>
            </w:r>
            <w:r w:rsidR="009F39CE" w:rsidRPr="007C1B61">
              <w:rPr>
                <w:color w:val="7030A0"/>
                <w:highlight w:val="lightGray"/>
                <w:u w:val="single" w:color="7030A0"/>
              </w:rPr>
              <w:t>by the overlay on the planning maps</w:t>
            </w:r>
            <w:r w:rsidRPr="007C1B61">
              <w:rPr>
                <w:highlight w:val="lightGray"/>
              </w:rPr>
              <w:t xml:space="preserve"> </w:t>
            </w:r>
            <w:r w:rsidRPr="00996A5A">
              <w:rPr>
                <w:strike/>
                <w:color w:val="0000FF"/>
                <w:highlight w:val="lightGray"/>
              </w:rPr>
              <w:t xml:space="preserve">Appendix </w:t>
            </w:r>
            <w:r w:rsidR="00D33535" w:rsidRPr="00996A5A">
              <w:rPr>
                <w:strike/>
                <w:color w:val="0000FF"/>
                <w:highlight w:val="lightGray"/>
              </w:rPr>
              <w:t>16.8.1</w:t>
            </w:r>
            <w:r w:rsidRPr="000E50EE">
              <w:rPr>
                <w:strike/>
              </w:rPr>
              <w:t xml:space="preserve"> </w:t>
            </w:r>
            <w:r w:rsidRPr="000E50EE">
              <w:t>as "</w:t>
            </w:r>
            <w:r w:rsidRPr="00900BC3">
              <w:t>Area subject to wastewater discharge restrictions",</w:t>
            </w:r>
            <w:r w:rsidRPr="001F05ED">
              <w:t xml:space="preserve"> which results in daily average sewage flows from a </w:t>
            </w:r>
            <w:r w:rsidRPr="001F05ED">
              <w:rPr>
                <w:color w:val="00B050"/>
                <w:shd w:val="clear" w:color="auto" w:fill="FFFFFF"/>
              </w:rPr>
              <w:t>site</w:t>
            </w:r>
            <w:r w:rsidRPr="001F05ED">
              <w:t xml:space="preserve"> to the </w:t>
            </w:r>
            <w:r w:rsidRPr="001F05ED">
              <w:rPr>
                <w:color w:val="00B050"/>
                <w:shd w:val="clear" w:color="auto" w:fill="FFFFFF"/>
              </w:rPr>
              <w:t>Council</w:t>
            </w:r>
            <w:r w:rsidRPr="001F05ED">
              <w:rPr>
                <w:color w:val="00B050"/>
              </w:rPr>
              <w:t>'s</w:t>
            </w:r>
            <w:r w:rsidRPr="001F05ED">
              <w:t xml:space="preserve"> reticulated network exceeding 0.09 l/s/ha.</w:t>
            </w:r>
          </w:p>
          <w:p w14:paraId="7F142104" w14:textId="77777777" w:rsidR="007C1B61" w:rsidRDefault="007C1B61" w:rsidP="0081054A">
            <w:pPr>
              <w:shd w:val="clear" w:color="auto" w:fill="FFFFFF" w:themeFill="background1"/>
            </w:pPr>
          </w:p>
          <w:p w14:paraId="3EB2C519" w14:textId="61ED78CC" w:rsidR="007C1B61" w:rsidRPr="001F05ED" w:rsidRDefault="007C1B61" w:rsidP="0081054A">
            <w:pPr>
              <w:shd w:val="clear" w:color="auto" w:fill="FFFFFF" w:themeFill="background1"/>
            </w:pPr>
            <w:r w:rsidRPr="007C1B61">
              <w:rPr>
                <w:color w:val="7030A0"/>
                <w:highlight w:val="lightGray"/>
              </w:rPr>
              <w:t>(Plan Change 5C Council Decision)</w:t>
            </w:r>
          </w:p>
        </w:tc>
      </w:tr>
    </w:tbl>
    <w:p w14:paraId="16788136" w14:textId="77777777" w:rsidR="0081054A" w:rsidRPr="001F05ED" w:rsidRDefault="0081054A" w:rsidP="0081054A">
      <w:pPr>
        <w:shd w:val="clear" w:color="auto" w:fill="FFFFFF" w:themeFill="background1"/>
      </w:pPr>
    </w:p>
    <w:p w14:paraId="3845944C" w14:textId="15E4CBFB" w:rsidR="009F39CE" w:rsidRDefault="009F39CE" w:rsidP="009F39CE"/>
    <w:p w14:paraId="2801C012" w14:textId="280A9011" w:rsidR="00440F03" w:rsidRPr="001F05ED" w:rsidRDefault="00F2414A" w:rsidP="00E16B4A">
      <w:pPr>
        <w:pStyle w:val="Prlhead3"/>
        <w:rPr>
          <w:rFonts w:asciiTheme="minorHAnsi" w:hAnsiTheme="minorHAnsi"/>
        </w:rPr>
      </w:pPr>
      <w:r w:rsidRPr="001F05ED">
        <w:rPr>
          <w:rFonts w:asciiTheme="minorHAnsi" w:hAnsiTheme="minorHAnsi"/>
        </w:rPr>
        <w:lastRenderedPageBreak/>
        <w:t>P</w:t>
      </w:r>
      <w:r w:rsidR="00440F03" w:rsidRPr="001F05ED">
        <w:rPr>
          <w:rFonts w:asciiTheme="minorHAnsi" w:hAnsiTheme="minorHAnsi"/>
        </w:rPr>
        <w:t>rohibited activities</w:t>
      </w:r>
    </w:p>
    <w:p w14:paraId="0C5D6860" w14:textId="79B9580C" w:rsidR="0081054A" w:rsidRPr="00520771" w:rsidRDefault="00440F03" w:rsidP="003F1D43">
      <w:pPr>
        <w:pStyle w:val="atrackchangetxt"/>
        <w:numPr>
          <w:ilvl w:val="0"/>
          <w:numId w:val="0"/>
        </w:numPr>
      </w:pPr>
      <w:r w:rsidRPr="001F05ED">
        <w:t>Ther</w:t>
      </w:r>
      <w:r w:rsidR="00520771">
        <w:t>e are no prohibited activities.</w:t>
      </w:r>
    </w:p>
    <w:p w14:paraId="7679D548" w14:textId="77777777" w:rsidR="0081054A" w:rsidRPr="003F1D43" w:rsidRDefault="0081054A" w:rsidP="003F1D43">
      <w:pPr>
        <w:pStyle w:val="Prlhead2"/>
        <w:shd w:val="clear" w:color="auto" w:fill="FFFFFF" w:themeFill="background1"/>
        <w:ind w:left="1134" w:hanging="1134"/>
        <w:rPr>
          <w:rFonts w:asciiTheme="minorHAnsi" w:hAnsiTheme="minorHAnsi"/>
          <w:color w:val="auto"/>
          <w:sz w:val="27"/>
          <w:szCs w:val="27"/>
        </w:rPr>
      </w:pPr>
      <w:r w:rsidRPr="003F1D43">
        <w:rPr>
          <w:rFonts w:asciiTheme="minorHAnsi" w:hAnsiTheme="minorHAnsi"/>
          <w:color w:val="auto"/>
          <w:sz w:val="27"/>
          <w:szCs w:val="27"/>
        </w:rPr>
        <w:t xml:space="preserve">Built form standards – </w:t>
      </w:r>
      <w:r w:rsidRPr="003F1D43">
        <w:rPr>
          <w:rFonts w:asciiTheme="minorHAnsi" w:hAnsiTheme="minorHAnsi"/>
          <w:sz w:val="27"/>
          <w:szCs w:val="27"/>
          <w:shd w:val="clear" w:color="auto" w:fill="FFFFFF" w:themeFill="background1"/>
        </w:rPr>
        <w:t>Industrial</w:t>
      </w:r>
      <w:r w:rsidRPr="003F1D43">
        <w:rPr>
          <w:rFonts w:asciiTheme="minorHAnsi" w:hAnsiTheme="minorHAnsi"/>
          <w:color w:val="auto"/>
          <w:sz w:val="27"/>
          <w:szCs w:val="27"/>
          <w:shd w:val="clear" w:color="auto" w:fill="FFFFFF" w:themeFill="background1"/>
        </w:rPr>
        <w:t xml:space="preserve"> General</w:t>
      </w:r>
      <w:r w:rsidRPr="003F1D43">
        <w:rPr>
          <w:rFonts w:asciiTheme="minorHAnsi" w:hAnsiTheme="minorHAnsi"/>
          <w:color w:val="auto"/>
          <w:sz w:val="27"/>
          <w:szCs w:val="27"/>
        </w:rPr>
        <w:t xml:space="preserve"> Zone</w:t>
      </w:r>
    </w:p>
    <w:p w14:paraId="3AF82404"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b/>
          <w:bCs/>
        </w:rPr>
      </w:pPr>
      <w:r w:rsidRPr="001F05ED">
        <w:rPr>
          <w:rFonts w:asciiTheme="minorHAnsi" w:hAnsiTheme="minorHAnsi"/>
        </w:rPr>
        <w:t xml:space="preserve">The following built form standards shall be met by all permitted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and</w:t>
      </w:r>
      <w:r w:rsidRPr="001F05ED">
        <w:rPr>
          <w:rFonts w:asciiTheme="minorHAnsi" w:hAnsiTheme="minorHAnsi"/>
        </w:rPr>
        <w:t xml:space="preserve"> restricted discretionary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RD2</w:t>
      </w:r>
      <w:r w:rsidRPr="001F05ED">
        <w:rPr>
          <w:rFonts w:asciiTheme="minorHAnsi" w:hAnsiTheme="minorHAnsi"/>
        </w:rPr>
        <w:t>, RD3 and RD4 unless otherwise stated.</w:t>
      </w:r>
    </w:p>
    <w:p w14:paraId="5C8A86D7" w14:textId="77777777" w:rsidR="0081054A" w:rsidRPr="001F05ED" w:rsidRDefault="0081054A" w:rsidP="007B2705">
      <w:pPr>
        <w:pStyle w:val="Prlhead3"/>
        <w:numPr>
          <w:ilvl w:val="3"/>
          <w:numId w:val="305"/>
        </w:numPr>
        <w:rPr>
          <w:rFonts w:asciiTheme="minorHAnsi" w:hAnsiTheme="minorHAnsi"/>
        </w:rPr>
      </w:pPr>
      <w:r w:rsidRPr="001F05ED">
        <w:rPr>
          <w:rFonts w:asciiTheme="minorHAnsi" w:hAnsiTheme="minorHAnsi"/>
        </w:rPr>
        <w:t xml:space="preserve">Maximum </w:t>
      </w:r>
      <w:r w:rsidRPr="001F05ED">
        <w:rPr>
          <w:rFonts w:asciiTheme="minorHAnsi" w:hAnsiTheme="minorHAnsi"/>
          <w:shd w:val="clear" w:color="auto" w:fill="FFFFFF"/>
        </w:rPr>
        <w:t>height</w:t>
      </w:r>
      <w:r w:rsidRPr="001F05ED">
        <w:rPr>
          <w:rFonts w:asciiTheme="minorHAnsi" w:hAnsiTheme="minorHAnsi"/>
        </w:rPr>
        <w:t xml:space="preserve"> for </w:t>
      </w:r>
      <w:r w:rsidRPr="001F05ED">
        <w:rPr>
          <w:rFonts w:asciiTheme="minorHAnsi" w:hAnsiTheme="minorHAnsi"/>
          <w:shd w:val="clear" w:color="auto" w:fill="FFFFFF"/>
        </w:rPr>
        <w:t>buildings</w:t>
      </w:r>
      <w:r w:rsidRPr="001F05ED">
        <w:rPr>
          <w:rFonts w:asciiTheme="minorHAnsi" w:hAnsiTheme="minorHAnsi"/>
        </w:rPr>
        <w:t xml:space="preserve"> </w:t>
      </w:r>
    </w:p>
    <w:p w14:paraId="4963DAB2" w14:textId="6FC816E7" w:rsidR="0081054A" w:rsidRPr="001F05ED" w:rsidRDefault="0081054A" w:rsidP="007B2705">
      <w:pPr>
        <w:pStyle w:val="Prllist1"/>
        <w:widowControl w:val="0"/>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maximum </w:t>
      </w:r>
      <w:r w:rsidRPr="001F05ED">
        <w:rPr>
          <w:rFonts w:asciiTheme="minorHAnsi" w:hAnsiTheme="minorHAnsi"/>
          <w:color w:val="00B050"/>
          <w:shd w:val="clear" w:color="auto" w:fill="FFFFFF"/>
        </w:rPr>
        <w:t>height</w:t>
      </w:r>
      <w:r w:rsidRPr="001F05ED">
        <w:rPr>
          <w:rFonts w:asciiTheme="minorHAnsi" w:hAnsiTheme="minorHAnsi"/>
        </w:rPr>
        <w:t xml:space="preserve"> of any </w:t>
      </w:r>
      <w:r w:rsidRPr="001F05ED">
        <w:rPr>
          <w:rFonts w:asciiTheme="minorHAnsi" w:hAnsiTheme="minorHAnsi"/>
          <w:color w:val="00B050"/>
          <w:shd w:val="clear" w:color="auto" w:fill="FFFFFF"/>
        </w:rPr>
        <w:t>building</w:t>
      </w:r>
      <w:r w:rsidRPr="001F05ED">
        <w:rPr>
          <w:rFonts w:asciiTheme="minorHAnsi" w:hAnsiTheme="minorHAnsi"/>
        </w:rPr>
        <w:t xml:space="preserve"> </w:t>
      </w:r>
      <w:r w:rsidRPr="001F05ED">
        <w:rPr>
          <w:rFonts w:asciiTheme="minorHAnsi" w:hAnsiTheme="minorHAnsi"/>
          <w:szCs w:val="22"/>
        </w:rPr>
        <w:t>within 20 metres of a residential zone</w:t>
      </w:r>
      <w:r w:rsidRPr="001F05ED">
        <w:rPr>
          <w:rFonts w:asciiTheme="minorHAnsi" w:hAnsiTheme="minorHAnsi"/>
        </w:rPr>
        <w:t xml:space="preserve"> shall be </w:t>
      </w:r>
      <w:r w:rsidRPr="001F05ED">
        <w:rPr>
          <w:rFonts w:asciiTheme="minorHAnsi" w:hAnsiTheme="minorHAnsi"/>
          <w:szCs w:val="22"/>
        </w:rPr>
        <w:t>15 metres</w:t>
      </w:r>
      <w:r w:rsidR="008429DA" w:rsidRPr="001F05ED">
        <w:rPr>
          <w:rFonts w:asciiTheme="minorHAnsi" w:hAnsiTheme="minorHAnsi"/>
          <w:szCs w:val="22"/>
        </w:rPr>
        <w:t>.</w:t>
      </w:r>
      <w:r w:rsidRPr="001F05ED" w:rsidDel="00424618">
        <w:rPr>
          <w:rFonts w:asciiTheme="minorHAnsi" w:hAnsiTheme="minorHAnsi"/>
        </w:rPr>
        <w:t xml:space="preserve"> </w:t>
      </w:r>
    </w:p>
    <w:p w14:paraId="16C9AA6B"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Any application arising from this rule shall not be publicly notified.</w:t>
      </w:r>
    </w:p>
    <w:p w14:paraId="519B96D9"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Minimum </w:t>
      </w:r>
      <w:r w:rsidRPr="001F05ED">
        <w:rPr>
          <w:rFonts w:asciiTheme="minorHAnsi" w:hAnsiTheme="minorHAnsi"/>
          <w:color w:val="auto"/>
          <w:shd w:val="clear" w:color="auto" w:fill="FFFFFF"/>
        </w:rPr>
        <w:t>building</w:t>
      </w:r>
      <w:r w:rsidRPr="001F05ED">
        <w:rPr>
          <w:rFonts w:asciiTheme="minorHAnsi" w:hAnsiTheme="minorHAnsi"/>
          <w:color w:val="auto"/>
        </w:rPr>
        <w:t xml:space="preserve"> </w:t>
      </w:r>
      <w:r w:rsidRPr="001F05ED">
        <w:rPr>
          <w:rFonts w:asciiTheme="minorHAnsi" w:hAnsiTheme="minorHAnsi"/>
          <w:color w:val="auto"/>
          <w:shd w:val="clear" w:color="auto" w:fill="FFFFFF"/>
        </w:rPr>
        <w:t>setback</w:t>
      </w:r>
      <w:r w:rsidRPr="001F05ED">
        <w:rPr>
          <w:rFonts w:asciiTheme="minorHAnsi" w:hAnsiTheme="minorHAnsi"/>
          <w:color w:val="auto"/>
        </w:rPr>
        <w:t xml:space="preserve"> from </w:t>
      </w:r>
      <w:r w:rsidRPr="001F05ED">
        <w:rPr>
          <w:rFonts w:asciiTheme="minorHAnsi" w:hAnsiTheme="minorHAnsi"/>
          <w:color w:val="auto"/>
          <w:shd w:val="clear" w:color="auto" w:fill="FFFFFF"/>
        </w:rPr>
        <w:t>road boundaries</w:t>
      </w:r>
      <w:r w:rsidRPr="001F05ED">
        <w:rPr>
          <w:rFonts w:asciiTheme="minorHAnsi" w:hAnsiTheme="minorHAnsi"/>
          <w:color w:val="auto"/>
        </w:rPr>
        <w:t>/ railway corridor</w:t>
      </w:r>
    </w:p>
    <w:p w14:paraId="58F6E3B7"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The minimum </w:t>
      </w:r>
      <w:r w:rsidRPr="001F05ED">
        <w:rPr>
          <w:rFonts w:asciiTheme="minorHAnsi" w:hAnsiTheme="minorHAnsi"/>
          <w:color w:val="00B050"/>
          <w:shd w:val="clear" w:color="auto" w:fill="FFFFFF"/>
        </w:rPr>
        <w:t>building</w:t>
      </w:r>
      <w:r w:rsidRPr="001F05ED">
        <w:rPr>
          <w:rFonts w:asciiTheme="minorHAnsi" w:hAnsiTheme="minorHAnsi"/>
        </w:rPr>
        <w:t xml:space="preserve"> </w:t>
      </w:r>
      <w:r w:rsidRPr="001F05ED">
        <w:rPr>
          <w:rFonts w:asciiTheme="minorHAnsi" w:hAnsiTheme="minorHAnsi"/>
          <w:color w:val="00B050"/>
          <w:shd w:val="clear" w:color="auto" w:fill="FFFFFF"/>
        </w:rPr>
        <w:t>setback</w:t>
      </w:r>
      <w:r w:rsidRPr="001F05ED">
        <w:rPr>
          <w:rFonts w:asciiTheme="minorHAnsi" w:hAnsiTheme="minorHAnsi"/>
        </w:rPr>
        <w:t xml:space="preserve"> from a </w:t>
      </w:r>
      <w:r w:rsidRPr="001F05ED">
        <w:rPr>
          <w:rFonts w:asciiTheme="minorHAnsi" w:hAnsiTheme="minorHAnsi"/>
          <w:color w:val="00B050"/>
          <w:shd w:val="clear" w:color="auto" w:fill="FFFFFF"/>
        </w:rPr>
        <w:t>road boundary</w:t>
      </w:r>
      <w:r w:rsidRPr="001F05ED">
        <w:rPr>
          <w:rFonts w:asciiTheme="minorHAnsi" w:hAnsiTheme="minorHAnsi"/>
          <w:color w:val="00B050"/>
        </w:rPr>
        <w:t xml:space="preserve"> </w:t>
      </w:r>
      <w:r w:rsidRPr="001F05ED">
        <w:rPr>
          <w:rFonts w:asciiTheme="minorHAnsi" w:hAnsiTheme="minorHAnsi"/>
        </w:rPr>
        <w:t>and a rail corridor boundary shall be as follows:</w:t>
      </w:r>
    </w:p>
    <w:tbl>
      <w:tblPr>
        <w:tblW w:w="4604" w:type="pct"/>
        <w:tblInd w:w="484"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546"/>
        <w:gridCol w:w="4361"/>
        <w:gridCol w:w="3410"/>
      </w:tblGrid>
      <w:tr w:rsidR="0081054A" w:rsidRPr="001F05ED" w14:paraId="0F36BFF5" w14:textId="77777777" w:rsidTr="0081054A">
        <w:trPr>
          <w:tblHeader/>
        </w:trPr>
        <w:tc>
          <w:tcPr>
            <w:tcW w:w="32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28AB801" w14:textId="77777777" w:rsidR="0081054A" w:rsidRPr="001F05ED" w:rsidRDefault="0081054A" w:rsidP="0081054A">
            <w:pPr>
              <w:shd w:val="clear" w:color="auto" w:fill="FFFFFF" w:themeFill="background1"/>
            </w:pPr>
          </w:p>
        </w:tc>
        <w:tc>
          <w:tcPr>
            <w:tcW w:w="262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EC1ADA4" w14:textId="25E74753" w:rsidR="0081054A" w:rsidRPr="001F05ED" w:rsidRDefault="00D3398D" w:rsidP="0081054A">
            <w:pPr>
              <w:shd w:val="clear" w:color="auto" w:fill="FFFFFF" w:themeFill="background1"/>
            </w:pPr>
            <w:r>
              <w:rPr>
                <w:rStyle w:val="Strong"/>
                <w:rFonts w:cs="Arial"/>
                <w:b/>
              </w:rPr>
              <w:t>Applicable to</w:t>
            </w:r>
          </w:p>
        </w:tc>
        <w:tc>
          <w:tcPr>
            <w:tcW w:w="205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72F5E06" w14:textId="77777777" w:rsidR="0081054A" w:rsidRPr="001F05ED" w:rsidRDefault="0081054A" w:rsidP="0081054A">
            <w:pPr>
              <w:shd w:val="clear" w:color="auto" w:fill="FFFFFF" w:themeFill="background1"/>
            </w:pPr>
            <w:r w:rsidRPr="001F05ED">
              <w:rPr>
                <w:rStyle w:val="Strong"/>
                <w:rFonts w:cs="Arial"/>
                <w:b/>
              </w:rPr>
              <w:t>Standard</w:t>
            </w:r>
          </w:p>
        </w:tc>
      </w:tr>
      <w:tr w:rsidR="0081054A" w:rsidRPr="001F05ED" w14:paraId="3593CF2A" w14:textId="77777777" w:rsidTr="003F1D43">
        <w:trPr>
          <w:trHeight w:val="381"/>
        </w:trPr>
        <w:tc>
          <w:tcPr>
            <w:tcW w:w="328" w:type="pct"/>
            <w:tcBorders>
              <w:top w:val="single" w:sz="6" w:space="0" w:color="000000"/>
              <w:left w:val="single" w:sz="6" w:space="0" w:color="000000"/>
              <w:bottom w:val="single" w:sz="4" w:space="0" w:color="auto"/>
              <w:right w:val="single" w:sz="6" w:space="0" w:color="000000"/>
            </w:tcBorders>
            <w:tcMar>
              <w:top w:w="150" w:type="dxa"/>
              <w:left w:w="150" w:type="dxa"/>
              <w:bottom w:w="150" w:type="dxa"/>
              <w:right w:w="150" w:type="dxa"/>
            </w:tcMar>
          </w:tcPr>
          <w:p w14:paraId="426EE130" w14:textId="42FECCCC" w:rsidR="0081054A" w:rsidRPr="001F05ED" w:rsidRDefault="00847D09" w:rsidP="00847D09">
            <w:pPr>
              <w:pStyle w:val="PrlTableList2"/>
              <w:spacing w:before="48" w:after="144"/>
              <w:rPr>
                <w:rFonts w:asciiTheme="minorHAnsi" w:hAnsiTheme="minorHAnsi"/>
                <w:szCs w:val="20"/>
              </w:rPr>
            </w:pPr>
            <w:r>
              <w:rPr>
                <w:rFonts w:asciiTheme="minorHAnsi" w:hAnsiTheme="minorHAnsi"/>
                <w:szCs w:val="20"/>
              </w:rPr>
              <w:t>i.</w:t>
            </w:r>
          </w:p>
        </w:tc>
        <w:tc>
          <w:tcPr>
            <w:tcW w:w="2622" w:type="pct"/>
            <w:tcBorders>
              <w:top w:val="single" w:sz="6" w:space="0" w:color="000000"/>
              <w:left w:val="single" w:sz="6" w:space="0" w:color="000000"/>
              <w:bottom w:val="single" w:sz="4" w:space="0" w:color="auto"/>
              <w:right w:val="single" w:sz="6" w:space="0" w:color="000000"/>
            </w:tcBorders>
            <w:tcMar>
              <w:top w:w="150" w:type="dxa"/>
              <w:left w:w="150" w:type="dxa"/>
              <w:bottom w:w="150" w:type="dxa"/>
              <w:right w:w="150" w:type="dxa"/>
            </w:tcMar>
          </w:tcPr>
          <w:p w14:paraId="32C1B758" w14:textId="77777777" w:rsidR="0081054A" w:rsidRPr="001F05ED" w:rsidRDefault="0081054A" w:rsidP="0081054A">
            <w:pPr>
              <w:shd w:val="clear" w:color="auto" w:fill="FFFFFF" w:themeFill="background1"/>
            </w:pPr>
            <w:r w:rsidRPr="001F05ED">
              <w:t xml:space="preserve">Any activity unless specified below </w:t>
            </w:r>
          </w:p>
        </w:tc>
        <w:tc>
          <w:tcPr>
            <w:tcW w:w="2050" w:type="pct"/>
            <w:tcBorders>
              <w:top w:val="single" w:sz="6" w:space="0" w:color="000000"/>
              <w:left w:val="single" w:sz="6" w:space="0" w:color="000000"/>
              <w:bottom w:val="single" w:sz="4" w:space="0" w:color="auto"/>
              <w:right w:val="single" w:sz="6" w:space="0" w:color="000000"/>
            </w:tcBorders>
            <w:tcMar>
              <w:top w:w="150" w:type="dxa"/>
              <w:left w:w="150" w:type="dxa"/>
              <w:bottom w:w="150" w:type="dxa"/>
              <w:right w:w="150" w:type="dxa"/>
            </w:tcMar>
          </w:tcPr>
          <w:p w14:paraId="36A6BC55" w14:textId="26A3DE19" w:rsidR="0081054A" w:rsidRPr="001F05ED" w:rsidRDefault="0081054A" w:rsidP="0081054A">
            <w:pPr>
              <w:shd w:val="clear" w:color="auto" w:fill="FFFFFF" w:themeFill="background1"/>
            </w:pPr>
            <w:r w:rsidRPr="001F05ED">
              <w:t>1.5 metres</w:t>
            </w:r>
          </w:p>
        </w:tc>
      </w:tr>
      <w:tr w:rsidR="0081054A" w:rsidRPr="001F05ED" w14:paraId="0F4CF29D" w14:textId="77777777" w:rsidTr="0081054A">
        <w:tc>
          <w:tcPr>
            <w:tcW w:w="328" w:type="pct"/>
            <w:tcBorders>
              <w:top w:val="single" w:sz="4" w:space="0" w:color="auto"/>
              <w:left w:val="single" w:sz="4" w:space="0" w:color="auto"/>
              <w:bottom w:val="single" w:sz="4" w:space="0" w:color="auto"/>
              <w:right w:val="single" w:sz="4" w:space="0" w:color="auto"/>
            </w:tcBorders>
            <w:tcMar>
              <w:top w:w="150" w:type="dxa"/>
              <w:left w:w="150" w:type="dxa"/>
              <w:bottom w:w="150" w:type="dxa"/>
              <w:right w:w="150" w:type="dxa"/>
            </w:tcMar>
          </w:tcPr>
          <w:p w14:paraId="027F4046" w14:textId="77777777" w:rsidR="0081054A" w:rsidRPr="001F05ED" w:rsidRDefault="00BA6DAC" w:rsidP="007A72A6">
            <w:pPr>
              <w:pStyle w:val="PrlTableList2"/>
              <w:spacing w:before="48" w:after="144"/>
              <w:rPr>
                <w:rFonts w:asciiTheme="minorHAnsi" w:hAnsiTheme="minorHAnsi"/>
                <w:szCs w:val="20"/>
              </w:rPr>
            </w:pPr>
            <w:r w:rsidRPr="001F05ED">
              <w:rPr>
                <w:rFonts w:asciiTheme="minorHAnsi" w:hAnsiTheme="minorHAnsi"/>
                <w:szCs w:val="20"/>
              </w:rPr>
              <w:t>ii.</w:t>
            </w:r>
          </w:p>
        </w:tc>
        <w:tc>
          <w:tcPr>
            <w:tcW w:w="2622" w:type="pct"/>
            <w:tcBorders>
              <w:top w:val="single" w:sz="4" w:space="0" w:color="auto"/>
              <w:left w:val="single" w:sz="4" w:space="0" w:color="auto"/>
              <w:bottom w:val="single" w:sz="4" w:space="0" w:color="auto"/>
              <w:right w:val="single" w:sz="4" w:space="0" w:color="auto"/>
            </w:tcBorders>
            <w:tcMar>
              <w:top w:w="150" w:type="dxa"/>
              <w:left w:w="150" w:type="dxa"/>
              <w:bottom w:w="150" w:type="dxa"/>
              <w:right w:w="150" w:type="dxa"/>
            </w:tcMar>
          </w:tcPr>
          <w:p w14:paraId="66D171E1" w14:textId="07A59126" w:rsidR="0081054A" w:rsidRPr="001F05ED" w:rsidRDefault="0081054A" w:rsidP="00EC30B1">
            <w:pPr>
              <w:shd w:val="clear" w:color="auto" w:fill="FFFFFF" w:themeFill="background1"/>
            </w:pPr>
            <w:r w:rsidRPr="001F05ED">
              <w:t>Any activity fronting on</w:t>
            </w:r>
            <w:r w:rsidR="00EC30B1" w:rsidRPr="001F05ED">
              <w:t xml:space="preserve"> </w:t>
            </w:r>
            <w:r w:rsidRPr="001F05ED">
              <w:t xml:space="preserve">to an </w:t>
            </w:r>
            <w:r w:rsidRPr="001F05ED">
              <w:rPr>
                <w:color w:val="00B050"/>
                <w:shd w:val="clear" w:color="auto" w:fill="FFFFFF"/>
              </w:rPr>
              <w:t>arterial road</w:t>
            </w:r>
            <w:r w:rsidRPr="001F05ED">
              <w:t xml:space="preserve"> or opposite a residential zone unless specified in </w:t>
            </w:r>
            <w:r w:rsidR="00AD284C" w:rsidRPr="001F05ED">
              <w:t>(</w:t>
            </w:r>
            <w:r w:rsidR="00D3398D">
              <w:t>iii</w:t>
            </w:r>
            <w:r w:rsidR="00AD284C" w:rsidRPr="001F05ED">
              <w:t>)</w:t>
            </w:r>
            <w:r w:rsidRPr="001F05ED">
              <w:rPr>
                <w:strike/>
              </w:rPr>
              <w:t xml:space="preserve"> </w:t>
            </w:r>
          </w:p>
        </w:tc>
        <w:tc>
          <w:tcPr>
            <w:tcW w:w="2050" w:type="pct"/>
            <w:tcBorders>
              <w:top w:val="single" w:sz="4" w:space="0" w:color="auto"/>
              <w:left w:val="single" w:sz="4" w:space="0" w:color="auto"/>
              <w:bottom w:val="single" w:sz="4" w:space="0" w:color="auto"/>
              <w:right w:val="single" w:sz="4" w:space="0" w:color="auto"/>
            </w:tcBorders>
            <w:tcMar>
              <w:top w:w="150" w:type="dxa"/>
              <w:left w:w="150" w:type="dxa"/>
              <w:bottom w:w="150" w:type="dxa"/>
              <w:right w:w="150" w:type="dxa"/>
            </w:tcMar>
          </w:tcPr>
          <w:p w14:paraId="0C0AA447" w14:textId="77777777" w:rsidR="0081054A" w:rsidRPr="001F05ED" w:rsidRDefault="0081054A" w:rsidP="0081054A">
            <w:pPr>
              <w:shd w:val="clear" w:color="auto" w:fill="FFFFFF" w:themeFill="background1"/>
            </w:pPr>
            <w:r w:rsidRPr="001F05ED">
              <w:t>3 metres</w:t>
            </w:r>
          </w:p>
        </w:tc>
      </w:tr>
      <w:tr w:rsidR="0081054A" w:rsidRPr="001F05ED" w14:paraId="1D7B9732" w14:textId="77777777" w:rsidTr="0081054A">
        <w:tc>
          <w:tcPr>
            <w:tcW w:w="32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6043B11" w14:textId="77777777" w:rsidR="0081054A" w:rsidRPr="001F05ED" w:rsidRDefault="00BA6DAC" w:rsidP="007A72A6">
            <w:pPr>
              <w:pStyle w:val="PrlTableList2"/>
              <w:spacing w:before="48" w:after="144"/>
              <w:rPr>
                <w:rFonts w:asciiTheme="minorHAnsi" w:hAnsiTheme="minorHAnsi"/>
                <w:szCs w:val="20"/>
              </w:rPr>
            </w:pPr>
            <w:r w:rsidRPr="001F05ED">
              <w:rPr>
                <w:rFonts w:asciiTheme="minorHAnsi" w:hAnsiTheme="minorHAnsi"/>
                <w:szCs w:val="20"/>
              </w:rPr>
              <w:t>iii.</w:t>
            </w:r>
          </w:p>
        </w:tc>
        <w:tc>
          <w:tcPr>
            <w:tcW w:w="262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B5AC056" w14:textId="77777777" w:rsidR="0081054A" w:rsidRPr="001F05ED" w:rsidRDefault="0081054A" w:rsidP="0081054A">
            <w:pPr>
              <w:shd w:val="clear" w:color="auto" w:fill="FFFFFF" w:themeFill="background1"/>
            </w:pPr>
            <w:r w:rsidRPr="001F05ED">
              <w:rPr>
                <w:color w:val="00B050"/>
                <w:shd w:val="clear" w:color="auto" w:fill="FFFFFF"/>
              </w:rPr>
              <w:t>Buildings</w:t>
            </w:r>
            <w:r w:rsidRPr="001F05ED">
              <w:t xml:space="preserve">, </w:t>
            </w:r>
            <w:r w:rsidRPr="001F05ED">
              <w:rPr>
                <w:color w:val="00B050"/>
                <w:shd w:val="clear" w:color="auto" w:fill="FFFFFF"/>
              </w:rPr>
              <w:t>balconies</w:t>
            </w:r>
            <w:r w:rsidRPr="001F05ED">
              <w:t xml:space="preserve"> and decks on </w:t>
            </w:r>
            <w:r w:rsidRPr="001F05ED">
              <w:rPr>
                <w:color w:val="00B050"/>
                <w:shd w:val="clear" w:color="auto" w:fill="FFFFFF"/>
              </w:rPr>
              <w:t>sites</w:t>
            </w:r>
            <w:r w:rsidRPr="001F05ED">
              <w:t xml:space="preserve"> adjacent to or abutting railway lines.</w:t>
            </w:r>
          </w:p>
        </w:tc>
        <w:tc>
          <w:tcPr>
            <w:tcW w:w="205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3916FD2" w14:textId="77777777" w:rsidR="0081054A" w:rsidRPr="001F05ED" w:rsidRDefault="0081054A" w:rsidP="0081054A">
            <w:pPr>
              <w:shd w:val="clear" w:color="auto" w:fill="FFFFFF" w:themeFill="background1"/>
            </w:pPr>
            <w:r w:rsidRPr="001F05ED">
              <w:t xml:space="preserve">4 metres from the rail corridor </w:t>
            </w:r>
            <w:r w:rsidRPr="001F05ED">
              <w:rPr>
                <w:shd w:val="clear" w:color="auto" w:fill="FFFFFF"/>
              </w:rPr>
              <w:t>boundary</w:t>
            </w:r>
          </w:p>
        </w:tc>
      </w:tr>
    </w:tbl>
    <w:p w14:paraId="29640CB7"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Any application arising from this rule (other than clause iii.) shall not be limited or publicly notified.</w:t>
      </w:r>
      <w:r w:rsidRPr="001F05ED" w:rsidDel="007A44C4">
        <w:rPr>
          <w:rFonts w:asciiTheme="minorHAnsi" w:hAnsiTheme="minorHAnsi"/>
        </w:rPr>
        <w:t xml:space="preserve"> </w:t>
      </w:r>
    </w:p>
    <w:p w14:paraId="7E48A11E" w14:textId="4A9F7F2C"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Any application arising from clause iii</w:t>
      </w:r>
      <w:r w:rsidR="0013277B" w:rsidRPr="001F05ED">
        <w:rPr>
          <w:rFonts w:asciiTheme="minorHAnsi" w:hAnsiTheme="minorHAnsi"/>
        </w:rPr>
        <w:t>.</w:t>
      </w:r>
      <w:r w:rsidR="0003755E" w:rsidRPr="001F05ED">
        <w:rPr>
          <w:rFonts w:asciiTheme="minorHAnsi" w:hAnsiTheme="minorHAnsi"/>
        </w:rPr>
        <w:t xml:space="preserve"> o</w:t>
      </w:r>
      <w:r w:rsidRPr="001F05ED">
        <w:rPr>
          <w:rFonts w:asciiTheme="minorHAnsi" w:hAnsiTheme="minorHAnsi"/>
        </w:rPr>
        <w:t>f this rule shall not be publicly notified and shall be limited notified only to KiwiRail (absent its written approval).</w:t>
      </w:r>
    </w:p>
    <w:p w14:paraId="4359F788"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Minimum </w:t>
      </w:r>
      <w:r w:rsidRPr="001F05ED">
        <w:rPr>
          <w:rFonts w:asciiTheme="minorHAnsi" w:hAnsiTheme="minorHAnsi"/>
          <w:color w:val="auto"/>
          <w:shd w:val="clear" w:color="auto" w:fill="FFFFFF"/>
        </w:rPr>
        <w:t>building</w:t>
      </w:r>
      <w:r w:rsidRPr="001F05ED">
        <w:rPr>
          <w:rFonts w:asciiTheme="minorHAnsi" w:hAnsiTheme="minorHAnsi"/>
          <w:color w:val="auto"/>
        </w:rPr>
        <w:t xml:space="preserve"> </w:t>
      </w:r>
      <w:r w:rsidRPr="001F05ED">
        <w:rPr>
          <w:rFonts w:asciiTheme="minorHAnsi" w:hAnsiTheme="minorHAnsi"/>
          <w:color w:val="auto"/>
          <w:shd w:val="clear" w:color="auto" w:fill="FFFFFF"/>
        </w:rPr>
        <w:t>setback</w:t>
      </w:r>
      <w:r w:rsidRPr="001F05ED">
        <w:rPr>
          <w:rFonts w:asciiTheme="minorHAnsi" w:hAnsiTheme="minorHAnsi"/>
          <w:color w:val="auto"/>
        </w:rPr>
        <w:t xml:space="preserve"> from the </w:t>
      </w:r>
      <w:r w:rsidRPr="001F05ED">
        <w:rPr>
          <w:rFonts w:asciiTheme="minorHAnsi" w:hAnsiTheme="minorHAnsi"/>
          <w:color w:val="auto"/>
          <w:shd w:val="clear" w:color="auto" w:fill="FFFFFF"/>
        </w:rPr>
        <w:t>boundary</w:t>
      </w:r>
      <w:r w:rsidRPr="001F05ED">
        <w:rPr>
          <w:rFonts w:asciiTheme="minorHAnsi" w:hAnsiTheme="minorHAnsi"/>
          <w:color w:val="auto"/>
        </w:rPr>
        <w:t xml:space="preserve"> with a residential zone</w:t>
      </w:r>
    </w:p>
    <w:p w14:paraId="6D79EB27"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The minimum </w:t>
      </w:r>
      <w:r w:rsidRPr="001F05ED">
        <w:rPr>
          <w:rFonts w:asciiTheme="minorHAnsi" w:hAnsiTheme="minorHAnsi"/>
          <w:color w:val="00B050"/>
          <w:shd w:val="clear" w:color="auto" w:fill="FFFFFF"/>
        </w:rPr>
        <w:t>building</w:t>
      </w:r>
      <w:r w:rsidRPr="001F05ED">
        <w:rPr>
          <w:rFonts w:asciiTheme="minorHAnsi" w:hAnsiTheme="minorHAnsi"/>
        </w:rPr>
        <w:t xml:space="preserve"> </w:t>
      </w:r>
      <w:r w:rsidRPr="001F05ED">
        <w:rPr>
          <w:rFonts w:asciiTheme="minorHAnsi" w:hAnsiTheme="minorHAnsi"/>
          <w:color w:val="00B050"/>
          <w:shd w:val="clear" w:color="auto" w:fill="FFFFFF"/>
        </w:rPr>
        <w:t>setback</w:t>
      </w:r>
      <w:r w:rsidRPr="001F05ED">
        <w:rPr>
          <w:rFonts w:asciiTheme="minorHAnsi" w:hAnsiTheme="minorHAnsi"/>
        </w:rPr>
        <w:t xml:space="preserve"> from the </w:t>
      </w:r>
      <w:r w:rsidRPr="001F05ED">
        <w:rPr>
          <w:rFonts w:asciiTheme="minorHAnsi" w:hAnsiTheme="minorHAnsi"/>
          <w:shd w:val="clear" w:color="auto" w:fill="FFFFFF"/>
        </w:rPr>
        <w:t>boundary</w:t>
      </w:r>
      <w:r w:rsidRPr="001F05ED">
        <w:rPr>
          <w:rFonts w:asciiTheme="minorHAnsi" w:hAnsiTheme="minorHAnsi"/>
        </w:rPr>
        <w:t xml:space="preserve"> with a residential zone shall be as follows: </w:t>
      </w:r>
    </w:p>
    <w:tbl>
      <w:tblPr>
        <w:tblW w:w="4731" w:type="pct"/>
        <w:tblInd w:w="484"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502"/>
        <w:gridCol w:w="4405"/>
        <w:gridCol w:w="3639"/>
      </w:tblGrid>
      <w:tr w:rsidR="0081054A" w:rsidRPr="001F05ED" w14:paraId="69ECE22B" w14:textId="77777777" w:rsidTr="0003755E">
        <w:trPr>
          <w:cantSplit/>
          <w:tblHeader/>
        </w:trPr>
        <w:tc>
          <w:tcPr>
            <w:tcW w:w="29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93F33B2" w14:textId="77777777" w:rsidR="0081054A" w:rsidRPr="001F05ED" w:rsidRDefault="0081054A" w:rsidP="0081054A">
            <w:pPr>
              <w:shd w:val="clear" w:color="auto" w:fill="FFFFFF" w:themeFill="background1"/>
            </w:pPr>
          </w:p>
        </w:tc>
        <w:tc>
          <w:tcPr>
            <w:tcW w:w="2577" w:type="pct"/>
            <w:tcBorders>
              <w:top w:val="single" w:sz="6" w:space="0" w:color="000000"/>
              <w:left w:val="single" w:sz="6" w:space="0" w:color="000000"/>
              <w:bottom w:val="single" w:sz="6" w:space="0" w:color="000000"/>
              <w:right w:val="single" w:sz="6" w:space="0" w:color="000000"/>
            </w:tcBorders>
          </w:tcPr>
          <w:p w14:paraId="08AF2FAD" w14:textId="77777777" w:rsidR="0081054A" w:rsidRPr="001F05ED" w:rsidRDefault="0081054A" w:rsidP="0081054A">
            <w:pPr>
              <w:shd w:val="clear" w:color="auto" w:fill="FFFFFF" w:themeFill="background1"/>
              <w:rPr>
                <w:rStyle w:val="Strong"/>
                <w:rFonts w:cs="Arial"/>
                <w:b/>
              </w:rPr>
            </w:pPr>
            <w:r w:rsidRPr="001F05ED">
              <w:rPr>
                <w:rStyle w:val="Strong"/>
                <w:rFonts w:cs="Arial"/>
                <w:b/>
              </w:rPr>
              <w:t>Applicable to:</w:t>
            </w:r>
          </w:p>
        </w:tc>
        <w:tc>
          <w:tcPr>
            <w:tcW w:w="212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3C4A4A3" w14:textId="77777777" w:rsidR="0081054A" w:rsidRPr="001F05ED" w:rsidRDefault="0081054A" w:rsidP="0081054A">
            <w:pPr>
              <w:shd w:val="clear" w:color="auto" w:fill="FFFFFF" w:themeFill="background1"/>
            </w:pPr>
            <w:r w:rsidRPr="001F05ED">
              <w:rPr>
                <w:rStyle w:val="Strong"/>
                <w:rFonts w:cs="Arial"/>
                <w:b/>
              </w:rPr>
              <w:t>Standard</w:t>
            </w:r>
          </w:p>
        </w:tc>
      </w:tr>
      <w:tr w:rsidR="0081054A" w:rsidRPr="001F05ED" w14:paraId="1AF443C0" w14:textId="77777777" w:rsidTr="0003755E">
        <w:trPr>
          <w:cantSplit/>
        </w:trPr>
        <w:tc>
          <w:tcPr>
            <w:tcW w:w="29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FAD8D79" w14:textId="77777777" w:rsidR="0081054A" w:rsidRPr="001F05ED" w:rsidRDefault="0081054A" w:rsidP="0081054A">
            <w:pPr>
              <w:shd w:val="clear" w:color="auto" w:fill="FFFFFF" w:themeFill="background1"/>
            </w:pPr>
            <w:r w:rsidRPr="001F05ED">
              <w:t>i.</w:t>
            </w:r>
          </w:p>
        </w:tc>
        <w:tc>
          <w:tcPr>
            <w:tcW w:w="2577" w:type="pct"/>
            <w:tcBorders>
              <w:top w:val="single" w:sz="6" w:space="0" w:color="000000"/>
              <w:left w:val="single" w:sz="6" w:space="0" w:color="000000"/>
              <w:bottom w:val="single" w:sz="6" w:space="0" w:color="000000"/>
              <w:right w:val="single" w:sz="6" w:space="0" w:color="000000"/>
            </w:tcBorders>
          </w:tcPr>
          <w:p w14:paraId="00192C7C"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sz w:val="22"/>
              </w:rPr>
              <w:t xml:space="preserve">All </w:t>
            </w:r>
            <w:r w:rsidRPr="001F05ED">
              <w:rPr>
                <w:rFonts w:asciiTheme="minorHAnsi" w:hAnsiTheme="minorHAnsi" w:cs="Arial"/>
                <w:color w:val="00B050"/>
                <w:sz w:val="22"/>
                <w:shd w:val="clear" w:color="auto" w:fill="FFFFFF"/>
              </w:rPr>
              <w:t>building</w:t>
            </w:r>
            <w:r w:rsidRPr="001F05ED">
              <w:rPr>
                <w:rFonts w:asciiTheme="minorHAnsi" w:hAnsiTheme="minorHAnsi"/>
                <w:color w:val="00B050"/>
                <w:sz w:val="22"/>
                <w:shd w:val="clear" w:color="auto" w:fill="FFFFFF"/>
              </w:rPr>
              <w:t>s</w:t>
            </w:r>
            <w:r w:rsidRPr="001F05ED">
              <w:rPr>
                <w:rFonts w:asciiTheme="minorHAnsi" w:hAnsiTheme="minorHAnsi"/>
                <w:sz w:val="22"/>
              </w:rPr>
              <w:t xml:space="preserve"> within </w:t>
            </w:r>
            <w:r w:rsidRPr="001F05ED">
              <w:rPr>
                <w:rFonts w:asciiTheme="minorHAnsi" w:hAnsiTheme="minorHAnsi" w:cs="Arial"/>
                <w:color w:val="00B050"/>
                <w:sz w:val="22"/>
                <w:shd w:val="clear" w:color="auto" w:fill="FFFFFF"/>
              </w:rPr>
              <w:t>site</w:t>
            </w:r>
            <w:r w:rsidRPr="001F05ED">
              <w:rPr>
                <w:rFonts w:asciiTheme="minorHAnsi" w:hAnsiTheme="minorHAnsi"/>
                <w:color w:val="00B050"/>
                <w:sz w:val="22"/>
                <w:shd w:val="clear" w:color="auto" w:fill="FFFFFF"/>
              </w:rPr>
              <w:t>s</w:t>
            </w:r>
            <w:r w:rsidRPr="001F05ED">
              <w:rPr>
                <w:rFonts w:asciiTheme="minorHAnsi" w:hAnsiTheme="minorHAnsi"/>
                <w:sz w:val="22"/>
              </w:rPr>
              <w:t xml:space="preserve"> which share a </w:t>
            </w:r>
            <w:r w:rsidRPr="001F05ED">
              <w:rPr>
                <w:rFonts w:asciiTheme="minorHAnsi" w:hAnsiTheme="minorHAnsi"/>
                <w:color w:val="00B050"/>
                <w:sz w:val="22"/>
                <w:shd w:val="clear" w:color="auto" w:fill="FFFFFF"/>
              </w:rPr>
              <w:t>boundary</w:t>
            </w:r>
            <w:r w:rsidRPr="001F05ED">
              <w:rPr>
                <w:rFonts w:asciiTheme="minorHAnsi" w:hAnsiTheme="minorHAnsi"/>
                <w:sz w:val="22"/>
              </w:rPr>
              <w:t xml:space="preserve"> with a residential zone</w:t>
            </w:r>
          </w:p>
        </w:tc>
        <w:tc>
          <w:tcPr>
            <w:tcW w:w="212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0CC3622" w14:textId="77777777" w:rsidR="0081054A" w:rsidRPr="001F05ED" w:rsidRDefault="0081054A" w:rsidP="007B2705">
            <w:pPr>
              <w:pStyle w:val="ListParagraph"/>
              <w:numPr>
                <w:ilvl w:val="0"/>
                <w:numId w:val="306"/>
              </w:numPr>
              <w:shd w:val="clear" w:color="auto" w:fill="FFFFFF" w:themeFill="background1"/>
              <w:ind w:left="416" w:hanging="416"/>
            </w:pPr>
            <w:r w:rsidRPr="001F05ED">
              <w:t>3 metres</w:t>
            </w:r>
          </w:p>
          <w:p w14:paraId="1545B330" w14:textId="77777777" w:rsidR="0081054A" w:rsidRPr="001F05ED" w:rsidRDefault="0081054A" w:rsidP="0003755E">
            <w:pPr>
              <w:shd w:val="clear" w:color="auto" w:fill="FFFFFF" w:themeFill="background1"/>
              <w:ind w:left="416" w:hanging="416"/>
            </w:pPr>
          </w:p>
          <w:p w14:paraId="2DF7EAB7" w14:textId="7F56C078" w:rsidR="0081054A" w:rsidRPr="001F05ED" w:rsidRDefault="00CA5FC8" w:rsidP="007B2705">
            <w:pPr>
              <w:pStyle w:val="ListParagraph"/>
              <w:numPr>
                <w:ilvl w:val="0"/>
                <w:numId w:val="306"/>
              </w:numPr>
              <w:shd w:val="clear" w:color="auto" w:fill="FFFFFF" w:themeFill="background1"/>
              <w:ind w:left="416" w:hanging="416"/>
            </w:pPr>
            <w:r w:rsidRPr="001F05ED">
              <w:t>Clause (i</w:t>
            </w:r>
            <w:r w:rsidR="0081054A" w:rsidRPr="001F05ED">
              <w:t>) shall not apply to the</w:t>
            </w:r>
            <w:r w:rsidR="0081054A" w:rsidRPr="001F05ED">
              <w:rPr>
                <w:shd w:val="clear" w:color="auto" w:fill="FFFFFF" w:themeFill="background1"/>
              </w:rPr>
              <w:t xml:space="preserve"> </w:t>
            </w:r>
            <w:r w:rsidR="0081054A" w:rsidRPr="001F05ED">
              <w:rPr>
                <w:color w:val="000000"/>
                <w:shd w:val="clear" w:color="auto" w:fill="FFFFFF" w:themeFill="background1"/>
              </w:rPr>
              <w:t>Industrial</w:t>
            </w:r>
            <w:r w:rsidR="0081054A" w:rsidRPr="001F05ED">
              <w:t xml:space="preserve"> General zone off Haytons </w:t>
            </w:r>
            <w:r w:rsidR="0081054A" w:rsidRPr="001F05ED">
              <w:rPr>
                <w:shd w:val="clear" w:color="auto" w:fill="FFFFFF"/>
              </w:rPr>
              <w:t>Road</w:t>
            </w:r>
            <w:r w:rsidR="0081054A" w:rsidRPr="001F05ED">
              <w:t>.</w:t>
            </w:r>
          </w:p>
        </w:tc>
      </w:tr>
    </w:tbl>
    <w:p w14:paraId="27D7EB5A"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Any application arising from this rule shall not be publicly notified.</w:t>
      </w:r>
    </w:p>
    <w:p w14:paraId="216CA3EE"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Sunlight and outlook at </w:t>
      </w:r>
      <w:r w:rsidRPr="001F05ED">
        <w:rPr>
          <w:rFonts w:asciiTheme="minorHAnsi" w:hAnsiTheme="minorHAnsi"/>
          <w:color w:val="auto"/>
          <w:shd w:val="clear" w:color="auto" w:fill="FFFFFF"/>
        </w:rPr>
        <w:t>boundary</w:t>
      </w:r>
      <w:r w:rsidRPr="001F05ED">
        <w:rPr>
          <w:rFonts w:asciiTheme="minorHAnsi" w:hAnsiTheme="minorHAnsi"/>
          <w:color w:val="auto"/>
        </w:rPr>
        <w:t xml:space="preserve"> with a residential zone and </w:t>
      </w:r>
      <w:r w:rsidRPr="001F05ED">
        <w:rPr>
          <w:rFonts w:asciiTheme="minorHAnsi" w:hAnsiTheme="minorHAnsi"/>
          <w:color w:val="auto"/>
          <w:shd w:val="clear" w:color="auto" w:fill="FFFFFF"/>
        </w:rPr>
        <w:t>road</w:t>
      </w:r>
    </w:p>
    <w:tbl>
      <w:tblPr>
        <w:tblW w:w="4761" w:type="pct"/>
        <w:tblInd w:w="-8" w:type="dxa"/>
        <w:tblBorders>
          <w:top w:val="single" w:sz="6" w:space="0" w:color="CCCCCC"/>
          <w:right w:val="single" w:sz="6" w:space="0" w:color="CCCCCC"/>
        </w:tblBorders>
        <w:tblLayout w:type="fixed"/>
        <w:tblCellMar>
          <w:top w:w="15" w:type="dxa"/>
          <w:left w:w="15" w:type="dxa"/>
          <w:bottom w:w="15" w:type="dxa"/>
          <w:right w:w="15" w:type="dxa"/>
        </w:tblCellMar>
        <w:tblLook w:val="00A0" w:firstRow="1" w:lastRow="0" w:firstColumn="1" w:lastColumn="0" w:noHBand="0" w:noVBand="0"/>
      </w:tblPr>
      <w:tblGrid>
        <w:gridCol w:w="502"/>
        <w:gridCol w:w="8098"/>
      </w:tblGrid>
      <w:tr w:rsidR="0081054A" w:rsidRPr="001F05ED" w14:paraId="6FFD2FA0" w14:textId="77777777" w:rsidTr="0081054A">
        <w:trPr>
          <w:tblHeader/>
        </w:trPr>
        <w:tc>
          <w:tcPr>
            <w:tcW w:w="2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FD998D5" w14:textId="77777777" w:rsidR="0081054A" w:rsidRPr="001F05ED" w:rsidRDefault="0081054A" w:rsidP="0081054A">
            <w:pPr>
              <w:shd w:val="clear" w:color="auto" w:fill="FFFFFF" w:themeFill="background1"/>
            </w:pPr>
          </w:p>
        </w:tc>
        <w:tc>
          <w:tcPr>
            <w:tcW w:w="470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9C90623" w14:textId="77777777" w:rsidR="0081054A" w:rsidRPr="001F05ED" w:rsidRDefault="0081054A" w:rsidP="0081054A">
            <w:pPr>
              <w:shd w:val="clear" w:color="auto" w:fill="FFFFFF" w:themeFill="background1"/>
            </w:pPr>
            <w:r w:rsidRPr="001F05ED">
              <w:rPr>
                <w:rStyle w:val="Strong"/>
                <w:rFonts w:cs="Arial"/>
                <w:b/>
              </w:rPr>
              <w:t>Standard</w:t>
            </w:r>
          </w:p>
        </w:tc>
      </w:tr>
      <w:tr w:rsidR="0081054A" w:rsidRPr="001F05ED" w14:paraId="02EE9519" w14:textId="77777777" w:rsidTr="0081054A">
        <w:tc>
          <w:tcPr>
            <w:tcW w:w="2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F18EED4" w14:textId="77777777" w:rsidR="0081054A" w:rsidRPr="001F05ED" w:rsidRDefault="0081054A" w:rsidP="0081054A">
            <w:pPr>
              <w:shd w:val="clear" w:color="auto" w:fill="FFFFFF" w:themeFill="background1"/>
              <w:ind w:left="-57" w:right="-57"/>
            </w:pPr>
            <w:r w:rsidRPr="001F05ED">
              <w:t>a.</w:t>
            </w:r>
          </w:p>
        </w:tc>
        <w:tc>
          <w:tcPr>
            <w:tcW w:w="470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A8F35D2" w14:textId="40FEC468" w:rsidR="0081054A" w:rsidRPr="001F05ED" w:rsidRDefault="0081054A" w:rsidP="003F1D43">
            <w:pPr>
              <w:shd w:val="clear" w:color="auto" w:fill="FFFFFF" w:themeFill="background1"/>
              <w:ind w:left="343" w:hanging="343"/>
              <w:rPr>
                <w:strike/>
              </w:rPr>
            </w:pPr>
            <w:r w:rsidRPr="001F05ED">
              <w:t>i.</w:t>
            </w:r>
            <w:r w:rsidRPr="001F05ED">
              <w:tab/>
              <w:t xml:space="preserve">Where an internal </w:t>
            </w:r>
            <w:r w:rsidRPr="001F05ED">
              <w:rPr>
                <w:rFonts w:cs="Arial"/>
                <w:color w:val="00B050"/>
                <w:shd w:val="clear" w:color="auto" w:fill="FFFFFF"/>
              </w:rPr>
              <w:t>site</w:t>
            </w:r>
            <w:r w:rsidRPr="001F05ED">
              <w:rPr>
                <w:rFonts w:cs="Arial"/>
              </w:rPr>
              <w:t xml:space="preserve"> </w:t>
            </w:r>
            <w:r w:rsidRPr="001F05ED">
              <w:rPr>
                <w:rFonts w:cs="Arial"/>
                <w:color w:val="00B050"/>
                <w:shd w:val="clear" w:color="auto" w:fill="FFFFFF"/>
              </w:rPr>
              <w:t>boundary</w:t>
            </w:r>
            <w:r w:rsidRPr="001F05ED">
              <w:t xml:space="preserve"> adjoins a residential zone, no part of any </w:t>
            </w:r>
            <w:r w:rsidRPr="001F05ED">
              <w:rPr>
                <w:rFonts w:cs="Arial"/>
                <w:color w:val="00B050"/>
                <w:shd w:val="clear" w:color="auto" w:fill="FFFFFF"/>
              </w:rPr>
              <w:t>building</w:t>
            </w:r>
            <w:r w:rsidRPr="001F05ED">
              <w:t xml:space="preserve"> shall project beyond a </w:t>
            </w:r>
            <w:r w:rsidRPr="001F05ED">
              <w:rPr>
                <w:color w:val="00B050"/>
                <w:shd w:val="clear" w:color="auto" w:fill="FFFFFF"/>
              </w:rPr>
              <w:t>building</w:t>
            </w:r>
            <w:r w:rsidRPr="001F05ED">
              <w:t xml:space="preserve"> envelope contained by a </w:t>
            </w:r>
            <w:r w:rsidR="00597D0E" w:rsidRPr="003F1D43">
              <w:rPr>
                <w:b/>
                <w:bCs/>
                <w:u w:val="single" w:color="000000" w:themeColor="text1"/>
              </w:rPr>
              <w:t>60</w:t>
            </w:r>
            <w:r w:rsidR="00597D0E" w:rsidRPr="003F1D43">
              <w:rPr>
                <w:rFonts w:cstheme="minorHAnsi"/>
                <w:b/>
                <w:bCs/>
                <w:u w:val="single" w:color="000000" w:themeColor="text1"/>
              </w:rPr>
              <w:t>◦</w:t>
            </w:r>
            <w:r w:rsidR="00597D0E">
              <w:t xml:space="preserve"> </w:t>
            </w:r>
            <w:r w:rsidRPr="001F05ED">
              <w:t xml:space="preserve">recession plane measured at any point </w:t>
            </w:r>
            <w:r w:rsidRPr="00CF5C61">
              <w:rPr>
                <w:b/>
                <w:bCs/>
              </w:rPr>
              <w:t>2.3</w:t>
            </w:r>
            <w:r w:rsidRPr="001F05ED">
              <w:t xml:space="preserve"> metres above the</w:t>
            </w:r>
            <w:r w:rsidRPr="001F05ED">
              <w:rPr>
                <w:rFonts w:cs="Arial"/>
              </w:rPr>
              <w:t xml:space="preserve"> internal </w:t>
            </w:r>
            <w:r w:rsidRPr="001F05ED">
              <w:rPr>
                <w:rFonts w:cs="Arial"/>
                <w:color w:val="00B050"/>
                <w:shd w:val="clear" w:color="auto" w:fill="FFFFFF"/>
              </w:rPr>
              <w:t>boundary</w:t>
            </w:r>
            <w:r w:rsidRPr="001F05ED">
              <w:t xml:space="preserve"> </w:t>
            </w:r>
            <w:r w:rsidR="002728AC" w:rsidRPr="001F05ED">
              <w:t xml:space="preserve">in </w:t>
            </w:r>
            <w:r w:rsidRPr="001F05ED">
              <w:t xml:space="preserve">accordance with the relevant diagram in </w:t>
            </w:r>
            <w:r w:rsidRPr="001F05ED">
              <w:rPr>
                <w:color w:val="563CF4"/>
              </w:rPr>
              <w:t>Appendix 16.8.11</w:t>
            </w:r>
            <w:r w:rsidR="00DF39CE" w:rsidRPr="00DF39CE">
              <w:rPr>
                <w:b/>
                <w:color w:val="000000" w:themeColor="text1"/>
                <w:u w:val="single" w:color="000000" w:themeColor="text1"/>
              </w:rPr>
              <w:t>, unless specified below</w:t>
            </w:r>
            <w:r w:rsidRPr="001F05ED">
              <w:t>.</w:t>
            </w:r>
            <w:r w:rsidRPr="001F05ED">
              <w:rPr>
                <w:strike/>
              </w:rPr>
              <w:t xml:space="preserve"> </w:t>
            </w:r>
          </w:p>
          <w:p w14:paraId="4310AE54" w14:textId="77777777" w:rsidR="0081054A" w:rsidRPr="001F05ED" w:rsidRDefault="0081054A" w:rsidP="003F1D43">
            <w:pPr>
              <w:shd w:val="clear" w:color="auto" w:fill="FFFFFF" w:themeFill="background1"/>
              <w:ind w:left="343" w:hanging="343"/>
              <w:rPr>
                <w:strike/>
              </w:rPr>
            </w:pPr>
          </w:p>
          <w:p w14:paraId="71FC9BB6" w14:textId="77777777" w:rsidR="0081054A" w:rsidRPr="001F05ED" w:rsidRDefault="0081054A" w:rsidP="003F1D43">
            <w:pPr>
              <w:shd w:val="clear" w:color="auto" w:fill="FFFFFF" w:themeFill="background1"/>
              <w:ind w:left="343" w:hanging="343"/>
            </w:pPr>
            <w:r w:rsidRPr="001F05ED">
              <w:t>ii.</w:t>
            </w:r>
            <w:r w:rsidRPr="001F05ED">
              <w:tab/>
            </w:r>
            <w:r w:rsidR="00CA5FC8" w:rsidRPr="001F05ED">
              <w:t>Clause (a</w:t>
            </w:r>
            <w:r w:rsidRPr="001F05ED">
              <w:t xml:space="preserve">) shall not apply to </w:t>
            </w:r>
            <w:r w:rsidRPr="001F05ED">
              <w:rPr>
                <w:shd w:val="clear" w:color="auto" w:fill="FFFFFF" w:themeFill="background1"/>
              </w:rPr>
              <w:t xml:space="preserve">the </w:t>
            </w:r>
            <w:r w:rsidRPr="001F05ED">
              <w:rPr>
                <w:color w:val="000000"/>
                <w:shd w:val="clear" w:color="auto" w:fill="FFFFFF" w:themeFill="background1"/>
              </w:rPr>
              <w:t>Industrial</w:t>
            </w:r>
            <w:r w:rsidRPr="001F05ED">
              <w:rPr>
                <w:shd w:val="clear" w:color="auto" w:fill="FFFFFF" w:themeFill="background1"/>
              </w:rPr>
              <w:t xml:space="preserve"> General</w:t>
            </w:r>
            <w:r w:rsidRPr="001F05ED">
              <w:t xml:space="preserve"> Zone off Haytons </w:t>
            </w:r>
            <w:r w:rsidRPr="001F05ED">
              <w:rPr>
                <w:shd w:val="clear" w:color="auto" w:fill="FFFFFF"/>
              </w:rPr>
              <w:t>Road</w:t>
            </w:r>
            <w:r w:rsidRPr="001F05ED">
              <w:t>.</w:t>
            </w:r>
          </w:p>
        </w:tc>
      </w:tr>
      <w:tr w:rsidR="0081054A" w:rsidRPr="001F05ED" w14:paraId="2A2F5C99" w14:textId="77777777" w:rsidTr="0081054A">
        <w:tc>
          <w:tcPr>
            <w:tcW w:w="2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5DA9CDA" w14:textId="77777777" w:rsidR="0081054A" w:rsidRPr="001F05ED" w:rsidRDefault="0081054A" w:rsidP="0081054A">
            <w:pPr>
              <w:shd w:val="clear" w:color="auto" w:fill="FFFFFF" w:themeFill="background1"/>
              <w:ind w:left="-57" w:right="-57"/>
            </w:pPr>
            <w:r w:rsidRPr="001F05ED">
              <w:t>b.</w:t>
            </w:r>
          </w:p>
        </w:tc>
        <w:tc>
          <w:tcPr>
            <w:tcW w:w="470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EC01695" w14:textId="77777777" w:rsidR="0081054A" w:rsidRPr="001F05ED" w:rsidRDefault="0081054A" w:rsidP="0081054A">
            <w:pPr>
              <w:shd w:val="clear" w:color="auto" w:fill="FFFFFF" w:themeFill="background1"/>
            </w:pPr>
            <w:r w:rsidRPr="001F05ED">
              <w:t xml:space="preserve">Where a </w:t>
            </w:r>
            <w:r w:rsidRPr="001F05ED">
              <w:rPr>
                <w:rFonts w:cs="Arial"/>
                <w:color w:val="00B050"/>
                <w:shd w:val="clear" w:color="auto" w:fill="FFFFFF"/>
              </w:rPr>
              <w:t>site</w:t>
            </w:r>
            <w:r w:rsidRPr="001F05ED">
              <w:t xml:space="preserve"> adjoins Blakes </w:t>
            </w:r>
            <w:r w:rsidRPr="001F05ED">
              <w:rPr>
                <w:shd w:val="clear" w:color="auto" w:fill="FFFFFF"/>
              </w:rPr>
              <w:t>Road</w:t>
            </w:r>
            <w:r w:rsidRPr="001F05ED">
              <w:t xml:space="preserve"> at East Belfast, no </w:t>
            </w:r>
            <w:r w:rsidRPr="001F05ED">
              <w:rPr>
                <w:color w:val="00B050"/>
                <w:shd w:val="clear" w:color="auto" w:fill="FFFFFF"/>
              </w:rPr>
              <w:t>buildings</w:t>
            </w:r>
            <w:r w:rsidRPr="001F05ED">
              <w:t xml:space="preserve"> shall project beyond a </w:t>
            </w:r>
            <w:r w:rsidRPr="001F05ED">
              <w:rPr>
                <w:rFonts w:cs="Arial"/>
                <w:color w:val="00B050"/>
                <w:shd w:val="clear" w:color="auto" w:fill="FFFFFF"/>
              </w:rPr>
              <w:t>building</w:t>
            </w:r>
            <w:r w:rsidRPr="001F05ED">
              <w:t xml:space="preserve"> envelope constructed by recession planes commencing at a point 8 metres above the </w:t>
            </w:r>
            <w:r w:rsidRPr="001F05ED">
              <w:rPr>
                <w:color w:val="00B050"/>
              </w:rPr>
              <w:t xml:space="preserve">road boundary </w:t>
            </w:r>
            <w:r w:rsidRPr="001F05ED">
              <w:t xml:space="preserve">with Blakes </w:t>
            </w:r>
            <w:r w:rsidRPr="001F05ED">
              <w:rPr>
                <w:shd w:val="clear" w:color="auto" w:fill="FFFFFF"/>
              </w:rPr>
              <w:t xml:space="preserve">Road </w:t>
            </w:r>
            <w:r w:rsidRPr="001F05ED">
              <w:t xml:space="preserve">and climbing at an angle of 15 degrees until it reaches a line 50 metres back from and parallel to the </w:t>
            </w:r>
            <w:r w:rsidRPr="001F05ED">
              <w:rPr>
                <w:color w:val="00B050"/>
              </w:rPr>
              <w:t xml:space="preserve">road boundary </w:t>
            </w:r>
            <w:r w:rsidRPr="001F05ED">
              <w:t xml:space="preserve">with Blakes </w:t>
            </w:r>
            <w:r w:rsidRPr="001F05ED">
              <w:rPr>
                <w:shd w:val="clear" w:color="auto" w:fill="FFFFFF"/>
              </w:rPr>
              <w:t>Road</w:t>
            </w:r>
            <w:r w:rsidRPr="001F05ED">
              <w:t>.</w:t>
            </w:r>
          </w:p>
        </w:tc>
      </w:tr>
      <w:tr w:rsidR="00471FC4" w:rsidRPr="00471FC4" w14:paraId="6CF07F29" w14:textId="77777777" w:rsidTr="0081054A">
        <w:tc>
          <w:tcPr>
            <w:tcW w:w="2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8A444F1" w14:textId="68FC8025" w:rsidR="00471FC4" w:rsidRPr="00471FC4" w:rsidRDefault="00471FC4" w:rsidP="0081054A">
            <w:pPr>
              <w:shd w:val="clear" w:color="auto" w:fill="FFFFFF" w:themeFill="background1"/>
              <w:ind w:left="-57" w:right="-57"/>
              <w:rPr>
                <w:b/>
                <w:u w:val="single" w:color="000000" w:themeColor="text1"/>
              </w:rPr>
            </w:pPr>
            <w:r>
              <w:rPr>
                <w:b/>
                <w:u w:val="single" w:color="000000" w:themeColor="text1"/>
              </w:rPr>
              <w:t>c.</w:t>
            </w:r>
          </w:p>
        </w:tc>
        <w:tc>
          <w:tcPr>
            <w:tcW w:w="470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0F5B369" w14:textId="54376C28" w:rsidR="00471FC4" w:rsidRPr="00471FC4" w:rsidRDefault="00471FC4" w:rsidP="007A61CB">
            <w:pPr>
              <w:shd w:val="clear" w:color="auto" w:fill="FFFFFF" w:themeFill="background1"/>
              <w:rPr>
                <w:b/>
                <w:color w:val="000000" w:themeColor="text1"/>
                <w:u w:val="single" w:color="000000" w:themeColor="text1"/>
              </w:rPr>
            </w:pPr>
            <w:r>
              <w:rPr>
                <w:b/>
                <w:u w:val="single" w:color="000000" w:themeColor="text1"/>
              </w:rPr>
              <w:t xml:space="preserve">Within the Brownfield </w:t>
            </w:r>
            <w:r w:rsidR="007A61CB">
              <w:rPr>
                <w:b/>
                <w:u w:val="single" w:color="000000" w:themeColor="text1"/>
              </w:rPr>
              <w:t>Overlay</w:t>
            </w:r>
            <w:r>
              <w:rPr>
                <w:b/>
                <w:u w:val="single" w:color="000000" w:themeColor="text1"/>
              </w:rPr>
              <w:t xml:space="preserve">, where an internal </w:t>
            </w:r>
            <w:r w:rsidRPr="00471FC4">
              <w:rPr>
                <w:b/>
                <w:color w:val="00B050"/>
                <w:u w:val="single" w:color="00B050"/>
              </w:rPr>
              <w:t>site</w:t>
            </w:r>
            <w:r>
              <w:rPr>
                <w:b/>
                <w:color w:val="00B050"/>
                <w:u w:val="single" w:color="000000" w:themeColor="text1"/>
              </w:rPr>
              <w:t xml:space="preserve"> </w:t>
            </w:r>
            <w:r w:rsidRPr="00471FC4">
              <w:rPr>
                <w:b/>
                <w:color w:val="00B050"/>
                <w:u w:val="single" w:color="00B050"/>
              </w:rPr>
              <w:t>boundary</w:t>
            </w:r>
            <w:r>
              <w:rPr>
                <w:b/>
                <w:color w:val="00B050"/>
                <w:u w:val="single" w:color="000000" w:themeColor="text1"/>
              </w:rPr>
              <w:t xml:space="preserve"> </w:t>
            </w:r>
            <w:r>
              <w:rPr>
                <w:b/>
                <w:color w:val="000000" w:themeColor="text1"/>
                <w:u w:val="single" w:color="000000" w:themeColor="text1"/>
              </w:rPr>
              <w:t xml:space="preserve">adjoins a residential zone, no part of any </w:t>
            </w:r>
            <w:r>
              <w:rPr>
                <w:b/>
                <w:color w:val="00B050"/>
                <w:u w:val="single" w:color="00B050"/>
              </w:rPr>
              <w:t>building</w:t>
            </w:r>
            <w:r>
              <w:rPr>
                <w:b/>
                <w:color w:val="000000" w:themeColor="text1"/>
                <w:u w:val="single" w:color="000000" w:themeColor="text1"/>
              </w:rPr>
              <w:t xml:space="preserve"> shall project beyond a </w:t>
            </w:r>
            <w:r>
              <w:rPr>
                <w:b/>
                <w:color w:val="00B050"/>
                <w:u w:val="single" w:color="00B050"/>
              </w:rPr>
              <w:t>building</w:t>
            </w:r>
            <w:r>
              <w:rPr>
                <w:b/>
                <w:color w:val="000000" w:themeColor="text1"/>
                <w:u w:val="single" w:color="000000" w:themeColor="text1"/>
              </w:rPr>
              <w:t xml:space="preserve"> envelope contained by a 60</w:t>
            </w:r>
            <w:r>
              <w:rPr>
                <w:rFonts w:cstheme="minorHAnsi"/>
                <w:b/>
                <w:color w:val="000000" w:themeColor="text1"/>
                <w:u w:val="single" w:color="000000" w:themeColor="text1"/>
              </w:rPr>
              <w:t>˚</w:t>
            </w:r>
            <w:r>
              <w:rPr>
                <w:b/>
                <w:color w:val="000000" w:themeColor="text1"/>
                <w:u w:val="single" w:color="000000" w:themeColor="text1"/>
              </w:rPr>
              <w:t xml:space="preserve"> recession plane measured at any point 4 metres above the internal </w:t>
            </w:r>
            <w:r>
              <w:rPr>
                <w:b/>
                <w:color w:val="00B050"/>
                <w:u w:val="single" w:color="00B050"/>
              </w:rPr>
              <w:t>boundary</w:t>
            </w:r>
            <w:r>
              <w:rPr>
                <w:b/>
                <w:color w:val="000000" w:themeColor="text1"/>
                <w:u w:val="single" w:color="000000" w:themeColor="text1"/>
              </w:rPr>
              <w:t>.</w:t>
            </w:r>
          </w:p>
        </w:tc>
      </w:tr>
    </w:tbl>
    <w:p w14:paraId="760026D5" w14:textId="77777777" w:rsidR="0081054A" w:rsidRPr="001F05ED" w:rsidRDefault="0081054A" w:rsidP="007B2705">
      <w:pPr>
        <w:pStyle w:val="Prllist1"/>
        <w:numPr>
          <w:ilvl w:val="6"/>
          <w:numId w:val="96"/>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Where </w:t>
      </w:r>
      <w:r w:rsidRPr="001F05ED">
        <w:rPr>
          <w:rFonts w:asciiTheme="minorHAnsi" w:hAnsiTheme="minorHAnsi"/>
          <w:color w:val="00B050"/>
          <w:shd w:val="clear" w:color="auto" w:fill="FFFFFF"/>
        </w:rPr>
        <w:t>sites</w:t>
      </w:r>
      <w:r w:rsidRPr="001F05ED">
        <w:rPr>
          <w:rFonts w:asciiTheme="minorHAnsi" w:hAnsiTheme="minorHAnsi"/>
        </w:rPr>
        <w:t xml:space="preserve"> are located within a </w:t>
      </w:r>
      <w:r w:rsidRPr="001F05ED">
        <w:rPr>
          <w:rFonts w:asciiTheme="minorHAnsi" w:hAnsiTheme="minorHAnsi"/>
          <w:color w:val="00B050"/>
          <w:shd w:val="clear" w:color="auto" w:fill="FFFFFF"/>
        </w:rPr>
        <w:t>Flood Management Area</w:t>
      </w:r>
      <w:r w:rsidRPr="001F05ED">
        <w:rPr>
          <w:rFonts w:asciiTheme="minorHAnsi" w:hAnsiTheme="minorHAnsi"/>
        </w:rPr>
        <w:t>, recession plane breaches created by the need to raise floor levels shall not be publicly or limited notified.</w:t>
      </w:r>
    </w:p>
    <w:p w14:paraId="7EDE9DA1"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Any application arising from this rule shall not be publicly notified.</w:t>
      </w:r>
    </w:p>
    <w:p w14:paraId="3D522B31"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Outdoor storage of materials</w:t>
      </w:r>
    </w:p>
    <w:p w14:paraId="144FBA77"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Any </w:t>
      </w:r>
      <w:r w:rsidRPr="001F05ED">
        <w:rPr>
          <w:rFonts w:asciiTheme="minorHAnsi" w:hAnsiTheme="minorHAnsi"/>
          <w:color w:val="00B050"/>
          <w:shd w:val="clear" w:color="auto" w:fill="FFFFFF"/>
        </w:rPr>
        <w:t>outdoor storage areas</w:t>
      </w:r>
      <w:r w:rsidRPr="001F05ED">
        <w:rPr>
          <w:rFonts w:asciiTheme="minorHAnsi" w:hAnsiTheme="minorHAnsi"/>
        </w:rPr>
        <w:t xml:space="preserve"> shall: </w:t>
      </w:r>
    </w:p>
    <w:p w14:paraId="51B11B88" w14:textId="77777777" w:rsidR="0081054A" w:rsidRPr="001F05ED" w:rsidRDefault="0081054A" w:rsidP="007B2705">
      <w:pPr>
        <w:pStyle w:val="Prllist2"/>
        <w:numPr>
          <w:ilvl w:val="7"/>
          <w:numId w:val="121"/>
        </w:numPr>
        <w:shd w:val="clear" w:color="auto" w:fill="FFFFFF" w:themeFill="background1"/>
        <w:tabs>
          <w:tab w:val="clear" w:pos="567"/>
          <w:tab w:val="num" w:pos="851"/>
        </w:tabs>
        <w:ind w:left="851" w:hanging="426"/>
        <w:rPr>
          <w:rFonts w:asciiTheme="minorHAnsi" w:hAnsiTheme="minorHAnsi"/>
        </w:rPr>
      </w:pPr>
      <w:r w:rsidRPr="001F05ED">
        <w:rPr>
          <w:rFonts w:asciiTheme="minorHAnsi" w:hAnsiTheme="minorHAnsi"/>
        </w:rPr>
        <w:t>not be located within the minimu</w:t>
      </w:r>
      <w:r w:rsidRPr="001F05ED">
        <w:rPr>
          <w:rFonts w:asciiTheme="minorHAnsi" w:hAnsiTheme="minorHAnsi"/>
          <w:szCs w:val="22"/>
        </w:rPr>
        <w:t xml:space="preserve">m </w:t>
      </w:r>
      <w:r w:rsidRPr="001F05ED">
        <w:rPr>
          <w:rFonts w:asciiTheme="minorHAnsi" w:hAnsiTheme="minorHAnsi"/>
          <w:szCs w:val="22"/>
          <w:shd w:val="clear" w:color="auto" w:fill="FFFFFF"/>
        </w:rPr>
        <w:t>setbacks</w:t>
      </w:r>
      <w:r w:rsidRPr="001F05ED">
        <w:rPr>
          <w:rFonts w:asciiTheme="minorHAnsi" w:hAnsiTheme="minorHAnsi"/>
          <w:szCs w:val="22"/>
        </w:rPr>
        <w:t xml:space="preserve"> specified in </w:t>
      </w:r>
      <w:r w:rsidRPr="00996A5A">
        <w:rPr>
          <w:rFonts w:asciiTheme="minorHAnsi" w:hAnsiTheme="minorHAnsi"/>
          <w:color w:val="0000FF"/>
          <w:szCs w:val="22"/>
          <w:lang w:eastAsia="en-NZ"/>
        </w:rPr>
        <w:t>Rule 16.4.2.2</w:t>
      </w:r>
      <w:r w:rsidRPr="00996A5A">
        <w:rPr>
          <w:rFonts w:asciiTheme="minorHAnsi" w:hAnsiTheme="minorHAnsi"/>
          <w:color w:val="0000FF"/>
          <w:sz w:val="20"/>
          <w:lang w:eastAsia="en-NZ"/>
        </w:rPr>
        <w:t>.</w:t>
      </w:r>
    </w:p>
    <w:p w14:paraId="127A0202" w14:textId="77777777" w:rsidR="0081054A" w:rsidRPr="001F05ED" w:rsidRDefault="0081054A" w:rsidP="007B2705">
      <w:pPr>
        <w:pStyle w:val="Prllist2"/>
        <w:numPr>
          <w:ilvl w:val="7"/>
          <w:numId w:val="121"/>
        </w:numPr>
        <w:shd w:val="clear" w:color="auto" w:fill="FFFFFF" w:themeFill="background1"/>
        <w:tabs>
          <w:tab w:val="clear" w:pos="567"/>
          <w:tab w:val="num" w:pos="851"/>
        </w:tabs>
        <w:ind w:left="851" w:hanging="426"/>
        <w:rPr>
          <w:rFonts w:asciiTheme="minorHAnsi" w:hAnsiTheme="minorHAnsi"/>
        </w:rPr>
      </w:pPr>
      <w:r w:rsidRPr="001F05ED">
        <w:rPr>
          <w:rFonts w:asciiTheme="minorHAnsi" w:hAnsiTheme="minorHAnsi"/>
        </w:rPr>
        <w:t xml:space="preserve">be screened by </w:t>
      </w:r>
      <w:r w:rsidRPr="001F05ED">
        <w:rPr>
          <w:rFonts w:asciiTheme="minorHAnsi" w:hAnsiTheme="minorHAnsi"/>
          <w:color w:val="00B050"/>
          <w:shd w:val="clear" w:color="auto" w:fill="FFFFFF"/>
        </w:rPr>
        <w:t>landscaping</w:t>
      </w:r>
      <w:r w:rsidRPr="001F05ED">
        <w:rPr>
          <w:rFonts w:asciiTheme="minorHAnsi" w:hAnsiTheme="minorHAnsi"/>
        </w:rPr>
        <w:t xml:space="preserve">, fencing or other screening to a minimum of 1.8 metres in </w:t>
      </w:r>
      <w:r w:rsidRPr="001F05ED">
        <w:rPr>
          <w:rFonts w:asciiTheme="minorHAnsi" w:hAnsiTheme="minorHAnsi"/>
          <w:color w:val="00B050"/>
          <w:shd w:val="clear" w:color="auto" w:fill="FFFFFF"/>
        </w:rPr>
        <w:t>height</w:t>
      </w:r>
      <w:r w:rsidRPr="001F05ED">
        <w:rPr>
          <w:rFonts w:asciiTheme="minorHAnsi" w:hAnsiTheme="minorHAnsi"/>
        </w:rPr>
        <w:t xml:space="preserve"> from any </w:t>
      </w:r>
      <w:r w:rsidRPr="001F05ED">
        <w:rPr>
          <w:rFonts w:asciiTheme="minorHAnsi" w:hAnsiTheme="minorHAnsi"/>
          <w:color w:val="00B050"/>
          <w:shd w:val="clear" w:color="auto" w:fill="FFFFFF"/>
        </w:rPr>
        <w:t>adjoining</w:t>
      </w:r>
      <w:r w:rsidRPr="001F05ED">
        <w:rPr>
          <w:rFonts w:asciiTheme="minorHAnsi" w:hAnsiTheme="minorHAnsi"/>
        </w:rPr>
        <w:t xml:space="preserve"> residential zone</w:t>
      </w:r>
      <w:r w:rsidRPr="001F05ED">
        <w:rPr>
          <w:rFonts w:asciiTheme="minorHAnsi" w:hAnsiTheme="minorHAnsi"/>
          <w:iCs/>
        </w:rPr>
        <w:t>.</w:t>
      </w:r>
    </w:p>
    <w:p w14:paraId="6DABB2C8" w14:textId="77777777" w:rsidR="0081054A" w:rsidRPr="001F05ED" w:rsidRDefault="0081054A" w:rsidP="007B2705">
      <w:pPr>
        <w:pStyle w:val="Prllist1"/>
        <w:numPr>
          <w:ilvl w:val="6"/>
          <w:numId w:val="121"/>
        </w:numPr>
        <w:rPr>
          <w:rFonts w:asciiTheme="minorHAnsi" w:hAnsiTheme="minorHAnsi"/>
          <w:bCs/>
          <w:sz w:val="27"/>
          <w:szCs w:val="27"/>
        </w:rPr>
      </w:pPr>
      <w:r w:rsidRPr="001F05ED">
        <w:rPr>
          <w:rFonts w:asciiTheme="minorHAnsi" w:hAnsiTheme="minorHAnsi"/>
        </w:rPr>
        <w:t xml:space="preserve">Any application arising from this rule shall not be limited or publicly notified, except where the </w:t>
      </w:r>
      <w:r w:rsidRPr="001F05ED">
        <w:rPr>
          <w:rFonts w:asciiTheme="minorHAnsi" w:hAnsiTheme="minorHAnsi"/>
          <w:color w:val="00B050"/>
          <w:shd w:val="clear" w:color="auto" w:fill="FFFFFF"/>
        </w:rPr>
        <w:t>adjoining</w:t>
      </w:r>
      <w:r w:rsidRPr="001F05ED">
        <w:rPr>
          <w:rFonts w:asciiTheme="minorHAnsi" w:hAnsiTheme="minorHAnsi"/>
        </w:rPr>
        <w:t xml:space="preserve"> zone is residential. </w:t>
      </w:r>
    </w:p>
    <w:p w14:paraId="6EF69B5D"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shd w:val="clear" w:color="auto" w:fill="FFFFFF"/>
        </w:rPr>
        <w:lastRenderedPageBreak/>
        <w:t>Landscaped areas</w:t>
      </w:r>
    </w:p>
    <w:p w14:paraId="05B3309B"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color w:val="00B050"/>
          <w:shd w:val="clear" w:color="auto" w:fill="FFFFFF"/>
        </w:rPr>
        <w:t>Landscaping</w:t>
      </w:r>
      <w:r w:rsidRPr="001F05ED">
        <w:rPr>
          <w:rFonts w:asciiTheme="minorHAnsi" w:hAnsiTheme="minorHAnsi"/>
        </w:rPr>
        <w:t xml:space="preserve"> and trees shall be provided as follows:</w:t>
      </w:r>
    </w:p>
    <w:tbl>
      <w:tblPr>
        <w:tblW w:w="4761" w:type="pct"/>
        <w:tblInd w:w="484"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508"/>
        <w:gridCol w:w="8092"/>
      </w:tblGrid>
      <w:tr w:rsidR="0081054A" w:rsidRPr="001F05ED" w14:paraId="37746180" w14:textId="77777777" w:rsidTr="0081054A">
        <w:trPr>
          <w:tblHeader/>
        </w:trPr>
        <w:tc>
          <w:tcPr>
            <w:tcW w:w="26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65C5A7D" w14:textId="77777777" w:rsidR="0081054A" w:rsidRPr="001F05ED" w:rsidRDefault="0081054A" w:rsidP="0081054A">
            <w:pPr>
              <w:shd w:val="clear" w:color="auto" w:fill="FFFFFF" w:themeFill="background1"/>
            </w:pPr>
          </w:p>
        </w:tc>
        <w:tc>
          <w:tcPr>
            <w:tcW w:w="473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0083F61" w14:textId="77777777" w:rsidR="0081054A" w:rsidRPr="001F05ED" w:rsidRDefault="0081054A" w:rsidP="0081054A">
            <w:pPr>
              <w:shd w:val="clear" w:color="auto" w:fill="FFFFFF" w:themeFill="background1"/>
            </w:pPr>
            <w:r w:rsidRPr="001F05ED">
              <w:rPr>
                <w:rStyle w:val="Strong"/>
                <w:rFonts w:cs="Arial"/>
                <w:b/>
              </w:rPr>
              <w:t>Standard</w:t>
            </w:r>
          </w:p>
        </w:tc>
      </w:tr>
      <w:tr w:rsidR="0081054A" w:rsidRPr="001F05ED" w14:paraId="568352E7" w14:textId="77777777" w:rsidTr="0081054A">
        <w:tc>
          <w:tcPr>
            <w:tcW w:w="26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6CD4F9C" w14:textId="77777777" w:rsidR="0081054A" w:rsidRPr="001F05ED" w:rsidRDefault="0081054A" w:rsidP="0081054A">
            <w:pPr>
              <w:shd w:val="clear" w:color="auto" w:fill="FFFFFF" w:themeFill="background1"/>
            </w:pPr>
            <w:r w:rsidRPr="001F05ED">
              <w:t>i.</w:t>
            </w:r>
          </w:p>
        </w:tc>
        <w:tc>
          <w:tcPr>
            <w:tcW w:w="473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D73BA90" w14:textId="77777777" w:rsidR="0081054A" w:rsidRPr="001F05ED" w:rsidRDefault="0081054A" w:rsidP="0081054A">
            <w:pPr>
              <w:pStyle w:val="PrlTableList1"/>
              <w:shd w:val="clear" w:color="auto" w:fill="FFFFFF" w:themeFill="background1"/>
              <w:rPr>
                <w:rFonts w:asciiTheme="minorHAnsi" w:hAnsiTheme="minorHAnsi"/>
              </w:rPr>
            </w:pPr>
            <w:r w:rsidRPr="001F05ED">
              <w:rPr>
                <w:rFonts w:asciiTheme="minorHAnsi" w:hAnsiTheme="minorHAnsi"/>
              </w:rPr>
              <w:t xml:space="preserve">The </w:t>
            </w:r>
            <w:r w:rsidRPr="001F05ED">
              <w:rPr>
                <w:rFonts w:asciiTheme="minorHAnsi" w:hAnsiTheme="minorHAnsi"/>
                <w:color w:val="00B050"/>
                <w:shd w:val="clear" w:color="auto" w:fill="FFFFFF"/>
              </w:rPr>
              <w:t>road</w:t>
            </w:r>
            <w:r w:rsidRPr="001F05ED">
              <w:rPr>
                <w:rFonts w:asciiTheme="minorHAnsi" w:hAnsiTheme="minorHAnsi"/>
              </w:rPr>
              <w:t xml:space="preserve"> </w:t>
            </w:r>
            <w:r w:rsidRPr="001F05ED">
              <w:rPr>
                <w:rFonts w:asciiTheme="minorHAnsi" w:hAnsiTheme="minorHAnsi"/>
                <w:color w:val="00B050"/>
                <w:shd w:val="clear" w:color="auto" w:fill="FFFFFF"/>
              </w:rPr>
              <w:t>frontage</w:t>
            </w:r>
            <w:r w:rsidRPr="001F05ED">
              <w:rPr>
                <w:rFonts w:asciiTheme="minorHAnsi" w:hAnsiTheme="minorHAnsi"/>
              </w:rPr>
              <w:t xml:space="preserve"> of all </w:t>
            </w:r>
            <w:r w:rsidRPr="001F05ED">
              <w:rPr>
                <w:rFonts w:asciiTheme="minorHAnsi" w:hAnsiTheme="minorHAnsi"/>
                <w:color w:val="00B050"/>
                <w:shd w:val="clear" w:color="auto" w:fill="FFFFFF"/>
              </w:rPr>
              <w:t>sites</w:t>
            </w:r>
            <w:r w:rsidRPr="001F05ED">
              <w:rPr>
                <w:rFonts w:asciiTheme="minorHAnsi" w:hAnsiTheme="minorHAnsi"/>
              </w:rPr>
              <w:t xml:space="preserve"> opposite a residential zone or listed below shall have a </w:t>
            </w:r>
            <w:r w:rsidRPr="001F05ED">
              <w:rPr>
                <w:rFonts w:asciiTheme="minorHAnsi" w:hAnsiTheme="minorHAnsi"/>
                <w:color w:val="00B050"/>
                <w:shd w:val="clear" w:color="auto" w:fill="FFFFFF"/>
              </w:rPr>
              <w:t>landscaping strip</w:t>
            </w:r>
            <w:r w:rsidRPr="001F05ED">
              <w:rPr>
                <w:rFonts w:asciiTheme="minorHAnsi" w:hAnsiTheme="minorHAnsi"/>
              </w:rPr>
              <w:t xml:space="preserve"> with a minimum width of 1.5 metres, and minimum of 1 tree for every 10 metres of </w:t>
            </w:r>
            <w:r w:rsidRPr="001F05ED">
              <w:rPr>
                <w:rFonts w:asciiTheme="minorHAnsi" w:hAnsiTheme="minorHAnsi"/>
                <w:color w:val="00B050"/>
                <w:shd w:val="clear" w:color="auto" w:fill="FFFFFF"/>
              </w:rPr>
              <w:t>road</w:t>
            </w:r>
            <w:r w:rsidRPr="001F05ED">
              <w:rPr>
                <w:rFonts w:asciiTheme="minorHAnsi" w:hAnsiTheme="minorHAnsi"/>
              </w:rPr>
              <w:t xml:space="preserve"> </w:t>
            </w:r>
            <w:r w:rsidRPr="001F05ED">
              <w:rPr>
                <w:rFonts w:asciiTheme="minorHAnsi" w:hAnsiTheme="minorHAnsi"/>
                <w:color w:val="00B050"/>
                <w:shd w:val="clear" w:color="auto" w:fill="FFFFFF"/>
              </w:rPr>
              <w:t>frontage</w:t>
            </w:r>
            <w:r w:rsidRPr="001F05ED">
              <w:rPr>
                <w:rFonts w:asciiTheme="minorHAnsi" w:hAnsiTheme="minorHAnsi"/>
              </w:rPr>
              <w:t xml:space="preserve"> or part thereof.</w:t>
            </w:r>
          </w:p>
          <w:p w14:paraId="2BC8E434" w14:textId="77777777" w:rsidR="0081054A" w:rsidRPr="00D3398D" w:rsidRDefault="0081054A" w:rsidP="007B2705">
            <w:pPr>
              <w:pStyle w:val="PrlTableList3"/>
              <w:numPr>
                <w:ilvl w:val="2"/>
                <w:numId w:val="392"/>
              </w:numPr>
              <w:spacing w:before="48" w:after="144"/>
              <w:ind w:left="410"/>
              <w:rPr>
                <w:rFonts w:asciiTheme="minorHAnsi" w:hAnsiTheme="minorHAnsi"/>
              </w:rPr>
            </w:pPr>
            <w:r w:rsidRPr="00D3398D">
              <w:rPr>
                <w:rFonts w:asciiTheme="minorHAnsi" w:hAnsiTheme="minorHAnsi"/>
                <w:color w:val="00B050"/>
              </w:rPr>
              <w:t>Sites</w:t>
            </w:r>
            <w:r w:rsidRPr="00D3398D">
              <w:rPr>
                <w:rFonts w:asciiTheme="minorHAnsi" w:hAnsiTheme="minorHAnsi"/>
              </w:rPr>
              <w:t xml:space="preserve"> </w:t>
            </w:r>
            <w:r w:rsidRPr="00D3398D">
              <w:rPr>
                <w:rFonts w:asciiTheme="minorHAnsi" w:hAnsiTheme="minorHAnsi"/>
                <w:color w:val="00B050"/>
                <w:shd w:val="clear" w:color="auto" w:fill="FFFFFF"/>
              </w:rPr>
              <w:t>adjoining</w:t>
            </w:r>
            <w:r w:rsidRPr="00D3398D">
              <w:rPr>
                <w:rFonts w:asciiTheme="minorHAnsi" w:hAnsiTheme="minorHAnsi"/>
              </w:rPr>
              <w:t xml:space="preserve"> Main North </w:t>
            </w:r>
            <w:r w:rsidRPr="00D3398D">
              <w:rPr>
                <w:rFonts w:asciiTheme="minorHAnsi" w:hAnsiTheme="minorHAnsi"/>
                <w:shd w:val="clear" w:color="auto" w:fill="FFFFFF"/>
              </w:rPr>
              <w:t>Road</w:t>
            </w:r>
            <w:r w:rsidRPr="00D3398D">
              <w:rPr>
                <w:rFonts w:asciiTheme="minorHAnsi" w:hAnsiTheme="minorHAnsi"/>
              </w:rPr>
              <w:t xml:space="preserve"> (SH1) between Dickeys </w:t>
            </w:r>
            <w:r w:rsidRPr="00D3398D">
              <w:rPr>
                <w:rFonts w:asciiTheme="minorHAnsi" w:hAnsiTheme="minorHAnsi"/>
                <w:shd w:val="clear" w:color="auto" w:fill="FFFFFF"/>
              </w:rPr>
              <w:t>Road</w:t>
            </w:r>
            <w:r w:rsidRPr="00D3398D">
              <w:rPr>
                <w:rFonts w:asciiTheme="minorHAnsi" w:hAnsiTheme="minorHAnsi"/>
              </w:rPr>
              <w:t xml:space="preserve"> and Factory </w:t>
            </w:r>
            <w:r w:rsidRPr="00D3398D">
              <w:rPr>
                <w:rFonts w:asciiTheme="minorHAnsi" w:hAnsiTheme="minorHAnsi"/>
                <w:shd w:val="clear" w:color="auto" w:fill="FFFFFF"/>
              </w:rPr>
              <w:t>Road</w:t>
            </w:r>
            <w:r w:rsidRPr="00D3398D">
              <w:rPr>
                <w:rFonts w:asciiTheme="minorHAnsi" w:hAnsiTheme="minorHAnsi"/>
              </w:rPr>
              <w:t>;</w:t>
            </w:r>
          </w:p>
          <w:p w14:paraId="54E77A14" w14:textId="77777777" w:rsidR="0081054A" w:rsidRPr="001F05ED" w:rsidRDefault="0081054A" w:rsidP="007B2705">
            <w:pPr>
              <w:pStyle w:val="PrlTableList3"/>
              <w:numPr>
                <w:ilvl w:val="2"/>
                <w:numId w:val="392"/>
              </w:numPr>
              <w:spacing w:before="48" w:after="144"/>
              <w:ind w:left="410"/>
              <w:rPr>
                <w:rFonts w:asciiTheme="minorHAnsi" w:hAnsiTheme="minorHAnsi"/>
              </w:rPr>
            </w:pPr>
            <w:r w:rsidRPr="001F05ED">
              <w:rPr>
                <w:rFonts w:asciiTheme="minorHAnsi" w:hAnsiTheme="minorHAnsi"/>
                <w:color w:val="00B050"/>
                <w:szCs w:val="22"/>
              </w:rPr>
              <w:t>Sites</w:t>
            </w:r>
            <w:r w:rsidRPr="001F05ED">
              <w:rPr>
                <w:rFonts w:asciiTheme="minorHAnsi" w:hAnsiTheme="minorHAnsi"/>
                <w:szCs w:val="22"/>
              </w:rPr>
              <w:t xml:space="preserve"> </w:t>
            </w:r>
            <w:r w:rsidRPr="001F05ED">
              <w:rPr>
                <w:rFonts w:asciiTheme="minorHAnsi" w:hAnsiTheme="minorHAnsi"/>
                <w:color w:val="00B050"/>
                <w:szCs w:val="22"/>
                <w:shd w:val="clear" w:color="auto" w:fill="FFFFFF"/>
              </w:rPr>
              <w:t>adjoining</w:t>
            </w:r>
            <w:r w:rsidRPr="001F05ED">
              <w:rPr>
                <w:rFonts w:asciiTheme="minorHAnsi" w:hAnsiTheme="minorHAnsi"/>
                <w:szCs w:val="22"/>
              </w:rPr>
              <w:t xml:space="preserve"> Main South </w:t>
            </w:r>
            <w:r w:rsidRPr="001F05ED">
              <w:rPr>
                <w:rFonts w:asciiTheme="minorHAnsi" w:hAnsiTheme="minorHAnsi"/>
                <w:szCs w:val="22"/>
                <w:shd w:val="clear" w:color="auto" w:fill="FFFFFF"/>
              </w:rPr>
              <w:t>Road</w:t>
            </w:r>
            <w:r w:rsidRPr="001F05ED">
              <w:rPr>
                <w:rFonts w:asciiTheme="minorHAnsi" w:hAnsiTheme="minorHAnsi"/>
                <w:szCs w:val="22"/>
              </w:rPr>
              <w:t xml:space="preserve">, between Barters </w:t>
            </w:r>
            <w:r w:rsidRPr="001F05ED">
              <w:rPr>
                <w:rFonts w:asciiTheme="minorHAnsi" w:hAnsiTheme="minorHAnsi"/>
                <w:szCs w:val="22"/>
                <w:shd w:val="clear" w:color="auto" w:fill="FFFFFF"/>
              </w:rPr>
              <w:t>Road</w:t>
            </w:r>
            <w:r w:rsidRPr="001F05ED">
              <w:rPr>
                <w:rFonts w:asciiTheme="minorHAnsi" w:hAnsiTheme="minorHAnsi"/>
                <w:szCs w:val="22"/>
              </w:rPr>
              <w:t xml:space="preserve"> and Halswell Junction </w:t>
            </w:r>
            <w:r w:rsidRPr="001F05ED">
              <w:rPr>
                <w:rFonts w:asciiTheme="minorHAnsi" w:hAnsiTheme="minorHAnsi"/>
                <w:szCs w:val="22"/>
                <w:shd w:val="clear" w:color="auto" w:fill="FFFFFF"/>
              </w:rPr>
              <w:t>Road</w:t>
            </w:r>
            <w:r w:rsidRPr="001F05ED">
              <w:rPr>
                <w:rFonts w:asciiTheme="minorHAnsi" w:hAnsiTheme="minorHAnsi"/>
                <w:szCs w:val="22"/>
              </w:rPr>
              <w:t>; and</w:t>
            </w:r>
          </w:p>
          <w:p w14:paraId="4F432D47" w14:textId="77777777" w:rsidR="0081054A" w:rsidRPr="001F05ED" w:rsidRDefault="0081054A" w:rsidP="007B2705">
            <w:pPr>
              <w:pStyle w:val="PrlTableList3"/>
              <w:numPr>
                <w:ilvl w:val="2"/>
                <w:numId w:val="392"/>
              </w:numPr>
              <w:spacing w:before="48" w:after="144"/>
              <w:ind w:left="410"/>
              <w:rPr>
                <w:rFonts w:asciiTheme="minorHAnsi" w:hAnsiTheme="minorHAnsi"/>
              </w:rPr>
            </w:pPr>
            <w:r w:rsidRPr="001F05ED">
              <w:rPr>
                <w:rFonts w:asciiTheme="minorHAnsi" w:hAnsiTheme="minorHAnsi"/>
                <w:color w:val="00B050"/>
                <w:szCs w:val="22"/>
              </w:rPr>
              <w:t>Sites</w:t>
            </w:r>
            <w:r w:rsidRPr="001F05ED">
              <w:rPr>
                <w:rFonts w:asciiTheme="minorHAnsi" w:hAnsiTheme="minorHAnsi"/>
                <w:szCs w:val="22"/>
              </w:rPr>
              <w:t xml:space="preserve"> </w:t>
            </w:r>
            <w:r w:rsidRPr="001F05ED">
              <w:rPr>
                <w:rFonts w:asciiTheme="minorHAnsi" w:hAnsiTheme="minorHAnsi"/>
                <w:color w:val="00B050"/>
                <w:szCs w:val="22"/>
                <w:shd w:val="clear" w:color="auto" w:fill="FFFFFF"/>
              </w:rPr>
              <w:t>adjoining</w:t>
            </w:r>
            <w:r w:rsidRPr="001F05ED">
              <w:rPr>
                <w:rFonts w:asciiTheme="minorHAnsi" w:hAnsiTheme="minorHAnsi"/>
                <w:szCs w:val="22"/>
              </w:rPr>
              <w:t xml:space="preserve"> Tunnel </w:t>
            </w:r>
            <w:r w:rsidRPr="001F05ED">
              <w:rPr>
                <w:rFonts w:asciiTheme="minorHAnsi" w:hAnsiTheme="minorHAnsi"/>
                <w:szCs w:val="22"/>
                <w:shd w:val="clear" w:color="auto" w:fill="FFFFFF"/>
              </w:rPr>
              <w:t>Road</w:t>
            </w:r>
            <w:r w:rsidRPr="001F05ED">
              <w:rPr>
                <w:rFonts w:asciiTheme="minorHAnsi" w:hAnsiTheme="minorHAnsi"/>
                <w:szCs w:val="22"/>
              </w:rPr>
              <w:t>.</w:t>
            </w:r>
          </w:p>
          <w:p w14:paraId="5F2CD8BA" w14:textId="77777777" w:rsidR="0081054A" w:rsidRPr="001F05ED" w:rsidRDefault="0081054A" w:rsidP="007B2705">
            <w:pPr>
              <w:pStyle w:val="PrlTableList3"/>
              <w:numPr>
                <w:ilvl w:val="2"/>
                <w:numId w:val="392"/>
              </w:numPr>
              <w:spacing w:before="48" w:after="144"/>
              <w:ind w:left="410"/>
              <w:rPr>
                <w:rFonts w:asciiTheme="minorHAnsi" w:hAnsiTheme="minorHAnsi"/>
              </w:rPr>
            </w:pPr>
            <w:r w:rsidRPr="001F05ED">
              <w:rPr>
                <w:rFonts w:asciiTheme="minorHAnsi" w:hAnsiTheme="minorHAnsi"/>
                <w:szCs w:val="22"/>
              </w:rPr>
              <w:t xml:space="preserve">This standard shall not apply to an </w:t>
            </w:r>
            <w:r w:rsidRPr="001F05ED">
              <w:rPr>
                <w:rFonts w:asciiTheme="minorHAnsi" w:hAnsiTheme="minorHAnsi"/>
                <w:color w:val="00B050"/>
                <w:szCs w:val="22"/>
                <w:shd w:val="clear" w:color="auto" w:fill="FFFFFF" w:themeFill="background1"/>
              </w:rPr>
              <w:t xml:space="preserve">emergency service </w:t>
            </w:r>
            <w:r w:rsidRPr="001F05ED">
              <w:rPr>
                <w:rFonts w:asciiTheme="minorHAnsi" w:hAnsiTheme="minorHAnsi"/>
                <w:color w:val="00B050"/>
                <w:szCs w:val="22"/>
                <w:shd w:val="clear" w:color="auto" w:fill="FFFFFF"/>
              </w:rPr>
              <w:t>facility</w:t>
            </w:r>
            <w:r w:rsidRPr="001F05ED">
              <w:rPr>
                <w:rFonts w:asciiTheme="minorHAnsi" w:hAnsiTheme="minorHAnsi"/>
                <w:szCs w:val="22"/>
              </w:rPr>
              <w:t xml:space="preserve"> or </w:t>
            </w:r>
            <w:r w:rsidRPr="001F05ED">
              <w:rPr>
                <w:rFonts w:asciiTheme="minorHAnsi" w:hAnsiTheme="minorHAnsi"/>
                <w:color w:val="00B050"/>
                <w:szCs w:val="22"/>
                <w:shd w:val="clear" w:color="auto" w:fill="FFFFFF"/>
              </w:rPr>
              <w:t>vehicle access</w:t>
            </w:r>
            <w:r w:rsidRPr="001F05ED">
              <w:rPr>
                <w:rFonts w:asciiTheme="minorHAnsi" w:hAnsiTheme="minorHAnsi"/>
                <w:szCs w:val="22"/>
              </w:rPr>
              <w:t xml:space="preserve"> to any </w:t>
            </w:r>
            <w:r w:rsidRPr="001F05ED">
              <w:rPr>
                <w:rFonts w:asciiTheme="minorHAnsi" w:hAnsiTheme="minorHAnsi"/>
                <w:color w:val="00B050"/>
                <w:szCs w:val="22"/>
                <w:shd w:val="clear" w:color="auto" w:fill="FFFFFF"/>
              </w:rPr>
              <w:t>site</w:t>
            </w:r>
            <w:r w:rsidRPr="001F05ED">
              <w:rPr>
                <w:rFonts w:asciiTheme="minorHAnsi" w:hAnsiTheme="minorHAnsi"/>
                <w:szCs w:val="22"/>
              </w:rPr>
              <w:t>.</w:t>
            </w:r>
          </w:p>
        </w:tc>
      </w:tr>
      <w:tr w:rsidR="0081054A" w:rsidRPr="001F05ED" w14:paraId="6D224549" w14:textId="77777777" w:rsidTr="0081054A">
        <w:tc>
          <w:tcPr>
            <w:tcW w:w="26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7104103" w14:textId="77777777" w:rsidR="0081054A" w:rsidRPr="001F05ED" w:rsidRDefault="0081054A" w:rsidP="0081054A">
            <w:r w:rsidRPr="001F05ED">
              <w:t>ii.</w:t>
            </w:r>
          </w:p>
        </w:tc>
        <w:tc>
          <w:tcPr>
            <w:tcW w:w="473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59AC272"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sz w:val="22"/>
              </w:rPr>
              <w:t xml:space="preserve">On </w:t>
            </w:r>
            <w:r w:rsidRPr="001F05ED">
              <w:rPr>
                <w:rFonts w:asciiTheme="minorHAnsi" w:hAnsiTheme="minorHAnsi" w:cs="Arial"/>
                <w:color w:val="00B050"/>
                <w:sz w:val="22"/>
                <w:shd w:val="clear" w:color="auto" w:fill="FFFFFF"/>
              </w:rPr>
              <w:t>site</w:t>
            </w:r>
            <w:r w:rsidRPr="001F05ED">
              <w:rPr>
                <w:rFonts w:asciiTheme="minorHAnsi" w:hAnsiTheme="minorHAnsi"/>
                <w:color w:val="00B050"/>
                <w:sz w:val="22"/>
                <w:shd w:val="clear" w:color="auto" w:fill="FFFFFF"/>
              </w:rPr>
              <w:t>s</w:t>
            </w:r>
            <w:r w:rsidRPr="001F05ED">
              <w:rPr>
                <w:rFonts w:asciiTheme="minorHAnsi" w:hAnsiTheme="minorHAnsi"/>
                <w:sz w:val="22"/>
              </w:rPr>
              <w:t xml:space="preserve"> </w:t>
            </w:r>
            <w:r w:rsidRPr="001F05ED">
              <w:rPr>
                <w:rFonts w:asciiTheme="minorHAnsi" w:hAnsiTheme="minorHAnsi" w:cs="Arial"/>
                <w:color w:val="00B050"/>
                <w:sz w:val="22"/>
                <w:shd w:val="clear" w:color="auto" w:fill="FFFFFF"/>
              </w:rPr>
              <w:t>adjoining</w:t>
            </w:r>
            <w:r w:rsidRPr="001F05ED">
              <w:rPr>
                <w:rFonts w:asciiTheme="minorHAnsi" w:hAnsiTheme="minorHAnsi"/>
                <w:sz w:val="22"/>
              </w:rPr>
              <w:t xml:space="preserve"> a residential zone, trees shall be planted adjacent to the shared </w:t>
            </w:r>
            <w:r w:rsidRPr="001F05ED">
              <w:rPr>
                <w:rFonts w:asciiTheme="minorHAnsi" w:hAnsiTheme="minorHAnsi" w:cs="Arial"/>
                <w:color w:val="00B050"/>
                <w:sz w:val="22"/>
                <w:shd w:val="clear" w:color="auto" w:fill="FFFFFF"/>
              </w:rPr>
              <w:t>boundary</w:t>
            </w:r>
            <w:r w:rsidRPr="001F05ED">
              <w:rPr>
                <w:rFonts w:asciiTheme="minorHAnsi" w:hAnsiTheme="minorHAnsi"/>
                <w:sz w:val="22"/>
              </w:rPr>
              <w:t xml:space="preserve"> at a ratio of at least 1 tree for every 10 metres of the </w:t>
            </w:r>
            <w:r w:rsidRPr="001F05ED">
              <w:rPr>
                <w:rFonts w:asciiTheme="minorHAnsi" w:hAnsiTheme="minorHAnsi" w:cs="Arial"/>
                <w:color w:val="00B050"/>
                <w:sz w:val="22"/>
                <w:shd w:val="clear" w:color="auto" w:fill="FFFFFF"/>
              </w:rPr>
              <w:t>boundary</w:t>
            </w:r>
            <w:r w:rsidRPr="001F05ED">
              <w:rPr>
                <w:rFonts w:asciiTheme="minorHAnsi" w:hAnsiTheme="minorHAnsi"/>
                <w:sz w:val="22"/>
              </w:rPr>
              <w:t xml:space="preserve"> or part thereof.</w:t>
            </w:r>
          </w:p>
        </w:tc>
      </w:tr>
      <w:tr w:rsidR="0081054A" w:rsidRPr="001F05ED" w14:paraId="77967048" w14:textId="77777777" w:rsidTr="0081054A">
        <w:tc>
          <w:tcPr>
            <w:tcW w:w="26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6C8F25C" w14:textId="77777777" w:rsidR="0081054A" w:rsidRPr="001F05ED" w:rsidRDefault="0081054A" w:rsidP="0081054A">
            <w:pPr>
              <w:shd w:val="clear" w:color="auto" w:fill="FFFFFF" w:themeFill="background1"/>
              <w:rPr>
                <w:strike/>
              </w:rPr>
            </w:pPr>
            <w:r w:rsidRPr="001F05ED">
              <w:t>iii.</w:t>
            </w:r>
          </w:p>
        </w:tc>
        <w:tc>
          <w:tcPr>
            <w:tcW w:w="473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606A28A"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sz w:val="22"/>
              </w:rPr>
              <w:t xml:space="preserve">All </w:t>
            </w:r>
            <w:r w:rsidRPr="001F05ED">
              <w:rPr>
                <w:rFonts w:asciiTheme="minorHAnsi" w:hAnsiTheme="minorHAnsi"/>
                <w:color w:val="00B050"/>
                <w:sz w:val="22"/>
                <w:shd w:val="clear" w:color="auto" w:fill="FFFFFF"/>
              </w:rPr>
              <w:t>landscaping</w:t>
            </w:r>
            <w:r w:rsidRPr="001F05ED">
              <w:rPr>
                <w:rFonts w:asciiTheme="minorHAnsi" w:hAnsiTheme="minorHAnsi"/>
                <w:sz w:val="22"/>
              </w:rPr>
              <w:t xml:space="preserve"> / trees required by these rules shall be in accordance with the provisions in </w:t>
            </w:r>
            <w:r w:rsidRPr="00996A5A">
              <w:rPr>
                <w:rFonts w:asciiTheme="minorHAnsi" w:hAnsiTheme="minorHAnsi"/>
                <w:color w:val="0000FF"/>
                <w:sz w:val="22"/>
              </w:rPr>
              <w:t>Appendix 6.11.6</w:t>
            </w:r>
            <w:r w:rsidRPr="001F05ED">
              <w:rPr>
                <w:rFonts w:asciiTheme="minorHAnsi" w:hAnsiTheme="minorHAnsi"/>
                <w:sz w:val="22"/>
              </w:rPr>
              <w:t xml:space="preserve"> of Chapter 6.</w:t>
            </w:r>
          </w:p>
        </w:tc>
      </w:tr>
    </w:tbl>
    <w:p w14:paraId="615E6693" w14:textId="77777777" w:rsidR="0081054A" w:rsidRPr="001F05ED" w:rsidRDefault="0081054A" w:rsidP="0081054A">
      <w:pPr>
        <w:shd w:val="clear" w:color="auto" w:fill="FFFFFF" w:themeFill="background1"/>
        <w:rPr>
          <w:rStyle w:val="Strong"/>
          <w:rFonts w:cs="Arial"/>
          <w:iCs/>
        </w:rPr>
      </w:pPr>
    </w:p>
    <w:p w14:paraId="7D920F4F"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Any application arising from clause i. of this rule shall not be limited or publicly notified. </w:t>
      </w:r>
    </w:p>
    <w:p w14:paraId="676237D7" w14:textId="77777777" w:rsidR="0081054A" w:rsidRPr="001F05ED" w:rsidRDefault="0081054A" w:rsidP="0081054A">
      <w:pPr>
        <w:shd w:val="clear" w:color="auto" w:fill="FFFFFF" w:themeFill="background1"/>
      </w:pPr>
    </w:p>
    <w:p w14:paraId="3E0533E8" w14:textId="151112BF" w:rsidR="0081054A" w:rsidRPr="001F05ED" w:rsidRDefault="008577AA" w:rsidP="0081054A">
      <w:pPr>
        <w:shd w:val="clear" w:color="auto" w:fill="FFFFFF" w:themeFill="background1"/>
        <w:rPr>
          <w:rStyle w:val="Strong"/>
          <w:rFonts w:cs="Arial"/>
        </w:rPr>
      </w:pPr>
      <w:r w:rsidRPr="001F05ED">
        <w:rPr>
          <w:rStyle w:val="Strong"/>
          <w:rFonts w:cs="Arial"/>
        </w:rPr>
        <w:t>Advice note</w:t>
      </w:r>
      <w:r w:rsidR="00AF09E0" w:rsidRPr="001F05ED">
        <w:rPr>
          <w:rStyle w:val="Strong"/>
          <w:rFonts w:cs="Arial"/>
        </w:rPr>
        <w:t>:</w:t>
      </w:r>
      <w:r w:rsidR="0081054A" w:rsidRPr="001F05ED">
        <w:rPr>
          <w:rStyle w:val="Strong"/>
          <w:rFonts w:cs="Arial"/>
        </w:rPr>
        <w:t xml:space="preserve"> </w:t>
      </w:r>
    </w:p>
    <w:p w14:paraId="68A52E56" w14:textId="77777777" w:rsidR="0081054A" w:rsidRPr="001F05ED" w:rsidRDefault="0081054A" w:rsidP="007B2705">
      <w:pPr>
        <w:pStyle w:val="Prllist3"/>
        <w:numPr>
          <w:ilvl w:val="8"/>
          <w:numId w:val="121"/>
        </w:numPr>
        <w:shd w:val="clear" w:color="auto" w:fill="FFFFFF" w:themeFill="background1"/>
        <w:ind w:left="454" w:hanging="454"/>
        <w:rPr>
          <w:rFonts w:asciiTheme="minorHAnsi" w:hAnsiTheme="minorHAnsi"/>
          <w:szCs w:val="22"/>
        </w:rPr>
      </w:pPr>
      <w:r w:rsidRPr="001F05ED">
        <w:rPr>
          <w:rFonts w:asciiTheme="minorHAnsi" w:hAnsiTheme="minorHAnsi"/>
          <w:szCs w:val="22"/>
        </w:rPr>
        <w:t xml:space="preserve">Vegetation in close proximity to the </w:t>
      </w:r>
      <w:r w:rsidRPr="001F05ED">
        <w:rPr>
          <w:rFonts w:asciiTheme="minorHAnsi" w:hAnsiTheme="minorHAnsi"/>
          <w:color w:val="00B050"/>
          <w:szCs w:val="22"/>
          <w:shd w:val="clear" w:color="auto" w:fill="FFFFFF"/>
        </w:rPr>
        <w:t>electricity transmission</w:t>
      </w:r>
      <w:r w:rsidRPr="001F05ED">
        <w:rPr>
          <w:rFonts w:asciiTheme="minorHAnsi" w:hAnsiTheme="minorHAnsi"/>
          <w:szCs w:val="22"/>
        </w:rPr>
        <w:t xml:space="preserve"> network will need to be planted and managed in accordance with the </w:t>
      </w:r>
      <w:r w:rsidRPr="001F05ED">
        <w:rPr>
          <w:rFonts w:asciiTheme="minorHAnsi" w:hAnsiTheme="minorHAnsi"/>
          <w:color w:val="293EDB"/>
          <w:szCs w:val="22"/>
        </w:rPr>
        <w:t>Electricity (Hazards from Trees) Regulations 2003</w:t>
      </w:r>
      <w:r w:rsidRPr="001F05ED">
        <w:rPr>
          <w:rFonts w:asciiTheme="minorHAnsi" w:hAnsiTheme="minorHAnsi"/>
          <w:szCs w:val="22"/>
        </w:rPr>
        <w:t>.</w:t>
      </w:r>
    </w:p>
    <w:p w14:paraId="23EF7807" w14:textId="3C437705" w:rsidR="0081054A" w:rsidRPr="001F05ED" w:rsidRDefault="0081054A" w:rsidP="007B2705">
      <w:pPr>
        <w:pStyle w:val="Prllist3"/>
        <w:numPr>
          <w:ilvl w:val="8"/>
          <w:numId w:val="121"/>
        </w:numPr>
        <w:shd w:val="clear" w:color="auto" w:fill="FFFFFF" w:themeFill="background1"/>
        <w:ind w:left="454" w:hanging="454"/>
        <w:rPr>
          <w:rFonts w:asciiTheme="minorHAnsi" w:hAnsiTheme="minorHAnsi"/>
          <w:szCs w:val="24"/>
        </w:rPr>
      </w:pPr>
      <w:r w:rsidRPr="001F05ED">
        <w:rPr>
          <w:rFonts w:asciiTheme="minorHAnsi" w:hAnsiTheme="minorHAnsi"/>
          <w:szCs w:val="22"/>
        </w:rPr>
        <w:t xml:space="preserve">Stormwater facilities shall be incorporated into any </w:t>
      </w:r>
      <w:r w:rsidRPr="001F05ED">
        <w:rPr>
          <w:rFonts w:asciiTheme="minorHAnsi" w:hAnsiTheme="minorHAnsi" w:cs="Arial"/>
          <w:szCs w:val="22"/>
        </w:rPr>
        <w:t>development</w:t>
      </w:r>
      <w:r w:rsidRPr="001F05ED">
        <w:rPr>
          <w:rFonts w:asciiTheme="minorHAnsi" w:hAnsiTheme="minorHAnsi"/>
          <w:szCs w:val="22"/>
        </w:rPr>
        <w:t xml:space="preserve"> to achieve effective stormwater management and to protect groundwater. The stormwater facilities, which support multiple values such as stormwater retention, water quality treatment, biodiversity enhancement, </w:t>
      </w:r>
      <w:r w:rsidRPr="001F05ED">
        <w:rPr>
          <w:rFonts w:asciiTheme="minorHAnsi" w:hAnsiTheme="minorHAnsi" w:cs="Arial"/>
          <w:szCs w:val="22"/>
        </w:rPr>
        <w:t xml:space="preserve">Ngāi Tahu/ </w:t>
      </w:r>
      <w:r w:rsidR="00AD284C" w:rsidRPr="001F05ED">
        <w:rPr>
          <w:rFonts w:asciiTheme="minorHAnsi" w:hAnsiTheme="minorHAnsi"/>
          <w:szCs w:val="22"/>
        </w:rPr>
        <w:t>m</w:t>
      </w:r>
      <w:r w:rsidRPr="001F05ED">
        <w:rPr>
          <w:rFonts w:asciiTheme="minorHAnsi" w:hAnsiTheme="minorHAnsi" w:cs="Arial"/>
          <w:szCs w:val="22"/>
        </w:rPr>
        <w:t>ana</w:t>
      </w:r>
      <w:r w:rsidR="00AD284C" w:rsidRPr="001F05ED">
        <w:rPr>
          <w:rFonts w:asciiTheme="minorHAnsi" w:hAnsiTheme="minorHAnsi" w:cs="Arial"/>
          <w:szCs w:val="22"/>
        </w:rPr>
        <w:t xml:space="preserve"> </w:t>
      </w:r>
      <w:r w:rsidRPr="001F05ED">
        <w:rPr>
          <w:rFonts w:asciiTheme="minorHAnsi" w:hAnsiTheme="minorHAnsi" w:cs="Arial"/>
          <w:szCs w:val="22"/>
        </w:rPr>
        <w:t>whenua</w:t>
      </w:r>
      <w:r w:rsidRPr="001F05ED">
        <w:rPr>
          <w:rFonts w:asciiTheme="minorHAnsi" w:hAnsiTheme="minorHAnsi"/>
          <w:szCs w:val="22"/>
        </w:rPr>
        <w:t xml:space="preserve"> values and landscape amenity, should be incorporated into </w:t>
      </w:r>
      <w:r w:rsidRPr="001F05ED">
        <w:rPr>
          <w:rFonts w:asciiTheme="minorHAnsi" w:hAnsiTheme="minorHAnsi"/>
          <w:color w:val="00B050"/>
          <w:szCs w:val="22"/>
          <w:shd w:val="clear" w:color="auto" w:fill="FFFFFF"/>
        </w:rPr>
        <w:t>landscaped areas</w:t>
      </w:r>
      <w:r w:rsidRPr="001F05ED">
        <w:rPr>
          <w:rFonts w:asciiTheme="minorHAnsi" w:hAnsiTheme="minorHAnsi"/>
          <w:szCs w:val="22"/>
        </w:rPr>
        <w:t xml:space="preserve">, where practicable, to achieve effective stormwater management and the protection of groundwater in an integrated manner. Stormwater treatment </w:t>
      </w:r>
      <w:r w:rsidRPr="001F05ED">
        <w:rPr>
          <w:rFonts w:asciiTheme="minorHAnsi" w:hAnsiTheme="minorHAnsi"/>
          <w:color w:val="00B050"/>
          <w:szCs w:val="22"/>
          <w:shd w:val="clear" w:color="auto" w:fill="FFFFFF"/>
        </w:rPr>
        <w:t>sites</w:t>
      </w:r>
      <w:r w:rsidRPr="001F05ED">
        <w:rPr>
          <w:rFonts w:asciiTheme="minorHAnsi" w:hAnsiTheme="minorHAnsi"/>
          <w:szCs w:val="22"/>
        </w:rPr>
        <w:t xml:space="preserve"> or treatment facilities should be separated from natural waterways with vegetated buffers to ensure stormwater is treated before it is discharged into natural waterways or natural </w:t>
      </w:r>
      <w:r w:rsidRPr="001F05ED">
        <w:rPr>
          <w:rFonts w:asciiTheme="minorHAnsi" w:hAnsiTheme="minorHAnsi"/>
          <w:color w:val="00B050"/>
          <w:szCs w:val="22"/>
          <w:shd w:val="clear" w:color="auto" w:fill="FFFFFF"/>
        </w:rPr>
        <w:t>wetlands</w:t>
      </w:r>
      <w:r w:rsidRPr="001F05ED">
        <w:rPr>
          <w:rFonts w:asciiTheme="minorHAnsi" w:hAnsiTheme="minorHAnsi"/>
          <w:szCs w:val="22"/>
        </w:rPr>
        <w:t xml:space="preserve">. </w:t>
      </w:r>
    </w:p>
    <w:p w14:paraId="34DC75C4" w14:textId="77777777" w:rsidR="0081054A" w:rsidRPr="001F05ED" w:rsidRDefault="0081054A" w:rsidP="00FA12C9">
      <w:pPr>
        <w:pStyle w:val="Prlhead3"/>
        <w:shd w:val="clear" w:color="auto" w:fill="FFFFFF" w:themeFill="background1"/>
        <w:rPr>
          <w:rStyle w:val="prlred"/>
          <w:rFonts w:asciiTheme="minorHAnsi" w:hAnsiTheme="minorHAnsi"/>
          <w:b/>
          <w:color w:val="auto"/>
          <w:u w:val="none"/>
        </w:rPr>
      </w:pPr>
      <w:r w:rsidRPr="001F05ED">
        <w:rPr>
          <w:rStyle w:val="prlred"/>
          <w:rFonts w:asciiTheme="minorHAnsi" w:hAnsiTheme="minorHAnsi"/>
          <w:b/>
          <w:color w:val="auto"/>
          <w:u w:val="none"/>
        </w:rPr>
        <w:t>Visual amenity and screening</w:t>
      </w:r>
    </w:p>
    <w:p w14:paraId="089EB626"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Where a </w:t>
      </w:r>
      <w:r w:rsidRPr="001F05ED">
        <w:rPr>
          <w:rFonts w:asciiTheme="minorHAnsi" w:hAnsiTheme="minorHAnsi"/>
          <w:color w:val="00B050"/>
          <w:shd w:val="clear" w:color="auto" w:fill="FFFFFF"/>
        </w:rPr>
        <w:t>site</w:t>
      </w:r>
      <w:r w:rsidRPr="001F05ED">
        <w:rPr>
          <w:rFonts w:asciiTheme="minorHAnsi" w:hAnsiTheme="minorHAnsi"/>
        </w:rPr>
        <w:t xml:space="preserve"> adjoins an Open Space, Specific Purpose (School), Specific Purpose (</w:t>
      </w:r>
      <w:r w:rsidRPr="001F05ED">
        <w:rPr>
          <w:rFonts w:asciiTheme="minorHAnsi" w:hAnsiTheme="minorHAnsi"/>
          <w:shd w:val="clear" w:color="auto" w:fill="FFFFFF"/>
        </w:rPr>
        <w:t>Cemetery</w:t>
      </w:r>
      <w:r w:rsidRPr="001F05ED">
        <w:rPr>
          <w:rFonts w:asciiTheme="minorHAnsi" w:hAnsiTheme="minorHAnsi"/>
        </w:rPr>
        <w:t xml:space="preserve">) or Specific Purpose (Tertiary Education) Zone, provision shall be made for </w:t>
      </w:r>
      <w:r w:rsidRPr="001F05ED">
        <w:rPr>
          <w:rFonts w:asciiTheme="minorHAnsi" w:hAnsiTheme="minorHAnsi"/>
          <w:color w:val="00B050"/>
          <w:shd w:val="clear" w:color="auto" w:fill="FFFFFF"/>
        </w:rPr>
        <w:t>landscaping</w:t>
      </w:r>
      <w:r w:rsidRPr="001F05ED">
        <w:rPr>
          <w:rFonts w:asciiTheme="minorHAnsi" w:hAnsiTheme="minorHAnsi"/>
        </w:rPr>
        <w:t xml:space="preserve">, fence(s), </w:t>
      </w:r>
      <w:r w:rsidRPr="001F05ED">
        <w:rPr>
          <w:rFonts w:asciiTheme="minorHAnsi" w:hAnsiTheme="minorHAnsi"/>
        </w:rPr>
        <w:lastRenderedPageBreak/>
        <w:t xml:space="preserve">wall(s) or a combination to at least 1.8 metres in </w:t>
      </w:r>
      <w:r w:rsidRPr="001F05ED">
        <w:rPr>
          <w:rFonts w:asciiTheme="minorHAnsi" w:hAnsiTheme="minorHAnsi"/>
          <w:color w:val="00B050"/>
          <w:shd w:val="clear" w:color="auto" w:fill="FFFFFF"/>
        </w:rPr>
        <w:t>height</w:t>
      </w:r>
      <w:r w:rsidRPr="001F05ED">
        <w:rPr>
          <w:rFonts w:asciiTheme="minorHAnsi" w:hAnsiTheme="minorHAnsi"/>
        </w:rPr>
        <w:t xml:space="preserve"> along the length of the zone </w:t>
      </w:r>
      <w:r w:rsidRPr="001F05ED">
        <w:rPr>
          <w:rFonts w:asciiTheme="minorHAnsi" w:hAnsiTheme="minorHAnsi"/>
          <w:color w:val="00B050"/>
          <w:shd w:val="clear" w:color="auto" w:fill="FFFFFF"/>
        </w:rPr>
        <w:t>boundary</w:t>
      </w:r>
      <w:r w:rsidRPr="001F05ED">
        <w:rPr>
          <w:rFonts w:asciiTheme="minorHAnsi" w:hAnsiTheme="minorHAnsi"/>
        </w:rPr>
        <w:t xml:space="preserve">, excluding any </w:t>
      </w:r>
      <w:r w:rsidRPr="001F05ED">
        <w:rPr>
          <w:rFonts w:asciiTheme="minorHAnsi" w:hAnsiTheme="minorHAnsi"/>
          <w:color w:val="00B050"/>
          <w:shd w:val="clear" w:color="auto" w:fill="FFFFFF"/>
        </w:rPr>
        <w:t>road</w:t>
      </w:r>
      <w:r w:rsidRPr="001F05ED">
        <w:rPr>
          <w:rFonts w:asciiTheme="minorHAnsi" w:hAnsiTheme="minorHAnsi"/>
        </w:rPr>
        <w:t xml:space="preserve"> </w:t>
      </w:r>
      <w:r w:rsidRPr="001F05ED">
        <w:rPr>
          <w:rFonts w:asciiTheme="minorHAnsi" w:hAnsiTheme="minorHAnsi"/>
          <w:color w:val="00B050"/>
          <w:shd w:val="clear" w:color="auto" w:fill="FFFFFF"/>
        </w:rPr>
        <w:t>frontages</w:t>
      </w:r>
      <w:r w:rsidRPr="001F05ED">
        <w:rPr>
          <w:rFonts w:asciiTheme="minorHAnsi" w:hAnsiTheme="minorHAnsi"/>
        </w:rPr>
        <w:t xml:space="preserve">. Where </w:t>
      </w:r>
      <w:r w:rsidRPr="001F05ED">
        <w:rPr>
          <w:rFonts w:asciiTheme="minorHAnsi" w:hAnsiTheme="minorHAnsi"/>
          <w:color w:val="00B050"/>
          <w:shd w:val="clear" w:color="auto" w:fill="FFFFFF"/>
        </w:rPr>
        <w:t>landscaping</w:t>
      </w:r>
      <w:r w:rsidRPr="001F05ED">
        <w:rPr>
          <w:rFonts w:asciiTheme="minorHAnsi" w:hAnsiTheme="minorHAnsi"/>
        </w:rPr>
        <w:t xml:space="preserve"> is provided, it shall be continuous and for a minimum depth of 1.5 metres along the zone </w:t>
      </w:r>
      <w:r w:rsidRPr="001F05ED">
        <w:rPr>
          <w:rFonts w:asciiTheme="minorHAnsi" w:hAnsiTheme="minorHAnsi"/>
          <w:color w:val="00B050"/>
          <w:shd w:val="clear" w:color="auto" w:fill="FFFFFF"/>
        </w:rPr>
        <w:t>boundary</w:t>
      </w:r>
      <w:r w:rsidRPr="001F05ED">
        <w:rPr>
          <w:rFonts w:asciiTheme="minorHAnsi" w:hAnsiTheme="minorHAnsi"/>
        </w:rPr>
        <w:t>.</w:t>
      </w:r>
    </w:p>
    <w:p w14:paraId="4BBE9064"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Any application arising from this rule shall not be limited or publicly notified.</w:t>
      </w:r>
    </w:p>
    <w:p w14:paraId="68B63C32"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shd w:val="clear" w:color="auto" w:fill="FFFFFF"/>
        </w:rPr>
        <w:t>Access</w:t>
      </w:r>
      <w:r w:rsidRPr="001F05ED">
        <w:rPr>
          <w:rFonts w:asciiTheme="minorHAnsi" w:hAnsiTheme="minorHAnsi"/>
          <w:color w:val="auto"/>
        </w:rPr>
        <w:t xml:space="preserve"> to </w:t>
      </w:r>
      <w:r w:rsidRPr="001F05ED">
        <w:rPr>
          <w:rFonts w:asciiTheme="minorHAnsi" w:hAnsiTheme="minorHAnsi"/>
          <w:shd w:val="clear" w:color="auto" w:fill="FFFFFF" w:themeFill="background1"/>
        </w:rPr>
        <w:t>Industrial</w:t>
      </w:r>
      <w:r w:rsidRPr="001F05ED">
        <w:rPr>
          <w:rFonts w:asciiTheme="minorHAnsi" w:hAnsiTheme="minorHAnsi"/>
          <w:color w:val="auto"/>
          <w:shd w:val="clear" w:color="auto" w:fill="FFFFFF" w:themeFill="background1"/>
        </w:rPr>
        <w:t xml:space="preserve"> General</w:t>
      </w:r>
      <w:r w:rsidRPr="001F05ED">
        <w:rPr>
          <w:rFonts w:asciiTheme="minorHAnsi" w:hAnsiTheme="minorHAnsi"/>
          <w:color w:val="auto"/>
        </w:rPr>
        <w:t xml:space="preserve"> Zone (Deans Avenue) </w:t>
      </w:r>
    </w:p>
    <w:p w14:paraId="32302B46"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szCs w:val="22"/>
        </w:rPr>
        <w:t xml:space="preserve">Any activity in </w:t>
      </w:r>
      <w:r w:rsidRPr="001F05ED">
        <w:rPr>
          <w:rFonts w:asciiTheme="minorHAnsi" w:hAnsiTheme="minorHAnsi"/>
          <w:szCs w:val="22"/>
          <w:shd w:val="clear" w:color="auto" w:fill="FFFFFF" w:themeFill="background1"/>
        </w:rPr>
        <w:t xml:space="preserve">the </w:t>
      </w: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General</w:t>
      </w:r>
      <w:r w:rsidRPr="001F05ED">
        <w:rPr>
          <w:rFonts w:asciiTheme="minorHAnsi" w:hAnsiTheme="minorHAnsi"/>
          <w:szCs w:val="22"/>
        </w:rPr>
        <w:t xml:space="preserve"> zone bound by Deans Avenue, Lester Lane and the railway line</w:t>
      </w:r>
      <w:r w:rsidRPr="001F05ED" w:rsidDel="0080102C">
        <w:rPr>
          <w:rFonts w:asciiTheme="minorHAnsi" w:hAnsiTheme="minorHAnsi"/>
          <w:szCs w:val="22"/>
        </w:rPr>
        <w:t xml:space="preserve"> </w:t>
      </w:r>
      <w:r w:rsidRPr="001F05ED">
        <w:rPr>
          <w:rFonts w:asciiTheme="minorHAnsi" w:hAnsiTheme="minorHAnsi"/>
          <w:szCs w:val="22"/>
        </w:rPr>
        <w:t xml:space="preserve">shall only have </w:t>
      </w:r>
      <w:r w:rsidRPr="001F05ED">
        <w:rPr>
          <w:rFonts w:asciiTheme="minorHAnsi" w:hAnsiTheme="minorHAnsi"/>
          <w:color w:val="00B050"/>
          <w:szCs w:val="22"/>
          <w:shd w:val="clear" w:color="auto" w:fill="FFFFFF"/>
        </w:rPr>
        <w:t>access</w:t>
      </w:r>
      <w:r w:rsidRPr="001F05ED">
        <w:rPr>
          <w:rFonts w:asciiTheme="minorHAnsi" w:hAnsiTheme="minorHAnsi"/>
          <w:szCs w:val="22"/>
        </w:rPr>
        <w:t xml:space="preserve"> from Lester Lane. In the event that Lester Lane is realigned, </w:t>
      </w:r>
      <w:r w:rsidRPr="001F05ED">
        <w:rPr>
          <w:rFonts w:asciiTheme="minorHAnsi" w:hAnsiTheme="minorHAnsi"/>
          <w:color w:val="00B050"/>
          <w:szCs w:val="22"/>
          <w:shd w:val="clear" w:color="auto" w:fill="FFFFFF"/>
        </w:rPr>
        <w:t>site</w:t>
      </w:r>
      <w:r w:rsidRPr="001F05ED">
        <w:rPr>
          <w:rFonts w:asciiTheme="minorHAnsi" w:hAnsiTheme="minorHAnsi"/>
          <w:szCs w:val="22"/>
        </w:rPr>
        <w:t xml:space="preserve"> </w:t>
      </w:r>
      <w:r w:rsidRPr="001F05ED">
        <w:rPr>
          <w:rFonts w:asciiTheme="minorHAnsi" w:hAnsiTheme="minorHAnsi" w:cs="Arial"/>
          <w:color w:val="00B050"/>
          <w:szCs w:val="22"/>
          <w:shd w:val="clear" w:color="auto" w:fill="FFFFFF"/>
        </w:rPr>
        <w:t>access</w:t>
      </w:r>
      <w:r w:rsidRPr="001F05ED">
        <w:rPr>
          <w:rFonts w:asciiTheme="minorHAnsi" w:hAnsiTheme="minorHAnsi"/>
          <w:szCs w:val="22"/>
        </w:rPr>
        <w:t xml:space="preserve"> shall be solely from the realigned Lester Lane.</w:t>
      </w:r>
    </w:p>
    <w:p w14:paraId="7CF8DF7D"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Any application arising from this rule shall not be publicly notified.</w:t>
      </w:r>
    </w:p>
    <w:p w14:paraId="72A2AE0D"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Water supply for fire fighting</w:t>
      </w:r>
    </w:p>
    <w:p w14:paraId="65FC1B70" w14:textId="77777777" w:rsidR="0081054A" w:rsidRPr="001F05ED" w:rsidRDefault="0081054A" w:rsidP="007B2705">
      <w:pPr>
        <w:pStyle w:val="Prllist1"/>
        <w:widowControl w:val="0"/>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Provision for sufficient water supply and </w:t>
      </w:r>
      <w:r w:rsidRPr="001F05ED">
        <w:rPr>
          <w:rFonts w:asciiTheme="minorHAnsi" w:hAnsiTheme="minorHAnsi"/>
          <w:shd w:val="clear" w:color="auto" w:fill="FFFFFF"/>
        </w:rPr>
        <w:t>access</w:t>
      </w:r>
      <w:r w:rsidRPr="001F05ED">
        <w:rPr>
          <w:rFonts w:asciiTheme="minorHAnsi" w:hAnsiTheme="minorHAnsi"/>
        </w:rPr>
        <w:t xml:space="preserve"> to water supplies for firefighting shall be made available to all </w:t>
      </w:r>
      <w:r w:rsidRPr="001F05ED">
        <w:rPr>
          <w:rFonts w:asciiTheme="minorHAnsi" w:hAnsiTheme="minorHAnsi"/>
          <w:color w:val="00B050"/>
          <w:shd w:val="clear" w:color="auto" w:fill="FFFFFF"/>
        </w:rPr>
        <w:t>buildings</w:t>
      </w:r>
      <w:r w:rsidRPr="001F05ED">
        <w:rPr>
          <w:rFonts w:asciiTheme="minorHAnsi" w:hAnsiTheme="minorHAnsi"/>
        </w:rPr>
        <w:t xml:space="preserve"> via </w:t>
      </w:r>
      <w:r w:rsidRPr="001F05ED">
        <w:rPr>
          <w:rFonts w:asciiTheme="minorHAnsi" w:hAnsiTheme="minorHAnsi"/>
          <w:color w:val="00B050"/>
          <w:shd w:val="clear" w:color="auto" w:fill="FFFFFF"/>
        </w:rPr>
        <w:t>Council</w:t>
      </w:r>
      <w:r w:rsidRPr="001F05ED">
        <w:rPr>
          <w:rFonts w:asciiTheme="minorHAnsi" w:hAnsiTheme="minorHAnsi"/>
        </w:rPr>
        <w:t xml:space="preserve">’s urban reticulated system (where available) in accordance with the </w:t>
      </w:r>
      <w:r w:rsidRPr="001F05ED">
        <w:rPr>
          <w:rFonts w:asciiTheme="minorHAnsi" w:hAnsiTheme="minorHAnsi"/>
          <w:color w:val="293EDB"/>
        </w:rPr>
        <w:t>New Zealand Fire Service Firefighting Water Supplies Code of Practice (SNZ PAS: 4509:2008)</w:t>
      </w:r>
      <w:r w:rsidRPr="001F05ED">
        <w:rPr>
          <w:rFonts w:asciiTheme="minorHAnsi" w:hAnsiTheme="minorHAnsi"/>
        </w:rPr>
        <w:t xml:space="preserve">. </w:t>
      </w:r>
    </w:p>
    <w:p w14:paraId="13B57520"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Any application arising from this rule shall not be publicly notified and shall be limited notified only to New Zealand Fire Service Commission (absent its written approval).</w:t>
      </w:r>
    </w:p>
    <w:p w14:paraId="4808359F" w14:textId="5BD10C03" w:rsidR="0081054A" w:rsidRPr="00D811DF" w:rsidRDefault="0081054A" w:rsidP="00D811DF">
      <w:pPr>
        <w:pStyle w:val="Prlhead2"/>
        <w:shd w:val="clear" w:color="auto" w:fill="FFFFFF" w:themeFill="background1"/>
        <w:ind w:left="1134" w:hanging="1134"/>
        <w:rPr>
          <w:rFonts w:asciiTheme="minorHAnsi" w:hAnsiTheme="minorHAnsi"/>
          <w:color w:val="auto"/>
          <w:sz w:val="27"/>
          <w:szCs w:val="27"/>
        </w:rPr>
      </w:pPr>
      <w:r w:rsidRPr="00D811DF">
        <w:rPr>
          <w:rFonts w:asciiTheme="minorHAnsi" w:hAnsiTheme="minorHAnsi"/>
          <w:color w:val="auto"/>
          <w:sz w:val="27"/>
          <w:szCs w:val="27"/>
        </w:rPr>
        <w:t xml:space="preserve">Area-specific </w:t>
      </w:r>
      <w:r w:rsidR="00AD284C" w:rsidRPr="00D811DF">
        <w:rPr>
          <w:rFonts w:asciiTheme="minorHAnsi" w:hAnsiTheme="minorHAnsi"/>
          <w:color w:val="auto"/>
          <w:sz w:val="27"/>
          <w:szCs w:val="27"/>
          <w:shd w:val="clear" w:color="auto" w:fill="FFFFFF" w:themeFill="background1"/>
        </w:rPr>
        <w:t>r</w:t>
      </w:r>
      <w:r w:rsidRPr="00D811DF">
        <w:rPr>
          <w:rFonts w:asciiTheme="minorHAnsi" w:hAnsiTheme="minorHAnsi"/>
          <w:color w:val="auto"/>
          <w:sz w:val="27"/>
          <w:szCs w:val="27"/>
          <w:shd w:val="clear" w:color="auto" w:fill="FFFFFF" w:themeFill="background1"/>
        </w:rPr>
        <w:t xml:space="preserve">ules - </w:t>
      </w:r>
      <w:r w:rsidRPr="00D811DF">
        <w:rPr>
          <w:rFonts w:asciiTheme="minorHAnsi" w:hAnsiTheme="minorHAnsi"/>
          <w:sz w:val="27"/>
          <w:szCs w:val="27"/>
          <w:shd w:val="clear" w:color="auto" w:fill="FFFFFF" w:themeFill="background1"/>
        </w:rPr>
        <w:t>Industrial</w:t>
      </w:r>
      <w:r w:rsidRPr="00D811DF">
        <w:rPr>
          <w:rFonts w:asciiTheme="minorHAnsi" w:hAnsiTheme="minorHAnsi"/>
          <w:color w:val="auto"/>
          <w:sz w:val="27"/>
          <w:szCs w:val="27"/>
          <w:shd w:val="clear" w:color="auto" w:fill="FFFFFF" w:themeFill="background1"/>
        </w:rPr>
        <w:t xml:space="preserve"> General</w:t>
      </w:r>
      <w:r w:rsidRPr="00D811DF">
        <w:rPr>
          <w:rFonts w:asciiTheme="minorHAnsi" w:hAnsiTheme="minorHAnsi"/>
          <w:color w:val="auto"/>
          <w:sz w:val="27"/>
          <w:szCs w:val="27"/>
        </w:rPr>
        <w:t xml:space="preserve"> Zone (Waterloo Park) </w:t>
      </w:r>
    </w:p>
    <w:p w14:paraId="7DFDF4F7"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szCs w:val="22"/>
        </w:rPr>
      </w:pPr>
      <w:r w:rsidRPr="001F05ED">
        <w:rPr>
          <w:rFonts w:asciiTheme="minorHAnsi" w:hAnsiTheme="minorHAnsi"/>
          <w:szCs w:val="22"/>
        </w:rPr>
        <w:t xml:space="preserve">The following rules and the Waterloo Park </w:t>
      </w:r>
      <w:r w:rsidRPr="001F05ED">
        <w:rPr>
          <w:rFonts w:asciiTheme="minorHAnsi" w:hAnsiTheme="minorHAnsi"/>
          <w:szCs w:val="22"/>
          <w:shd w:val="clear" w:color="auto" w:fill="FFFFFF"/>
        </w:rPr>
        <w:t xml:space="preserve">Outline </w:t>
      </w:r>
      <w:r w:rsidRPr="001F05ED">
        <w:rPr>
          <w:rFonts w:asciiTheme="minorHAnsi" w:hAnsiTheme="minorHAnsi"/>
          <w:szCs w:val="22"/>
          <w:shd w:val="clear" w:color="auto" w:fill="FFFFFF" w:themeFill="background1"/>
        </w:rPr>
        <w:t>Development Plan (</w:t>
      </w:r>
      <w:r w:rsidRPr="00996A5A">
        <w:rPr>
          <w:rFonts w:asciiTheme="minorHAnsi" w:hAnsiTheme="minorHAnsi"/>
          <w:color w:val="0000FF"/>
          <w:szCs w:val="22"/>
          <w:lang w:eastAsia="en-NZ"/>
        </w:rPr>
        <w:t>Appendix 16.8.2</w:t>
      </w:r>
      <w:r w:rsidRPr="001F05ED">
        <w:rPr>
          <w:rFonts w:asciiTheme="minorHAnsi" w:hAnsiTheme="minorHAnsi"/>
          <w:szCs w:val="22"/>
          <w:shd w:val="clear" w:color="auto" w:fill="FFFFFF" w:themeFill="background1"/>
        </w:rPr>
        <w:t xml:space="preserve">) shall apply to the </w:t>
      </w: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General Zone (Waterloo Park). All </w:t>
      </w:r>
      <w:r w:rsidRPr="001F05ED">
        <w:rPr>
          <w:rFonts w:asciiTheme="minorHAnsi" w:hAnsiTheme="minorHAnsi"/>
          <w:color w:val="000000"/>
          <w:szCs w:val="22"/>
          <w:shd w:val="clear" w:color="auto" w:fill="FFFFFF" w:themeFill="background1"/>
        </w:rPr>
        <w:t>activities</w:t>
      </w:r>
      <w:r w:rsidRPr="001F05ED">
        <w:rPr>
          <w:rFonts w:asciiTheme="minorHAnsi" w:hAnsiTheme="minorHAnsi"/>
          <w:szCs w:val="22"/>
          <w:shd w:val="clear" w:color="auto" w:fill="FFFFFF" w:themeFill="background1"/>
        </w:rPr>
        <w:t xml:space="preserve"> specified</w:t>
      </w:r>
      <w:r w:rsidRPr="001F05ED">
        <w:rPr>
          <w:rFonts w:asciiTheme="minorHAnsi" w:hAnsiTheme="minorHAnsi"/>
          <w:szCs w:val="22"/>
        </w:rPr>
        <w:t xml:space="preserve"> are also subject to the </w:t>
      </w:r>
      <w:r w:rsidRPr="001F05ED">
        <w:rPr>
          <w:rFonts w:asciiTheme="minorHAnsi" w:hAnsiTheme="minorHAnsi"/>
          <w:color w:val="000000" w:themeColor="text1"/>
          <w:szCs w:val="22"/>
          <w:lang w:eastAsia="en-NZ"/>
        </w:rPr>
        <w:t xml:space="preserve">rules in </w:t>
      </w:r>
      <w:r w:rsidRPr="00996A5A">
        <w:rPr>
          <w:rFonts w:asciiTheme="minorHAnsi" w:hAnsiTheme="minorHAnsi"/>
          <w:color w:val="0000FF"/>
          <w:szCs w:val="22"/>
          <w:lang w:eastAsia="en-NZ"/>
        </w:rPr>
        <w:t>16.4.1</w:t>
      </w:r>
      <w:r w:rsidRPr="001F05ED">
        <w:rPr>
          <w:rFonts w:asciiTheme="minorHAnsi" w:hAnsiTheme="minorHAnsi"/>
          <w:szCs w:val="22"/>
        </w:rPr>
        <w:t xml:space="preserve"> (Activity status tables) and </w:t>
      </w:r>
      <w:r w:rsidRPr="00996A5A">
        <w:rPr>
          <w:rFonts w:asciiTheme="minorHAnsi" w:hAnsiTheme="minorHAnsi"/>
          <w:color w:val="0000FF"/>
          <w:szCs w:val="22"/>
          <w:lang w:eastAsia="en-NZ"/>
        </w:rPr>
        <w:t>16.4.2</w:t>
      </w:r>
      <w:r w:rsidRPr="001F05ED">
        <w:rPr>
          <w:rFonts w:asciiTheme="minorHAnsi" w:hAnsiTheme="minorHAnsi"/>
          <w:szCs w:val="22"/>
        </w:rPr>
        <w:t xml:space="preserve"> (Built form standards) unless specified otherwise in </w:t>
      </w:r>
      <w:r w:rsidRPr="00996A5A">
        <w:rPr>
          <w:rFonts w:asciiTheme="minorHAnsi" w:hAnsiTheme="minorHAnsi"/>
          <w:color w:val="0000FF"/>
          <w:szCs w:val="22"/>
          <w:lang w:eastAsia="en-NZ"/>
        </w:rPr>
        <w:t>16.4.3</w:t>
      </w:r>
      <w:r w:rsidRPr="001F05ED">
        <w:rPr>
          <w:rFonts w:asciiTheme="minorHAnsi" w:hAnsiTheme="minorHAnsi"/>
          <w:szCs w:val="22"/>
        </w:rPr>
        <w:t>.</w:t>
      </w:r>
    </w:p>
    <w:p w14:paraId="12ABB0A1" w14:textId="197DD9AC" w:rsidR="0081054A" w:rsidRPr="001F05ED" w:rsidRDefault="00AD284C" w:rsidP="007B2705">
      <w:pPr>
        <w:pStyle w:val="Prlhead3"/>
        <w:numPr>
          <w:ilvl w:val="3"/>
          <w:numId w:val="99"/>
        </w:numPr>
        <w:shd w:val="clear" w:color="auto" w:fill="FFFFFF" w:themeFill="background1"/>
        <w:rPr>
          <w:rFonts w:asciiTheme="minorHAnsi" w:hAnsiTheme="minorHAnsi"/>
          <w:color w:val="auto"/>
        </w:rPr>
      </w:pPr>
      <w:r w:rsidRPr="001F05ED">
        <w:rPr>
          <w:rFonts w:asciiTheme="minorHAnsi" w:hAnsiTheme="minorHAnsi"/>
          <w:color w:val="auto"/>
        </w:rPr>
        <w:t>Area-specific activities</w:t>
      </w:r>
      <w:r w:rsidR="0081054A" w:rsidRPr="001F05ED">
        <w:rPr>
          <w:rFonts w:asciiTheme="minorHAnsi" w:hAnsiTheme="minorHAnsi"/>
          <w:color w:val="auto"/>
          <w:shd w:val="clear" w:color="auto" w:fill="FFFFFF" w:themeFill="background1"/>
        </w:rPr>
        <w:t>–</w:t>
      </w:r>
      <w:r w:rsidR="0081054A" w:rsidRPr="001F05ED">
        <w:rPr>
          <w:rFonts w:asciiTheme="minorHAnsi" w:hAnsiTheme="minorHAnsi"/>
          <w:shd w:val="clear" w:color="auto" w:fill="FFFFFF" w:themeFill="background1"/>
        </w:rPr>
        <w:t>Industrial</w:t>
      </w:r>
      <w:r w:rsidR="0081054A" w:rsidRPr="001F05ED">
        <w:rPr>
          <w:rFonts w:asciiTheme="minorHAnsi" w:hAnsiTheme="minorHAnsi"/>
          <w:color w:val="auto"/>
          <w:shd w:val="clear" w:color="auto" w:fill="FFFFFF" w:themeFill="background1"/>
        </w:rPr>
        <w:t xml:space="preserve"> General</w:t>
      </w:r>
      <w:r w:rsidR="0081054A" w:rsidRPr="001F05ED">
        <w:rPr>
          <w:rFonts w:asciiTheme="minorHAnsi" w:hAnsiTheme="minorHAnsi"/>
          <w:color w:val="auto"/>
        </w:rPr>
        <w:t xml:space="preserve"> Zone (Waterloo Park)</w:t>
      </w:r>
    </w:p>
    <w:p w14:paraId="5FA3BE91" w14:textId="503C1726"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 xml:space="preserve">Area-specific permitted </w:t>
      </w:r>
      <w:r w:rsidRPr="001F05ED">
        <w:rPr>
          <w:rFonts w:asciiTheme="minorHAnsi" w:hAnsiTheme="minorHAnsi"/>
          <w:color w:val="000000"/>
          <w:shd w:val="clear" w:color="auto" w:fill="FFFFFF" w:themeFill="background1"/>
        </w:rPr>
        <w:t>activities</w:t>
      </w:r>
    </w:p>
    <w:p w14:paraId="27D2B5B7"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The</w:t>
      </w:r>
      <w:r w:rsidRPr="001F05ED">
        <w:rPr>
          <w:rFonts w:asciiTheme="minorHAnsi" w:hAnsiTheme="minorHAnsi"/>
          <w:shd w:val="clear" w:color="auto" w:fill="FFFFFF" w:themeFill="background1"/>
        </w:rPr>
        <w:t xml:space="preserv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listed below are permitted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in 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General </w:t>
      </w:r>
      <w:r w:rsidRPr="001F05ED">
        <w:rPr>
          <w:rFonts w:asciiTheme="minorHAnsi" w:hAnsiTheme="minorHAnsi"/>
        </w:rPr>
        <w:t>Zone (Waterloo Park) if they meet the activity specific standards set out in this table and the built form standards i</w:t>
      </w:r>
      <w:r w:rsidRPr="001F05ED">
        <w:rPr>
          <w:rFonts w:asciiTheme="minorHAnsi" w:hAnsiTheme="minorHAnsi"/>
          <w:szCs w:val="22"/>
        </w:rPr>
        <w:t xml:space="preserve">n </w:t>
      </w:r>
      <w:r w:rsidRPr="00996A5A">
        <w:rPr>
          <w:rFonts w:asciiTheme="minorHAnsi" w:hAnsiTheme="minorHAnsi"/>
          <w:color w:val="0000FF"/>
          <w:szCs w:val="22"/>
          <w:lang w:eastAsia="en-NZ"/>
        </w:rPr>
        <w:t>Rule 16.4.3.2</w:t>
      </w:r>
      <w:r w:rsidRPr="001F05ED">
        <w:rPr>
          <w:rFonts w:asciiTheme="minorHAnsi" w:hAnsiTheme="minorHAnsi"/>
          <w:szCs w:val="22"/>
        </w:rPr>
        <w:t xml:space="preserve">. </w:t>
      </w:r>
    </w:p>
    <w:tbl>
      <w:tblPr>
        <w:tblW w:w="4573" w:type="pct"/>
        <w:tblInd w:w="576" w:type="dxa"/>
        <w:tblBorders>
          <w:top w:val="single" w:sz="6" w:space="0" w:color="CCCCCC"/>
          <w:left w:val="outset" w:sz="6" w:space="0" w:color="auto"/>
          <w:bottom w:val="outset" w:sz="6" w:space="0" w:color="auto"/>
          <w:right w:val="single" w:sz="6" w:space="0" w:color="CCCCCC"/>
        </w:tblBorders>
        <w:tblLayout w:type="fixed"/>
        <w:tblCellMar>
          <w:left w:w="0" w:type="dxa"/>
          <w:right w:w="0" w:type="dxa"/>
        </w:tblCellMar>
        <w:tblLook w:val="00A0" w:firstRow="1" w:lastRow="0" w:firstColumn="1" w:lastColumn="0" w:noHBand="0" w:noVBand="0"/>
      </w:tblPr>
      <w:tblGrid>
        <w:gridCol w:w="792"/>
        <w:gridCol w:w="2602"/>
        <w:gridCol w:w="4867"/>
      </w:tblGrid>
      <w:tr w:rsidR="0081054A" w:rsidRPr="001F05ED" w14:paraId="5E0319C8" w14:textId="77777777" w:rsidTr="0081054A">
        <w:trPr>
          <w:tblHeader/>
        </w:trPr>
        <w:tc>
          <w:tcPr>
            <w:tcW w:w="2054" w:type="pct"/>
            <w:gridSpan w:val="2"/>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991FCAE" w14:textId="77777777" w:rsidR="0081054A" w:rsidRPr="001F05ED" w:rsidRDefault="0081054A" w:rsidP="0081054A">
            <w:pPr>
              <w:pStyle w:val="NormalWeb"/>
              <w:shd w:val="clear" w:color="auto" w:fill="FFFFFF" w:themeFill="background1"/>
              <w:rPr>
                <w:szCs w:val="22"/>
              </w:rPr>
            </w:pPr>
            <w:r w:rsidRPr="001F05ED">
              <w:rPr>
                <w:rStyle w:val="Strong"/>
                <w:b/>
                <w:szCs w:val="22"/>
              </w:rPr>
              <w:t>Activity</w:t>
            </w:r>
            <w:r w:rsidRPr="001F05ED">
              <w:rPr>
                <w:szCs w:val="22"/>
              </w:rPr>
              <w:t xml:space="preserve"> </w:t>
            </w:r>
          </w:p>
        </w:tc>
        <w:tc>
          <w:tcPr>
            <w:tcW w:w="294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09778D3" w14:textId="77777777" w:rsidR="0081054A" w:rsidRPr="001F05ED" w:rsidRDefault="0081054A" w:rsidP="0081054A">
            <w:pPr>
              <w:pStyle w:val="NormalWeb"/>
              <w:shd w:val="clear" w:color="auto" w:fill="FFFFFF" w:themeFill="background1"/>
              <w:rPr>
                <w:szCs w:val="22"/>
              </w:rPr>
            </w:pPr>
            <w:r w:rsidRPr="001F05ED">
              <w:rPr>
                <w:rStyle w:val="Strong"/>
                <w:b/>
                <w:szCs w:val="22"/>
              </w:rPr>
              <w:t>Activity specific standards</w:t>
            </w:r>
            <w:r w:rsidRPr="001F05ED">
              <w:rPr>
                <w:szCs w:val="22"/>
              </w:rPr>
              <w:t xml:space="preserve"> </w:t>
            </w:r>
          </w:p>
        </w:tc>
      </w:tr>
      <w:tr w:rsidR="0081054A" w:rsidRPr="001F05ED" w14:paraId="5CAB2751" w14:textId="77777777" w:rsidTr="0081054A">
        <w:tc>
          <w:tcPr>
            <w:tcW w:w="4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800F369" w14:textId="77777777" w:rsidR="0081054A" w:rsidRPr="001F05ED" w:rsidRDefault="0081054A" w:rsidP="0081054A">
            <w:pPr>
              <w:shd w:val="clear" w:color="auto" w:fill="FFFFFF" w:themeFill="background1"/>
              <w:rPr>
                <w:b/>
              </w:rPr>
            </w:pPr>
            <w:r w:rsidRPr="001F05ED">
              <w:rPr>
                <w:b/>
              </w:rPr>
              <w:t>P1</w:t>
            </w:r>
          </w:p>
        </w:tc>
        <w:tc>
          <w:tcPr>
            <w:tcW w:w="157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786D040" w14:textId="77777777" w:rsidR="0081054A" w:rsidRPr="001F05ED" w:rsidRDefault="0081054A" w:rsidP="0081054A">
            <w:pPr>
              <w:shd w:val="clear" w:color="auto" w:fill="FFFFFF" w:themeFill="background1"/>
            </w:pPr>
            <w:r w:rsidRPr="001F05ED">
              <w:rPr>
                <w:color w:val="000000"/>
                <w:shd w:val="clear" w:color="auto" w:fill="FFFFFF" w:themeFill="background1"/>
              </w:rPr>
              <w:t>Activities</w:t>
            </w:r>
            <w:r w:rsidRPr="001F05ED">
              <w:t xml:space="preserve"> listed in </w:t>
            </w:r>
            <w:r w:rsidRPr="002C5737">
              <w:rPr>
                <w:color w:val="0000FF"/>
                <w:szCs w:val="23"/>
              </w:rPr>
              <w:t>Rule</w:t>
            </w:r>
            <w:r w:rsidRPr="001F05ED">
              <w:rPr>
                <w:szCs w:val="23"/>
              </w:rPr>
              <w:t xml:space="preserve"> </w:t>
            </w:r>
            <w:r w:rsidRPr="00996A5A">
              <w:rPr>
                <w:color w:val="0000FF"/>
                <w:szCs w:val="23"/>
              </w:rPr>
              <w:t xml:space="preserve">16.4.1.1 </w:t>
            </w:r>
            <w:r w:rsidRPr="001F05ED">
              <w:rPr>
                <w:szCs w:val="23"/>
              </w:rPr>
              <w:t>P1-P21</w:t>
            </w:r>
            <w:r w:rsidRPr="00996A5A">
              <w:rPr>
                <w:color w:val="0000FF"/>
                <w:szCs w:val="23"/>
              </w:rPr>
              <w:t xml:space="preserve"> </w:t>
            </w:r>
          </w:p>
        </w:tc>
        <w:tc>
          <w:tcPr>
            <w:tcW w:w="294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9EFD735" w14:textId="77777777" w:rsidR="0081054A" w:rsidRPr="001F05ED" w:rsidRDefault="00D053C7" w:rsidP="002C5737">
            <w:pPr>
              <w:pStyle w:val="aTblnumber"/>
              <w:tabs>
                <w:tab w:val="clear" w:pos="340"/>
                <w:tab w:val="left" w:pos="275"/>
              </w:tabs>
              <w:ind w:left="340" w:hanging="340"/>
            </w:pPr>
            <w:r w:rsidRPr="001F05ED">
              <w:t>a.</w:t>
            </w:r>
            <w:r w:rsidRPr="001F05ED">
              <w:tab/>
            </w:r>
            <w:r w:rsidR="0081054A" w:rsidRPr="001F05ED">
              <w:t>Development shall comply with:</w:t>
            </w:r>
          </w:p>
          <w:p w14:paraId="711FC951" w14:textId="77777777" w:rsidR="0081054A" w:rsidRPr="001F05ED" w:rsidRDefault="0081054A" w:rsidP="007B2705">
            <w:pPr>
              <w:pStyle w:val="PrlTableList1"/>
              <w:numPr>
                <w:ilvl w:val="0"/>
                <w:numId w:val="97"/>
              </w:numPr>
              <w:shd w:val="clear" w:color="auto" w:fill="FFFFFF" w:themeFill="background1"/>
              <w:ind w:left="558" w:hanging="274"/>
              <w:rPr>
                <w:rFonts w:asciiTheme="minorHAnsi" w:hAnsiTheme="minorHAnsi"/>
              </w:rPr>
            </w:pPr>
            <w:r w:rsidRPr="001F05ED">
              <w:rPr>
                <w:rFonts w:asciiTheme="minorHAnsi" w:hAnsiTheme="minorHAnsi"/>
              </w:rPr>
              <w:lastRenderedPageBreak/>
              <w:t xml:space="preserve">All of the </w:t>
            </w:r>
            <w:r w:rsidRPr="001F05ED">
              <w:rPr>
                <w:rFonts w:asciiTheme="minorHAnsi" w:hAnsiTheme="minorHAnsi"/>
                <w:color w:val="00B050"/>
                <w:shd w:val="clear" w:color="auto" w:fill="FFFFFF"/>
              </w:rPr>
              <w:t>key structuring elements</w:t>
            </w:r>
            <w:r w:rsidRPr="001F05ED">
              <w:rPr>
                <w:rFonts w:asciiTheme="minorHAnsi" w:hAnsiTheme="minorHAnsi"/>
                <w:color w:val="00B050"/>
              </w:rPr>
              <w:t xml:space="preserve"> </w:t>
            </w:r>
            <w:r w:rsidRPr="001F05ED">
              <w:rPr>
                <w:rFonts w:asciiTheme="minorHAnsi" w:hAnsiTheme="minorHAnsi"/>
              </w:rPr>
              <w:t xml:space="preserve">on the Waterloo Park </w:t>
            </w:r>
            <w:r w:rsidRPr="001F05ED">
              <w:rPr>
                <w:rFonts w:asciiTheme="minorHAnsi" w:hAnsiTheme="minorHAnsi"/>
                <w:shd w:val="clear" w:color="auto" w:fill="FFFFFF"/>
              </w:rPr>
              <w:t xml:space="preserve">Outline </w:t>
            </w:r>
            <w:r w:rsidRPr="001F05ED">
              <w:rPr>
                <w:rFonts w:asciiTheme="minorHAnsi" w:hAnsiTheme="minorHAnsi"/>
                <w:shd w:val="clear" w:color="auto" w:fill="FFFFFF" w:themeFill="background1"/>
              </w:rPr>
              <w:t>Development Plan</w:t>
            </w:r>
            <w:r w:rsidRPr="001F05ED">
              <w:rPr>
                <w:rFonts w:asciiTheme="minorHAnsi" w:hAnsiTheme="minorHAnsi"/>
              </w:rPr>
              <w:t xml:space="preserve"> (</w:t>
            </w:r>
            <w:r w:rsidRPr="00996A5A">
              <w:rPr>
                <w:rFonts w:asciiTheme="minorHAnsi" w:hAnsiTheme="minorHAnsi" w:cstheme="minorBidi"/>
                <w:color w:val="0000FF"/>
                <w:szCs w:val="23"/>
                <w:lang w:val="en-NZ" w:eastAsia="en-NZ"/>
              </w:rPr>
              <w:t>Appendix 16.8.2</w:t>
            </w:r>
            <w:r w:rsidRPr="001F05ED">
              <w:rPr>
                <w:rFonts w:asciiTheme="minorHAnsi" w:hAnsiTheme="minorHAnsi"/>
              </w:rPr>
              <w:t xml:space="preserve">), being: </w:t>
            </w:r>
          </w:p>
          <w:p w14:paraId="6B7B2A0D" w14:textId="77777777" w:rsidR="0081054A" w:rsidRPr="001F05ED" w:rsidRDefault="0081054A" w:rsidP="007B2705">
            <w:pPr>
              <w:pStyle w:val="PrlTableList2"/>
              <w:numPr>
                <w:ilvl w:val="0"/>
                <w:numId w:val="98"/>
              </w:numPr>
              <w:shd w:val="clear" w:color="auto" w:fill="FFFFFF" w:themeFill="background1"/>
              <w:spacing w:before="48" w:after="144"/>
              <w:ind w:left="983"/>
              <w:rPr>
                <w:rFonts w:asciiTheme="minorHAnsi" w:hAnsiTheme="minorHAnsi" w:cs="Times New Roman"/>
                <w:szCs w:val="22"/>
              </w:rPr>
            </w:pPr>
            <w:r w:rsidRPr="001F05ED">
              <w:rPr>
                <w:rFonts w:asciiTheme="minorHAnsi" w:hAnsiTheme="minorHAnsi" w:cs="Times New Roman"/>
                <w:szCs w:val="22"/>
              </w:rPr>
              <w:t xml:space="preserve">Indicative location of new </w:t>
            </w:r>
            <w:r w:rsidRPr="001F05ED">
              <w:rPr>
                <w:rFonts w:asciiTheme="minorHAnsi" w:hAnsiTheme="minorHAnsi" w:cs="Times New Roman"/>
                <w:szCs w:val="22"/>
                <w:shd w:val="clear" w:color="auto" w:fill="FFFFFF"/>
              </w:rPr>
              <w:t>roads</w:t>
            </w:r>
            <w:r w:rsidRPr="001F05ED">
              <w:rPr>
                <w:rFonts w:asciiTheme="minorHAnsi" w:hAnsiTheme="minorHAnsi" w:cs="Times New Roman"/>
                <w:szCs w:val="22"/>
              </w:rPr>
              <w:t xml:space="preserve"> </w:t>
            </w:r>
          </w:p>
          <w:p w14:paraId="6F0917DA" w14:textId="77777777" w:rsidR="0081054A" w:rsidRPr="001F05ED" w:rsidRDefault="0081054A" w:rsidP="007B2705">
            <w:pPr>
              <w:pStyle w:val="PrlTableList2"/>
              <w:numPr>
                <w:ilvl w:val="0"/>
                <w:numId w:val="98"/>
              </w:numPr>
              <w:shd w:val="clear" w:color="auto" w:fill="FFFFFF" w:themeFill="background1"/>
              <w:spacing w:before="48" w:after="144"/>
              <w:ind w:left="983"/>
              <w:rPr>
                <w:rFonts w:asciiTheme="minorHAnsi" w:hAnsiTheme="minorHAnsi" w:cs="Times New Roman"/>
                <w:szCs w:val="22"/>
              </w:rPr>
            </w:pPr>
            <w:r w:rsidRPr="001F05ED">
              <w:rPr>
                <w:rFonts w:asciiTheme="minorHAnsi" w:hAnsiTheme="minorHAnsi" w:cs="Times New Roman"/>
                <w:szCs w:val="22"/>
              </w:rPr>
              <w:t>Indicative stormwater management area</w:t>
            </w:r>
          </w:p>
          <w:p w14:paraId="4AE4EC06" w14:textId="77777777" w:rsidR="0081054A" w:rsidRPr="001F05ED" w:rsidRDefault="0081054A" w:rsidP="007B2705">
            <w:pPr>
              <w:pStyle w:val="PrlTableList2"/>
              <w:numPr>
                <w:ilvl w:val="0"/>
                <w:numId w:val="98"/>
              </w:numPr>
              <w:shd w:val="clear" w:color="auto" w:fill="FFFFFF" w:themeFill="background1"/>
              <w:spacing w:before="48" w:after="144"/>
              <w:ind w:left="983"/>
              <w:rPr>
                <w:rFonts w:asciiTheme="minorHAnsi" w:hAnsiTheme="minorHAnsi" w:cs="Times New Roman"/>
                <w:szCs w:val="22"/>
              </w:rPr>
            </w:pPr>
            <w:r w:rsidRPr="001F05ED">
              <w:rPr>
                <w:rFonts w:asciiTheme="minorHAnsi" w:hAnsiTheme="minorHAnsi" w:cs="Times New Roman"/>
                <w:szCs w:val="22"/>
              </w:rPr>
              <w:t>Indicative other open space</w:t>
            </w:r>
          </w:p>
          <w:p w14:paraId="4B3F7653" w14:textId="77777777" w:rsidR="0081054A" w:rsidRPr="001F05ED" w:rsidRDefault="0081054A" w:rsidP="007B2705">
            <w:pPr>
              <w:pStyle w:val="PrlTableList1"/>
              <w:numPr>
                <w:ilvl w:val="0"/>
                <w:numId w:val="97"/>
              </w:numPr>
              <w:shd w:val="clear" w:color="auto" w:fill="FFFFFF" w:themeFill="background1"/>
              <w:ind w:left="558" w:hanging="274"/>
              <w:rPr>
                <w:rFonts w:asciiTheme="minorHAnsi" w:hAnsiTheme="minorHAnsi"/>
              </w:rPr>
            </w:pPr>
            <w:r w:rsidRPr="001F05ED">
              <w:rPr>
                <w:rFonts w:asciiTheme="minorHAnsi" w:hAnsiTheme="minorHAnsi"/>
              </w:rPr>
              <w:t xml:space="preserve">Built form standards in </w:t>
            </w:r>
            <w:r w:rsidRPr="00996A5A">
              <w:rPr>
                <w:rFonts w:asciiTheme="minorHAnsi" w:hAnsiTheme="minorHAnsi" w:cstheme="minorBidi"/>
                <w:color w:val="0000FF"/>
                <w:szCs w:val="23"/>
                <w:lang w:val="en-NZ" w:eastAsia="en-NZ"/>
              </w:rPr>
              <w:t>Rule 16.4.3.2</w:t>
            </w:r>
            <w:r w:rsidRPr="001F05ED">
              <w:rPr>
                <w:rFonts w:asciiTheme="minorHAnsi" w:hAnsiTheme="minorHAnsi"/>
              </w:rPr>
              <w:t xml:space="preserve">, and </w:t>
            </w:r>
            <w:r w:rsidRPr="00996A5A">
              <w:rPr>
                <w:rFonts w:asciiTheme="minorHAnsi" w:hAnsiTheme="minorHAnsi" w:cstheme="minorBidi"/>
                <w:color w:val="0000FF"/>
                <w:szCs w:val="23"/>
                <w:lang w:val="en-NZ" w:eastAsia="en-NZ"/>
              </w:rPr>
              <w:t>Rule 16.4.2</w:t>
            </w:r>
            <w:r w:rsidRPr="001F05ED">
              <w:rPr>
                <w:rFonts w:asciiTheme="minorHAnsi" w:hAnsiTheme="minorHAnsi"/>
              </w:rPr>
              <w:t xml:space="preserve"> unless specified otherwise in </w:t>
            </w:r>
            <w:r w:rsidRPr="00996A5A">
              <w:rPr>
                <w:rFonts w:asciiTheme="minorHAnsi" w:hAnsiTheme="minorHAnsi" w:cstheme="minorBidi"/>
                <w:color w:val="0000FF"/>
                <w:szCs w:val="23"/>
                <w:lang w:val="en-NZ" w:eastAsia="en-NZ"/>
              </w:rPr>
              <w:t xml:space="preserve">Rule 16.4.3.2. </w:t>
            </w:r>
          </w:p>
        </w:tc>
      </w:tr>
      <w:tr w:rsidR="0081054A" w:rsidRPr="001F05ED" w14:paraId="40F26EDB" w14:textId="77777777" w:rsidTr="0081054A">
        <w:tc>
          <w:tcPr>
            <w:tcW w:w="4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D102E1C" w14:textId="77777777" w:rsidR="0081054A" w:rsidRPr="001F05ED" w:rsidRDefault="0081054A" w:rsidP="0081054A">
            <w:pPr>
              <w:shd w:val="clear" w:color="auto" w:fill="FFFFFF" w:themeFill="background1"/>
              <w:rPr>
                <w:b/>
              </w:rPr>
            </w:pPr>
            <w:r w:rsidRPr="001F05ED">
              <w:rPr>
                <w:b/>
              </w:rPr>
              <w:lastRenderedPageBreak/>
              <w:t>P</w:t>
            </w:r>
            <w:r w:rsidRPr="001F05ED">
              <w:rPr>
                <w:rStyle w:val="Strong"/>
                <w:b/>
              </w:rPr>
              <w:t>2</w:t>
            </w:r>
          </w:p>
        </w:tc>
        <w:tc>
          <w:tcPr>
            <w:tcW w:w="157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0C5C049" w14:textId="686712D8" w:rsidR="0081054A" w:rsidRPr="001F05ED" w:rsidRDefault="0081054A" w:rsidP="00AD284C">
            <w:pPr>
              <w:shd w:val="clear" w:color="auto" w:fill="FFFFFF" w:themeFill="background1"/>
            </w:pPr>
            <w:r w:rsidRPr="001F05ED">
              <w:rPr>
                <w:color w:val="00B050"/>
                <w:shd w:val="clear" w:color="auto" w:fill="FFFFFF"/>
              </w:rPr>
              <w:t>Residential activity</w:t>
            </w:r>
            <w:r w:rsidRPr="001F05ED">
              <w:t xml:space="preserve"> outside the 50 dB </w:t>
            </w:r>
            <w:r w:rsidRPr="00D3398D">
              <w:rPr>
                <w:color w:val="00B050"/>
              </w:rPr>
              <w:t>Ldn</w:t>
            </w:r>
            <w:r w:rsidRPr="001F05ED">
              <w:t xml:space="preserve"> Air Noise Contour line defined on the </w:t>
            </w:r>
            <w:r w:rsidR="00AD284C" w:rsidRPr="001F05ED">
              <w:t>p</w:t>
            </w:r>
            <w:r w:rsidRPr="001F05ED">
              <w:t xml:space="preserve">lanning </w:t>
            </w:r>
            <w:r w:rsidR="00AD284C" w:rsidRPr="001F05ED">
              <w:t>m</w:t>
            </w:r>
            <w:r w:rsidRPr="001F05ED">
              <w:t xml:space="preserve">aps.  </w:t>
            </w:r>
          </w:p>
        </w:tc>
        <w:tc>
          <w:tcPr>
            <w:tcW w:w="294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D6EA1BD" w14:textId="5A5ED2D8" w:rsidR="0081054A" w:rsidRPr="001F05ED" w:rsidRDefault="0081054A" w:rsidP="007B2705">
            <w:pPr>
              <w:pStyle w:val="PrlTableList1"/>
              <w:numPr>
                <w:ilvl w:val="0"/>
                <w:numId w:val="100"/>
              </w:numPr>
              <w:shd w:val="clear" w:color="auto" w:fill="FFFFFF" w:themeFill="background1"/>
              <w:ind w:left="275" w:hanging="162"/>
              <w:rPr>
                <w:rFonts w:asciiTheme="minorHAnsi" w:hAnsiTheme="minorHAnsi"/>
              </w:rPr>
            </w:pPr>
            <w:r w:rsidRPr="001F05ED">
              <w:rPr>
                <w:rFonts w:asciiTheme="minorHAnsi" w:hAnsiTheme="minorHAnsi"/>
              </w:rPr>
              <w:t xml:space="preserve">Any bedroom must be designed and constructed to achieve an external to internal noise reduction of not less than 35 dB </w:t>
            </w:r>
            <w:r w:rsidRPr="001F05ED">
              <w:rPr>
                <w:rFonts w:asciiTheme="minorHAnsi" w:hAnsiTheme="minorHAnsi"/>
                <w:color w:val="00B050"/>
                <w:shd w:val="clear" w:color="auto" w:fill="FFFFFF" w:themeFill="background1"/>
              </w:rPr>
              <w:t>D</w:t>
            </w:r>
            <w:r w:rsidRPr="00D3398D">
              <w:rPr>
                <w:rFonts w:asciiTheme="minorHAnsi" w:hAnsiTheme="minorHAnsi"/>
                <w:color w:val="00B050"/>
                <w:shd w:val="clear" w:color="auto" w:fill="FFFFFF" w:themeFill="background1"/>
              </w:rPr>
              <w:t>tr</w:t>
            </w:r>
            <w:r w:rsidRPr="00D3398D">
              <w:rPr>
                <w:rFonts w:asciiTheme="minorHAnsi" w:hAnsiTheme="minorHAnsi"/>
                <w:color w:val="00B050"/>
              </w:rPr>
              <w:t>, 2m, nT</w:t>
            </w:r>
            <w:r w:rsidR="00EC30B1" w:rsidRPr="00D3398D">
              <w:rPr>
                <w:rFonts w:asciiTheme="minorHAnsi" w:hAnsiTheme="minorHAnsi"/>
                <w:color w:val="00B050"/>
              </w:rPr>
              <w:t>,</w:t>
            </w:r>
            <w:r w:rsidRPr="00D3398D">
              <w:rPr>
                <w:rFonts w:asciiTheme="minorHAnsi" w:hAnsiTheme="minorHAnsi"/>
                <w:color w:val="00B050"/>
              </w:rPr>
              <w:t>w+ Ctr</w:t>
            </w:r>
            <w:r w:rsidRPr="001F05ED">
              <w:rPr>
                <w:rFonts w:asciiTheme="minorHAnsi" w:hAnsiTheme="minorHAnsi"/>
              </w:rPr>
              <w:t>.</w:t>
            </w:r>
          </w:p>
          <w:p w14:paraId="383F94BF" w14:textId="77777777" w:rsidR="0081054A" w:rsidRPr="001F05ED" w:rsidRDefault="0081054A" w:rsidP="007B2705">
            <w:pPr>
              <w:pStyle w:val="PrlTableList1"/>
              <w:numPr>
                <w:ilvl w:val="0"/>
                <w:numId w:val="100"/>
              </w:numPr>
              <w:shd w:val="clear" w:color="auto" w:fill="FFFFFF" w:themeFill="background1"/>
              <w:ind w:left="275" w:hanging="162"/>
              <w:rPr>
                <w:rFonts w:asciiTheme="minorHAnsi" w:hAnsiTheme="minorHAnsi"/>
              </w:rPr>
            </w:pPr>
            <w:r w:rsidRPr="001F05ED">
              <w:rPr>
                <w:rFonts w:asciiTheme="minorHAnsi" w:hAnsiTheme="minorHAnsi"/>
              </w:rPr>
              <w:t xml:space="preserve">Any </w:t>
            </w:r>
            <w:r w:rsidRPr="001F05ED">
              <w:rPr>
                <w:rFonts w:asciiTheme="minorHAnsi" w:hAnsiTheme="minorHAnsi"/>
                <w:color w:val="00B050"/>
                <w:shd w:val="clear" w:color="auto" w:fill="FFFFFF"/>
              </w:rPr>
              <w:t>residential activity</w:t>
            </w:r>
            <w:r w:rsidRPr="001F05ED">
              <w:rPr>
                <w:rFonts w:asciiTheme="minorHAnsi" w:hAnsiTheme="minorHAnsi"/>
              </w:rPr>
              <w:t xml:space="preserve"> shall have a minimum </w:t>
            </w:r>
            <w:r w:rsidRPr="001F05ED">
              <w:rPr>
                <w:rFonts w:asciiTheme="minorHAnsi" w:hAnsiTheme="minorHAnsi"/>
                <w:color w:val="00B050"/>
                <w:shd w:val="clear" w:color="auto" w:fill="FFFFFF"/>
              </w:rPr>
              <w:t>net floor area</w:t>
            </w:r>
            <w:r w:rsidRPr="001F05ED">
              <w:rPr>
                <w:rFonts w:asciiTheme="minorHAnsi" w:hAnsiTheme="minorHAnsi"/>
              </w:rPr>
              <w:t xml:space="preserve"> (including toilets and bathrooms but excluding lobby and/or reception area, </w:t>
            </w:r>
            <w:r w:rsidRPr="001F05ED">
              <w:rPr>
                <w:rFonts w:asciiTheme="minorHAnsi" w:hAnsiTheme="minorHAnsi"/>
                <w:color w:val="00B050"/>
              </w:rPr>
              <w:t>parking area</w:t>
            </w:r>
            <w:r w:rsidRPr="001F05ED">
              <w:rPr>
                <w:rFonts w:asciiTheme="minorHAnsi" w:hAnsiTheme="minorHAnsi"/>
              </w:rPr>
              <w:t xml:space="preserve">, </w:t>
            </w:r>
            <w:r w:rsidRPr="001F05ED">
              <w:rPr>
                <w:rFonts w:asciiTheme="minorHAnsi" w:hAnsiTheme="minorHAnsi"/>
                <w:color w:val="00B050"/>
              </w:rPr>
              <w:t xml:space="preserve">garage </w:t>
            </w:r>
            <w:r w:rsidRPr="001F05ED">
              <w:rPr>
                <w:rFonts w:asciiTheme="minorHAnsi" w:hAnsiTheme="minorHAnsi"/>
              </w:rPr>
              <w:t xml:space="preserve">and </w:t>
            </w:r>
            <w:r w:rsidRPr="001F05ED">
              <w:rPr>
                <w:rFonts w:asciiTheme="minorHAnsi" w:hAnsiTheme="minorHAnsi"/>
                <w:color w:val="00B050"/>
                <w:shd w:val="clear" w:color="auto" w:fill="FFFFFF"/>
              </w:rPr>
              <w:t>balconies</w:t>
            </w:r>
            <w:r w:rsidRPr="001F05ED">
              <w:rPr>
                <w:rFonts w:asciiTheme="minorHAnsi" w:hAnsiTheme="minorHAnsi"/>
              </w:rPr>
              <w:t xml:space="preserve">) per unit of: </w:t>
            </w:r>
          </w:p>
          <w:p w14:paraId="7A3A28FE" w14:textId="77777777" w:rsidR="0081054A" w:rsidRPr="001F05ED" w:rsidRDefault="0081054A" w:rsidP="007B2705">
            <w:pPr>
              <w:pStyle w:val="PrlTableList2"/>
              <w:numPr>
                <w:ilvl w:val="1"/>
                <w:numId w:val="396"/>
              </w:numPr>
              <w:shd w:val="clear" w:color="auto" w:fill="FFFFFF" w:themeFill="background1"/>
              <w:spacing w:before="48" w:after="144"/>
              <w:ind w:left="700" w:hanging="425"/>
              <w:rPr>
                <w:rFonts w:asciiTheme="minorHAnsi" w:hAnsiTheme="minorHAnsi"/>
              </w:rPr>
            </w:pPr>
            <w:r w:rsidRPr="001F05ED">
              <w:rPr>
                <w:rFonts w:asciiTheme="minorHAnsi" w:hAnsiTheme="minorHAnsi"/>
              </w:rPr>
              <w:t xml:space="preserve">Studio 35m² </w:t>
            </w:r>
          </w:p>
          <w:p w14:paraId="24438EAA" w14:textId="77777777" w:rsidR="007A72A6" w:rsidRPr="001F05ED" w:rsidRDefault="007A72A6" w:rsidP="007B2705">
            <w:pPr>
              <w:pStyle w:val="PrlTableList2"/>
              <w:numPr>
                <w:ilvl w:val="1"/>
                <w:numId w:val="396"/>
              </w:numPr>
              <w:shd w:val="clear" w:color="auto" w:fill="FFFFFF" w:themeFill="background1"/>
              <w:spacing w:before="48" w:after="144"/>
              <w:ind w:left="700" w:hanging="425"/>
              <w:rPr>
                <w:rFonts w:asciiTheme="minorHAnsi" w:hAnsiTheme="minorHAnsi"/>
              </w:rPr>
            </w:pPr>
            <w:r w:rsidRPr="001F05ED">
              <w:rPr>
                <w:rFonts w:asciiTheme="minorHAnsi" w:hAnsiTheme="minorHAnsi"/>
              </w:rPr>
              <w:t>1 bedroom 45m²</w:t>
            </w:r>
          </w:p>
          <w:p w14:paraId="4EC4C2EF" w14:textId="77777777" w:rsidR="007A72A6" w:rsidRPr="001F05ED" w:rsidRDefault="007A72A6" w:rsidP="007B2705">
            <w:pPr>
              <w:pStyle w:val="PrlTableList2"/>
              <w:numPr>
                <w:ilvl w:val="1"/>
                <w:numId w:val="396"/>
              </w:numPr>
              <w:shd w:val="clear" w:color="auto" w:fill="FFFFFF" w:themeFill="background1"/>
              <w:spacing w:before="48" w:after="144"/>
              <w:ind w:left="700" w:hanging="425"/>
              <w:rPr>
                <w:rFonts w:asciiTheme="minorHAnsi" w:hAnsiTheme="minorHAnsi"/>
              </w:rPr>
            </w:pPr>
            <w:r w:rsidRPr="001F05ED">
              <w:rPr>
                <w:rFonts w:asciiTheme="minorHAnsi" w:hAnsiTheme="minorHAnsi"/>
              </w:rPr>
              <w:t>2 bedroom 60m²</w:t>
            </w:r>
          </w:p>
          <w:p w14:paraId="6D7726FC" w14:textId="77777777" w:rsidR="007A72A6" w:rsidRPr="001F05ED" w:rsidRDefault="007A72A6" w:rsidP="007B2705">
            <w:pPr>
              <w:pStyle w:val="PrlTableList2"/>
              <w:numPr>
                <w:ilvl w:val="1"/>
                <w:numId w:val="396"/>
              </w:numPr>
              <w:shd w:val="clear" w:color="auto" w:fill="FFFFFF" w:themeFill="background1"/>
              <w:spacing w:before="48" w:after="144"/>
              <w:ind w:left="700" w:hanging="425"/>
              <w:rPr>
                <w:rFonts w:asciiTheme="minorHAnsi" w:hAnsiTheme="minorHAnsi"/>
              </w:rPr>
            </w:pPr>
            <w:r w:rsidRPr="001F05ED">
              <w:rPr>
                <w:rFonts w:asciiTheme="minorHAnsi" w:hAnsiTheme="minorHAnsi"/>
              </w:rPr>
              <w:t>3 or more bedrooms 90m²</w:t>
            </w:r>
          </w:p>
          <w:p w14:paraId="0F1F7B6D" w14:textId="77777777" w:rsidR="0081054A" w:rsidRPr="001F05ED" w:rsidRDefault="0081054A" w:rsidP="007B2705">
            <w:pPr>
              <w:pStyle w:val="PrlTableList1"/>
              <w:numPr>
                <w:ilvl w:val="0"/>
                <w:numId w:val="75"/>
              </w:numPr>
              <w:shd w:val="clear" w:color="auto" w:fill="FFFFFF" w:themeFill="background1"/>
              <w:ind w:left="275" w:hanging="284"/>
              <w:rPr>
                <w:rFonts w:asciiTheme="minorHAnsi" w:hAnsiTheme="minorHAnsi"/>
              </w:rPr>
            </w:pPr>
            <w:r w:rsidRPr="001F05ED">
              <w:rPr>
                <w:rFonts w:asciiTheme="minorHAnsi" w:hAnsiTheme="minorHAnsi"/>
              </w:rPr>
              <w:t xml:space="preserve">Each </w:t>
            </w:r>
            <w:r w:rsidRPr="001F05ED">
              <w:rPr>
                <w:rFonts w:asciiTheme="minorHAnsi" w:hAnsiTheme="minorHAnsi"/>
                <w:color w:val="00B050"/>
                <w:shd w:val="clear" w:color="auto" w:fill="FFFFFF"/>
              </w:rPr>
              <w:t>residential unit</w:t>
            </w:r>
            <w:r w:rsidRPr="001F05ED">
              <w:rPr>
                <w:rFonts w:asciiTheme="minorHAnsi" w:hAnsiTheme="minorHAnsi"/>
              </w:rPr>
              <w:t xml:space="preserve"> shall have: </w:t>
            </w:r>
          </w:p>
          <w:p w14:paraId="45CEAB09" w14:textId="77777777" w:rsidR="0081054A" w:rsidRPr="001F05ED" w:rsidRDefault="0081054A" w:rsidP="007B2705">
            <w:pPr>
              <w:pStyle w:val="PrlTableList2"/>
              <w:numPr>
                <w:ilvl w:val="1"/>
                <w:numId w:val="75"/>
              </w:numPr>
              <w:shd w:val="clear" w:color="auto" w:fill="FFFFFF" w:themeFill="background1"/>
              <w:spacing w:before="48" w:after="144"/>
              <w:ind w:left="700" w:hanging="360"/>
              <w:rPr>
                <w:rFonts w:asciiTheme="minorHAnsi" w:hAnsiTheme="minorHAnsi" w:cs="Times New Roman"/>
                <w:szCs w:val="22"/>
              </w:rPr>
            </w:pPr>
            <w:r w:rsidRPr="001F05ED">
              <w:rPr>
                <w:rFonts w:asciiTheme="minorHAnsi" w:hAnsiTheme="minorHAnsi" w:cs="Times New Roman"/>
                <w:szCs w:val="22"/>
              </w:rPr>
              <w:t xml:space="preserve">an </w:t>
            </w:r>
            <w:r w:rsidRPr="001F05ED">
              <w:rPr>
                <w:rFonts w:asciiTheme="minorHAnsi" w:hAnsiTheme="minorHAnsi" w:cs="Times New Roman"/>
                <w:color w:val="00B050"/>
                <w:szCs w:val="22"/>
                <w:shd w:val="clear" w:color="auto" w:fill="FFFFFF"/>
              </w:rPr>
              <w:t>outdoor service space</w:t>
            </w:r>
            <w:r w:rsidRPr="001F05ED">
              <w:rPr>
                <w:rFonts w:asciiTheme="minorHAnsi" w:hAnsiTheme="minorHAnsi" w:cs="Times New Roman"/>
                <w:szCs w:val="22"/>
              </w:rPr>
              <w:t xml:space="preserve"> of 3m</w:t>
            </w:r>
            <w:r w:rsidRPr="001F05ED">
              <w:rPr>
                <w:rFonts w:asciiTheme="minorHAnsi" w:hAnsiTheme="minorHAnsi" w:cs="Times New Roman"/>
                <w:szCs w:val="22"/>
                <w:vertAlign w:val="superscript"/>
              </w:rPr>
              <w:t xml:space="preserve">2 </w:t>
            </w:r>
            <w:r w:rsidRPr="001F05ED">
              <w:rPr>
                <w:rFonts w:asciiTheme="minorHAnsi" w:hAnsiTheme="minorHAnsi" w:cs="Times New Roman"/>
                <w:szCs w:val="22"/>
              </w:rPr>
              <w:t xml:space="preserve">and a </w:t>
            </w:r>
            <w:r w:rsidRPr="001F05ED">
              <w:rPr>
                <w:rFonts w:asciiTheme="minorHAnsi" w:hAnsiTheme="minorHAnsi" w:cs="Times New Roman"/>
                <w:color w:val="00B050"/>
                <w:szCs w:val="22"/>
                <w:shd w:val="clear" w:color="auto" w:fill="FFFFFF"/>
              </w:rPr>
              <w:t>waste management area</w:t>
            </w:r>
            <w:r w:rsidRPr="001F05ED">
              <w:rPr>
                <w:rFonts w:asciiTheme="minorHAnsi" w:hAnsiTheme="minorHAnsi" w:cs="Times New Roman"/>
                <w:szCs w:val="22"/>
              </w:rPr>
              <w:t xml:space="preserve"> of 2m</w:t>
            </w:r>
            <w:r w:rsidRPr="001F05ED">
              <w:rPr>
                <w:rFonts w:asciiTheme="minorHAnsi" w:hAnsiTheme="minorHAnsi" w:cs="Times New Roman"/>
                <w:szCs w:val="22"/>
                <w:vertAlign w:val="superscript"/>
              </w:rPr>
              <w:t>2</w:t>
            </w:r>
            <w:r w:rsidRPr="001F05ED">
              <w:rPr>
                <w:rFonts w:asciiTheme="minorHAnsi" w:hAnsiTheme="minorHAnsi" w:cs="Times New Roman"/>
                <w:szCs w:val="22"/>
              </w:rPr>
              <w:t xml:space="preserve"> per unit, each with a minimum dimension of 1.5 metres in either a private or communal area; </w:t>
            </w:r>
          </w:p>
          <w:p w14:paraId="24845914" w14:textId="77777777" w:rsidR="0081054A" w:rsidRPr="001F05ED" w:rsidRDefault="0081054A" w:rsidP="007B2705">
            <w:pPr>
              <w:pStyle w:val="PrlTableList2"/>
              <w:numPr>
                <w:ilvl w:val="1"/>
                <w:numId w:val="75"/>
              </w:numPr>
              <w:shd w:val="clear" w:color="auto" w:fill="FFFFFF" w:themeFill="background1"/>
              <w:spacing w:before="48" w:after="144"/>
              <w:ind w:left="700" w:hanging="360"/>
              <w:rPr>
                <w:rFonts w:asciiTheme="minorHAnsi" w:hAnsiTheme="minorHAnsi" w:cs="Times New Roman"/>
                <w:szCs w:val="22"/>
              </w:rPr>
            </w:pPr>
            <w:r w:rsidRPr="001F05ED">
              <w:rPr>
                <w:rFonts w:asciiTheme="minorHAnsi" w:hAnsiTheme="minorHAnsi" w:cs="Times New Roman"/>
                <w:szCs w:val="22"/>
              </w:rPr>
              <w:t>a single, indoor storage space of 4m</w:t>
            </w:r>
            <w:r w:rsidRPr="001F05ED">
              <w:rPr>
                <w:rFonts w:asciiTheme="minorHAnsi" w:hAnsiTheme="minorHAnsi" w:cs="Times New Roman"/>
                <w:szCs w:val="22"/>
                <w:vertAlign w:val="superscript"/>
              </w:rPr>
              <w:t>3</w:t>
            </w:r>
            <w:r w:rsidRPr="001F05ED">
              <w:rPr>
                <w:rFonts w:asciiTheme="minorHAnsi" w:hAnsiTheme="minorHAnsi" w:cs="Times New Roman"/>
                <w:szCs w:val="22"/>
              </w:rPr>
              <w:t xml:space="preserve"> with a minimum dimension of 1 metre; and </w:t>
            </w:r>
          </w:p>
          <w:p w14:paraId="045A21D2" w14:textId="77777777" w:rsidR="0081054A" w:rsidRPr="001F05ED" w:rsidRDefault="0081054A" w:rsidP="007B2705">
            <w:pPr>
              <w:pStyle w:val="PrlTableList2"/>
              <w:numPr>
                <w:ilvl w:val="1"/>
                <w:numId w:val="75"/>
              </w:numPr>
              <w:shd w:val="clear" w:color="auto" w:fill="FFFFFF" w:themeFill="background1"/>
              <w:spacing w:before="48" w:after="144"/>
              <w:ind w:left="700" w:hanging="360"/>
              <w:rPr>
                <w:rFonts w:asciiTheme="minorHAnsi" w:hAnsiTheme="minorHAnsi" w:cs="Times New Roman"/>
                <w:szCs w:val="22"/>
              </w:rPr>
            </w:pPr>
            <w:r w:rsidRPr="001F05ED">
              <w:rPr>
                <w:rFonts w:asciiTheme="minorHAnsi" w:hAnsiTheme="minorHAnsi" w:cs="Times New Roman"/>
                <w:szCs w:val="22"/>
              </w:rPr>
              <w:t xml:space="preserve">space designated for waste management, whether private or communal, which shall not be located between the </w:t>
            </w:r>
            <w:r w:rsidRPr="001F05ED">
              <w:rPr>
                <w:rFonts w:asciiTheme="minorHAnsi" w:hAnsiTheme="minorHAnsi" w:cs="Times New Roman"/>
                <w:color w:val="00B050"/>
                <w:szCs w:val="22"/>
                <w:shd w:val="clear" w:color="auto" w:fill="FFFFFF"/>
              </w:rPr>
              <w:t>road boundary</w:t>
            </w:r>
            <w:r w:rsidRPr="001F05ED">
              <w:rPr>
                <w:rFonts w:asciiTheme="minorHAnsi" w:hAnsiTheme="minorHAnsi" w:cs="Times New Roman"/>
                <w:szCs w:val="22"/>
              </w:rPr>
              <w:t xml:space="preserve"> and any </w:t>
            </w:r>
            <w:r w:rsidRPr="001F05ED">
              <w:rPr>
                <w:rFonts w:asciiTheme="minorHAnsi" w:hAnsiTheme="minorHAnsi" w:cs="Times New Roman"/>
                <w:color w:val="00B050"/>
                <w:szCs w:val="22"/>
                <w:shd w:val="clear" w:color="auto" w:fill="FFFFFF"/>
              </w:rPr>
              <w:t>building</w:t>
            </w:r>
            <w:r w:rsidRPr="001F05ED">
              <w:rPr>
                <w:rStyle w:val="Hyperlink"/>
                <w:rFonts w:asciiTheme="minorHAnsi" w:hAnsiTheme="minorHAnsi" w:cs="Times New Roman"/>
                <w:szCs w:val="22"/>
              </w:rPr>
              <w:t>,</w:t>
            </w:r>
            <w:r w:rsidRPr="001F05ED">
              <w:rPr>
                <w:rFonts w:asciiTheme="minorHAnsi" w:hAnsiTheme="minorHAnsi" w:cs="Times New Roman"/>
                <w:szCs w:val="22"/>
              </w:rPr>
              <w:t xml:space="preserve"> and shall be screened from </w:t>
            </w:r>
            <w:r w:rsidRPr="001F05ED">
              <w:rPr>
                <w:rFonts w:asciiTheme="minorHAnsi" w:hAnsiTheme="minorHAnsi" w:cs="Times New Roman"/>
                <w:color w:val="00B050"/>
                <w:szCs w:val="22"/>
                <w:shd w:val="clear" w:color="auto" w:fill="FFFFFF"/>
              </w:rPr>
              <w:t>adjoining</w:t>
            </w:r>
            <w:r w:rsidRPr="001F05ED">
              <w:rPr>
                <w:rFonts w:asciiTheme="minorHAnsi" w:hAnsiTheme="minorHAnsi" w:cs="Times New Roman"/>
                <w:szCs w:val="22"/>
              </w:rPr>
              <w:t xml:space="preserve"> </w:t>
            </w:r>
            <w:r w:rsidRPr="001F05ED">
              <w:rPr>
                <w:rFonts w:asciiTheme="minorHAnsi" w:hAnsiTheme="minorHAnsi" w:cs="Times New Roman"/>
                <w:color w:val="00B050"/>
                <w:szCs w:val="22"/>
                <w:shd w:val="clear" w:color="auto" w:fill="FFFFFF"/>
              </w:rPr>
              <w:t>sites</w:t>
            </w:r>
            <w:r w:rsidRPr="001F05ED">
              <w:rPr>
                <w:rFonts w:asciiTheme="minorHAnsi" w:hAnsiTheme="minorHAnsi" w:cs="Times New Roman"/>
                <w:szCs w:val="22"/>
              </w:rPr>
              <w:t xml:space="preserve">, </w:t>
            </w:r>
            <w:r w:rsidRPr="001F05ED">
              <w:rPr>
                <w:rFonts w:asciiTheme="minorHAnsi" w:hAnsiTheme="minorHAnsi" w:cs="Times New Roman"/>
                <w:color w:val="00B050"/>
                <w:szCs w:val="22"/>
                <w:shd w:val="clear" w:color="auto" w:fill="FFFFFF"/>
              </w:rPr>
              <w:t>roads</w:t>
            </w:r>
            <w:r w:rsidRPr="001F05ED">
              <w:rPr>
                <w:rFonts w:asciiTheme="minorHAnsi" w:hAnsiTheme="minorHAnsi" w:cs="Times New Roman"/>
                <w:szCs w:val="22"/>
              </w:rPr>
              <w:t xml:space="preserve">, and </w:t>
            </w:r>
            <w:r w:rsidRPr="001F05ED">
              <w:rPr>
                <w:rFonts w:asciiTheme="minorHAnsi" w:hAnsiTheme="minorHAnsi" w:cs="Times New Roman"/>
                <w:color w:val="00B050"/>
                <w:szCs w:val="22"/>
                <w:shd w:val="clear" w:color="auto" w:fill="FFFFFF"/>
              </w:rPr>
              <w:t>adjoining</w:t>
            </w:r>
            <w:r w:rsidRPr="001F05ED">
              <w:rPr>
                <w:rFonts w:asciiTheme="minorHAnsi" w:hAnsiTheme="minorHAnsi" w:cs="Times New Roman"/>
                <w:szCs w:val="22"/>
              </w:rPr>
              <w:t xml:space="preserve"> </w:t>
            </w:r>
            <w:r w:rsidRPr="001F05ED">
              <w:rPr>
                <w:rFonts w:asciiTheme="minorHAnsi" w:hAnsiTheme="minorHAnsi" w:cs="Times New Roman"/>
                <w:color w:val="00B050"/>
                <w:szCs w:val="22"/>
                <w:shd w:val="clear" w:color="auto" w:fill="FFFFFF"/>
              </w:rPr>
              <w:t>outdoor living spaces</w:t>
            </w:r>
            <w:r w:rsidRPr="001F05ED">
              <w:rPr>
                <w:rFonts w:asciiTheme="minorHAnsi" w:hAnsiTheme="minorHAnsi" w:cs="Times New Roman"/>
                <w:szCs w:val="22"/>
              </w:rPr>
              <w:t xml:space="preserve"> by screening from the floor level of the </w:t>
            </w:r>
            <w:r w:rsidRPr="001F05ED">
              <w:rPr>
                <w:rFonts w:asciiTheme="minorHAnsi" w:hAnsiTheme="minorHAnsi" w:cs="Times New Roman"/>
                <w:color w:val="00B050"/>
                <w:szCs w:val="22"/>
                <w:shd w:val="clear" w:color="auto" w:fill="FFFFFF"/>
              </w:rPr>
              <w:t xml:space="preserve">waste management </w:t>
            </w:r>
            <w:r w:rsidRPr="001F05ED">
              <w:rPr>
                <w:rFonts w:asciiTheme="minorHAnsi" w:hAnsiTheme="minorHAnsi" w:cs="Times New Roman"/>
                <w:color w:val="00B050"/>
                <w:szCs w:val="22"/>
                <w:shd w:val="clear" w:color="auto" w:fill="FFFFFF"/>
              </w:rPr>
              <w:lastRenderedPageBreak/>
              <w:t>area</w:t>
            </w:r>
            <w:r w:rsidRPr="001F05ED">
              <w:rPr>
                <w:rFonts w:asciiTheme="minorHAnsi" w:hAnsiTheme="minorHAnsi" w:cs="Times New Roman"/>
                <w:szCs w:val="22"/>
              </w:rPr>
              <w:t xml:space="preserve"> to a </w:t>
            </w:r>
            <w:r w:rsidRPr="001F05ED">
              <w:rPr>
                <w:rFonts w:asciiTheme="minorHAnsi" w:hAnsiTheme="minorHAnsi" w:cs="Times New Roman"/>
                <w:szCs w:val="22"/>
                <w:shd w:val="clear" w:color="auto" w:fill="FFFFFF"/>
              </w:rPr>
              <w:t>height</w:t>
            </w:r>
            <w:r w:rsidRPr="001F05ED">
              <w:rPr>
                <w:rFonts w:asciiTheme="minorHAnsi" w:hAnsiTheme="minorHAnsi" w:cs="Times New Roman"/>
                <w:szCs w:val="22"/>
              </w:rPr>
              <w:t xml:space="preserve"> of 1.5 metres. </w:t>
            </w:r>
          </w:p>
          <w:p w14:paraId="10D028B1" w14:textId="77777777" w:rsidR="0081054A" w:rsidRPr="001F05ED" w:rsidRDefault="0081054A" w:rsidP="007B2705">
            <w:pPr>
              <w:pStyle w:val="PrlTableList1"/>
              <w:numPr>
                <w:ilvl w:val="0"/>
                <w:numId w:val="75"/>
              </w:numPr>
              <w:shd w:val="clear" w:color="auto" w:fill="FFFFFF" w:themeFill="background1"/>
              <w:rPr>
                <w:rFonts w:asciiTheme="minorHAnsi" w:hAnsiTheme="minorHAnsi"/>
              </w:rPr>
            </w:pPr>
            <w:r w:rsidRPr="001F05ED">
              <w:rPr>
                <w:rFonts w:asciiTheme="minorHAnsi" w:hAnsiTheme="minorHAnsi"/>
              </w:rPr>
              <w:t xml:space="preserve">Each </w:t>
            </w:r>
            <w:r w:rsidRPr="001F05ED">
              <w:rPr>
                <w:rFonts w:asciiTheme="minorHAnsi" w:hAnsiTheme="minorHAnsi"/>
                <w:color w:val="00B050"/>
                <w:shd w:val="clear" w:color="auto" w:fill="FFFFFF"/>
              </w:rPr>
              <w:t>residential unit</w:t>
            </w:r>
            <w:r w:rsidRPr="001F05ED">
              <w:rPr>
                <w:rFonts w:asciiTheme="minorHAnsi" w:hAnsiTheme="minorHAnsi"/>
              </w:rPr>
              <w:t xml:space="preserve"> shall have an </w:t>
            </w:r>
            <w:r w:rsidRPr="001F05ED">
              <w:rPr>
                <w:rFonts w:asciiTheme="minorHAnsi" w:hAnsiTheme="minorHAnsi"/>
                <w:color w:val="00B050"/>
                <w:shd w:val="clear" w:color="auto" w:fill="FFFFFF"/>
              </w:rPr>
              <w:t>outdoor living space</w:t>
            </w:r>
            <w:r w:rsidRPr="001F05ED">
              <w:rPr>
                <w:rFonts w:asciiTheme="minorHAnsi" w:hAnsiTheme="minorHAnsi"/>
              </w:rPr>
              <w:t xml:space="preserve"> with a minimum area and dimension as set out in the following table, located immediately outside and </w:t>
            </w:r>
            <w:r w:rsidRPr="001F05ED">
              <w:rPr>
                <w:rFonts w:asciiTheme="minorHAnsi" w:hAnsiTheme="minorHAnsi"/>
                <w:color w:val="00B050"/>
                <w:shd w:val="clear" w:color="auto" w:fill="FFFFFF"/>
              </w:rPr>
              <w:t>accessible</w:t>
            </w:r>
            <w:r w:rsidRPr="001F05ED">
              <w:rPr>
                <w:rFonts w:asciiTheme="minorHAnsi" w:hAnsiTheme="minorHAnsi"/>
              </w:rPr>
              <w:t xml:space="preserve"> from an internal </w:t>
            </w:r>
            <w:r w:rsidRPr="001F05ED">
              <w:rPr>
                <w:rFonts w:asciiTheme="minorHAnsi" w:hAnsiTheme="minorHAnsi"/>
                <w:color w:val="00B050"/>
                <w:shd w:val="clear" w:color="auto" w:fill="FFFFFF"/>
              </w:rPr>
              <w:t>living area</w:t>
            </w:r>
            <w:r w:rsidRPr="001F05ED">
              <w:rPr>
                <w:rFonts w:asciiTheme="minorHAnsi" w:hAnsiTheme="minorHAnsi"/>
              </w:rPr>
              <w:t xml:space="preserve"> of the </w:t>
            </w:r>
            <w:r w:rsidRPr="001F05ED">
              <w:rPr>
                <w:rFonts w:asciiTheme="minorHAnsi" w:hAnsiTheme="minorHAnsi"/>
                <w:color w:val="00B050"/>
                <w:shd w:val="clear" w:color="auto" w:fill="FFFFFF"/>
              </w:rPr>
              <w:t>residential unit</w:t>
            </w:r>
            <w:r w:rsidRPr="001F05ED">
              <w:rPr>
                <w:rFonts w:asciiTheme="minorHAnsi" w:hAnsiTheme="minorHAnsi"/>
              </w:rPr>
              <w:t xml:space="preserve">. </w:t>
            </w:r>
          </w:p>
          <w:tbl>
            <w:tblPr>
              <w:tblW w:w="4158" w:type="dxa"/>
              <w:tblInd w:w="362" w:type="dxa"/>
              <w:tblBorders>
                <w:top w:val="single" w:sz="6" w:space="0" w:color="CCCCCC"/>
                <w:left w:val="outset" w:sz="6" w:space="0" w:color="auto"/>
                <w:bottom w:val="outset" w:sz="6" w:space="0" w:color="auto"/>
                <w:right w:val="single" w:sz="6" w:space="0" w:color="CCCCCC"/>
              </w:tblBorders>
              <w:tblLayout w:type="fixed"/>
              <w:tblCellMar>
                <w:left w:w="0" w:type="dxa"/>
                <w:right w:w="0" w:type="dxa"/>
              </w:tblCellMar>
              <w:tblLook w:val="00A0" w:firstRow="1" w:lastRow="0" w:firstColumn="1" w:lastColumn="0" w:noHBand="0" w:noVBand="0"/>
            </w:tblPr>
            <w:tblGrid>
              <w:gridCol w:w="614"/>
              <w:gridCol w:w="1276"/>
              <w:gridCol w:w="851"/>
              <w:gridCol w:w="1417"/>
            </w:tblGrid>
            <w:tr w:rsidR="0081054A" w:rsidRPr="001F05ED" w14:paraId="7CD35F8C" w14:textId="77777777" w:rsidTr="0081054A">
              <w:trPr>
                <w:cantSplit/>
              </w:trPr>
              <w:tc>
                <w:tcPr>
                  <w:tcW w:w="738" w:type="pct"/>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tcPr>
                <w:p w14:paraId="1CB5D902" w14:textId="77777777" w:rsidR="0081054A" w:rsidRPr="001F05ED" w:rsidRDefault="0081054A" w:rsidP="0081054A">
                  <w:pPr>
                    <w:shd w:val="clear" w:color="auto" w:fill="FFFFFF" w:themeFill="background1"/>
                  </w:pPr>
                </w:p>
              </w:tc>
              <w:tc>
                <w:tcPr>
                  <w:tcW w:w="1534" w:type="pct"/>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tcPr>
                <w:p w14:paraId="0752D8E1" w14:textId="77777777" w:rsidR="0081054A" w:rsidRPr="001F05ED" w:rsidRDefault="0081054A" w:rsidP="0081054A">
                  <w:pPr>
                    <w:pStyle w:val="NormalWeb"/>
                    <w:shd w:val="clear" w:color="auto" w:fill="FFFFFF" w:themeFill="background1"/>
                    <w:rPr>
                      <w:szCs w:val="22"/>
                    </w:rPr>
                  </w:pPr>
                  <w:r w:rsidRPr="001F05ED">
                    <w:rPr>
                      <w:szCs w:val="22"/>
                    </w:rPr>
                    <w:t xml:space="preserve">Type </w:t>
                  </w:r>
                </w:p>
              </w:tc>
              <w:tc>
                <w:tcPr>
                  <w:tcW w:w="1023" w:type="pct"/>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tcPr>
                <w:p w14:paraId="1056D73B" w14:textId="77777777" w:rsidR="0081054A" w:rsidRPr="001F05ED" w:rsidRDefault="0081054A" w:rsidP="0081054A">
                  <w:pPr>
                    <w:pStyle w:val="NormalWeb"/>
                    <w:shd w:val="clear" w:color="auto" w:fill="FFFFFF" w:themeFill="background1"/>
                    <w:rPr>
                      <w:szCs w:val="22"/>
                    </w:rPr>
                  </w:pPr>
                  <w:r w:rsidRPr="001F05ED">
                    <w:rPr>
                      <w:szCs w:val="22"/>
                    </w:rPr>
                    <w:t xml:space="preserve">Area </w:t>
                  </w:r>
                </w:p>
              </w:tc>
              <w:tc>
                <w:tcPr>
                  <w:tcW w:w="1704" w:type="pct"/>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tcPr>
                <w:p w14:paraId="6E8B9B58" w14:textId="77777777" w:rsidR="0081054A" w:rsidRPr="001F05ED" w:rsidRDefault="0081054A" w:rsidP="0081054A">
                  <w:pPr>
                    <w:pStyle w:val="NormalWeb"/>
                    <w:shd w:val="clear" w:color="auto" w:fill="FFFFFF" w:themeFill="background1"/>
                    <w:rPr>
                      <w:szCs w:val="22"/>
                    </w:rPr>
                  </w:pPr>
                  <w:r w:rsidRPr="001F05ED">
                    <w:rPr>
                      <w:szCs w:val="22"/>
                    </w:rPr>
                    <w:t xml:space="preserve">Dimension </w:t>
                  </w:r>
                </w:p>
              </w:tc>
            </w:tr>
            <w:tr w:rsidR="0081054A" w:rsidRPr="001F05ED" w14:paraId="0BCFDDCC" w14:textId="77777777" w:rsidTr="0081054A">
              <w:trPr>
                <w:cantSplit/>
              </w:trPr>
              <w:tc>
                <w:tcPr>
                  <w:tcW w:w="738" w:type="pct"/>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tcPr>
                <w:p w14:paraId="5405834E" w14:textId="77777777" w:rsidR="0081054A" w:rsidRPr="001F05ED" w:rsidRDefault="0081054A" w:rsidP="0081054A">
                  <w:pPr>
                    <w:shd w:val="clear" w:color="auto" w:fill="FFFFFF" w:themeFill="background1"/>
                  </w:pPr>
                  <w:r w:rsidRPr="001F05ED">
                    <w:t>i.</w:t>
                  </w:r>
                </w:p>
              </w:tc>
              <w:tc>
                <w:tcPr>
                  <w:tcW w:w="1534" w:type="pct"/>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tcPr>
                <w:p w14:paraId="728B3481" w14:textId="77777777" w:rsidR="0081054A" w:rsidRPr="001F05ED" w:rsidRDefault="0081054A" w:rsidP="0081054A">
                  <w:pPr>
                    <w:pStyle w:val="NormalWeb"/>
                    <w:shd w:val="clear" w:color="auto" w:fill="FFFFFF" w:themeFill="background1"/>
                    <w:rPr>
                      <w:szCs w:val="22"/>
                    </w:rPr>
                  </w:pPr>
                  <w:r w:rsidRPr="001F05ED">
                    <w:rPr>
                      <w:szCs w:val="22"/>
                    </w:rPr>
                    <w:t xml:space="preserve">Studio, 1 bedroom </w:t>
                  </w:r>
                </w:p>
              </w:tc>
              <w:tc>
                <w:tcPr>
                  <w:tcW w:w="1023" w:type="pct"/>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tcPr>
                <w:p w14:paraId="616A2BA7" w14:textId="77777777" w:rsidR="0081054A" w:rsidRPr="001F05ED" w:rsidRDefault="0081054A" w:rsidP="0081054A">
                  <w:pPr>
                    <w:pStyle w:val="NormalWeb"/>
                    <w:shd w:val="clear" w:color="auto" w:fill="FFFFFF" w:themeFill="background1"/>
                    <w:rPr>
                      <w:szCs w:val="22"/>
                    </w:rPr>
                  </w:pPr>
                  <w:r w:rsidRPr="001F05ED">
                    <w:rPr>
                      <w:szCs w:val="22"/>
                    </w:rPr>
                    <w:t>6m</w:t>
                  </w:r>
                  <w:r w:rsidRPr="001F05ED">
                    <w:rPr>
                      <w:szCs w:val="22"/>
                      <w:vertAlign w:val="superscript"/>
                    </w:rPr>
                    <w:t>2</w:t>
                  </w:r>
                  <w:r w:rsidRPr="001F05ED">
                    <w:rPr>
                      <w:szCs w:val="22"/>
                    </w:rPr>
                    <w:t xml:space="preserve"> </w:t>
                  </w:r>
                </w:p>
              </w:tc>
              <w:tc>
                <w:tcPr>
                  <w:tcW w:w="1704" w:type="pct"/>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tcPr>
                <w:p w14:paraId="411989FF" w14:textId="77777777" w:rsidR="0081054A" w:rsidRPr="001F05ED" w:rsidRDefault="0081054A" w:rsidP="0081054A">
                  <w:pPr>
                    <w:pStyle w:val="NormalWeb"/>
                    <w:shd w:val="clear" w:color="auto" w:fill="FFFFFF" w:themeFill="background1"/>
                    <w:rPr>
                      <w:szCs w:val="22"/>
                    </w:rPr>
                  </w:pPr>
                  <w:r w:rsidRPr="001F05ED">
                    <w:rPr>
                      <w:szCs w:val="22"/>
                    </w:rPr>
                    <w:t xml:space="preserve">1.5 metres </w:t>
                  </w:r>
                </w:p>
              </w:tc>
            </w:tr>
            <w:tr w:rsidR="0081054A" w:rsidRPr="001F05ED" w14:paraId="64CD3190" w14:textId="77777777" w:rsidTr="0081054A">
              <w:trPr>
                <w:cantSplit/>
              </w:trPr>
              <w:tc>
                <w:tcPr>
                  <w:tcW w:w="738" w:type="pct"/>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tcPr>
                <w:p w14:paraId="407C8CA3" w14:textId="77777777" w:rsidR="0081054A" w:rsidRPr="001F05ED" w:rsidRDefault="0081054A" w:rsidP="0081054A">
                  <w:pPr>
                    <w:shd w:val="clear" w:color="auto" w:fill="FFFFFF" w:themeFill="background1"/>
                  </w:pPr>
                  <w:r w:rsidRPr="001F05ED">
                    <w:t>ii.</w:t>
                  </w:r>
                </w:p>
              </w:tc>
              <w:tc>
                <w:tcPr>
                  <w:tcW w:w="1534" w:type="pct"/>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tcPr>
                <w:p w14:paraId="052C2588" w14:textId="77777777" w:rsidR="0081054A" w:rsidRPr="001F05ED" w:rsidRDefault="0081054A" w:rsidP="0081054A">
                  <w:pPr>
                    <w:pStyle w:val="NormalWeb"/>
                    <w:shd w:val="clear" w:color="auto" w:fill="FFFFFF" w:themeFill="background1"/>
                    <w:rPr>
                      <w:szCs w:val="22"/>
                    </w:rPr>
                  </w:pPr>
                  <w:r w:rsidRPr="001F05ED">
                    <w:rPr>
                      <w:szCs w:val="22"/>
                    </w:rPr>
                    <w:t xml:space="preserve">2 or 3 bedroom </w:t>
                  </w:r>
                </w:p>
              </w:tc>
              <w:tc>
                <w:tcPr>
                  <w:tcW w:w="1023" w:type="pct"/>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tcPr>
                <w:p w14:paraId="09A87D7E" w14:textId="77777777" w:rsidR="0081054A" w:rsidRPr="001F05ED" w:rsidRDefault="0081054A" w:rsidP="0081054A">
                  <w:pPr>
                    <w:pStyle w:val="NormalWeb"/>
                    <w:shd w:val="clear" w:color="auto" w:fill="FFFFFF" w:themeFill="background1"/>
                    <w:rPr>
                      <w:szCs w:val="22"/>
                    </w:rPr>
                  </w:pPr>
                  <w:r w:rsidRPr="001F05ED">
                    <w:rPr>
                      <w:szCs w:val="22"/>
                    </w:rPr>
                    <w:t>10m</w:t>
                  </w:r>
                  <w:r w:rsidRPr="001F05ED">
                    <w:rPr>
                      <w:szCs w:val="22"/>
                      <w:vertAlign w:val="superscript"/>
                    </w:rPr>
                    <w:t>2</w:t>
                  </w:r>
                  <w:r w:rsidRPr="001F05ED">
                    <w:rPr>
                      <w:szCs w:val="22"/>
                    </w:rPr>
                    <w:t xml:space="preserve"> </w:t>
                  </w:r>
                </w:p>
              </w:tc>
              <w:tc>
                <w:tcPr>
                  <w:tcW w:w="1704" w:type="pct"/>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tcPr>
                <w:p w14:paraId="1FE30F43" w14:textId="77777777" w:rsidR="0081054A" w:rsidRPr="001F05ED" w:rsidRDefault="0081054A" w:rsidP="0081054A">
                  <w:pPr>
                    <w:pStyle w:val="NormalWeb"/>
                    <w:shd w:val="clear" w:color="auto" w:fill="FFFFFF" w:themeFill="background1"/>
                    <w:rPr>
                      <w:szCs w:val="22"/>
                    </w:rPr>
                  </w:pPr>
                  <w:r w:rsidRPr="001F05ED">
                    <w:rPr>
                      <w:szCs w:val="22"/>
                    </w:rPr>
                    <w:t xml:space="preserve">1.5 metres </w:t>
                  </w:r>
                </w:p>
              </w:tc>
            </w:tr>
            <w:tr w:rsidR="0081054A" w:rsidRPr="001F05ED" w14:paraId="72383F8E" w14:textId="77777777" w:rsidTr="0081054A">
              <w:trPr>
                <w:cantSplit/>
              </w:trPr>
              <w:tc>
                <w:tcPr>
                  <w:tcW w:w="738" w:type="pct"/>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tcPr>
                <w:p w14:paraId="2EF3524E" w14:textId="77777777" w:rsidR="0081054A" w:rsidRPr="001F05ED" w:rsidRDefault="0081054A" w:rsidP="0081054A">
                  <w:pPr>
                    <w:shd w:val="clear" w:color="auto" w:fill="FFFFFF" w:themeFill="background1"/>
                  </w:pPr>
                  <w:r w:rsidRPr="001F05ED">
                    <w:t>iii.</w:t>
                  </w:r>
                </w:p>
              </w:tc>
              <w:tc>
                <w:tcPr>
                  <w:tcW w:w="1534" w:type="pct"/>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tcPr>
                <w:p w14:paraId="47A950E1" w14:textId="77777777" w:rsidR="0081054A" w:rsidRPr="001F05ED" w:rsidRDefault="0081054A" w:rsidP="0081054A">
                  <w:pPr>
                    <w:pStyle w:val="NormalWeb"/>
                    <w:shd w:val="clear" w:color="auto" w:fill="FFFFFF" w:themeFill="background1"/>
                    <w:rPr>
                      <w:szCs w:val="22"/>
                    </w:rPr>
                  </w:pPr>
                  <w:r w:rsidRPr="001F05ED">
                    <w:rPr>
                      <w:szCs w:val="22"/>
                    </w:rPr>
                    <w:t xml:space="preserve">3 or more bedrooms </w:t>
                  </w:r>
                </w:p>
              </w:tc>
              <w:tc>
                <w:tcPr>
                  <w:tcW w:w="1023" w:type="pct"/>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tcPr>
                <w:p w14:paraId="459099B6" w14:textId="77777777" w:rsidR="0081054A" w:rsidRPr="001F05ED" w:rsidRDefault="0081054A" w:rsidP="0081054A">
                  <w:pPr>
                    <w:pStyle w:val="NormalWeb"/>
                    <w:shd w:val="clear" w:color="auto" w:fill="FFFFFF" w:themeFill="background1"/>
                    <w:rPr>
                      <w:szCs w:val="22"/>
                    </w:rPr>
                  </w:pPr>
                  <w:r w:rsidRPr="001F05ED">
                    <w:rPr>
                      <w:szCs w:val="22"/>
                    </w:rPr>
                    <w:t>15m</w:t>
                  </w:r>
                  <w:r w:rsidRPr="001F05ED">
                    <w:rPr>
                      <w:szCs w:val="22"/>
                      <w:vertAlign w:val="superscript"/>
                    </w:rPr>
                    <w:t>2</w:t>
                  </w:r>
                  <w:r w:rsidRPr="001F05ED">
                    <w:rPr>
                      <w:szCs w:val="22"/>
                    </w:rPr>
                    <w:t xml:space="preserve"> </w:t>
                  </w:r>
                </w:p>
              </w:tc>
              <w:tc>
                <w:tcPr>
                  <w:tcW w:w="1704" w:type="pct"/>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tcPr>
                <w:p w14:paraId="5765AA04" w14:textId="77777777" w:rsidR="0081054A" w:rsidRPr="001F05ED" w:rsidRDefault="0081054A" w:rsidP="0081054A">
                  <w:pPr>
                    <w:pStyle w:val="NormalWeb"/>
                    <w:shd w:val="clear" w:color="auto" w:fill="FFFFFF" w:themeFill="background1"/>
                    <w:rPr>
                      <w:szCs w:val="22"/>
                    </w:rPr>
                  </w:pPr>
                  <w:r w:rsidRPr="001F05ED">
                    <w:rPr>
                      <w:szCs w:val="22"/>
                    </w:rPr>
                    <w:t xml:space="preserve">1.5 metres </w:t>
                  </w:r>
                </w:p>
              </w:tc>
            </w:tr>
          </w:tbl>
          <w:p w14:paraId="72EB1E33" w14:textId="77777777" w:rsidR="0081054A" w:rsidRPr="001F05ED" w:rsidRDefault="0081054A" w:rsidP="0081054A">
            <w:pPr>
              <w:shd w:val="clear" w:color="auto" w:fill="FFFFFF" w:themeFill="background1"/>
            </w:pPr>
          </w:p>
        </w:tc>
      </w:tr>
      <w:tr w:rsidR="0081054A" w:rsidRPr="001F05ED" w14:paraId="33E9564D" w14:textId="77777777" w:rsidTr="0081054A">
        <w:tc>
          <w:tcPr>
            <w:tcW w:w="4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F93A9CA" w14:textId="77777777" w:rsidR="0081054A" w:rsidRPr="001F05ED" w:rsidRDefault="0081054A" w:rsidP="0081054A">
            <w:pPr>
              <w:shd w:val="clear" w:color="auto" w:fill="FFFFFF" w:themeFill="background1"/>
              <w:rPr>
                <w:b/>
                <w:sz w:val="24"/>
              </w:rPr>
            </w:pPr>
            <w:r w:rsidRPr="001F05ED">
              <w:rPr>
                <w:b/>
              </w:rPr>
              <w:lastRenderedPageBreak/>
              <w:t>P3</w:t>
            </w:r>
          </w:p>
        </w:tc>
        <w:tc>
          <w:tcPr>
            <w:tcW w:w="157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EE5893E" w14:textId="77777777" w:rsidR="0081054A" w:rsidRPr="001F05ED" w:rsidRDefault="0081054A" w:rsidP="0081054A">
            <w:pPr>
              <w:shd w:val="clear" w:color="auto" w:fill="FFFFFF" w:themeFill="background1"/>
              <w:rPr>
                <w:color w:val="00B050"/>
                <w:sz w:val="24"/>
              </w:rPr>
            </w:pPr>
            <w:r w:rsidRPr="001F05ED">
              <w:rPr>
                <w:color w:val="00B050"/>
                <w:shd w:val="clear" w:color="auto" w:fill="FFFFFF"/>
              </w:rPr>
              <w:t>Retail activity</w:t>
            </w:r>
            <w:r w:rsidRPr="001F05ED">
              <w:rPr>
                <w:color w:val="00B050"/>
              </w:rPr>
              <w:t xml:space="preserve"> </w:t>
            </w:r>
          </w:p>
        </w:tc>
        <w:tc>
          <w:tcPr>
            <w:tcW w:w="294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6CEE7B7" w14:textId="0B5B2FF7" w:rsidR="0081054A" w:rsidRPr="001F05ED" w:rsidRDefault="0081054A" w:rsidP="002C5737">
            <w:pPr>
              <w:pStyle w:val="PrlTableList1"/>
              <w:numPr>
                <w:ilvl w:val="0"/>
                <w:numId w:val="24"/>
              </w:numPr>
              <w:shd w:val="clear" w:color="auto" w:fill="FFFFFF" w:themeFill="background1"/>
              <w:ind w:left="275" w:hanging="162"/>
              <w:rPr>
                <w:rFonts w:asciiTheme="minorHAnsi" w:hAnsiTheme="minorHAnsi"/>
              </w:rPr>
            </w:pPr>
            <w:r w:rsidRPr="001F05ED">
              <w:rPr>
                <w:rFonts w:asciiTheme="minorHAnsi" w:hAnsiTheme="minorHAnsi"/>
              </w:rPr>
              <w:t xml:space="preserve">The maximum </w:t>
            </w:r>
            <w:r w:rsidRPr="001F05ED">
              <w:rPr>
                <w:rFonts w:asciiTheme="minorHAnsi" w:hAnsiTheme="minorHAnsi"/>
                <w:color w:val="00B050"/>
              </w:rPr>
              <w:t>GLFA</w:t>
            </w:r>
            <w:r w:rsidRPr="001F05ED">
              <w:rPr>
                <w:rFonts w:asciiTheme="minorHAnsi" w:hAnsiTheme="minorHAnsi"/>
              </w:rPr>
              <w:t xml:space="preserve"> of </w:t>
            </w:r>
            <w:r w:rsidRPr="001F05ED">
              <w:rPr>
                <w:rFonts w:asciiTheme="minorHAnsi" w:hAnsiTheme="minorHAnsi"/>
                <w:color w:val="00B050"/>
                <w:shd w:val="clear" w:color="auto" w:fill="FFFFFF"/>
              </w:rPr>
              <w:t>retail activity</w:t>
            </w:r>
            <w:r w:rsidRPr="001F05ED">
              <w:rPr>
                <w:rFonts w:asciiTheme="minorHAnsi" w:hAnsiTheme="minorHAnsi"/>
              </w:rPr>
              <w:t xml:space="preserve"> within the </w:t>
            </w:r>
            <w:r w:rsidRPr="001F05ED">
              <w:rPr>
                <w:rFonts w:asciiTheme="minorHAnsi" w:hAnsiTheme="minorHAnsi"/>
                <w:color w:val="000000"/>
                <w:shd w:val="clear" w:color="auto" w:fill="FFFFFF" w:themeFill="background1"/>
              </w:rPr>
              <w:t>Industrial</w:t>
            </w:r>
            <w:r w:rsidRPr="001F05ED">
              <w:rPr>
                <w:rFonts w:asciiTheme="minorHAnsi" w:hAnsiTheme="minorHAnsi"/>
              </w:rPr>
              <w:t xml:space="preserve"> General Zone (Waterloo Park) shall be 3,000m</w:t>
            </w:r>
            <w:r w:rsidRPr="001F05ED">
              <w:rPr>
                <w:rFonts w:asciiTheme="minorHAnsi" w:hAnsiTheme="minorHAnsi"/>
                <w:vertAlign w:val="superscript"/>
              </w:rPr>
              <w:t xml:space="preserve">2 </w:t>
            </w:r>
            <w:r w:rsidRPr="001F05ED">
              <w:rPr>
                <w:rFonts w:asciiTheme="minorHAnsi" w:hAnsiTheme="minorHAnsi"/>
              </w:rPr>
              <w:t xml:space="preserve">and shall be located in a </w:t>
            </w:r>
            <w:r w:rsidR="00AD284C" w:rsidRPr="00231F6E">
              <w:rPr>
                <w:rFonts w:asciiTheme="minorHAnsi" w:hAnsiTheme="minorHAnsi"/>
                <w:b/>
                <w:bCs/>
                <w:strike/>
                <w:shd w:val="clear" w:color="auto" w:fill="FFFFFF"/>
              </w:rPr>
              <w:t>l</w:t>
            </w:r>
            <w:r w:rsidRPr="00231F6E">
              <w:rPr>
                <w:rFonts w:asciiTheme="minorHAnsi" w:hAnsiTheme="minorHAnsi"/>
                <w:b/>
                <w:bCs/>
                <w:strike/>
                <w:shd w:val="clear" w:color="auto" w:fill="FFFFFF"/>
              </w:rPr>
              <w:t>ocal</w:t>
            </w:r>
            <w:r w:rsidRPr="001F05ED">
              <w:rPr>
                <w:rFonts w:asciiTheme="minorHAnsi" w:hAnsiTheme="minorHAnsi"/>
                <w:shd w:val="clear" w:color="auto" w:fill="FFFFFF"/>
              </w:rPr>
              <w:t xml:space="preserve"> </w:t>
            </w:r>
            <w:r w:rsidR="00231F6E" w:rsidRPr="002C5737">
              <w:rPr>
                <w:rFonts w:asciiTheme="minorHAnsi" w:hAnsiTheme="minorHAnsi"/>
                <w:b/>
                <w:bCs/>
                <w:u w:val="single" w:color="000000" w:themeColor="text1"/>
                <w:shd w:val="clear" w:color="auto" w:fill="FFFFFF"/>
              </w:rPr>
              <w:t>neighbourhood</w:t>
            </w:r>
            <w:r w:rsidR="00231F6E">
              <w:rPr>
                <w:rFonts w:asciiTheme="minorHAnsi" w:hAnsiTheme="minorHAnsi"/>
                <w:shd w:val="clear" w:color="auto" w:fill="FFFFFF"/>
              </w:rPr>
              <w:t xml:space="preserve"> </w:t>
            </w:r>
            <w:r w:rsidRPr="001F05ED">
              <w:rPr>
                <w:rFonts w:asciiTheme="minorHAnsi" w:hAnsiTheme="minorHAnsi"/>
                <w:shd w:val="clear" w:color="auto" w:fill="FFFFFF"/>
              </w:rPr>
              <w:t>centre</w:t>
            </w:r>
            <w:r w:rsidRPr="001F05ED">
              <w:rPr>
                <w:rFonts w:asciiTheme="minorHAnsi" w:hAnsiTheme="minorHAnsi"/>
              </w:rPr>
              <w:t>.</w:t>
            </w:r>
          </w:p>
          <w:p w14:paraId="5A9C294D" w14:textId="77777777" w:rsidR="0081054A" w:rsidRPr="001F05ED" w:rsidRDefault="0081054A" w:rsidP="002C5737">
            <w:pPr>
              <w:pStyle w:val="PrlTableList1"/>
              <w:numPr>
                <w:ilvl w:val="0"/>
                <w:numId w:val="24"/>
              </w:numPr>
              <w:shd w:val="clear" w:color="auto" w:fill="FFFFFF" w:themeFill="background1"/>
              <w:ind w:left="275" w:hanging="162"/>
              <w:rPr>
                <w:rFonts w:asciiTheme="minorHAnsi" w:hAnsiTheme="minorHAnsi"/>
              </w:rPr>
            </w:pPr>
            <w:r w:rsidRPr="001F05ED">
              <w:rPr>
                <w:rFonts w:asciiTheme="minorHAnsi" w:hAnsiTheme="minorHAnsi"/>
              </w:rPr>
              <w:t xml:space="preserve">The maximum </w:t>
            </w:r>
            <w:r w:rsidRPr="001F05ED">
              <w:rPr>
                <w:rFonts w:asciiTheme="minorHAnsi" w:hAnsiTheme="minorHAnsi"/>
                <w:color w:val="00B050"/>
              </w:rPr>
              <w:t>GLFA</w:t>
            </w:r>
            <w:r w:rsidRPr="001F05ED">
              <w:rPr>
                <w:rFonts w:asciiTheme="minorHAnsi" w:hAnsiTheme="minorHAnsi"/>
              </w:rPr>
              <w:t xml:space="preserve"> per tenancy for any </w:t>
            </w:r>
            <w:r w:rsidRPr="001F05ED">
              <w:rPr>
                <w:rFonts w:asciiTheme="minorHAnsi" w:hAnsiTheme="minorHAnsi"/>
                <w:color w:val="00B050"/>
                <w:shd w:val="clear" w:color="auto" w:fill="FFFFFF"/>
              </w:rPr>
              <w:t>retail activity</w:t>
            </w:r>
            <w:r w:rsidRPr="001F05ED">
              <w:rPr>
                <w:rFonts w:asciiTheme="minorHAnsi" w:hAnsiTheme="minorHAnsi"/>
              </w:rPr>
              <w:t xml:space="preserve"> shall be 350m</w:t>
            </w:r>
            <w:r w:rsidRPr="001F05ED">
              <w:rPr>
                <w:rFonts w:asciiTheme="minorHAnsi" w:hAnsiTheme="minorHAnsi"/>
                <w:vertAlign w:val="superscript"/>
              </w:rPr>
              <w:t>2</w:t>
            </w:r>
            <w:r w:rsidRPr="001F05ED">
              <w:rPr>
                <w:rFonts w:asciiTheme="minorHAnsi" w:hAnsiTheme="minorHAnsi"/>
              </w:rPr>
              <w:t>.</w:t>
            </w:r>
          </w:p>
        </w:tc>
      </w:tr>
      <w:tr w:rsidR="0081054A" w:rsidRPr="001F05ED" w14:paraId="676B405C" w14:textId="77777777" w:rsidTr="0081054A">
        <w:tc>
          <w:tcPr>
            <w:tcW w:w="4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9A08DF5" w14:textId="77777777" w:rsidR="0081054A" w:rsidRPr="001F05ED" w:rsidRDefault="0081054A" w:rsidP="0081054A">
            <w:pPr>
              <w:shd w:val="clear" w:color="auto" w:fill="FFFFFF" w:themeFill="background1"/>
              <w:rPr>
                <w:b/>
                <w:sz w:val="24"/>
              </w:rPr>
            </w:pPr>
            <w:r w:rsidRPr="001F05ED">
              <w:rPr>
                <w:b/>
              </w:rPr>
              <w:t>P4</w:t>
            </w:r>
          </w:p>
        </w:tc>
        <w:tc>
          <w:tcPr>
            <w:tcW w:w="1575" w:type="pct"/>
            <w:tcBorders>
              <w:top w:val="single" w:sz="6" w:space="0" w:color="000000"/>
              <w:left w:val="single" w:sz="6" w:space="0" w:color="000000"/>
              <w:bottom w:val="single" w:sz="6" w:space="0" w:color="000000"/>
              <w:right w:val="single" w:sz="6" w:space="0" w:color="000000"/>
            </w:tcBorders>
            <w:shd w:val="clear" w:color="auto" w:fill="FFFFFF" w:themeFill="background1"/>
            <w:tcMar>
              <w:top w:w="150" w:type="dxa"/>
              <w:left w:w="150" w:type="dxa"/>
              <w:bottom w:w="150" w:type="dxa"/>
              <w:right w:w="150" w:type="dxa"/>
            </w:tcMar>
          </w:tcPr>
          <w:p w14:paraId="3F72BC82" w14:textId="77777777" w:rsidR="0081054A" w:rsidRPr="001F05ED" w:rsidRDefault="0081054A" w:rsidP="0081054A">
            <w:pPr>
              <w:shd w:val="clear" w:color="auto" w:fill="FFFFFF" w:themeFill="background1"/>
              <w:rPr>
                <w:color w:val="000000"/>
                <w:sz w:val="24"/>
              </w:rPr>
            </w:pPr>
            <w:r w:rsidRPr="001F05ED">
              <w:rPr>
                <w:color w:val="00B050"/>
                <w:shd w:val="clear" w:color="auto" w:fill="FFFFFF" w:themeFill="background1"/>
              </w:rPr>
              <w:t>Office</w:t>
            </w:r>
            <w:r w:rsidRPr="001F05ED">
              <w:rPr>
                <w:color w:val="000000"/>
                <w:shd w:val="clear" w:color="auto" w:fill="FFFFFF" w:themeFill="background1"/>
              </w:rPr>
              <w:t xml:space="preserve"> </w:t>
            </w:r>
          </w:p>
        </w:tc>
        <w:tc>
          <w:tcPr>
            <w:tcW w:w="294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FB68C29" w14:textId="77777777" w:rsidR="0081054A" w:rsidRPr="001F05ED" w:rsidRDefault="0081054A" w:rsidP="002C5737">
            <w:pPr>
              <w:pStyle w:val="PrlTableList1"/>
              <w:numPr>
                <w:ilvl w:val="0"/>
                <w:numId w:val="31"/>
              </w:numPr>
              <w:shd w:val="clear" w:color="auto" w:fill="FFFFFF" w:themeFill="background1"/>
              <w:ind w:left="275" w:hanging="332"/>
              <w:rPr>
                <w:rFonts w:asciiTheme="minorHAnsi" w:hAnsiTheme="minorHAnsi"/>
              </w:rPr>
            </w:pPr>
            <w:r w:rsidRPr="001F05ED">
              <w:rPr>
                <w:rFonts w:asciiTheme="minorHAnsi" w:hAnsiTheme="minorHAnsi"/>
              </w:rPr>
              <w:t>The maximum</w:t>
            </w:r>
            <w:r w:rsidRPr="001F05ED">
              <w:rPr>
                <w:rFonts w:asciiTheme="minorHAnsi" w:hAnsiTheme="minorHAnsi"/>
                <w:color w:val="FFC000"/>
              </w:rPr>
              <w:t xml:space="preserve"> </w:t>
            </w:r>
            <w:r w:rsidRPr="001F05ED">
              <w:rPr>
                <w:rFonts w:asciiTheme="minorHAnsi" w:hAnsiTheme="minorHAnsi"/>
                <w:color w:val="00B050"/>
              </w:rPr>
              <w:t>GLFA</w:t>
            </w:r>
            <w:r w:rsidRPr="001F05ED">
              <w:rPr>
                <w:rFonts w:asciiTheme="minorHAnsi" w:hAnsiTheme="minorHAnsi"/>
              </w:rPr>
              <w:t xml:space="preserve"> of </w:t>
            </w:r>
            <w:r w:rsidRPr="001F05ED">
              <w:rPr>
                <w:rFonts w:asciiTheme="minorHAnsi" w:hAnsiTheme="minorHAnsi"/>
                <w:color w:val="00B050"/>
                <w:shd w:val="clear" w:color="auto" w:fill="FFFFFF"/>
              </w:rPr>
              <w:t>offices</w:t>
            </w:r>
            <w:r w:rsidRPr="001F05ED">
              <w:rPr>
                <w:rFonts w:asciiTheme="minorHAnsi" w:hAnsiTheme="minorHAnsi"/>
              </w:rPr>
              <w:t xml:space="preserve"> within the </w:t>
            </w:r>
            <w:r w:rsidRPr="001F05ED">
              <w:rPr>
                <w:rFonts w:asciiTheme="minorHAnsi" w:hAnsiTheme="minorHAnsi"/>
                <w:color w:val="000000"/>
                <w:shd w:val="clear" w:color="auto" w:fill="FFFFFF" w:themeFill="background1"/>
              </w:rPr>
              <w:t>Industrial</w:t>
            </w:r>
            <w:r w:rsidRPr="001F05ED">
              <w:rPr>
                <w:rFonts w:asciiTheme="minorHAnsi" w:hAnsiTheme="minorHAnsi"/>
              </w:rPr>
              <w:t xml:space="preserve"> General Zone (Waterloo Park) shall be 6,000m</w:t>
            </w:r>
            <w:r w:rsidRPr="001F05ED">
              <w:rPr>
                <w:rFonts w:asciiTheme="minorHAnsi" w:hAnsiTheme="minorHAnsi"/>
                <w:vertAlign w:val="superscript"/>
              </w:rPr>
              <w:t>2</w:t>
            </w:r>
            <w:r w:rsidRPr="001F05ED">
              <w:rPr>
                <w:rFonts w:asciiTheme="minorHAnsi" w:hAnsiTheme="minorHAnsi"/>
              </w:rPr>
              <w:t xml:space="preserve">. </w:t>
            </w:r>
          </w:p>
          <w:p w14:paraId="092BDEEF" w14:textId="3EC9611B" w:rsidR="0081054A" w:rsidRPr="001F05ED" w:rsidRDefault="0081054A" w:rsidP="002C5737">
            <w:pPr>
              <w:pStyle w:val="PrlTableList1"/>
              <w:numPr>
                <w:ilvl w:val="0"/>
                <w:numId w:val="31"/>
              </w:numPr>
              <w:shd w:val="clear" w:color="auto" w:fill="FFFFFF" w:themeFill="background1"/>
              <w:ind w:left="275" w:hanging="332"/>
              <w:rPr>
                <w:rFonts w:asciiTheme="minorHAnsi" w:hAnsiTheme="minorHAnsi"/>
              </w:rPr>
            </w:pPr>
            <w:r w:rsidRPr="001F05ED">
              <w:rPr>
                <w:rFonts w:asciiTheme="minorHAnsi" w:hAnsiTheme="minorHAnsi"/>
              </w:rPr>
              <w:t xml:space="preserve">The maximum </w:t>
            </w:r>
            <w:r w:rsidRPr="001F05ED">
              <w:rPr>
                <w:rFonts w:asciiTheme="minorHAnsi" w:hAnsiTheme="minorHAnsi"/>
                <w:color w:val="00B050"/>
              </w:rPr>
              <w:t>GLFA</w:t>
            </w:r>
            <w:r w:rsidRPr="001F05ED">
              <w:rPr>
                <w:rFonts w:asciiTheme="minorHAnsi" w:hAnsiTheme="minorHAnsi"/>
              </w:rPr>
              <w:t xml:space="preserve"> of </w:t>
            </w:r>
            <w:r w:rsidR="00973A77" w:rsidRPr="001F05ED">
              <w:rPr>
                <w:rFonts w:asciiTheme="minorHAnsi" w:hAnsiTheme="minorHAnsi"/>
                <w:color w:val="00B050"/>
                <w:shd w:val="clear" w:color="auto" w:fill="FFFFFF"/>
              </w:rPr>
              <w:t>offices</w:t>
            </w:r>
            <w:r w:rsidR="00973A77" w:rsidRPr="001F05ED">
              <w:rPr>
                <w:rFonts w:asciiTheme="minorHAnsi" w:hAnsiTheme="minorHAnsi"/>
              </w:rPr>
              <w:t xml:space="preserve"> at</w:t>
            </w:r>
            <w:r w:rsidRPr="001F05ED">
              <w:rPr>
                <w:rFonts w:asciiTheme="minorHAnsi" w:hAnsiTheme="minorHAnsi"/>
              </w:rPr>
              <w:t xml:space="preserve"> ground floor level shall be 3000m</w:t>
            </w:r>
            <w:r w:rsidRPr="001F05ED">
              <w:rPr>
                <w:rFonts w:asciiTheme="minorHAnsi" w:hAnsiTheme="minorHAnsi"/>
                <w:vertAlign w:val="superscript"/>
              </w:rPr>
              <w:t>2</w:t>
            </w:r>
            <w:r w:rsidRPr="001F05ED">
              <w:rPr>
                <w:rFonts w:asciiTheme="minorHAnsi" w:hAnsiTheme="minorHAnsi"/>
              </w:rPr>
              <w:t xml:space="preserve"> </w:t>
            </w:r>
            <w:r w:rsidRPr="001F05ED">
              <w:rPr>
                <w:rFonts w:asciiTheme="minorHAnsi" w:hAnsiTheme="minorHAnsi"/>
                <w:color w:val="00B050"/>
              </w:rPr>
              <w:t>GLFA</w:t>
            </w:r>
            <w:r w:rsidRPr="001F05ED">
              <w:rPr>
                <w:rFonts w:asciiTheme="minorHAnsi" w:hAnsiTheme="minorHAnsi"/>
              </w:rPr>
              <w:t>.</w:t>
            </w:r>
          </w:p>
          <w:p w14:paraId="731428B9" w14:textId="01FB89DF" w:rsidR="0081054A" w:rsidRPr="001F05ED" w:rsidDel="00121914" w:rsidRDefault="0081054A" w:rsidP="002C5737">
            <w:pPr>
              <w:pStyle w:val="PrlTableList1"/>
              <w:numPr>
                <w:ilvl w:val="0"/>
                <w:numId w:val="31"/>
              </w:numPr>
              <w:shd w:val="clear" w:color="auto" w:fill="FFFFFF" w:themeFill="background1"/>
              <w:ind w:left="275" w:hanging="332"/>
              <w:rPr>
                <w:rFonts w:asciiTheme="minorHAnsi" w:hAnsiTheme="minorHAnsi"/>
              </w:rPr>
            </w:pPr>
            <w:r w:rsidRPr="001F05ED">
              <w:rPr>
                <w:rFonts w:asciiTheme="minorHAnsi" w:hAnsiTheme="minorHAnsi"/>
              </w:rPr>
              <w:t xml:space="preserve">The maximum </w:t>
            </w:r>
            <w:r w:rsidRPr="001F05ED">
              <w:rPr>
                <w:rFonts w:asciiTheme="minorHAnsi" w:hAnsiTheme="minorHAnsi"/>
                <w:color w:val="00B050"/>
              </w:rPr>
              <w:t xml:space="preserve">GLFA </w:t>
            </w:r>
            <w:r w:rsidRPr="001F05ED">
              <w:rPr>
                <w:rFonts w:asciiTheme="minorHAnsi" w:hAnsiTheme="minorHAnsi"/>
              </w:rPr>
              <w:t xml:space="preserve">of </w:t>
            </w:r>
            <w:r w:rsidR="00973A77" w:rsidRPr="001F05ED">
              <w:rPr>
                <w:rFonts w:asciiTheme="minorHAnsi" w:hAnsiTheme="minorHAnsi"/>
                <w:color w:val="00B050"/>
                <w:shd w:val="clear" w:color="auto" w:fill="FFFFFF" w:themeFill="background1"/>
              </w:rPr>
              <w:t>office</w:t>
            </w:r>
            <w:r w:rsidR="00973A77" w:rsidRPr="001F05ED">
              <w:rPr>
                <w:rFonts w:asciiTheme="minorHAnsi" w:hAnsiTheme="minorHAnsi"/>
                <w:color w:val="000000"/>
                <w:shd w:val="clear" w:color="auto" w:fill="FFFFFF" w:themeFill="background1"/>
              </w:rPr>
              <w:t xml:space="preserve"> </w:t>
            </w:r>
            <w:r w:rsidR="00973A77" w:rsidRPr="001F05ED">
              <w:rPr>
                <w:rFonts w:asciiTheme="minorHAnsi" w:hAnsiTheme="minorHAnsi"/>
                <w:shd w:val="clear" w:color="auto" w:fill="FFFFFF" w:themeFill="background1"/>
              </w:rPr>
              <w:t>per</w:t>
            </w:r>
            <w:r w:rsidRPr="001F05ED">
              <w:rPr>
                <w:rFonts w:asciiTheme="minorHAnsi" w:hAnsiTheme="minorHAnsi"/>
              </w:rPr>
              <w:t xml:space="preserve"> tenancy shall be 500m</w:t>
            </w:r>
            <w:r w:rsidRPr="001F05ED">
              <w:rPr>
                <w:rFonts w:asciiTheme="minorHAnsi" w:hAnsiTheme="minorHAnsi"/>
                <w:vertAlign w:val="superscript"/>
              </w:rPr>
              <w:t>2</w:t>
            </w:r>
            <w:r w:rsidRPr="001F05ED">
              <w:rPr>
                <w:rFonts w:asciiTheme="minorHAnsi" w:hAnsiTheme="minorHAnsi"/>
              </w:rPr>
              <w:t>.</w:t>
            </w:r>
          </w:p>
        </w:tc>
      </w:tr>
      <w:tr w:rsidR="0081054A" w:rsidRPr="001F05ED" w14:paraId="16567D76" w14:textId="77777777" w:rsidTr="0081054A">
        <w:tc>
          <w:tcPr>
            <w:tcW w:w="4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890ECB4" w14:textId="77777777" w:rsidR="0081054A" w:rsidRPr="001F05ED" w:rsidRDefault="0081054A" w:rsidP="0081054A">
            <w:pPr>
              <w:shd w:val="clear" w:color="auto" w:fill="FFFFFF" w:themeFill="background1"/>
              <w:rPr>
                <w:rStyle w:val="Strong"/>
                <w:b/>
                <w:sz w:val="24"/>
              </w:rPr>
            </w:pPr>
            <w:r w:rsidRPr="001F05ED">
              <w:rPr>
                <w:rStyle w:val="Strong"/>
                <w:b/>
              </w:rPr>
              <w:t>P5</w:t>
            </w:r>
          </w:p>
        </w:tc>
        <w:tc>
          <w:tcPr>
            <w:tcW w:w="157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AD582B8" w14:textId="77777777" w:rsidR="0081054A" w:rsidRPr="001F05ED" w:rsidRDefault="0081054A" w:rsidP="0081054A">
            <w:pPr>
              <w:shd w:val="clear" w:color="auto" w:fill="FFFFFF" w:themeFill="background1"/>
              <w:rPr>
                <w:sz w:val="24"/>
              </w:rPr>
            </w:pPr>
            <w:r w:rsidRPr="001F05ED">
              <w:rPr>
                <w:color w:val="00B050"/>
                <w:shd w:val="clear" w:color="auto" w:fill="FFFFFF"/>
              </w:rPr>
              <w:t>Key structuring element</w:t>
            </w:r>
            <w:r w:rsidRPr="001F05ED">
              <w:rPr>
                <w:shd w:val="clear" w:color="auto" w:fill="FFFFFF"/>
              </w:rPr>
              <w:t>s</w:t>
            </w:r>
            <w:r w:rsidRPr="001F05ED">
              <w:t xml:space="preserve"> identified on the </w:t>
            </w:r>
            <w:r w:rsidRPr="001F05ED">
              <w:rPr>
                <w:shd w:val="clear" w:color="auto" w:fill="FFFFFF"/>
              </w:rPr>
              <w:t xml:space="preserve">outline </w:t>
            </w:r>
            <w:r w:rsidRPr="001F05ED">
              <w:rPr>
                <w:shd w:val="clear" w:color="auto" w:fill="FFFFFF" w:themeFill="background1"/>
              </w:rPr>
              <w:t>development plan</w:t>
            </w:r>
            <w:r w:rsidRPr="001F05ED">
              <w:t xml:space="preserve"> in </w:t>
            </w:r>
            <w:r w:rsidRPr="001F05ED">
              <w:rPr>
                <w:color w:val="293EDB"/>
              </w:rPr>
              <w:t>Appendix 16.8.2</w:t>
            </w:r>
            <w:r w:rsidRPr="001F05ED">
              <w:t>.</w:t>
            </w:r>
          </w:p>
        </w:tc>
        <w:tc>
          <w:tcPr>
            <w:tcW w:w="294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C0491B4" w14:textId="1F34C8BD" w:rsidR="0081054A" w:rsidRPr="001F05ED" w:rsidRDefault="0081054A" w:rsidP="002C5737">
            <w:pPr>
              <w:pStyle w:val="PrlTableList1"/>
              <w:numPr>
                <w:ilvl w:val="0"/>
                <w:numId w:val="46"/>
              </w:numPr>
              <w:shd w:val="clear" w:color="auto" w:fill="FFFFFF" w:themeFill="background1"/>
              <w:ind w:left="275" w:hanging="332"/>
              <w:rPr>
                <w:rFonts w:asciiTheme="minorHAnsi" w:hAnsiTheme="minorHAnsi"/>
              </w:rPr>
            </w:pPr>
            <w:r w:rsidRPr="001F05ED">
              <w:rPr>
                <w:rFonts w:asciiTheme="minorHAnsi" w:hAnsiTheme="minorHAnsi"/>
              </w:rPr>
              <w:t xml:space="preserve">Development is to be in accordance with the </w:t>
            </w:r>
            <w:r w:rsidRPr="001F05ED">
              <w:rPr>
                <w:rFonts w:asciiTheme="minorHAnsi" w:hAnsiTheme="minorHAnsi"/>
                <w:color w:val="00B050"/>
                <w:shd w:val="clear" w:color="auto" w:fill="FFFFFF"/>
              </w:rPr>
              <w:t>key structuring element</w:t>
            </w:r>
            <w:r w:rsidRPr="001F05ED">
              <w:rPr>
                <w:rFonts w:asciiTheme="minorHAnsi" w:hAnsiTheme="minorHAnsi"/>
                <w:shd w:val="clear" w:color="auto" w:fill="FFFFFF"/>
              </w:rPr>
              <w:t>s</w:t>
            </w:r>
            <w:r w:rsidRPr="001F05ED">
              <w:rPr>
                <w:rFonts w:asciiTheme="minorHAnsi" w:hAnsiTheme="minorHAnsi"/>
              </w:rPr>
              <w:t xml:space="preserve"> on the </w:t>
            </w:r>
            <w:r w:rsidRPr="001F05ED">
              <w:rPr>
                <w:rFonts w:asciiTheme="minorHAnsi" w:hAnsiTheme="minorHAnsi"/>
                <w:shd w:val="clear" w:color="auto" w:fill="FFFFFF"/>
              </w:rPr>
              <w:t xml:space="preserve">outline </w:t>
            </w:r>
            <w:r w:rsidRPr="001F05ED">
              <w:rPr>
                <w:rFonts w:asciiTheme="minorHAnsi" w:hAnsiTheme="minorHAnsi"/>
                <w:shd w:val="clear" w:color="auto" w:fill="FFFFFF" w:themeFill="background1"/>
              </w:rPr>
              <w:t>development plan</w:t>
            </w:r>
            <w:r w:rsidRPr="001F05ED">
              <w:rPr>
                <w:rFonts w:asciiTheme="minorHAnsi" w:hAnsiTheme="minorHAnsi"/>
              </w:rPr>
              <w:t>, as identified in</w:t>
            </w:r>
            <w:r w:rsidR="00DD7777" w:rsidRPr="001F05ED">
              <w:rPr>
                <w:rFonts w:asciiTheme="minorHAnsi" w:hAnsiTheme="minorHAnsi"/>
              </w:rPr>
              <w:t xml:space="preserve"> </w:t>
            </w:r>
            <w:r w:rsidR="00DD7777" w:rsidRPr="002C5737">
              <w:rPr>
                <w:rFonts w:asciiTheme="minorHAnsi" w:hAnsiTheme="minorHAnsi"/>
                <w:color w:val="0000FF"/>
              </w:rPr>
              <w:t xml:space="preserve">Rule </w:t>
            </w:r>
            <w:r w:rsidRPr="00996A5A">
              <w:rPr>
                <w:rFonts w:asciiTheme="minorHAnsi" w:hAnsiTheme="minorHAnsi" w:cstheme="minorBidi"/>
                <w:color w:val="0000FF"/>
                <w:szCs w:val="23"/>
                <w:lang w:val="en-NZ" w:eastAsia="en-NZ"/>
              </w:rPr>
              <w:t xml:space="preserve">16.4.3.1.1 </w:t>
            </w:r>
            <w:r w:rsidRPr="001F05ED">
              <w:rPr>
                <w:rFonts w:asciiTheme="minorHAnsi" w:hAnsiTheme="minorHAnsi" w:cstheme="minorBidi"/>
                <w:color w:val="000000" w:themeColor="text1"/>
                <w:szCs w:val="23"/>
                <w:lang w:val="en-NZ" w:eastAsia="en-NZ"/>
              </w:rPr>
              <w:t>P1</w:t>
            </w:r>
            <w:r w:rsidRPr="00996A5A">
              <w:rPr>
                <w:rFonts w:asciiTheme="minorHAnsi" w:hAnsiTheme="minorHAnsi" w:cstheme="minorBidi"/>
                <w:color w:val="0000FF"/>
                <w:szCs w:val="23"/>
                <w:lang w:val="en-NZ" w:eastAsia="en-NZ"/>
              </w:rPr>
              <w:t>.</w:t>
            </w:r>
          </w:p>
        </w:tc>
      </w:tr>
      <w:tr w:rsidR="00704268" w:rsidRPr="001F05ED" w14:paraId="664F6C04" w14:textId="77777777" w:rsidTr="0081054A">
        <w:tc>
          <w:tcPr>
            <w:tcW w:w="4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6120E90" w14:textId="30DF30A9" w:rsidR="00704268" w:rsidRPr="00704268" w:rsidRDefault="00704268" w:rsidP="0081054A">
            <w:pPr>
              <w:shd w:val="clear" w:color="auto" w:fill="FFFFFF" w:themeFill="background1"/>
              <w:rPr>
                <w:rStyle w:val="Strong"/>
                <w:b/>
                <w:highlight w:val="lightGray"/>
              </w:rPr>
            </w:pPr>
            <w:r w:rsidRPr="00704268">
              <w:rPr>
                <w:rStyle w:val="Strong"/>
                <w:b/>
                <w:highlight w:val="lightGray"/>
              </w:rPr>
              <w:t>P6</w:t>
            </w:r>
          </w:p>
        </w:tc>
        <w:tc>
          <w:tcPr>
            <w:tcW w:w="157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0DB05F4" w14:textId="77777777" w:rsidR="00704268" w:rsidRDefault="00000000" w:rsidP="0081054A">
            <w:pPr>
              <w:shd w:val="clear" w:color="auto" w:fill="FFFFFF" w:themeFill="background1"/>
              <w:rPr>
                <w:rFonts w:cstheme="minorHAnsi"/>
                <w:color w:val="000000"/>
                <w:shd w:val="clear" w:color="auto" w:fill="D8D8D8"/>
              </w:rPr>
            </w:pPr>
            <w:hyperlink r:id="rId16" w:tgtFrame="_blank" w:history="1">
              <w:r w:rsidR="00704268" w:rsidRPr="00704268">
                <w:rPr>
                  <w:rStyle w:val="Hyperlink"/>
                  <w:rFonts w:cstheme="minorHAnsi"/>
                  <w:color w:val="00B050"/>
                  <w:highlight w:val="lightGray"/>
                </w:rPr>
                <w:t>Hosted visitor accommodation</w:t>
              </w:r>
            </w:hyperlink>
            <w:r w:rsidR="00704268" w:rsidRPr="00704268">
              <w:rPr>
                <w:rFonts w:cstheme="minorHAnsi"/>
                <w:color w:val="000000"/>
                <w:shd w:val="clear" w:color="auto" w:fill="D8D8D8"/>
              </w:rPr>
              <w:t> outside the 50 dB </w:t>
            </w:r>
            <w:hyperlink r:id="rId17" w:tgtFrame="_blank" w:history="1">
              <w:r w:rsidR="00704268" w:rsidRPr="00704268">
                <w:rPr>
                  <w:rStyle w:val="Hyperlink"/>
                  <w:rFonts w:cstheme="minorHAnsi"/>
                  <w:color w:val="00B050"/>
                  <w:highlight w:val="lightGray"/>
                  <w:vertAlign w:val="subscript"/>
                </w:rPr>
                <w:t>Ldn</w:t>
              </w:r>
            </w:hyperlink>
            <w:r w:rsidR="00704268" w:rsidRPr="00704268">
              <w:rPr>
                <w:rFonts w:cstheme="minorHAnsi"/>
                <w:color w:val="00B050"/>
                <w:shd w:val="clear" w:color="auto" w:fill="D8D8D8"/>
              </w:rPr>
              <w:t> </w:t>
            </w:r>
            <w:r w:rsidR="00704268" w:rsidRPr="00704268">
              <w:rPr>
                <w:rFonts w:cstheme="minorHAnsi"/>
                <w:color w:val="000000"/>
                <w:shd w:val="clear" w:color="auto" w:fill="D8D8D8"/>
              </w:rPr>
              <w:t xml:space="preserve">Air Noise </w:t>
            </w:r>
            <w:r w:rsidR="00704268" w:rsidRPr="00704268">
              <w:rPr>
                <w:rFonts w:cstheme="minorHAnsi"/>
                <w:color w:val="000000"/>
                <w:shd w:val="clear" w:color="auto" w:fill="D8D8D8"/>
              </w:rPr>
              <w:lastRenderedPageBreak/>
              <w:t>Contour line defined on the planning maps </w:t>
            </w:r>
          </w:p>
          <w:p w14:paraId="5E0FEAF6" w14:textId="77777777" w:rsidR="002C5737" w:rsidRDefault="002C5737" w:rsidP="0081054A">
            <w:pPr>
              <w:shd w:val="clear" w:color="auto" w:fill="FFFFFF" w:themeFill="background1"/>
              <w:rPr>
                <w:rFonts w:cstheme="minorHAnsi"/>
                <w:color w:val="000000"/>
                <w:shd w:val="clear" w:color="auto" w:fill="D8D8D8"/>
              </w:rPr>
            </w:pPr>
          </w:p>
          <w:p w14:paraId="6DC56FEB" w14:textId="44DC3FE8" w:rsidR="002C5737" w:rsidRPr="00704268" w:rsidRDefault="002C5737" w:rsidP="0081054A">
            <w:pPr>
              <w:shd w:val="clear" w:color="auto" w:fill="FFFFFF" w:themeFill="background1"/>
              <w:rPr>
                <w:rFonts w:cstheme="minorHAnsi"/>
                <w:color w:val="00B050"/>
                <w:shd w:val="clear" w:color="auto" w:fill="FFFFFF"/>
              </w:rPr>
            </w:pPr>
            <w:r w:rsidRPr="00704268">
              <w:rPr>
                <w:highlight w:val="lightGray"/>
              </w:rPr>
              <w:t>(Plan Change 4 Council Decision subject to appeal)</w:t>
            </w:r>
          </w:p>
        </w:tc>
        <w:tc>
          <w:tcPr>
            <w:tcW w:w="294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AE284A7" w14:textId="77777777" w:rsidR="00704268" w:rsidRPr="00704268" w:rsidRDefault="00704268" w:rsidP="007B2705">
            <w:pPr>
              <w:numPr>
                <w:ilvl w:val="0"/>
                <w:numId w:val="381"/>
              </w:numPr>
              <w:shd w:val="clear" w:color="auto" w:fill="FFFFFF"/>
              <w:spacing w:after="15"/>
              <w:ind w:hanging="349"/>
              <w:rPr>
                <w:rFonts w:cstheme="minorHAnsi"/>
                <w:color w:val="000000"/>
              </w:rPr>
            </w:pPr>
            <w:r w:rsidRPr="00704268">
              <w:rPr>
                <w:rFonts w:cstheme="minorHAnsi"/>
                <w:color w:val="000000"/>
                <w:shd w:val="clear" w:color="auto" w:fill="D8D8D8"/>
              </w:rPr>
              <w:lastRenderedPageBreak/>
              <w:t>A maximum of six guests shall be accommodated at any one time in a residential unit.</w:t>
            </w:r>
          </w:p>
          <w:p w14:paraId="6F07D062" w14:textId="77777777" w:rsidR="00704268" w:rsidRPr="00704268" w:rsidRDefault="00704268" w:rsidP="007B2705">
            <w:pPr>
              <w:numPr>
                <w:ilvl w:val="0"/>
                <w:numId w:val="381"/>
              </w:numPr>
              <w:shd w:val="clear" w:color="auto" w:fill="FFFFFF"/>
              <w:spacing w:after="15"/>
              <w:ind w:hanging="349"/>
              <w:rPr>
                <w:rFonts w:cstheme="minorHAnsi"/>
                <w:color w:val="000000"/>
              </w:rPr>
            </w:pPr>
            <w:r w:rsidRPr="00704268">
              <w:rPr>
                <w:rFonts w:cstheme="minorHAnsi"/>
                <w:color w:val="000000"/>
                <w:shd w:val="clear" w:color="auto" w:fill="D8D8D8"/>
              </w:rPr>
              <w:lastRenderedPageBreak/>
              <w:t>The </w:t>
            </w:r>
            <w:hyperlink r:id="rId18" w:tgtFrame="_blank" w:history="1">
              <w:r w:rsidRPr="00704268">
                <w:rPr>
                  <w:rStyle w:val="Hyperlink"/>
                  <w:rFonts w:cstheme="minorHAnsi"/>
                  <w:color w:val="00B050"/>
                  <w:highlight w:val="lightGray"/>
                </w:rPr>
                <w:t>Council</w:t>
              </w:r>
            </w:hyperlink>
            <w:r w:rsidRPr="00704268">
              <w:rPr>
                <w:rFonts w:cstheme="minorHAnsi"/>
                <w:color w:val="00B050"/>
                <w:shd w:val="clear" w:color="auto" w:fill="D8D8D8"/>
              </w:rPr>
              <w:t> </w:t>
            </w:r>
            <w:r w:rsidRPr="00704268">
              <w:rPr>
                <w:rFonts w:cstheme="minorHAnsi"/>
                <w:color w:val="000000"/>
                <w:shd w:val="clear" w:color="auto" w:fill="D8D8D8"/>
              </w:rPr>
              <w:t>shall be notified in writing prior to commencement.</w:t>
            </w:r>
          </w:p>
          <w:p w14:paraId="1EEAECC2" w14:textId="77777777" w:rsidR="00704268" w:rsidRPr="002C5737" w:rsidRDefault="00704268" w:rsidP="007B2705">
            <w:pPr>
              <w:numPr>
                <w:ilvl w:val="0"/>
                <w:numId w:val="381"/>
              </w:numPr>
              <w:shd w:val="clear" w:color="auto" w:fill="FFFFFF"/>
              <w:spacing w:after="15"/>
              <w:ind w:hanging="349"/>
              <w:rPr>
                <w:rFonts w:cstheme="minorHAnsi"/>
                <w:color w:val="000000"/>
              </w:rPr>
            </w:pPr>
            <w:r w:rsidRPr="00704268">
              <w:rPr>
                <w:rFonts w:cstheme="minorHAnsi"/>
                <w:color w:val="000000"/>
                <w:shd w:val="clear" w:color="auto" w:fill="D8D8D8"/>
              </w:rPr>
              <w:t>The owner of the unit shall keep records of the number of nights booked per year, as commencing on 1 January of that year, and the dates used for hosted visitor accommodation and provide those records to the </w:t>
            </w:r>
            <w:hyperlink r:id="rId19" w:tgtFrame="_blank" w:history="1">
              <w:r w:rsidRPr="00704268">
                <w:rPr>
                  <w:rStyle w:val="Hyperlink"/>
                  <w:rFonts w:cstheme="minorHAnsi"/>
                  <w:color w:val="00B050"/>
                  <w:highlight w:val="lightGray"/>
                </w:rPr>
                <w:t>Council</w:t>
              </w:r>
            </w:hyperlink>
            <w:r w:rsidRPr="00704268">
              <w:rPr>
                <w:rFonts w:cstheme="minorHAnsi"/>
                <w:color w:val="00B050"/>
                <w:shd w:val="clear" w:color="auto" w:fill="D8D8D8"/>
              </w:rPr>
              <w:t> </w:t>
            </w:r>
            <w:r w:rsidRPr="00704268">
              <w:rPr>
                <w:rFonts w:cstheme="minorHAnsi"/>
                <w:color w:val="000000"/>
                <w:shd w:val="clear" w:color="auto" w:fill="D8D8D8"/>
              </w:rPr>
              <w:t>on request.</w:t>
            </w:r>
          </w:p>
          <w:p w14:paraId="3C9A4F55" w14:textId="77777777" w:rsidR="002C5737" w:rsidRDefault="002C5737" w:rsidP="002C5737">
            <w:pPr>
              <w:shd w:val="clear" w:color="auto" w:fill="FFFFFF"/>
              <w:spacing w:after="15"/>
              <w:rPr>
                <w:rFonts w:cstheme="minorHAnsi"/>
                <w:color w:val="000000"/>
                <w:shd w:val="clear" w:color="auto" w:fill="D8D8D8"/>
              </w:rPr>
            </w:pPr>
          </w:p>
          <w:p w14:paraId="4A6380C2" w14:textId="63AEC21D" w:rsidR="002C5737" w:rsidRPr="00704268" w:rsidRDefault="002C5737" w:rsidP="002C5737">
            <w:pPr>
              <w:shd w:val="clear" w:color="auto" w:fill="FFFFFF"/>
              <w:spacing w:after="15"/>
              <w:rPr>
                <w:rFonts w:cstheme="minorHAnsi"/>
                <w:color w:val="000000"/>
              </w:rPr>
            </w:pPr>
            <w:r w:rsidRPr="00704268">
              <w:rPr>
                <w:highlight w:val="lightGray"/>
              </w:rPr>
              <w:t>(Plan Change 4 Council Decision subject to appeal)</w:t>
            </w:r>
          </w:p>
        </w:tc>
      </w:tr>
    </w:tbl>
    <w:p w14:paraId="3B5AA6A3" w14:textId="77777777" w:rsidR="00704268" w:rsidRDefault="00704268" w:rsidP="0081054A">
      <w:pPr>
        <w:shd w:val="clear" w:color="auto" w:fill="FFFFFF" w:themeFill="background1"/>
        <w:rPr>
          <w:highlight w:val="lightGray"/>
        </w:rPr>
      </w:pPr>
    </w:p>
    <w:p w14:paraId="0F17CDE5" w14:textId="78EEA651" w:rsidR="0081054A" w:rsidRPr="001F05ED" w:rsidRDefault="0081054A" w:rsidP="0081054A">
      <w:pPr>
        <w:shd w:val="clear" w:color="auto" w:fill="FFFFFF" w:themeFill="background1"/>
      </w:pPr>
    </w:p>
    <w:p w14:paraId="1F427C3F"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Area-specific controlled activities</w:t>
      </w:r>
    </w:p>
    <w:p w14:paraId="54A53D40" w14:textId="480A52A0" w:rsidR="0081054A" w:rsidRDefault="0081054A" w:rsidP="00906FBE">
      <w:pPr>
        <w:pStyle w:val="Prllist1"/>
        <w:tabs>
          <w:tab w:val="clear" w:pos="567"/>
        </w:tabs>
        <w:rPr>
          <w:rFonts w:asciiTheme="minorHAnsi" w:hAnsiTheme="minorHAnsi"/>
        </w:rPr>
      </w:pPr>
      <w:r w:rsidRPr="00704268">
        <w:rPr>
          <w:rFonts w:asciiTheme="minorHAnsi" w:hAnsiTheme="minorHAnsi"/>
          <w:strike/>
          <w:highlight w:val="lightGray"/>
        </w:rPr>
        <w:t>There are no controlled activities.</w:t>
      </w:r>
    </w:p>
    <w:tbl>
      <w:tblPr>
        <w:tblStyle w:val="TableGrid"/>
        <w:tblW w:w="0" w:type="auto"/>
        <w:tblInd w:w="567" w:type="dxa"/>
        <w:tblLook w:val="04A0" w:firstRow="1" w:lastRow="0" w:firstColumn="1" w:lastColumn="0" w:noHBand="0" w:noVBand="1"/>
      </w:tblPr>
      <w:tblGrid>
        <w:gridCol w:w="846"/>
        <w:gridCol w:w="3827"/>
        <w:gridCol w:w="3776"/>
      </w:tblGrid>
      <w:tr w:rsidR="00704268" w14:paraId="5840D1F4" w14:textId="77777777" w:rsidTr="00704268">
        <w:tc>
          <w:tcPr>
            <w:tcW w:w="846" w:type="dxa"/>
          </w:tcPr>
          <w:p w14:paraId="76AA3F2D" w14:textId="77777777" w:rsidR="00704268" w:rsidRDefault="00704268" w:rsidP="00DD7777">
            <w:pPr>
              <w:pStyle w:val="Prllist1"/>
              <w:rPr>
                <w:rFonts w:asciiTheme="minorHAnsi" w:hAnsiTheme="minorHAnsi"/>
              </w:rPr>
            </w:pPr>
          </w:p>
        </w:tc>
        <w:tc>
          <w:tcPr>
            <w:tcW w:w="3827" w:type="dxa"/>
          </w:tcPr>
          <w:p w14:paraId="7C468E11" w14:textId="58535121" w:rsidR="00704268" w:rsidRPr="00704268" w:rsidRDefault="00704268" w:rsidP="00DD7777">
            <w:pPr>
              <w:pStyle w:val="Prllist1"/>
              <w:rPr>
                <w:rFonts w:asciiTheme="minorHAnsi" w:hAnsiTheme="minorHAnsi" w:cstheme="minorHAnsi"/>
                <w:szCs w:val="22"/>
                <w:highlight w:val="lightGray"/>
              </w:rPr>
            </w:pPr>
            <w:r w:rsidRPr="00704268">
              <w:rPr>
                <w:rFonts w:asciiTheme="minorHAnsi" w:eastAsia="Times New Roman" w:hAnsiTheme="minorHAnsi" w:cstheme="minorHAnsi"/>
                <w:b/>
                <w:bCs/>
                <w:color w:val="000000"/>
                <w:szCs w:val="22"/>
                <w:highlight w:val="lightGray"/>
              </w:rPr>
              <w:t>Activity</w:t>
            </w:r>
          </w:p>
        </w:tc>
        <w:tc>
          <w:tcPr>
            <w:tcW w:w="3776" w:type="dxa"/>
          </w:tcPr>
          <w:p w14:paraId="39C51198" w14:textId="6BFA10D9" w:rsidR="00704268" w:rsidRPr="00704268" w:rsidRDefault="00704268" w:rsidP="00DD7777">
            <w:pPr>
              <w:pStyle w:val="Prllist1"/>
              <w:rPr>
                <w:rFonts w:asciiTheme="minorHAnsi" w:hAnsiTheme="minorHAnsi" w:cstheme="minorHAnsi"/>
                <w:b/>
                <w:szCs w:val="22"/>
                <w:highlight w:val="lightGray"/>
              </w:rPr>
            </w:pPr>
            <w:r w:rsidRPr="00704268">
              <w:rPr>
                <w:rStyle w:val="Strong"/>
                <w:rFonts w:asciiTheme="minorHAnsi" w:hAnsiTheme="minorHAnsi" w:cstheme="minorHAnsi"/>
                <w:b/>
                <w:color w:val="000000"/>
                <w:szCs w:val="22"/>
                <w:highlight w:val="lightGray"/>
              </w:rPr>
              <w:t>The matters over which </w:t>
            </w:r>
            <w:hyperlink r:id="rId20" w:history="1">
              <w:r w:rsidRPr="00704268">
                <w:rPr>
                  <w:rStyle w:val="Hyperlink"/>
                  <w:rFonts w:asciiTheme="minorHAnsi" w:hAnsiTheme="minorHAnsi" w:cstheme="minorHAnsi"/>
                  <w:b/>
                  <w:szCs w:val="22"/>
                  <w:highlight w:val="lightGray"/>
                </w:rPr>
                <w:t>Council</w:t>
              </w:r>
            </w:hyperlink>
            <w:r w:rsidRPr="00704268">
              <w:rPr>
                <w:rStyle w:val="Strong"/>
                <w:rFonts w:asciiTheme="minorHAnsi" w:hAnsiTheme="minorHAnsi" w:cstheme="minorHAnsi"/>
                <w:b/>
                <w:color w:val="000000"/>
                <w:szCs w:val="22"/>
                <w:highlight w:val="lightGray"/>
              </w:rPr>
              <w:t> reserves its control</w:t>
            </w:r>
          </w:p>
        </w:tc>
      </w:tr>
      <w:tr w:rsidR="00704268" w14:paraId="4A305122" w14:textId="77777777" w:rsidTr="00704268">
        <w:tc>
          <w:tcPr>
            <w:tcW w:w="846" w:type="dxa"/>
          </w:tcPr>
          <w:p w14:paraId="49C36065" w14:textId="5F84E45C" w:rsidR="00704268" w:rsidRDefault="00704268" w:rsidP="00DD7777">
            <w:pPr>
              <w:pStyle w:val="Prllist1"/>
              <w:rPr>
                <w:rFonts w:asciiTheme="minorHAnsi" w:hAnsiTheme="minorHAnsi"/>
              </w:rPr>
            </w:pPr>
            <w:r w:rsidRPr="00704268">
              <w:rPr>
                <w:rFonts w:asciiTheme="minorHAnsi" w:hAnsiTheme="minorHAnsi"/>
                <w:highlight w:val="lightGray"/>
              </w:rPr>
              <w:t>C1</w:t>
            </w:r>
          </w:p>
        </w:tc>
        <w:tc>
          <w:tcPr>
            <w:tcW w:w="3827" w:type="dxa"/>
          </w:tcPr>
          <w:p w14:paraId="5A981C1E" w14:textId="77777777" w:rsidR="00704268" w:rsidRPr="00704268" w:rsidRDefault="00000000" w:rsidP="00704268">
            <w:pPr>
              <w:shd w:val="clear" w:color="auto" w:fill="FFFFFF"/>
              <w:rPr>
                <w:rFonts w:asciiTheme="minorHAnsi" w:hAnsiTheme="minorHAnsi" w:cstheme="minorHAnsi"/>
                <w:color w:val="000000"/>
                <w:sz w:val="22"/>
                <w:szCs w:val="22"/>
              </w:rPr>
            </w:pPr>
            <w:hyperlink r:id="rId21" w:tgtFrame="_blank" w:history="1">
              <w:r w:rsidR="00704268" w:rsidRPr="00A13998">
                <w:rPr>
                  <w:rStyle w:val="Hyperlink"/>
                  <w:rFonts w:asciiTheme="minorHAnsi" w:hAnsiTheme="minorHAnsi" w:cstheme="minorHAnsi"/>
                  <w:color w:val="00B050"/>
                  <w:sz w:val="22"/>
                  <w:szCs w:val="22"/>
                  <w:highlight w:val="lightGray"/>
                </w:rPr>
                <w:t>Unhosted visitor accommodation</w:t>
              </w:r>
            </w:hyperlink>
            <w:r w:rsidR="00704268" w:rsidRPr="00704268">
              <w:rPr>
                <w:rFonts w:asciiTheme="minorHAnsi" w:hAnsiTheme="minorHAnsi" w:cstheme="minorHAnsi"/>
                <w:color w:val="000000"/>
                <w:sz w:val="22"/>
                <w:szCs w:val="22"/>
                <w:shd w:val="clear" w:color="auto" w:fill="D8D8D8"/>
              </w:rPr>
              <w:t> in a residential unit outside the 50 dB </w:t>
            </w:r>
            <w:hyperlink r:id="rId22" w:tgtFrame="_blank" w:history="1">
              <w:r w:rsidR="00704268" w:rsidRPr="00A13998">
                <w:rPr>
                  <w:rStyle w:val="Hyperlink"/>
                  <w:rFonts w:asciiTheme="minorHAnsi" w:hAnsiTheme="minorHAnsi" w:cstheme="minorHAnsi"/>
                  <w:color w:val="00B050"/>
                  <w:sz w:val="22"/>
                  <w:szCs w:val="22"/>
                  <w:highlight w:val="lightGray"/>
                  <w:vertAlign w:val="subscript"/>
                </w:rPr>
                <w:t>Ldn</w:t>
              </w:r>
            </w:hyperlink>
            <w:r w:rsidR="00704268" w:rsidRPr="00A13998">
              <w:rPr>
                <w:rFonts w:asciiTheme="minorHAnsi" w:hAnsiTheme="minorHAnsi" w:cstheme="minorHAnsi"/>
                <w:color w:val="00B050"/>
                <w:sz w:val="22"/>
                <w:szCs w:val="22"/>
                <w:shd w:val="clear" w:color="auto" w:fill="D8D8D8"/>
              </w:rPr>
              <w:t> </w:t>
            </w:r>
            <w:r w:rsidR="00704268" w:rsidRPr="00704268">
              <w:rPr>
                <w:rFonts w:asciiTheme="minorHAnsi" w:hAnsiTheme="minorHAnsi" w:cstheme="minorHAnsi"/>
                <w:color w:val="000000"/>
                <w:sz w:val="22"/>
                <w:szCs w:val="22"/>
                <w:shd w:val="clear" w:color="auto" w:fill="D8D8D8"/>
              </w:rPr>
              <w:t>Air Noise Contour line defined on the planning maps:</w:t>
            </w:r>
          </w:p>
          <w:p w14:paraId="187B86B0" w14:textId="77777777" w:rsidR="00704268" w:rsidRPr="00704268" w:rsidRDefault="00704268" w:rsidP="007B2705">
            <w:pPr>
              <w:numPr>
                <w:ilvl w:val="0"/>
                <w:numId w:val="382"/>
              </w:numPr>
              <w:shd w:val="clear" w:color="auto" w:fill="FFFFFF"/>
              <w:spacing w:after="15"/>
              <w:ind w:left="498"/>
              <w:rPr>
                <w:rFonts w:asciiTheme="minorHAnsi" w:hAnsiTheme="minorHAnsi" w:cstheme="minorHAnsi"/>
                <w:color w:val="000000"/>
                <w:sz w:val="22"/>
                <w:szCs w:val="22"/>
              </w:rPr>
            </w:pPr>
            <w:r w:rsidRPr="00704268">
              <w:rPr>
                <w:rFonts w:asciiTheme="minorHAnsi" w:hAnsiTheme="minorHAnsi" w:cstheme="minorHAnsi"/>
                <w:color w:val="000000"/>
                <w:sz w:val="22"/>
                <w:szCs w:val="22"/>
                <w:shd w:val="clear" w:color="auto" w:fill="D8D8D8"/>
              </w:rPr>
              <w:t>for a total per </w:t>
            </w:r>
            <w:hyperlink r:id="rId23" w:tgtFrame="_blank" w:history="1">
              <w:r w:rsidRPr="00A13998">
                <w:rPr>
                  <w:rStyle w:val="Hyperlink"/>
                  <w:rFonts w:asciiTheme="minorHAnsi" w:hAnsiTheme="minorHAnsi" w:cstheme="minorHAnsi"/>
                  <w:color w:val="00B050"/>
                  <w:sz w:val="22"/>
                  <w:szCs w:val="22"/>
                  <w:highlight w:val="lightGray"/>
                </w:rPr>
                <w:t>site</w:t>
              </w:r>
            </w:hyperlink>
            <w:r w:rsidRPr="00A13998">
              <w:rPr>
                <w:rFonts w:asciiTheme="minorHAnsi" w:hAnsiTheme="minorHAnsi" w:cstheme="minorHAnsi"/>
                <w:color w:val="00B050"/>
                <w:sz w:val="22"/>
                <w:szCs w:val="22"/>
                <w:shd w:val="clear" w:color="auto" w:fill="D8D8D8"/>
              </w:rPr>
              <w:t> </w:t>
            </w:r>
            <w:r w:rsidRPr="00704268">
              <w:rPr>
                <w:rFonts w:asciiTheme="minorHAnsi" w:hAnsiTheme="minorHAnsi" w:cstheme="minorHAnsi"/>
                <w:color w:val="000000"/>
                <w:sz w:val="22"/>
                <w:szCs w:val="22"/>
                <w:shd w:val="clear" w:color="auto" w:fill="D8D8D8"/>
              </w:rPr>
              <w:t>of 60 nights or fewer per year;</w:t>
            </w:r>
          </w:p>
          <w:p w14:paraId="55EAD4F8" w14:textId="77777777" w:rsidR="00704268" w:rsidRPr="00704268" w:rsidRDefault="00704268" w:rsidP="007B2705">
            <w:pPr>
              <w:numPr>
                <w:ilvl w:val="0"/>
                <w:numId w:val="382"/>
              </w:numPr>
              <w:shd w:val="clear" w:color="auto" w:fill="FFFFFF"/>
              <w:spacing w:after="15"/>
              <w:ind w:left="498"/>
              <w:rPr>
                <w:rFonts w:asciiTheme="minorHAnsi" w:hAnsiTheme="minorHAnsi" w:cstheme="minorHAnsi"/>
                <w:color w:val="000000"/>
                <w:sz w:val="22"/>
                <w:szCs w:val="22"/>
              </w:rPr>
            </w:pPr>
            <w:r w:rsidRPr="00704268">
              <w:rPr>
                <w:rFonts w:asciiTheme="minorHAnsi" w:hAnsiTheme="minorHAnsi" w:cstheme="minorHAnsi"/>
                <w:color w:val="000000"/>
                <w:sz w:val="22"/>
                <w:szCs w:val="22"/>
                <w:shd w:val="clear" w:color="auto" w:fill="D8D8D8"/>
              </w:rPr>
              <w:t>for a maximum of six guests at any one time.</w:t>
            </w:r>
          </w:p>
          <w:p w14:paraId="28A5B381" w14:textId="77777777" w:rsidR="00A24F42" w:rsidRDefault="00A24F42" w:rsidP="00DD7777">
            <w:pPr>
              <w:pStyle w:val="Prllist1"/>
              <w:rPr>
                <w:rFonts w:asciiTheme="minorHAnsi" w:hAnsiTheme="minorHAnsi"/>
                <w:highlight w:val="lightGray"/>
              </w:rPr>
            </w:pPr>
          </w:p>
          <w:p w14:paraId="44A77093" w14:textId="139A7C78" w:rsidR="00704268" w:rsidRPr="00A24F42" w:rsidRDefault="00A24F42" w:rsidP="00DD7777">
            <w:pPr>
              <w:pStyle w:val="Prllist1"/>
              <w:rPr>
                <w:rFonts w:asciiTheme="minorHAnsi" w:hAnsiTheme="minorHAnsi" w:cstheme="minorHAnsi"/>
                <w:sz w:val="22"/>
                <w:szCs w:val="22"/>
              </w:rPr>
            </w:pPr>
            <w:r w:rsidRPr="00A24F42">
              <w:rPr>
                <w:rFonts w:asciiTheme="minorHAnsi" w:hAnsiTheme="minorHAnsi"/>
                <w:sz w:val="22"/>
                <w:szCs w:val="22"/>
                <w:highlight w:val="lightGray"/>
              </w:rPr>
              <w:t>(Plan Change 4 Council Decision subject to appeal)</w:t>
            </w:r>
          </w:p>
          <w:p w14:paraId="6755EBF7" w14:textId="6CB7077E" w:rsidR="00A24F42" w:rsidRPr="00704268" w:rsidRDefault="00A24F42" w:rsidP="00DD7777">
            <w:pPr>
              <w:pStyle w:val="Prllist1"/>
              <w:rPr>
                <w:rFonts w:asciiTheme="minorHAnsi" w:hAnsiTheme="minorHAnsi" w:cstheme="minorHAnsi"/>
                <w:szCs w:val="22"/>
              </w:rPr>
            </w:pPr>
          </w:p>
        </w:tc>
        <w:tc>
          <w:tcPr>
            <w:tcW w:w="3776" w:type="dxa"/>
          </w:tcPr>
          <w:p w14:paraId="24292520" w14:textId="77777777" w:rsidR="00704268" w:rsidRPr="00704268" w:rsidRDefault="00704268" w:rsidP="007B2705">
            <w:pPr>
              <w:numPr>
                <w:ilvl w:val="0"/>
                <w:numId w:val="383"/>
              </w:numPr>
              <w:shd w:val="clear" w:color="auto" w:fill="FFFFFF"/>
              <w:tabs>
                <w:tab w:val="clear" w:pos="720"/>
                <w:tab w:val="num" w:pos="460"/>
              </w:tabs>
              <w:spacing w:after="15"/>
              <w:ind w:left="460"/>
              <w:rPr>
                <w:rFonts w:asciiTheme="minorHAnsi" w:hAnsiTheme="minorHAnsi" w:cstheme="minorHAnsi"/>
                <w:color w:val="000000"/>
                <w:sz w:val="22"/>
                <w:szCs w:val="22"/>
              </w:rPr>
            </w:pPr>
            <w:r w:rsidRPr="00704268">
              <w:rPr>
                <w:rFonts w:asciiTheme="minorHAnsi" w:hAnsiTheme="minorHAnsi" w:cstheme="minorHAnsi"/>
                <w:color w:val="000000"/>
                <w:sz w:val="22"/>
                <w:szCs w:val="22"/>
                <w:shd w:val="clear" w:color="auto" w:fill="D8D8D8"/>
              </w:rPr>
              <w:t>Provision of information for neighbours and guests, including contact information, parking restrictions, and, where appropriate, hazards information</w:t>
            </w:r>
          </w:p>
          <w:p w14:paraId="5981F545" w14:textId="77777777" w:rsidR="00704268" w:rsidRPr="00704268" w:rsidRDefault="00704268" w:rsidP="007B2705">
            <w:pPr>
              <w:numPr>
                <w:ilvl w:val="0"/>
                <w:numId w:val="383"/>
              </w:numPr>
              <w:shd w:val="clear" w:color="auto" w:fill="FFFFFF"/>
              <w:tabs>
                <w:tab w:val="clear" w:pos="720"/>
                <w:tab w:val="num" w:pos="460"/>
              </w:tabs>
              <w:spacing w:after="15"/>
              <w:ind w:left="460"/>
              <w:rPr>
                <w:rFonts w:asciiTheme="minorHAnsi" w:hAnsiTheme="minorHAnsi" w:cstheme="minorHAnsi"/>
                <w:color w:val="000000"/>
                <w:sz w:val="22"/>
                <w:szCs w:val="22"/>
              </w:rPr>
            </w:pPr>
            <w:r w:rsidRPr="00704268">
              <w:rPr>
                <w:rFonts w:asciiTheme="minorHAnsi" w:hAnsiTheme="minorHAnsi" w:cstheme="minorHAnsi"/>
                <w:color w:val="000000"/>
                <w:sz w:val="22"/>
                <w:szCs w:val="22"/>
                <w:shd w:val="clear" w:color="auto" w:fill="D8D8D8"/>
              </w:rPr>
              <w:t>Record keeping and provision of information to the Council</w:t>
            </w:r>
          </w:p>
          <w:p w14:paraId="69AB3E31" w14:textId="77777777" w:rsidR="00704268" w:rsidRPr="00704268" w:rsidRDefault="00704268" w:rsidP="007B2705">
            <w:pPr>
              <w:numPr>
                <w:ilvl w:val="0"/>
                <w:numId w:val="383"/>
              </w:numPr>
              <w:shd w:val="clear" w:color="auto" w:fill="FFFFFF"/>
              <w:tabs>
                <w:tab w:val="clear" w:pos="720"/>
                <w:tab w:val="num" w:pos="460"/>
              </w:tabs>
              <w:spacing w:after="15"/>
              <w:ind w:left="460"/>
              <w:rPr>
                <w:rFonts w:asciiTheme="minorHAnsi" w:hAnsiTheme="minorHAnsi" w:cstheme="minorHAnsi"/>
                <w:color w:val="000000"/>
                <w:sz w:val="22"/>
                <w:szCs w:val="22"/>
              </w:rPr>
            </w:pPr>
            <w:r w:rsidRPr="00704268">
              <w:rPr>
                <w:rFonts w:asciiTheme="minorHAnsi" w:hAnsiTheme="minorHAnsi" w:cstheme="minorHAnsi"/>
                <w:color w:val="000000"/>
                <w:sz w:val="22"/>
                <w:szCs w:val="22"/>
                <w:shd w:val="clear" w:color="auto" w:fill="D8D8D8"/>
              </w:rPr>
              <w:t>Management of outdoor entertainment and recreation facilities</w:t>
            </w:r>
          </w:p>
          <w:p w14:paraId="697DCDBE" w14:textId="77777777" w:rsidR="00704268" w:rsidRPr="00704268" w:rsidRDefault="00704268" w:rsidP="007B2705">
            <w:pPr>
              <w:numPr>
                <w:ilvl w:val="0"/>
                <w:numId w:val="383"/>
              </w:numPr>
              <w:shd w:val="clear" w:color="auto" w:fill="FFFFFF"/>
              <w:tabs>
                <w:tab w:val="clear" w:pos="720"/>
                <w:tab w:val="num" w:pos="460"/>
              </w:tabs>
              <w:spacing w:after="15"/>
              <w:ind w:left="460"/>
              <w:rPr>
                <w:rFonts w:asciiTheme="minorHAnsi" w:hAnsiTheme="minorHAnsi" w:cstheme="minorHAnsi"/>
                <w:color w:val="000000"/>
                <w:sz w:val="22"/>
                <w:szCs w:val="22"/>
              </w:rPr>
            </w:pPr>
            <w:r w:rsidRPr="00704268">
              <w:rPr>
                <w:rFonts w:asciiTheme="minorHAnsi" w:hAnsiTheme="minorHAnsi" w:cstheme="minorHAnsi"/>
                <w:color w:val="000000"/>
                <w:sz w:val="22"/>
                <w:szCs w:val="22"/>
                <w:shd w:val="clear" w:color="auto" w:fill="D8D8D8"/>
              </w:rPr>
              <w:t>Management of solid waste disposal</w:t>
            </w:r>
          </w:p>
          <w:p w14:paraId="1A4ADA1A" w14:textId="77777777" w:rsidR="00704268" w:rsidRPr="00704268" w:rsidRDefault="00704268" w:rsidP="007B2705">
            <w:pPr>
              <w:numPr>
                <w:ilvl w:val="0"/>
                <w:numId w:val="383"/>
              </w:numPr>
              <w:shd w:val="clear" w:color="auto" w:fill="FFFFFF"/>
              <w:tabs>
                <w:tab w:val="clear" w:pos="720"/>
                <w:tab w:val="num" w:pos="460"/>
              </w:tabs>
              <w:spacing w:after="15"/>
              <w:ind w:left="460"/>
              <w:rPr>
                <w:rFonts w:asciiTheme="minorHAnsi" w:hAnsiTheme="minorHAnsi" w:cstheme="minorHAnsi"/>
                <w:color w:val="000000"/>
                <w:sz w:val="22"/>
                <w:szCs w:val="22"/>
              </w:rPr>
            </w:pPr>
            <w:r w:rsidRPr="00704268">
              <w:rPr>
                <w:rFonts w:asciiTheme="minorHAnsi" w:hAnsiTheme="minorHAnsi" w:cstheme="minorHAnsi"/>
                <w:color w:val="000000"/>
                <w:sz w:val="22"/>
                <w:szCs w:val="22"/>
                <w:shd w:val="clear" w:color="auto" w:fill="D8D8D8"/>
              </w:rPr>
              <w:t>Number and size of vehicles accommodated including large vehicles</w:t>
            </w:r>
          </w:p>
          <w:p w14:paraId="449DD663" w14:textId="77777777" w:rsidR="00704268" w:rsidRPr="00704268" w:rsidRDefault="00704268" w:rsidP="007B2705">
            <w:pPr>
              <w:numPr>
                <w:ilvl w:val="0"/>
                <w:numId w:val="383"/>
              </w:numPr>
              <w:shd w:val="clear" w:color="auto" w:fill="FFFFFF"/>
              <w:tabs>
                <w:tab w:val="clear" w:pos="720"/>
                <w:tab w:val="num" w:pos="460"/>
              </w:tabs>
              <w:spacing w:after="15"/>
              <w:ind w:left="460"/>
              <w:rPr>
                <w:rFonts w:asciiTheme="minorHAnsi" w:hAnsiTheme="minorHAnsi" w:cstheme="minorHAnsi"/>
                <w:color w:val="000000"/>
                <w:sz w:val="22"/>
                <w:szCs w:val="22"/>
              </w:rPr>
            </w:pPr>
            <w:r w:rsidRPr="00704268">
              <w:rPr>
                <w:rFonts w:asciiTheme="minorHAnsi" w:hAnsiTheme="minorHAnsi" w:cstheme="minorHAnsi"/>
                <w:color w:val="000000"/>
                <w:sz w:val="22"/>
                <w:szCs w:val="22"/>
                <w:shd w:val="clear" w:color="auto" w:fill="D8D8D8"/>
              </w:rPr>
              <w:t>Building access arrangements and wayfinding</w:t>
            </w:r>
          </w:p>
          <w:p w14:paraId="76365D9E" w14:textId="77777777" w:rsidR="00704268" w:rsidRPr="00704268" w:rsidRDefault="00704268" w:rsidP="007B2705">
            <w:pPr>
              <w:numPr>
                <w:ilvl w:val="0"/>
                <w:numId w:val="383"/>
              </w:numPr>
              <w:shd w:val="clear" w:color="auto" w:fill="FFFFFF"/>
              <w:tabs>
                <w:tab w:val="clear" w:pos="720"/>
                <w:tab w:val="num" w:pos="460"/>
              </w:tabs>
              <w:spacing w:after="15"/>
              <w:ind w:left="460"/>
              <w:rPr>
                <w:rFonts w:asciiTheme="minorHAnsi" w:hAnsiTheme="minorHAnsi" w:cstheme="minorHAnsi"/>
                <w:color w:val="000000"/>
                <w:sz w:val="22"/>
                <w:szCs w:val="22"/>
              </w:rPr>
            </w:pPr>
            <w:r w:rsidRPr="00704268">
              <w:rPr>
                <w:rFonts w:asciiTheme="minorHAnsi" w:hAnsiTheme="minorHAnsi" w:cstheme="minorHAnsi"/>
                <w:color w:val="000000"/>
                <w:sz w:val="22"/>
                <w:szCs w:val="22"/>
                <w:shd w:val="clear" w:color="auto" w:fill="D8D8D8"/>
              </w:rPr>
              <w:t>Controls on the effects and scale of functions or events. </w:t>
            </w:r>
          </w:p>
          <w:p w14:paraId="4A9B8D9C" w14:textId="77777777" w:rsidR="00704268" w:rsidRDefault="00704268" w:rsidP="00DD7777">
            <w:pPr>
              <w:pStyle w:val="Prllist1"/>
              <w:rPr>
                <w:rFonts w:asciiTheme="minorHAnsi" w:hAnsiTheme="minorHAnsi" w:cstheme="minorHAnsi"/>
                <w:szCs w:val="22"/>
              </w:rPr>
            </w:pPr>
          </w:p>
          <w:p w14:paraId="664A446F" w14:textId="2E6EE8BB" w:rsidR="00A24F42" w:rsidRPr="00A24F42" w:rsidRDefault="00A24F42" w:rsidP="00DD7777">
            <w:pPr>
              <w:pStyle w:val="Prllist1"/>
              <w:rPr>
                <w:rFonts w:asciiTheme="minorHAnsi" w:hAnsiTheme="minorHAnsi" w:cstheme="minorHAnsi"/>
                <w:sz w:val="22"/>
                <w:szCs w:val="22"/>
              </w:rPr>
            </w:pPr>
            <w:r w:rsidRPr="00A24F42">
              <w:rPr>
                <w:rFonts w:asciiTheme="minorHAnsi" w:hAnsiTheme="minorHAnsi"/>
                <w:sz w:val="22"/>
                <w:szCs w:val="22"/>
                <w:highlight w:val="lightGray"/>
              </w:rPr>
              <w:t>(Plan Change 4 Council Decision subject to appeal)</w:t>
            </w:r>
          </w:p>
        </w:tc>
      </w:tr>
    </w:tbl>
    <w:p w14:paraId="4F10B005" w14:textId="7C4ABB43" w:rsidR="00704268" w:rsidRPr="00704268" w:rsidRDefault="00704268" w:rsidP="00DD7777">
      <w:pPr>
        <w:pStyle w:val="Prllist1"/>
        <w:ind w:left="567"/>
        <w:rPr>
          <w:rFonts w:asciiTheme="minorHAnsi" w:hAnsiTheme="minorHAnsi"/>
        </w:rPr>
      </w:pPr>
    </w:p>
    <w:p w14:paraId="622B9B36" w14:textId="6589B08D"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lastRenderedPageBreak/>
        <w:t xml:space="preserve">Area-specific restricted discretionary </w:t>
      </w:r>
      <w:r w:rsidRPr="001F05ED">
        <w:rPr>
          <w:rFonts w:asciiTheme="minorHAnsi" w:hAnsiTheme="minorHAnsi"/>
          <w:color w:val="000000"/>
          <w:shd w:val="clear" w:color="auto" w:fill="FFFFFF" w:themeFill="background1"/>
        </w:rPr>
        <w:t>activities</w:t>
      </w:r>
    </w:p>
    <w:p w14:paraId="3DEE5416" w14:textId="77777777" w:rsidR="0081054A" w:rsidRPr="001F05ED" w:rsidRDefault="0081054A" w:rsidP="007B2705">
      <w:pPr>
        <w:pStyle w:val="Prllist1"/>
        <w:numPr>
          <w:ilvl w:val="6"/>
          <w:numId w:val="101"/>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The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listed below are restricted discretionary </w:t>
      </w:r>
      <w:r w:rsidRPr="001F05ED">
        <w:rPr>
          <w:rFonts w:asciiTheme="minorHAnsi" w:hAnsiTheme="minorHAnsi"/>
          <w:color w:val="000000"/>
          <w:shd w:val="clear" w:color="auto" w:fill="FFFFFF" w:themeFill="background1"/>
        </w:rPr>
        <w:t>activities</w:t>
      </w:r>
      <w:r w:rsidRPr="001F05ED">
        <w:rPr>
          <w:rFonts w:asciiTheme="minorHAnsi" w:hAnsiTheme="minorHAnsi"/>
        </w:rPr>
        <w:t>.</w:t>
      </w:r>
    </w:p>
    <w:p w14:paraId="7B1CB84A" w14:textId="6779CE2C"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Discretion to grant or decline consent and impose conditions is restricted to the matters of discretion set out in</w:t>
      </w:r>
      <w:r w:rsidR="00DD7777" w:rsidRPr="001F05ED">
        <w:rPr>
          <w:rFonts w:asciiTheme="minorHAnsi" w:hAnsiTheme="minorHAnsi"/>
        </w:rPr>
        <w:t xml:space="preserve"> </w:t>
      </w:r>
      <w:r w:rsidR="00DD7777" w:rsidRPr="00CB1D49">
        <w:rPr>
          <w:rFonts w:asciiTheme="minorHAnsi" w:hAnsiTheme="minorHAnsi"/>
          <w:color w:val="0000FF"/>
        </w:rPr>
        <w:t xml:space="preserve">Rules </w:t>
      </w:r>
      <w:r w:rsidRPr="00996A5A">
        <w:rPr>
          <w:rFonts w:asciiTheme="minorHAnsi" w:hAnsiTheme="minorHAnsi"/>
          <w:color w:val="0000FF"/>
          <w:szCs w:val="22"/>
          <w:lang w:eastAsia="en-NZ"/>
        </w:rPr>
        <w:t xml:space="preserve">16.7.1, 16.7.2 </w:t>
      </w:r>
      <w:r w:rsidR="00DD7777" w:rsidRPr="001F05ED">
        <w:rPr>
          <w:rFonts w:asciiTheme="minorHAnsi" w:hAnsiTheme="minorHAnsi"/>
        </w:rPr>
        <w:t>and</w:t>
      </w:r>
      <w:r w:rsidR="00DD7777" w:rsidRPr="00996A5A">
        <w:rPr>
          <w:rFonts w:asciiTheme="minorHAnsi" w:hAnsiTheme="minorHAnsi"/>
          <w:color w:val="0000FF"/>
          <w:szCs w:val="22"/>
          <w:lang w:eastAsia="en-NZ"/>
        </w:rPr>
        <w:t xml:space="preserve"> </w:t>
      </w:r>
      <w:r w:rsidRPr="00996A5A">
        <w:rPr>
          <w:rFonts w:asciiTheme="minorHAnsi" w:hAnsiTheme="minorHAnsi"/>
          <w:color w:val="0000FF"/>
          <w:szCs w:val="22"/>
          <w:lang w:eastAsia="en-NZ"/>
        </w:rPr>
        <w:t>16.</w:t>
      </w:r>
      <w:r w:rsidR="00A65F31" w:rsidRPr="00996A5A">
        <w:rPr>
          <w:rFonts w:asciiTheme="minorHAnsi" w:hAnsiTheme="minorHAnsi"/>
          <w:color w:val="0000FF"/>
          <w:szCs w:val="22"/>
          <w:lang w:eastAsia="en-NZ"/>
        </w:rPr>
        <w:t>7.3.1</w:t>
      </w:r>
      <w:r w:rsidRPr="001F05ED">
        <w:rPr>
          <w:rFonts w:asciiTheme="minorHAnsi" w:hAnsiTheme="minorHAnsi"/>
          <w:szCs w:val="22"/>
        </w:rPr>
        <w:t>,</w:t>
      </w:r>
      <w:r w:rsidRPr="001F05ED">
        <w:rPr>
          <w:rFonts w:asciiTheme="minorHAnsi" w:hAnsiTheme="minorHAnsi"/>
        </w:rPr>
        <w:t xml:space="preserve"> as set out in the following table.</w:t>
      </w:r>
    </w:p>
    <w:tbl>
      <w:tblPr>
        <w:tblW w:w="4710" w:type="pct"/>
        <w:tblInd w:w="576"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730"/>
        <w:gridCol w:w="4652"/>
        <w:gridCol w:w="3126"/>
      </w:tblGrid>
      <w:tr w:rsidR="0081054A" w:rsidRPr="001F05ED" w14:paraId="35B870B3" w14:textId="77777777" w:rsidTr="009E64A8">
        <w:trPr>
          <w:tblHeader/>
        </w:trPr>
        <w:tc>
          <w:tcPr>
            <w:tcW w:w="42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7D6E918" w14:textId="77777777" w:rsidR="0081054A" w:rsidRPr="001F05ED" w:rsidRDefault="0081054A" w:rsidP="0081054A">
            <w:pPr>
              <w:shd w:val="clear" w:color="auto" w:fill="FFFFFF" w:themeFill="background1"/>
            </w:pPr>
          </w:p>
        </w:tc>
        <w:tc>
          <w:tcPr>
            <w:tcW w:w="273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AB8FB16" w14:textId="77777777" w:rsidR="0081054A" w:rsidRPr="001F05ED" w:rsidRDefault="0081054A" w:rsidP="0081054A">
            <w:pPr>
              <w:shd w:val="clear" w:color="auto" w:fill="FFFFFF" w:themeFill="background1"/>
            </w:pPr>
            <w:r w:rsidRPr="001F05ED">
              <w:rPr>
                <w:rStyle w:val="Strong"/>
                <w:rFonts w:cs="Arial"/>
                <w:b/>
              </w:rPr>
              <w:t>Activity</w:t>
            </w:r>
          </w:p>
        </w:tc>
        <w:tc>
          <w:tcPr>
            <w:tcW w:w="1837"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5854BC5" w14:textId="77777777" w:rsidR="0081054A" w:rsidRPr="001F05ED" w:rsidRDefault="0081054A" w:rsidP="0081054A">
            <w:pPr>
              <w:shd w:val="clear" w:color="auto" w:fill="FFFFFF" w:themeFill="background1"/>
            </w:pPr>
            <w:r w:rsidRPr="001F05ED">
              <w:rPr>
                <w:rStyle w:val="Strong"/>
                <w:rFonts w:cs="Arial"/>
                <w:b/>
              </w:rPr>
              <w:t xml:space="preserve">The </w:t>
            </w:r>
            <w:r w:rsidRPr="001F05ED">
              <w:rPr>
                <w:rStyle w:val="Strong"/>
                <w:rFonts w:cs="Arial"/>
                <w:b/>
                <w:color w:val="00B050"/>
                <w:shd w:val="clear" w:color="auto" w:fill="FFFFFF"/>
              </w:rPr>
              <w:t>Council</w:t>
            </w:r>
            <w:r w:rsidRPr="001F05ED">
              <w:rPr>
                <w:rStyle w:val="Strong"/>
                <w:rFonts w:cs="Arial"/>
                <w:b/>
              </w:rPr>
              <w:t>'s discretion shall be limited to the following matters:</w:t>
            </w:r>
          </w:p>
        </w:tc>
      </w:tr>
      <w:tr w:rsidR="0081054A" w:rsidRPr="001F05ED" w14:paraId="2AE5F840" w14:textId="77777777" w:rsidTr="009E64A8">
        <w:trPr>
          <w:cantSplit/>
        </w:trPr>
        <w:tc>
          <w:tcPr>
            <w:tcW w:w="42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FC85C57" w14:textId="77777777" w:rsidR="0081054A" w:rsidRPr="001F05ED" w:rsidRDefault="0081054A" w:rsidP="0081054A">
            <w:pPr>
              <w:shd w:val="clear" w:color="auto" w:fill="FFFFFF" w:themeFill="background1"/>
            </w:pPr>
            <w:r w:rsidRPr="001F05ED">
              <w:rPr>
                <w:rStyle w:val="Strong"/>
                <w:rFonts w:cs="Arial"/>
                <w:b/>
              </w:rPr>
              <w:t>RD1</w:t>
            </w:r>
          </w:p>
        </w:tc>
        <w:tc>
          <w:tcPr>
            <w:tcW w:w="273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48B633A" w14:textId="77777777" w:rsidR="0081054A" w:rsidRPr="001F05ED" w:rsidRDefault="0081054A" w:rsidP="007B2705">
            <w:pPr>
              <w:pStyle w:val="ListParagraph"/>
              <w:numPr>
                <w:ilvl w:val="0"/>
                <w:numId w:val="179"/>
              </w:numPr>
              <w:shd w:val="clear" w:color="auto" w:fill="FFFFFF" w:themeFill="background1"/>
              <w:spacing w:after="240" w:line="259" w:lineRule="auto"/>
              <w:ind w:left="340" w:hanging="340"/>
            </w:pPr>
            <w:r w:rsidRPr="001F05ED">
              <w:t xml:space="preserve">Any </w:t>
            </w:r>
            <w:r w:rsidRPr="001F05ED">
              <w:rPr>
                <w:rFonts w:cs="Arial"/>
                <w:color w:val="00B050"/>
                <w:shd w:val="clear" w:color="auto" w:fill="FFFFFF"/>
              </w:rPr>
              <w:t>site</w:t>
            </w:r>
            <w:r w:rsidRPr="001F05ED">
              <w:rPr>
                <w:rFonts w:cs="Arial"/>
              </w:rPr>
              <w:t xml:space="preserve"> </w:t>
            </w:r>
            <w:r w:rsidRPr="001F05ED">
              <w:rPr>
                <w:color w:val="00B050"/>
                <w:shd w:val="clear" w:color="auto" w:fill="FFFFFF"/>
              </w:rPr>
              <w:t>access</w:t>
            </w:r>
            <w:r w:rsidRPr="001F05ED">
              <w:t xml:space="preserve"> directly onto Pound </w:t>
            </w:r>
            <w:r w:rsidRPr="001F05ED">
              <w:rPr>
                <w:shd w:val="clear" w:color="auto" w:fill="FFFFFF"/>
              </w:rPr>
              <w:t>Road</w:t>
            </w:r>
            <w:r w:rsidRPr="001F05ED">
              <w:t xml:space="preserve">, Brixton, Wilson, or Mortlake Streets. </w:t>
            </w:r>
          </w:p>
          <w:p w14:paraId="326A7805" w14:textId="63C885CA" w:rsidR="0081054A" w:rsidRPr="001F05ED" w:rsidRDefault="007A72A6" w:rsidP="007B2705">
            <w:pPr>
              <w:pStyle w:val="ListParagraph"/>
              <w:numPr>
                <w:ilvl w:val="0"/>
                <w:numId w:val="179"/>
              </w:numPr>
              <w:shd w:val="clear" w:color="auto" w:fill="FFFFFF" w:themeFill="background1"/>
              <w:spacing w:before="240"/>
              <w:ind w:left="340" w:hanging="340"/>
            </w:pPr>
            <w:r w:rsidRPr="001F05ED">
              <w:t>Any application arising from this rule shall not be publicly notified.</w:t>
            </w:r>
            <w:r w:rsidR="00DD7777" w:rsidRPr="001F05ED">
              <w:t xml:space="preserve"> </w:t>
            </w:r>
          </w:p>
        </w:tc>
        <w:tc>
          <w:tcPr>
            <w:tcW w:w="1837" w:type="pct"/>
            <w:tcBorders>
              <w:top w:val="single" w:sz="6" w:space="0" w:color="000000"/>
              <w:left w:val="single" w:sz="6" w:space="0" w:color="000000"/>
              <w:bottom w:val="single" w:sz="6" w:space="0" w:color="000000"/>
              <w:right w:val="single" w:sz="6" w:space="0" w:color="000000"/>
            </w:tcBorders>
          </w:tcPr>
          <w:p w14:paraId="398B2A63" w14:textId="3CC117A8" w:rsidR="0081054A" w:rsidRPr="001F05ED" w:rsidRDefault="0081054A" w:rsidP="00DD7777">
            <w:pPr>
              <w:pStyle w:val="PrlTableList1"/>
              <w:numPr>
                <w:ilvl w:val="0"/>
                <w:numId w:val="35"/>
              </w:numPr>
              <w:shd w:val="clear" w:color="auto" w:fill="FFFFFF" w:themeFill="background1"/>
              <w:rPr>
                <w:rFonts w:asciiTheme="minorHAnsi" w:hAnsiTheme="minorHAnsi"/>
              </w:rPr>
            </w:pPr>
            <w:r w:rsidRPr="001F05ED">
              <w:rPr>
                <w:rFonts w:asciiTheme="minorHAnsi" w:hAnsiTheme="minorHAnsi"/>
                <w:shd w:val="clear" w:color="auto" w:fill="FFFFFF" w:themeFill="background1"/>
              </w:rPr>
              <w:t>Outline development plan –</w:t>
            </w:r>
            <w:r w:rsidRPr="001F05ED">
              <w:rPr>
                <w:rFonts w:asciiTheme="minorHAnsi" w:hAnsiTheme="minorHAnsi"/>
              </w:rPr>
              <w:t xml:space="preserve"> </w:t>
            </w:r>
            <w:r w:rsidRPr="00996A5A">
              <w:rPr>
                <w:rFonts w:asciiTheme="minorHAnsi" w:hAnsiTheme="minorHAnsi" w:cstheme="minorBidi"/>
                <w:color w:val="0000FF"/>
                <w:lang w:val="en-NZ" w:eastAsia="en-NZ"/>
              </w:rPr>
              <w:t>Rule 16.</w:t>
            </w:r>
            <w:r w:rsidR="00CA208B" w:rsidRPr="00996A5A">
              <w:rPr>
                <w:rFonts w:asciiTheme="minorHAnsi" w:hAnsiTheme="minorHAnsi" w:cstheme="minorBidi"/>
                <w:color w:val="0000FF"/>
                <w:lang w:val="en-NZ" w:eastAsia="en-NZ"/>
              </w:rPr>
              <w:t>7.3.1</w:t>
            </w:r>
            <w:r w:rsidRPr="00996A5A">
              <w:rPr>
                <w:rFonts w:asciiTheme="minorHAnsi" w:hAnsiTheme="minorHAnsi" w:cstheme="minorBidi"/>
                <w:color w:val="0000FF"/>
                <w:lang w:val="en-NZ" w:eastAsia="en-NZ"/>
              </w:rPr>
              <w:t xml:space="preserve">.1 </w:t>
            </w:r>
            <w:r w:rsidR="00DD7777" w:rsidRPr="001F05ED">
              <w:rPr>
                <w:rFonts w:asciiTheme="minorHAnsi" w:hAnsiTheme="minorHAnsi"/>
              </w:rPr>
              <w:t>(b)</w:t>
            </w:r>
            <w:r w:rsidR="00DD7777" w:rsidRPr="00996A5A">
              <w:rPr>
                <w:rFonts w:asciiTheme="minorHAnsi" w:hAnsiTheme="minorHAnsi" w:cstheme="minorBidi"/>
                <w:color w:val="0000FF"/>
                <w:lang w:val="en-NZ" w:eastAsia="en-NZ"/>
              </w:rPr>
              <w:t xml:space="preserve"> </w:t>
            </w:r>
          </w:p>
        </w:tc>
      </w:tr>
      <w:tr w:rsidR="0081054A" w:rsidRPr="001F05ED" w14:paraId="3C5BF8CD" w14:textId="77777777" w:rsidTr="009E64A8">
        <w:trPr>
          <w:cantSplit/>
        </w:trPr>
        <w:tc>
          <w:tcPr>
            <w:tcW w:w="42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3717263" w14:textId="77777777" w:rsidR="0081054A" w:rsidRPr="001F05ED" w:rsidRDefault="0081054A" w:rsidP="0081054A">
            <w:pPr>
              <w:shd w:val="clear" w:color="auto" w:fill="FFFFFF" w:themeFill="background1"/>
            </w:pPr>
            <w:r w:rsidRPr="001F05ED">
              <w:rPr>
                <w:rStyle w:val="Strong"/>
                <w:rFonts w:cs="Arial"/>
                <w:b/>
              </w:rPr>
              <w:t>RD2</w:t>
            </w:r>
          </w:p>
        </w:tc>
        <w:tc>
          <w:tcPr>
            <w:tcW w:w="273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23E1037" w14:textId="77777777" w:rsidR="007A72A6" w:rsidRPr="001F05ED" w:rsidRDefault="0081054A" w:rsidP="007B2705">
            <w:pPr>
              <w:pStyle w:val="ListParagraph"/>
              <w:numPr>
                <w:ilvl w:val="0"/>
                <w:numId w:val="180"/>
              </w:numPr>
              <w:shd w:val="clear" w:color="auto" w:fill="FFFFFF" w:themeFill="background1"/>
              <w:ind w:left="340" w:hanging="340"/>
            </w:pPr>
            <w:r w:rsidRPr="001F05ED">
              <w:t xml:space="preserve">Any activity listed in </w:t>
            </w:r>
            <w:r w:rsidRPr="00996A5A">
              <w:rPr>
                <w:color w:val="0000FF"/>
              </w:rPr>
              <w:t>Rule</w:t>
            </w:r>
            <w:r w:rsidRPr="001F05ED">
              <w:t xml:space="preserve"> </w:t>
            </w:r>
            <w:r w:rsidRPr="00996A5A">
              <w:rPr>
                <w:color w:val="0000FF"/>
              </w:rPr>
              <w:t>16.4.3.1.1</w:t>
            </w:r>
            <w:r w:rsidRPr="001F05ED">
              <w:t xml:space="preserve"> P1-P4 and </w:t>
            </w:r>
            <w:r w:rsidRPr="00996A5A">
              <w:rPr>
                <w:color w:val="0000FF"/>
              </w:rPr>
              <w:t>Rule 16.4.3.1.3</w:t>
            </w:r>
            <w:r w:rsidRPr="001F05ED">
              <w:t xml:space="preserve"> RD3 that does not meet one or more of the built form standards in </w:t>
            </w:r>
            <w:r w:rsidRPr="00996A5A">
              <w:rPr>
                <w:color w:val="0000FF"/>
              </w:rPr>
              <w:t>Rule 16.4.3.2</w:t>
            </w:r>
            <w:r w:rsidRPr="001F05ED">
              <w:t>.</w:t>
            </w:r>
          </w:p>
          <w:p w14:paraId="6312C12B" w14:textId="77777777" w:rsidR="00973A77" w:rsidRPr="001F05ED" w:rsidRDefault="00973A77" w:rsidP="00973A77">
            <w:pPr>
              <w:pStyle w:val="ListParagraph"/>
              <w:shd w:val="clear" w:color="auto" w:fill="FFFFFF" w:themeFill="background1"/>
              <w:ind w:left="340"/>
            </w:pPr>
          </w:p>
          <w:p w14:paraId="47508A79" w14:textId="767D3B09" w:rsidR="00AF09E0" w:rsidRPr="001F05ED" w:rsidRDefault="008577AA" w:rsidP="00AF09E0">
            <w:pPr>
              <w:shd w:val="clear" w:color="auto" w:fill="FFFFFF" w:themeFill="background1"/>
            </w:pPr>
            <w:r w:rsidRPr="001F05ED">
              <w:t>Advice note</w:t>
            </w:r>
            <w:r w:rsidR="00973A77" w:rsidRPr="001F05ED">
              <w:t xml:space="preserve">: </w:t>
            </w:r>
          </w:p>
          <w:p w14:paraId="6200D60F" w14:textId="7B03334D" w:rsidR="0081054A" w:rsidRPr="001F05ED" w:rsidRDefault="00AF09E0" w:rsidP="00AF09E0">
            <w:pPr>
              <w:shd w:val="clear" w:color="auto" w:fill="FFFFFF" w:themeFill="background1"/>
              <w:ind w:left="239" w:hanging="239"/>
            </w:pPr>
            <w:r w:rsidRPr="001F05ED">
              <w:t xml:space="preserve">1.  </w:t>
            </w:r>
            <w:r w:rsidR="007A72A6" w:rsidRPr="001F05ED">
              <w:t>Refer to relevant built form standard for provisions regarding notification.</w:t>
            </w:r>
          </w:p>
          <w:p w14:paraId="5520F39C" w14:textId="77777777" w:rsidR="0081054A" w:rsidRPr="001F05ED" w:rsidRDefault="0081054A" w:rsidP="0081054A">
            <w:pPr>
              <w:shd w:val="clear" w:color="auto" w:fill="FFFFFF" w:themeFill="background1"/>
            </w:pPr>
          </w:p>
          <w:p w14:paraId="6C2E92AB" w14:textId="77777777" w:rsidR="0081054A" w:rsidRPr="001F05ED" w:rsidRDefault="0081054A" w:rsidP="0081054A">
            <w:pPr>
              <w:shd w:val="clear" w:color="auto" w:fill="FFFFFF" w:themeFill="background1"/>
            </w:pPr>
          </w:p>
        </w:tc>
        <w:tc>
          <w:tcPr>
            <w:tcW w:w="1837" w:type="pct"/>
            <w:tcBorders>
              <w:top w:val="single" w:sz="6" w:space="0" w:color="000000"/>
              <w:left w:val="single" w:sz="6" w:space="0" w:color="000000"/>
              <w:bottom w:val="single" w:sz="6" w:space="0" w:color="000000"/>
              <w:right w:val="single" w:sz="6" w:space="0" w:color="000000"/>
            </w:tcBorders>
          </w:tcPr>
          <w:p w14:paraId="51BD92A5" w14:textId="77777777" w:rsidR="0081054A" w:rsidRPr="001F05ED" w:rsidRDefault="00D053C7" w:rsidP="00D053C7">
            <w:pPr>
              <w:ind w:left="397" w:hanging="340"/>
            </w:pPr>
            <w:r w:rsidRPr="001F05ED">
              <w:t>a.</w:t>
            </w:r>
            <w:r w:rsidRPr="001F05ED">
              <w:tab/>
            </w:r>
            <w:r w:rsidR="0081054A" w:rsidRPr="001F05ED">
              <w:t>As relevant to the built form standard that is not met:</w:t>
            </w:r>
          </w:p>
          <w:p w14:paraId="70AFACC3" w14:textId="77777777" w:rsidR="0081054A" w:rsidRPr="00996A5A" w:rsidRDefault="00D053C7" w:rsidP="00D053C7">
            <w:pPr>
              <w:ind w:left="680" w:hanging="340"/>
              <w:rPr>
                <w:color w:val="0000FF"/>
              </w:rPr>
            </w:pPr>
            <w:r w:rsidRPr="001F05ED">
              <w:t>i</w:t>
            </w:r>
            <w:r w:rsidR="0081054A" w:rsidRPr="001F05ED">
              <w:t>.</w:t>
            </w:r>
            <w:r w:rsidR="0081054A" w:rsidRPr="001F05ED">
              <w:tab/>
              <w:t xml:space="preserve">For </w:t>
            </w:r>
            <w:r w:rsidR="0081054A" w:rsidRPr="00996A5A">
              <w:rPr>
                <w:color w:val="0000FF"/>
              </w:rPr>
              <w:t>Rule 16.4.3.2.1</w:t>
            </w:r>
            <w:r w:rsidR="0081054A" w:rsidRPr="001F05ED">
              <w:t xml:space="preserve">, Minimum </w:t>
            </w:r>
            <w:r w:rsidR="0081054A" w:rsidRPr="001F05ED">
              <w:rPr>
                <w:shd w:val="clear" w:color="auto" w:fill="FFFFFF"/>
              </w:rPr>
              <w:t>building</w:t>
            </w:r>
            <w:r w:rsidR="0081054A" w:rsidRPr="001F05ED">
              <w:t xml:space="preserve"> </w:t>
            </w:r>
            <w:r w:rsidR="0081054A" w:rsidRPr="001F05ED">
              <w:rPr>
                <w:shd w:val="clear" w:color="auto" w:fill="FFFFFF"/>
              </w:rPr>
              <w:t>setback</w:t>
            </w:r>
            <w:r w:rsidR="0081054A" w:rsidRPr="001F05ED">
              <w:t xml:space="preserve"> from </w:t>
            </w:r>
            <w:r w:rsidR="0081054A" w:rsidRPr="001F05ED">
              <w:rPr>
                <w:shd w:val="clear" w:color="auto" w:fill="FFFFFF"/>
              </w:rPr>
              <w:t>road boundaries</w:t>
            </w:r>
            <w:r w:rsidR="0081054A" w:rsidRPr="001F05ED">
              <w:t xml:space="preserve">/ railway corridor – </w:t>
            </w:r>
            <w:r w:rsidR="0081054A" w:rsidRPr="00996A5A">
              <w:rPr>
                <w:color w:val="0000FF"/>
              </w:rPr>
              <w:t xml:space="preserve">Rule 16.7.1.3 </w:t>
            </w:r>
          </w:p>
          <w:p w14:paraId="1E83B977" w14:textId="3A5BCE1B" w:rsidR="0081054A" w:rsidRPr="00996A5A" w:rsidRDefault="00D053C7" w:rsidP="00D053C7">
            <w:pPr>
              <w:ind w:left="680" w:hanging="340"/>
              <w:rPr>
                <w:color w:val="0000FF"/>
              </w:rPr>
            </w:pPr>
            <w:r w:rsidRPr="001F05ED">
              <w:rPr>
                <w:rStyle w:val="Hyperlink"/>
              </w:rPr>
              <w:t>ii</w:t>
            </w:r>
            <w:r w:rsidR="0081054A" w:rsidRPr="001F05ED">
              <w:rPr>
                <w:rStyle w:val="Hyperlink"/>
              </w:rPr>
              <w:t>.</w:t>
            </w:r>
            <w:r w:rsidR="0081054A" w:rsidRPr="001F05ED">
              <w:rPr>
                <w:rStyle w:val="Hyperlink"/>
              </w:rPr>
              <w:tab/>
            </w:r>
            <w:r w:rsidR="0081054A" w:rsidRPr="001F05ED">
              <w:t xml:space="preserve">For </w:t>
            </w:r>
            <w:r w:rsidR="0081054A" w:rsidRPr="00996A5A">
              <w:rPr>
                <w:color w:val="0000FF"/>
              </w:rPr>
              <w:t>Rule 16.4.3.2.1</w:t>
            </w:r>
            <w:r w:rsidR="0081054A" w:rsidRPr="001F05ED">
              <w:t xml:space="preserve">, </w:t>
            </w:r>
            <w:r w:rsidR="0081054A" w:rsidRPr="001F05ED">
              <w:rPr>
                <w:shd w:val="clear" w:color="auto" w:fill="FFFFFF"/>
              </w:rPr>
              <w:t xml:space="preserve">Outline </w:t>
            </w:r>
            <w:r w:rsidR="0081054A" w:rsidRPr="001F05ED">
              <w:rPr>
                <w:shd w:val="clear" w:color="auto" w:fill="FFFFFF" w:themeFill="background1"/>
              </w:rPr>
              <w:t xml:space="preserve">Development Plan – </w:t>
            </w:r>
            <w:r w:rsidR="0081054A" w:rsidRPr="00996A5A">
              <w:rPr>
                <w:color w:val="0000FF"/>
              </w:rPr>
              <w:t>Rule 16.</w:t>
            </w:r>
            <w:r w:rsidR="00CA208B" w:rsidRPr="00996A5A">
              <w:rPr>
                <w:color w:val="0000FF"/>
              </w:rPr>
              <w:t>7.3.1</w:t>
            </w:r>
            <w:r w:rsidR="0081054A" w:rsidRPr="00996A5A">
              <w:rPr>
                <w:color w:val="0000FF"/>
              </w:rPr>
              <w:t>.1</w:t>
            </w:r>
          </w:p>
          <w:p w14:paraId="3E6ED130" w14:textId="77777777" w:rsidR="0081054A" w:rsidRPr="001F05ED" w:rsidRDefault="00D053C7" w:rsidP="00D053C7">
            <w:pPr>
              <w:ind w:left="680" w:hanging="340"/>
            </w:pPr>
            <w:r w:rsidRPr="001F05ED">
              <w:t>iii</w:t>
            </w:r>
            <w:r w:rsidR="0081054A" w:rsidRPr="001F05ED">
              <w:t>.</w:t>
            </w:r>
            <w:r w:rsidR="0081054A" w:rsidRPr="001F05ED">
              <w:tab/>
            </w:r>
            <w:r w:rsidR="0081054A" w:rsidRPr="001F05ED">
              <w:rPr>
                <w:shd w:val="clear" w:color="auto" w:fill="FFFFFF"/>
              </w:rPr>
              <w:t>Landscaped areas</w:t>
            </w:r>
            <w:r w:rsidR="0081054A" w:rsidRPr="001F05ED">
              <w:t xml:space="preserve"> </w:t>
            </w:r>
            <w:r w:rsidR="0081054A" w:rsidRPr="001F05ED">
              <w:rPr>
                <w:strike/>
              </w:rPr>
              <w:t xml:space="preserve">  </w:t>
            </w:r>
            <w:r w:rsidR="0081054A" w:rsidRPr="00996A5A">
              <w:rPr>
                <w:color w:val="0000FF"/>
              </w:rPr>
              <w:t>Rule 16.7.1.7</w:t>
            </w:r>
          </w:p>
        </w:tc>
      </w:tr>
      <w:tr w:rsidR="0081054A" w:rsidRPr="001F05ED" w14:paraId="067623F6" w14:textId="77777777" w:rsidTr="009E64A8">
        <w:trPr>
          <w:cantSplit/>
        </w:trPr>
        <w:tc>
          <w:tcPr>
            <w:tcW w:w="42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F64AC90" w14:textId="77777777" w:rsidR="0081054A" w:rsidRPr="001F05ED" w:rsidRDefault="0081054A" w:rsidP="0081054A">
            <w:pPr>
              <w:shd w:val="clear" w:color="auto" w:fill="FFFFFF" w:themeFill="background1"/>
            </w:pPr>
            <w:r w:rsidRPr="001F05ED">
              <w:rPr>
                <w:rStyle w:val="Strong"/>
                <w:rFonts w:cs="Arial"/>
                <w:b/>
              </w:rPr>
              <w:t>RD3</w:t>
            </w:r>
          </w:p>
        </w:tc>
        <w:tc>
          <w:tcPr>
            <w:tcW w:w="273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43CCCDB" w14:textId="77777777" w:rsidR="0081054A" w:rsidRPr="001F05ED" w:rsidRDefault="0081054A" w:rsidP="007B2705">
            <w:pPr>
              <w:pStyle w:val="ListParagraph"/>
              <w:numPr>
                <w:ilvl w:val="0"/>
                <w:numId w:val="181"/>
              </w:numPr>
              <w:shd w:val="clear" w:color="auto" w:fill="FFFFFF" w:themeFill="background1"/>
              <w:ind w:left="340" w:hanging="340"/>
            </w:pPr>
            <w:r w:rsidRPr="001F05ED">
              <w:t xml:space="preserve">Any activity listed in </w:t>
            </w:r>
            <w:r w:rsidRPr="00996A5A">
              <w:rPr>
                <w:color w:val="0000FF"/>
              </w:rPr>
              <w:t>Rule 16.4.3.1.1</w:t>
            </w:r>
            <w:r w:rsidRPr="001F05ED">
              <w:t xml:space="preserve"> P2 that does not meet one or more of the activity specific standards b., c. or d. </w:t>
            </w:r>
          </w:p>
          <w:p w14:paraId="0AE2C73C" w14:textId="28E71826" w:rsidR="0081054A" w:rsidRPr="001F05ED" w:rsidRDefault="002A566D" w:rsidP="007B2705">
            <w:pPr>
              <w:pStyle w:val="ListParagraph"/>
              <w:numPr>
                <w:ilvl w:val="0"/>
                <w:numId w:val="181"/>
              </w:numPr>
              <w:shd w:val="clear" w:color="auto" w:fill="FFFFFF" w:themeFill="background1"/>
              <w:ind w:left="340" w:hanging="340"/>
            </w:pPr>
            <w:r w:rsidRPr="001F05ED">
              <w:t>Any application arising from this rule shall not be limited or publicly notified.</w:t>
            </w:r>
          </w:p>
        </w:tc>
        <w:tc>
          <w:tcPr>
            <w:tcW w:w="1837" w:type="pct"/>
            <w:tcBorders>
              <w:top w:val="single" w:sz="6" w:space="0" w:color="000000"/>
              <w:left w:val="single" w:sz="6" w:space="0" w:color="000000"/>
              <w:bottom w:val="single" w:sz="6" w:space="0" w:color="000000"/>
              <w:right w:val="single" w:sz="6" w:space="0" w:color="000000"/>
            </w:tcBorders>
          </w:tcPr>
          <w:p w14:paraId="3901F814" w14:textId="77777777" w:rsidR="0081054A" w:rsidRPr="00996A5A" w:rsidRDefault="0081054A" w:rsidP="000476DE">
            <w:pPr>
              <w:pStyle w:val="PrlTableList1"/>
              <w:numPr>
                <w:ilvl w:val="0"/>
                <w:numId w:val="36"/>
              </w:numPr>
              <w:shd w:val="clear" w:color="auto" w:fill="FFFFFF" w:themeFill="background1"/>
              <w:rPr>
                <w:rFonts w:asciiTheme="minorHAnsi" w:hAnsiTheme="minorHAnsi" w:cstheme="minorBidi"/>
                <w:color w:val="0000FF"/>
                <w:lang w:val="en-NZ" w:eastAsia="en-NZ"/>
              </w:rPr>
            </w:pPr>
            <w:r w:rsidRPr="001F05ED">
              <w:rPr>
                <w:rFonts w:asciiTheme="minorHAnsi" w:hAnsiTheme="minorHAnsi"/>
                <w:shd w:val="clear" w:color="auto" w:fill="FFFFFF"/>
              </w:rPr>
              <w:t>Residential activity</w:t>
            </w:r>
            <w:r w:rsidRPr="001F05ED">
              <w:rPr>
                <w:rFonts w:asciiTheme="minorHAnsi" w:hAnsiTheme="minorHAnsi"/>
              </w:rPr>
              <w:t xml:space="preserve"> - </w:t>
            </w:r>
            <w:r w:rsidRPr="00996A5A">
              <w:rPr>
                <w:rFonts w:asciiTheme="minorHAnsi" w:hAnsiTheme="minorHAnsi" w:cstheme="minorBidi"/>
                <w:color w:val="0000FF"/>
                <w:lang w:val="en-NZ" w:eastAsia="en-NZ"/>
              </w:rPr>
              <w:t>Rule 16.7.2.2</w:t>
            </w:r>
          </w:p>
          <w:p w14:paraId="1B96E259" w14:textId="77777777" w:rsidR="0081054A" w:rsidRPr="001F05ED" w:rsidRDefault="0081054A" w:rsidP="0081054A">
            <w:pPr>
              <w:pStyle w:val="ListParagraph"/>
              <w:shd w:val="clear" w:color="auto" w:fill="FFFFFF" w:themeFill="background1"/>
            </w:pPr>
          </w:p>
        </w:tc>
      </w:tr>
      <w:tr w:rsidR="0081054A" w:rsidRPr="001F05ED" w14:paraId="5275936F" w14:textId="77777777" w:rsidTr="009E64A8">
        <w:tc>
          <w:tcPr>
            <w:tcW w:w="42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D4E4D9C" w14:textId="77777777" w:rsidR="0081054A" w:rsidRPr="001F05ED" w:rsidRDefault="0081054A" w:rsidP="0081054A">
            <w:pPr>
              <w:shd w:val="clear" w:color="auto" w:fill="FFFFFF" w:themeFill="background1"/>
              <w:rPr>
                <w:b/>
              </w:rPr>
            </w:pPr>
            <w:r w:rsidRPr="001F05ED">
              <w:rPr>
                <w:b/>
              </w:rPr>
              <w:t>RD4</w:t>
            </w:r>
          </w:p>
        </w:tc>
        <w:tc>
          <w:tcPr>
            <w:tcW w:w="273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004512F" w14:textId="77777777" w:rsidR="0081054A" w:rsidRPr="001F05ED" w:rsidRDefault="0081054A" w:rsidP="007B2705">
            <w:pPr>
              <w:pStyle w:val="ListParagraph"/>
              <w:numPr>
                <w:ilvl w:val="0"/>
                <w:numId w:val="182"/>
              </w:numPr>
              <w:shd w:val="clear" w:color="auto" w:fill="FFFFFF" w:themeFill="background1"/>
              <w:ind w:left="381" w:hanging="381"/>
            </w:pPr>
            <w:r w:rsidRPr="001F05ED">
              <w:t xml:space="preserve">Any development not complying with a </w:t>
            </w:r>
            <w:r w:rsidRPr="001F05ED">
              <w:rPr>
                <w:color w:val="00B050"/>
                <w:shd w:val="clear" w:color="auto" w:fill="FFFFFF"/>
              </w:rPr>
              <w:t>key structuring element</w:t>
            </w:r>
            <w:r w:rsidRPr="001F05ED">
              <w:t xml:space="preserve"> on the </w:t>
            </w:r>
            <w:r w:rsidRPr="001F05ED">
              <w:rPr>
                <w:shd w:val="clear" w:color="auto" w:fill="FFFFFF" w:themeFill="background1"/>
              </w:rPr>
              <w:t>outline development plan</w:t>
            </w:r>
            <w:r w:rsidRPr="001F05ED">
              <w:t xml:space="preserve"> in </w:t>
            </w:r>
            <w:r w:rsidRPr="00996A5A">
              <w:rPr>
                <w:color w:val="0000FF"/>
              </w:rPr>
              <w:t>Appendix 16.8.2</w:t>
            </w:r>
            <w:r w:rsidRPr="001F05ED">
              <w:t>.</w:t>
            </w:r>
          </w:p>
          <w:p w14:paraId="00AB4721" w14:textId="77777777" w:rsidR="0081054A" w:rsidRPr="001F05ED" w:rsidRDefault="002A566D" w:rsidP="007B2705">
            <w:pPr>
              <w:pStyle w:val="ListParagraph"/>
              <w:numPr>
                <w:ilvl w:val="0"/>
                <w:numId w:val="182"/>
              </w:numPr>
              <w:shd w:val="clear" w:color="auto" w:fill="FFFFFF" w:themeFill="background1"/>
              <w:ind w:left="381" w:hanging="381"/>
            </w:pPr>
            <w:r w:rsidRPr="001F05ED">
              <w:t>Any application arising from this rule shall not be publicly notified.</w:t>
            </w:r>
          </w:p>
        </w:tc>
        <w:tc>
          <w:tcPr>
            <w:tcW w:w="1837"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5D4624D" w14:textId="0A71966B" w:rsidR="0081054A" w:rsidRPr="00996A5A" w:rsidRDefault="0081054A" w:rsidP="000476DE">
            <w:pPr>
              <w:pStyle w:val="PrlTableList1"/>
              <w:numPr>
                <w:ilvl w:val="0"/>
                <w:numId w:val="37"/>
              </w:numPr>
              <w:shd w:val="clear" w:color="auto" w:fill="FFFFFF" w:themeFill="background1"/>
              <w:tabs>
                <w:tab w:val="left" w:pos="275"/>
              </w:tabs>
              <w:ind w:left="275" w:hanging="275"/>
              <w:rPr>
                <w:rFonts w:asciiTheme="minorHAnsi" w:hAnsiTheme="minorHAnsi" w:cstheme="minorBidi"/>
                <w:color w:val="0000FF"/>
                <w:lang w:val="en-NZ" w:eastAsia="en-NZ"/>
              </w:rPr>
            </w:pPr>
            <w:r w:rsidRPr="001F05ED">
              <w:rPr>
                <w:rFonts w:asciiTheme="minorHAnsi" w:hAnsiTheme="minorHAnsi" w:cstheme="minorBidi"/>
                <w:lang w:val="en-NZ" w:eastAsia="en-NZ"/>
              </w:rPr>
              <w:t xml:space="preserve">Outline development plan – </w:t>
            </w:r>
            <w:r w:rsidRPr="00996A5A">
              <w:rPr>
                <w:rFonts w:asciiTheme="minorHAnsi" w:hAnsiTheme="minorHAnsi" w:cstheme="minorBidi"/>
                <w:color w:val="0000FF"/>
                <w:lang w:val="en-NZ" w:eastAsia="en-NZ"/>
              </w:rPr>
              <w:t>Rule 16.</w:t>
            </w:r>
            <w:r w:rsidR="00CA208B" w:rsidRPr="00996A5A">
              <w:rPr>
                <w:rFonts w:asciiTheme="minorHAnsi" w:hAnsiTheme="minorHAnsi" w:cstheme="minorBidi"/>
                <w:color w:val="0000FF"/>
                <w:lang w:val="en-NZ" w:eastAsia="en-NZ"/>
              </w:rPr>
              <w:t>7.3.1</w:t>
            </w:r>
            <w:r w:rsidRPr="00996A5A">
              <w:rPr>
                <w:rFonts w:asciiTheme="minorHAnsi" w:hAnsiTheme="minorHAnsi" w:cstheme="minorBidi"/>
                <w:color w:val="0000FF"/>
                <w:lang w:val="en-NZ" w:eastAsia="en-NZ"/>
              </w:rPr>
              <w:t>.1</w:t>
            </w:r>
          </w:p>
          <w:p w14:paraId="7FCC0F58" w14:textId="77777777" w:rsidR="0081054A" w:rsidRPr="00996A5A" w:rsidRDefault="0081054A" w:rsidP="0081054A">
            <w:pPr>
              <w:pStyle w:val="ListParagraph"/>
              <w:shd w:val="clear" w:color="auto" w:fill="FFFFFF" w:themeFill="background1"/>
              <w:rPr>
                <w:color w:val="0000FF"/>
              </w:rPr>
            </w:pPr>
            <w:r w:rsidRPr="00996A5A">
              <w:rPr>
                <w:color w:val="0000FF"/>
              </w:rPr>
              <w:t xml:space="preserve"> </w:t>
            </w:r>
          </w:p>
        </w:tc>
      </w:tr>
    </w:tbl>
    <w:p w14:paraId="03A5FBE5" w14:textId="50CE03B8"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Area-specific discretionary</w:t>
      </w:r>
      <w:r w:rsidR="00973A77" w:rsidRPr="001F05ED">
        <w:rPr>
          <w:rFonts w:asciiTheme="minorHAnsi" w:hAnsiTheme="minorHAnsi"/>
        </w:rPr>
        <w:t xml:space="preserve"> activities</w:t>
      </w:r>
    </w:p>
    <w:p w14:paraId="11BD2941" w14:textId="77777777" w:rsidR="0081054A" w:rsidRPr="001F05ED" w:rsidRDefault="0081054A" w:rsidP="007B2705">
      <w:pPr>
        <w:pStyle w:val="Prllist1"/>
        <w:numPr>
          <w:ilvl w:val="6"/>
          <w:numId w:val="102"/>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The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listed below are discretionary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w:t>
      </w:r>
    </w:p>
    <w:p w14:paraId="20E46AC5" w14:textId="77777777" w:rsidR="0081054A" w:rsidRPr="001F05ED" w:rsidRDefault="0081054A" w:rsidP="0081054A">
      <w:pPr>
        <w:shd w:val="clear" w:color="auto" w:fill="FFFFFF" w:themeFill="background1"/>
      </w:pPr>
    </w:p>
    <w:tbl>
      <w:tblPr>
        <w:tblW w:w="4625" w:type="pct"/>
        <w:tblInd w:w="582" w:type="dxa"/>
        <w:tblBorders>
          <w:top w:val="single" w:sz="6" w:space="0" w:color="CCCCCC"/>
          <w:right w:val="single" w:sz="6" w:space="0" w:color="CCCCCC"/>
        </w:tblBorders>
        <w:tblLayout w:type="fixed"/>
        <w:tblCellMar>
          <w:top w:w="15" w:type="dxa"/>
          <w:left w:w="15" w:type="dxa"/>
          <w:bottom w:w="15" w:type="dxa"/>
          <w:right w:w="15" w:type="dxa"/>
        </w:tblCellMar>
        <w:tblLook w:val="00A0" w:firstRow="1" w:lastRow="0" w:firstColumn="1" w:lastColumn="0" w:noHBand="0" w:noVBand="0"/>
      </w:tblPr>
      <w:tblGrid>
        <w:gridCol w:w="688"/>
        <w:gridCol w:w="7667"/>
      </w:tblGrid>
      <w:tr w:rsidR="0081054A" w:rsidRPr="001F05ED" w14:paraId="75205A16" w14:textId="77777777" w:rsidTr="0081054A">
        <w:trPr>
          <w:cantSplit/>
        </w:trPr>
        <w:tc>
          <w:tcPr>
            <w:tcW w:w="41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5E0DE55" w14:textId="77777777" w:rsidR="0081054A" w:rsidRPr="001F05ED" w:rsidRDefault="0081054A" w:rsidP="0081054A">
            <w:pPr>
              <w:shd w:val="clear" w:color="auto" w:fill="FFFFFF" w:themeFill="background1"/>
              <w:rPr>
                <w:b/>
              </w:rPr>
            </w:pPr>
            <w:r w:rsidRPr="001F05ED">
              <w:rPr>
                <w:rStyle w:val="Strong"/>
                <w:b/>
              </w:rPr>
              <w:t>D1</w:t>
            </w:r>
          </w:p>
        </w:tc>
        <w:tc>
          <w:tcPr>
            <w:tcW w:w="458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EBE49C1" w14:textId="77777777" w:rsidR="0081054A" w:rsidRPr="001F05ED" w:rsidRDefault="0081054A" w:rsidP="0081054A">
            <w:pPr>
              <w:shd w:val="clear" w:color="auto" w:fill="FFFFFF" w:themeFill="background1"/>
            </w:pPr>
            <w:r w:rsidRPr="001F05ED">
              <w:t xml:space="preserve">Any activity listed in </w:t>
            </w:r>
            <w:r w:rsidRPr="00996A5A">
              <w:rPr>
                <w:color w:val="0000FF"/>
                <w:szCs w:val="23"/>
              </w:rPr>
              <w:t>Rule 16.4.3.1.1</w:t>
            </w:r>
            <w:r w:rsidRPr="001F05ED">
              <w:t xml:space="preserve"> P3 or P4 that does not meet the activity specific standards.</w:t>
            </w:r>
          </w:p>
        </w:tc>
      </w:tr>
      <w:tr w:rsidR="00C93D7A" w:rsidRPr="001F05ED" w14:paraId="33BB1421" w14:textId="77777777" w:rsidTr="0081054A">
        <w:trPr>
          <w:cantSplit/>
        </w:trPr>
        <w:tc>
          <w:tcPr>
            <w:tcW w:w="41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55BD7ED" w14:textId="2C956D1B" w:rsidR="00C93D7A" w:rsidRPr="001F05ED" w:rsidRDefault="00C93D7A" w:rsidP="0081054A">
            <w:pPr>
              <w:shd w:val="clear" w:color="auto" w:fill="FFFFFF" w:themeFill="background1"/>
              <w:rPr>
                <w:rStyle w:val="Strong"/>
                <w:b/>
              </w:rPr>
            </w:pPr>
            <w:r w:rsidRPr="00C93D7A">
              <w:rPr>
                <w:rStyle w:val="Strong"/>
                <w:b/>
                <w:highlight w:val="lightGray"/>
              </w:rPr>
              <w:lastRenderedPageBreak/>
              <w:t>D2</w:t>
            </w:r>
          </w:p>
        </w:tc>
        <w:tc>
          <w:tcPr>
            <w:tcW w:w="458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5F33988" w14:textId="77777777" w:rsidR="00C93D7A" w:rsidRPr="00C93D7A" w:rsidRDefault="00000000" w:rsidP="007B2705">
            <w:pPr>
              <w:numPr>
                <w:ilvl w:val="0"/>
                <w:numId w:val="384"/>
              </w:numPr>
              <w:shd w:val="clear" w:color="auto" w:fill="FFFFFF"/>
              <w:tabs>
                <w:tab w:val="clear" w:pos="720"/>
                <w:tab w:val="num" w:pos="415"/>
              </w:tabs>
              <w:spacing w:after="15"/>
              <w:ind w:left="415"/>
              <w:rPr>
                <w:rFonts w:cstheme="minorHAnsi"/>
                <w:color w:val="000000"/>
              </w:rPr>
            </w:pPr>
            <w:hyperlink r:id="rId24" w:tgtFrame="_blank" w:history="1">
              <w:r w:rsidR="00C93D7A" w:rsidRPr="00C93D7A">
                <w:rPr>
                  <w:rStyle w:val="Hyperlink"/>
                  <w:rFonts w:cstheme="minorHAnsi"/>
                  <w:color w:val="00B050"/>
                  <w:highlight w:val="lightGray"/>
                </w:rPr>
                <w:t>Hosted visitor accommodation</w:t>
              </w:r>
            </w:hyperlink>
            <w:r w:rsidR="00C93D7A" w:rsidRPr="00C93D7A">
              <w:rPr>
                <w:rFonts w:cstheme="minorHAnsi"/>
                <w:color w:val="000000"/>
                <w:shd w:val="clear" w:color="auto" w:fill="D8D8D8"/>
              </w:rPr>
              <w:t xml:space="preserve"> that does not comply with activity specific standards in </w:t>
            </w:r>
            <w:r w:rsidR="00C93D7A" w:rsidRPr="00C93D7A">
              <w:rPr>
                <w:rFonts w:cstheme="minorHAnsi"/>
                <w:color w:val="0000FF"/>
                <w:highlight w:val="lightGray"/>
                <w:shd w:val="clear" w:color="auto" w:fill="D8D8D8"/>
              </w:rPr>
              <w:t>Rule </w:t>
            </w:r>
            <w:hyperlink r:id="rId25" w:tgtFrame="_blank" w:history="1">
              <w:r w:rsidR="00C93D7A" w:rsidRPr="00C93D7A">
                <w:rPr>
                  <w:rStyle w:val="Hyperlink"/>
                  <w:rFonts w:cstheme="minorHAnsi"/>
                  <w:color w:val="0000FF"/>
                  <w:highlight w:val="lightGray"/>
                </w:rPr>
                <w:t>16.4.6.1.1</w:t>
              </w:r>
            </w:hyperlink>
            <w:r w:rsidR="00C93D7A" w:rsidRPr="00C93D7A">
              <w:rPr>
                <w:rFonts w:cstheme="minorHAnsi"/>
                <w:color w:val="000000"/>
                <w:shd w:val="clear" w:color="auto" w:fill="D8D8D8"/>
              </w:rPr>
              <w:t> P6 and that does not exceed twelve guests per </w:t>
            </w:r>
            <w:hyperlink r:id="rId26" w:tgtFrame="_blank" w:history="1">
              <w:r w:rsidR="00C93D7A" w:rsidRPr="00C93D7A">
                <w:rPr>
                  <w:rStyle w:val="Hyperlink"/>
                  <w:rFonts w:cstheme="minorHAnsi"/>
                  <w:color w:val="00B050"/>
                  <w:highlight w:val="lightGray"/>
                </w:rPr>
                <w:t>site </w:t>
              </w:r>
            </w:hyperlink>
            <w:r w:rsidR="00C93D7A" w:rsidRPr="00C93D7A">
              <w:rPr>
                <w:rFonts w:cstheme="minorHAnsi"/>
                <w:color w:val="000000"/>
                <w:shd w:val="clear" w:color="auto" w:fill="D8D8D8"/>
              </w:rPr>
              <w:t>at any one time.</w:t>
            </w:r>
          </w:p>
          <w:p w14:paraId="1EF2E8C1" w14:textId="77777777" w:rsidR="00C93D7A" w:rsidRPr="00C93D7A" w:rsidRDefault="00C93D7A" w:rsidP="007B2705">
            <w:pPr>
              <w:numPr>
                <w:ilvl w:val="0"/>
                <w:numId w:val="384"/>
              </w:numPr>
              <w:shd w:val="clear" w:color="auto" w:fill="FFFFFF"/>
              <w:tabs>
                <w:tab w:val="clear" w:pos="720"/>
                <w:tab w:val="num" w:pos="415"/>
              </w:tabs>
              <w:spacing w:after="15"/>
              <w:ind w:left="415"/>
              <w:rPr>
                <w:rFonts w:cstheme="minorHAnsi"/>
                <w:color w:val="000000"/>
              </w:rPr>
            </w:pPr>
            <w:r w:rsidRPr="00C93D7A">
              <w:rPr>
                <w:rFonts w:cstheme="minorHAnsi"/>
                <w:color w:val="000000"/>
                <w:shd w:val="clear" w:color="auto" w:fill="D8D8D8"/>
              </w:rPr>
              <w:t>Any application arising from this rule shall not be publicly notified but may be limited notified.</w:t>
            </w:r>
          </w:p>
          <w:p w14:paraId="6BE7FD66" w14:textId="77777777" w:rsidR="00C93D7A" w:rsidRDefault="00C93D7A" w:rsidP="00C93D7A">
            <w:pPr>
              <w:shd w:val="clear" w:color="auto" w:fill="FFFFFF" w:themeFill="background1"/>
              <w:tabs>
                <w:tab w:val="num" w:pos="415"/>
              </w:tabs>
              <w:ind w:left="415"/>
              <w:rPr>
                <w:rFonts w:cstheme="minorHAnsi"/>
              </w:rPr>
            </w:pPr>
          </w:p>
          <w:p w14:paraId="4F776DC6" w14:textId="675951AF" w:rsidR="00CB1D49" w:rsidRPr="00CB1D49" w:rsidRDefault="00CB1D49" w:rsidP="00CB1D49">
            <w:pPr>
              <w:shd w:val="clear" w:color="auto" w:fill="FFFFFF" w:themeFill="background1"/>
              <w:tabs>
                <w:tab w:val="num" w:pos="415"/>
              </w:tabs>
              <w:rPr>
                <w:rFonts w:cstheme="minorHAnsi"/>
              </w:rPr>
            </w:pPr>
            <w:r w:rsidRPr="00CB1D49">
              <w:rPr>
                <w:highlight w:val="lightGray"/>
              </w:rPr>
              <w:t>(Plan Change 4 Council Decision subject to appeal)</w:t>
            </w:r>
          </w:p>
        </w:tc>
      </w:tr>
      <w:tr w:rsidR="00C93D7A" w:rsidRPr="001F05ED" w14:paraId="4F189545" w14:textId="77777777" w:rsidTr="0081054A">
        <w:trPr>
          <w:cantSplit/>
        </w:trPr>
        <w:tc>
          <w:tcPr>
            <w:tcW w:w="41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0FBC71D" w14:textId="21C950B7" w:rsidR="00C93D7A" w:rsidRPr="00C93D7A" w:rsidRDefault="00C93D7A" w:rsidP="0081054A">
            <w:pPr>
              <w:shd w:val="clear" w:color="auto" w:fill="FFFFFF" w:themeFill="background1"/>
              <w:rPr>
                <w:rStyle w:val="Strong"/>
                <w:b/>
                <w:highlight w:val="lightGray"/>
              </w:rPr>
            </w:pPr>
            <w:r>
              <w:rPr>
                <w:rStyle w:val="Strong"/>
                <w:b/>
                <w:highlight w:val="lightGray"/>
              </w:rPr>
              <w:t>D3</w:t>
            </w:r>
          </w:p>
        </w:tc>
        <w:tc>
          <w:tcPr>
            <w:tcW w:w="458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AC9B6A7" w14:textId="77777777" w:rsidR="00C93D7A" w:rsidRPr="00C93D7A" w:rsidRDefault="00000000" w:rsidP="007B2705">
            <w:pPr>
              <w:numPr>
                <w:ilvl w:val="0"/>
                <w:numId w:val="385"/>
              </w:numPr>
              <w:shd w:val="clear" w:color="auto" w:fill="FFFFFF"/>
              <w:tabs>
                <w:tab w:val="clear" w:pos="720"/>
                <w:tab w:val="num" w:pos="415"/>
              </w:tabs>
              <w:spacing w:after="15"/>
              <w:ind w:left="415"/>
              <w:rPr>
                <w:rFonts w:cstheme="minorHAnsi"/>
                <w:color w:val="000000"/>
              </w:rPr>
            </w:pPr>
            <w:hyperlink r:id="rId27" w:tgtFrame="_blank" w:history="1">
              <w:r w:rsidR="00C93D7A" w:rsidRPr="00C93D7A">
                <w:rPr>
                  <w:rStyle w:val="Hyperlink"/>
                  <w:rFonts w:cstheme="minorHAnsi"/>
                  <w:color w:val="00B050"/>
                  <w:highlight w:val="lightGray"/>
                </w:rPr>
                <w:t>Unhosted visitor accommodation</w:t>
              </w:r>
            </w:hyperlink>
            <w:r w:rsidR="00C93D7A" w:rsidRPr="00C93D7A">
              <w:rPr>
                <w:rFonts w:cstheme="minorHAnsi"/>
                <w:color w:val="000000"/>
                <w:shd w:val="clear" w:color="auto" w:fill="D8D8D8"/>
              </w:rPr>
              <w:t xml:space="preserve"> not subject to </w:t>
            </w:r>
            <w:r w:rsidR="00C93D7A" w:rsidRPr="00C93D7A">
              <w:rPr>
                <w:rFonts w:cstheme="minorHAnsi"/>
                <w:color w:val="0000FF"/>
                <w:highlight w:val="lightGray"/>
                <w:shd w:val="clear" w:color="auto" w:fill="D8D8D8"/>
              </w:rPr>
              <w:t>Rule </w:t>
            </w:r>
            <w:hyperlink r:id="rId28" w:tgtFrame="_blank" w:history="1">
              <w:r w:rsidR="00C93D7A" w:rsidRPr="00C93D7A">
                <w:rPr>
                  <w:rStyle w:val="Hyperlink"/>
                  <w:rFonts w:cstheme="minorHAnsi"/>
                  <w:color w:val="0000FF"/>
                  <w:highlight w:val="lightGray"/>
                </w:rPr>
                <w:t>16.4.6.1.2</w:t>
              </w:r>
            </w:hyperlink>
            <w:r w:rsidR="00C93D7A" w:rsidRPr="00C93D7A">
              <w:rPr>
                <w:rFonts w:cstheme="minorHAnsi"/>
                <w:color w:val="000000"/>
                <w:highlight w:val="lightGray"/>
                <w:shd w:val="clear" w:color="auto" w:fill="D8D8D8"/>
              </w:rPr>
              <w:t> C</w:t>
            </w:r>
            <w:r w:rsidR="00C93D7A" w:rsidRPr="00C93D7A">
              <w:rPr>
                <w:rFonts w:cstheme="minorHAnsi"/>
                <w:color w:val="000000"/>
                <w:shd w:val="clear" w:color="auto" w:fill="D8D8D8"/>
              </w:rPr>
              <w:t>1 and that does not exceed twelve guests per </w:t>
            </w:r>
            <w:hyperlink r:id="rId29" w:tgtFrame="_blank" w:history="1">
              <w:r w:rsidR="00C93D7A" w:rsidRPr="00C93D7A">
                <w:rPr>
                  <w:rStyle w:val="Hyperlink"/>
                  <w:rFonts w:cstheme="minorHAnsi"/>
                  <w:color w:val="00B050"/>
                  <w:highlight w:val="lightGray"/>
                </w:rPr>
                <w:t>site </w:t>
              </w:r>
            </w:hyperlink>
            <w:r w:rsidR="00C93D7A" w:rsidRPr="00C93D7A">
              <w:rPr>
                <w:rFonts w:cstheme="minorHAnsi"/>
                <w:color w:val="000000"/>
                <w:shd w:val="clear" w:color="auto" w:fill="D8D8D8"/>
              </w:rPr>
              <w:t>at any one time.</w:t>
            </w:r>
          </w:p>
          <w:p w14:paraId="4106DAE4" w14:textId="77777777" w:rsidR="00C93D7A" w:rsidRPr="00CB1D49" w:rsidRDefault="00C93D7A" w:rsidP="007B2705">
            <w:pPr>
              <w:numPr>
                <w:ilvl w:val="0"/>
                <w:numId w:val="385"/>
              </w:numPr>
              <w:shd w:val="clear" w:color="auto" w:fill="FFFFFF"/>
              <w:tabs>
                <w:tab w:val="clear" w:pos="720"/>
                <w:tab w:val="num" w:pos="415"/>
              </w:tabs>
              <w:spacing w:after="15"/>
              <w:ind w:left="415"/>
              <w:rPr>
                <w:rFonts w:cstheme="minorHAnsi"/>
                <w:color w:val="000000"/>
              </w:rPr>
            </w:pPr>
            <w:r w:rsidRPr="00C93D7A">
              <w:rPr>
                <w:rFonts w:cstheme="minorHAnsi"/>
                <w:color w:val="000000"/>
                <w:shd w:val="clear" w:color="auto" w:fill="D8D8D8"/>
              </w:rPr>
              <w:t>Any application arising from this rule shall not be publicly notified but may be limited notified.</w:t>
            </w:r>
          </w:p>
          <w:p w14:paraId="72079A97" w14:textId="77777777" w:rsidR="00CB1D49" w:rsidRDefault="00CB1D49" w:rsidP="00CB1D49">
            <w:pPr>
              <w:shd w:val="clear" w:color="auto" w:fill="FFFFFF"/>
              <w:spacing w:after="15"/>
              <w:ind w:left="55"/>
              <w:rPr>
                <w:rFonts w:cstheme="minorHAnsi"/>
                <w:color w:val="000000"/>
                <w:shd w:val="clear" w:color="auto" w:fill="D8D8D8"/>
              </w:rPr>
            </w:pPr>
          </w:p>
          <w:p w14:paraId="4612822B" w14:textId="778D67E6" w:rsidR="00CB1D49" w:rsidRPr="00C93D7A" w:rsidRDefault="00CB1D49" w:rsidP="00CB1D49">
            <w:pPr>
              <w:shd w:val="clear" w:color="auto" w:fill="FFFFFF"/>
              <w:spacing w:after="15"/>
              <w:ind w:left="55"/>
              <w:rPr>
                <w:rFonts w:cstheme="minorHAnsi"/>
                <w:color w:val="000000"/>
              </w:rPr>
            </w:pPr>
            <w:r w:rsidRPr="00CB1D49">
              <w:rPr>
                <w:highlight w:val="lightGray"/>
              </w:rPr>
              <w:t>(Plan Change 4 Council Decision subject to appeal)</w:t>
            </w:r>
          </w:p>
        </w:tc>
      </w:tr>
    </w:tbl>
    <w:p w14:paraId="255CA11A" w14:textId="3F56F9BA" w:rsidR="00C93D7A" w:rsidRPr="00C93D7A" w:rsidRDefault="00C93D7A" w:rsidP="00C93D7A">
      <w:pPr>
        <w:pStyle w:val="Prlhead4"/>
        <w:numPr>
          <w:ilvl w:val="0"/>
          <w:numId w:val="0"/>
        </w:numPr>
        <w:shd w:val="clear" w:color="auto" w:fill="FFFFFF" w:themeFill="background1"/>
        <w:rPr>
          <w:rFonts w:asciiTheme="minorHAnsi" w:hAnsiTheme="minorHAnsi"/>
          <w:b w:val="0"/>
        </w:rPr>
      </w:pPr>
    </w:p>
    <w:p w14:paraId="752CEA30" w14:textId="3E7EE67A"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Area-specific non-</w:t>
      </w:r>
      <w:r w:rsidRPr="001F05ED">
        <w:rPr>
          <w:rFonts w:asciiTheme="minorHAnsi" w:hAnsiTheme="minorHAnsi"/>
          <w:shd w:val="clear" w:color="auto" w:fill="FFFFFF" w:themeFill="background1"/>
        </w:rPr>
        <w:t xml:space="preserve">complying </w:t>
      </w:r>
      <w:r w:rsidRPr="001F05ED">
        <w:rPr>
          <w:rFonts w:asciiTheme="minorHAnsi" w:hAnsiTheme="minorHAnsi"/>
          <w:color w:val="000000"/>
          <w:shd w:val="clear" w:color="auto" w:fill="FFFFFF" w:themeFill="background1"/>
        </w:rPr>
        <w:t>activities</w:t>
      </w:r>
    </w:p>
    <w:p w14:paraId="5721185D" w14:textId="77777777" w:rsidR="0081054A" w:rsidRPr="001F05ED" w:rsidRDefault="0081054A" w:rsidP="007B2705">
      <w:pPr>
        <w:pStyle w:val="Prllist1"/>
        <w:numPr>
          <w:ilvl w:val="6"/>
          <w:numId w:val="103"/>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The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listed below are non-complying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w:t>
      </w:r>
    </w:p>
    <w:tbl>
      <w:tblPr>
        <w:tblW w:w="4643" w:type="pct"/>
        <w:tblInd w:w="576"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691"/>
        <w:gridCol w:w="7696"/>
      </w:tblGrid>
      <w:tr w:rsidR="0081054A" w:rsidRPr="001F05ED" w14:paraId="5B50897A" w14:textId="77777777" w:rsidTr="0081054A">
        <w:trPr>
          <w:cantSplit/>
          <w:tblHeader/>
        </w:trPr>
        <w:tc>
          <w:tcPr>
            <w:tcW w:w="41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1467C4F" w14:textId="77777777" w:rsidR="0081054A" w:rsidRPr="001F05ED" w:rsidRDefault="0081054A" w:rsidP="0081054A">
            <w:pPr>
              <w:shd w:val="clear" w:color="auto" w:fill="FFFFFF" w:themeFill="background1"/>
            </w:pPr>
          </w:p>
        </w:tc>
        <w:tc>
          <w:tcPr>
            <w:tcW w:w="458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81BBDE2" w14:textId="77777777" w:rsidR="0081054A" w:rsidRPr="001F05ED" w:rsidRDefault="0081054A" w:rsidP="0081054A">
            <w:pPr>
              <w:shd w:val="clear" w:color="auto" w:fill="FFFFFF" w:themeFill="background1"/>
            </w:pPr>
            <w:r w:rsidRPr="001F05ED">
              <w:rPr>
                <w:rStyle w:val="Strong"/>
                <w:rFonts w:cs="Arial"/>
                <w:b/>
              </w:rPr>
              <w:t>Activity</w:t>
            </w:r>
          </w:p>
        </w:tc>
      </w:tr>
      <w:tr w:rsidR="0081054A" w:rsidRPr="001F05ED" w14:paraId="1563E602" w14:textId="77777777" w:rsidTr="0081054A">
        <w:trPr>
          <w:cantSplit/>
        </w:trPr>
        <w:tc>
          <w:tcPr>
            <w:tcW w:w="41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BB6E942" w14:textId="77777777" w:rsidR="0081054A" w:rsidRPr="001F05ED" w:rsidRDefault="0081054A" w:rsidP="0081054A">
            <w:pPr>
              <w:shd w:val="clear" w:color="auto" w:fill="FFFFFF" w:themeFill="background1"/>
            </w:pPr>
            <w:r w:rsidRPr="001F05ED">
              <w:rPr>
                <w:rStyle w:val="Strong"/>
                <w:rFonts w:cs="Arial"/>
                <w:b/>
              </w:rPr>
              <w:t>NC1</w:t>
            </w:r>
          </w:p>
        </w:tc>
        <w:tc>
          <w:tcPr>
            <w:tcW w:w="458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31F5DF1" w14:textId="77777777" w:rsidR="0081054A" w:rsidRPr="001F05ED" w:rsidRDefault="0081054A" w:rsidP="0081054A">
            <w:pPr>
              <w:shd w:val="clear" w:color="auto" w:fill="FFFFFF" w:themeFill="background1"/>
            </w:pPr>
            <w:r w:rsidRPr="001F05ED">
              <w:t xml:space="preserve">Any activity which results in the daily average sewage flow from </w:t>
            </w:r>
            <w:r w:rsidRPr="001F05ED">
              <w:rPr>
                <w:shd w:val="clear" w:color="auto" w:fill="FFFFFF" w:themeFill="background1"/>
              </w:rPr>
              <w:t xml:space="preserve">the </w:t>
            </w:r>
            <w:r w:rsidRPr="001F05ED">
              <w:rPr>
                <w:color w:val="000000"/>
                <w:shd w:val="clear" w:color="auto" w:fill="FFFFFF" w:themeFill="background1"/>
              </w:rPr>
              <w:t>Industrial</w:t>
            </w:r>
            <w:r w:rsidRPr="001F05ED">
              <w:rPr>
                <w:shd w:val="clear" w:color="auto" w:fill="FFFFFF" w:themeFill="background1"/>
              </w:rPr>
              <w:t xml:space="preserve"> General Zone (Waterloo Park) to exceed 0.09l/s/ha, and the average daily sewage discharge</w:t>
            </w:r>
            <w:r w:rsidRPr="001F05ED">
              <w:t xml:space="preserve"> to exceed 863m</w:t>
            </w:r>
            <w:r w:rsidRPr="001F05ED">
              <w:rPr>
                <w:rFonts w:cs="Times"/>
              </w:rPr>
              <w:t>³</w:t>
            </w:r>
            <w:r w:rsidRPr="001F05ED">
              <w:t xml:space="preserve">/ day. </w:t>
            </w:r>
          </w:p>
        </w:tc>
      </w:tr>
      <w:tr w:rsidR="0081054A" w:rsidRPr="001F05ED" w14:paraId="57C5CD3B" w14:textId="77777777" w:rsidTr="0081054A">
        <w:trPr>
          <w:cantSplit/>
        </w:trPr>
        <w:tc>
          <w:tcPr>
            <w:tcW w:w="41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47B8D28" w14:textId="77777777" w:rsidR="0081054A" w:rsidRPr="001F05ED" w:rsidRDefault="0081054A" w:rsidP="0081054A">
            <w:pPr>
              <w:shd w:val="clear" w:color="auto" w:fill="FFFFFF" w:themeFill="background1"/>
            </w:pPr>
            <w:r w:rsidRPr="001F05ED">
              <w:rPr>
                <w:rStyle w:val="Strong"/>
                <w:rFonts w:cs="Arial"/>
                <w:b/>
              </w:rPr>
              <w:t>NC2</w:t>
            </w:r>
          </w:p>
        </w:tc>
        <w:tc>
          <w:tcPr>
            <w:tcW w:w="458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2E2F461" w14:textId="77777777" w:rsidR="0081054A" w:rsidRPr="001F05ED" w:rsidRDefault="0081054A" w:rsidP="0081054A">
            <w:pPr>
              <w:shd w:val="clear" w:color="auto" w:fill="FFFFFF" w:themeFill="background1"/>
            </w:pPr>
            <w:r w:rsidRPr="001F05ED">
              <w:t xml:space="preserve">Any </w:t>
            </w:r>
            <w:r w:rsidRPr="001F05ED">
              <w:rPr>
                <w:color w:val="00B050"/>
                <w:shd w:val="clear" w:color="auto" w:fill="FFFFFF"/>
              </w:rPr>
              <w:t>residential activity</w:t>
            </w:r>
            <w:r w:rsidRPr="001F05ED">
              <w:t xml:space="preserve"> listed in </w:t>
            </w:r>
            <w:r w:rsidRPr="00A06ADD">
              <w:rPr>
                <w:color w:val="0000FF"/>
                <w:szCs w:val="23"/>
              </w:rPr>
              <w:t xml:space="preserve">Rule </w:t>
            </w:r>
            <w:r w:rsidRPr="00996A5A">
              <w:rPr>
                <w:color w:val="0000FF"/>
                <w:szCs w:val="23"/>
              </w:rPr>
              <w:t>16.4.3.1.1</w:t>
            </w:r>
            <w:r w:rsidRPr="001F05ED">
              <w:t xml:space="preserve"> P2 that does not meet activity specific standard a.</w:t>
            </w:r>
          </w:p>
        </w:tc>
      </w:tr>
      <w:tr w:rsidR="00C93D7A" w:rsidRPr="001F05ED" w14:paraId="4DFB86D1" w14:textId="77777777" w:rsidTr="0081054A">
        <w:trPr>
          <w:cantSplit/>
        </w:trPr>
        <w:tc>
          <w:tcPr>
            <w:tcW w:w="41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441A4BB" w14:textId="6F286F22" w:rsidR="00C93D7A" w:rsidRPr="001F05ED" w:rsidRDefault="00C93D7A" w:rsidP="0081054A">
            <w:pPr>
              <w:shd w:val="clear" w:color="auto" w:fill="FFFFFF" w:themeFill="background1"/>
              <w:rPr>
                <w:rStyle w:val="Strong"/>
                <w:rFonts w:cs="Arial"/>
                <w:b/>
              </w:rPr>
            </w:pPr>
            <w:r w:rsidRPr="00C93D7A">
              <w:rPr>
                <w:rStyle w:val="Strong"/>
                <w:rFonts w:cs="Arial"/>
                <w:b/>
                <w:highlight w:val="lightGray"/>
              </w:rPr>
              <w:t>NC3</w:t>
            </w:r>
          </w:p>
        </w:tc>
        <w:tc>
          <w:tcPr>
            <w:tcW w:w="458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B933BFD" w14:textId="77777777" w:rsidR="00E559D2" w:rsidRPr="00E559D2" w:rsidRDefault="00000000" w:rsidP="007B2705">
            <w:pPr>
              <w:numPr>
                <w:ilvl w:val="0"/>
                <w:numId w:val="386"/>
              </w:numPr>
              <w:shd w:val="clear" w:color="auto" w:fill="FFFFFF"/>
              <w:spacing w:after="15"/>
              <w:ind w:left="423"/>
              <w:rPr>
                <w:rFonts w:cstheme="minorHAnsi"/>
                <w:color w:val="000000"/>
              </w:rPr>
            </w:pPr>
            <w:hyperlink r:id="rId30" w:tgtFrame="_blank" w:history="1">
              <w:r w:rsidR="00E559D2" w:rsidRPr="00E559D2">
                <w:rPr>
                  <w:rStyle w:val="Hyperlink"/>
                  <w:rFonts w:cstheme="minorHAnsi"/>
                  <w:color w:val="00B050"/>
                  <w:highlight w:val="lightGray"/>
                </w:rPr>
                <w:t>Visitor accommodation</w:t>
              </w:r>
            </w:hyperlink>
            <w:r w:rsidR="00E559D2" w:rsidRPr="00E559D2">
              <w:rPr>
                <w:rFonts w:cstheme="minorHAnsi"/>
                <w:color w:val="000000"/>
                <w:shd w:val="clear" w:color="auto" w:fill="D8D8D8"/>
              </w:rPr>
              <w:t> that is:</w:t>
            </w:r>
          </w:p>
          <w:p w14:paraId="2A711B13" w14:textId="77777777" w:rsidR="00E559D2" w:rsidRPr="00E559D2" w:rsidRDefault="00E559D2" w:rsidP="007B2705">
            <w:pPr>
              <w:numPr>
                <w:ilvl w:val="1"/>
                <w:numId w:val="386"/>
              </w:numPr>
              <w:shd w:val="clear" w:color="auto" w:fill="FFFFFF"/>
              <w:spacing w:after="15"/>
              <w:ind w:left="848"/>
              <w:rPr>
                <w:rFonts w:cstheme="minorHAnsi"/>
                <w:color w:val="000000"/>
              </w:rPr>
            </w:pPr>
            <w:r w:rsidRPr="00E559D2">
              <w:rPr>
                <w:rFonts w:cstheme="minorHAnsi"/>
                <w:color w:val="000000"/>
                <w:shd w:val="clear" w:color="auto" w:fill="D8D8D8"/>
              </w:rPr>
              <w:t>not </w:t>
            </w:r>
            <w:hyperlink r:id="rId31" w:tgtFrame="_blank" w:history="1">
              <w:r w:rsidRPr="00E559D2">
                <w:rPr>
                  <w:rStyle w:val="Hyperlink"/>
                  <w:rFonts w:cstheme="minorHAnsi"/>
                  <w:color w:val="00B050"/>
                  <w:highlight w:val="lightGray"/>
                </w:rPr>
                <w:t>hosted visitor accommodation</w:t>
              </w:r>
            </w:hyperlink>
            <w:r w:rsidRPr="00E559D2">
              <w:rPr>
                <w:rFonts w:cstheme="minorHAnsi"/>
                <w:color w:val="000000"/>
                <w:shd w:val="clear" w:color="auto" w:fill="D8D8D8"/>
              </w:rPr>
              <w:t>, or </w:t>
            </w:r>
            <w:hyperlink r:id="rId32" w:tgtFrame="_blank" w:history="1">
              <w:r w:rsidRPr="00E559D2">
                <w:rPr>
                  <w:rStyle w:val="Hyperlink"/>
                  <w:rFonts w:cstheme="minorHAnsi"/>
                  <w:color w:val="00B050"/>
                  <w:highlight w:val="lightGray"/>
                </w:rPr>
                <w:t>unhosted visitor accommodation</w:t>
              </w:r>
            </w:hyperlink>
            <w:r w:rsidRPr="00E559D2">
              <w:rPr>
                <w:rFonts w:cstheme="minorHAnsi"/>
                <w:color w:val="000000"/>
                <w:shd w:val="clear" w:color="auto" w:fill="D8D8D8"/>
              </w:rPr>
              <w:t>;</w:t>
            </w:r>
          </w:p>
          <w:p w14:paraId="50286A4A" w14:textId="77777777" w:rsidR="00E559D2" w:rsidRPr="00E559D2" w:rsidRDefault="00000000" w:rsidP="007B2705">
            <w:pPr>
              <w:numPr>
                <w:ilvl w:val="1"/>
                <w:numId w:val="386"/>
              </w:numPr>
              <w:shd w:val="clear" w:color="auto" w:fill="FFFFFF"/>
              <w:spacing w:after="15"/>
              <w:ind w:left="848"/>
              <w:rPr>
                <w:rFonts w:cstheme="minorHAnsi"/>
                <w:color w:val="000000"/>
              </w:rPr>
            </w:pPr>
            <w:hyperlink r:id="rId33" w:tgtFrame="_blank" w:history="1">
              <w:r w:rsidR="00E559D2" w:rsidRPr="00E559D2">
                <w:rPr>
                  <w:rStyle w:val="Hyperlink"/>
                  <w:rFonts w:cstheme="minorHAnsi"/>
                  <w:color w:val="00B050"/>
                  <w:highlight w:val="lightGray"/>
                </w:rPr>
                <w:t>hosted visitor accommodation</w:t>
              </w:r>
            </w:hyperlink>
            <w:r w:rsidR="00E559D2" w:rsidRPr="00E559D2">
              <w:rPr>
                <w:rFonts w:cstheme="minorHAnsi"/>
                <w:color w:val="000000"/>
                <w:shd w:val="clear" w:color="auto" w:fill="D8D8D8"/>
              </w:rPr>
              <w:t xml:space="preserve"> that exceeds the maximum number of guests in </w:t>
            </w:r>
            <w:r w:rsidR="00E559D2" w:rsidRPr="00E559D2">
              <w:rPr>
                <w:rFonts w:cstheme="minorHAnsi"/>
                <w:color w:val="0000FF"/>
                <w:highlight w:val="lightGray"/>
                <w:shd w:val="clear" w:color="auto" w:fill="D8D8D8"/>
              </w:rPr>
              <w:t>Rule </w:t>
            </w:r>
            <w:hyperlink r:id="rId34" w:tgtFrame="_blank" w:history="1">
              <w:r w:rsidR="00E559D2" w:rsidRPr="00E559D2">
                <w:rPr>
                  <w:rStyle w:val="Hyperlink"/>
                  <w:rFonts w:cstheme="minorHAnsi"/>
                  <w:color w:val="0000FF"/>
                  <w:highlight w:val="lightGray"/>
                </w:rPr>
                <w:t>16.4.6.1.4</w:t>
              </w:r>
            </w:hyperlink>
            <w:r w:rsidR="00E559D2" w:rsidRPr="00E559D2">
              <w:rPr>
                <w:rFonts w:cstheme="minorHAnsi"/>
                <w:color w:val="000000"/>
                <w:shd w:val="clear" w:color="auto" w:fill="D8D8D8"/>
              </w:rPr>
              <w:t> D2;</w:t>
            </w:r>
          </w:p>
          <w:p w14:paraId="3982702D" w14:textId="77777777" w:rsidR="00E559D2" w:rsidRPr="00E559D2" w:rsidRDefault="00000000" w:rsidP="007B2705">
            <w:pPr>
              <w:numPr>
                <w:ilvl w:val="1"/>
                <w:numId w:val="386"/>
              </w:numPr>
              <w:shd w:val="clear" w:color="auto" w:fill="FFFFFF"/>
              <w:spacing w:after="15"/>
              <w:ind w:left="848"/>
              <w:rPr>
                <w:rFonts w:cstheme="minorHAnsi"/>
                <w:color w:val="000000"/>
              </w:rPr>
            </w:pPr>
            <w:hyperlink r:id="rId35" w:tgtFrame="_blank" w:history="1">
              <w:r w:rsidR="00E559D2" w:rsidRPr="00E559D2">
                <w:rPr>
                  <w:rStyle w:val="Hyperlink"/>
                  <w:rFonts w:cstheme="minorHAnsi"/>
                  <w:color w:val="00B050"/>
                  <w:highlight w:val="lightGray"/>
                </w:rPr>
                <w:t>unhosted visitor accommodation</w:t>
              </w:r>
            </w:hyperlink>
            <w:r w:rsidR="00E559D2" w:rsidRPr="00E559D2">
              <w:rPr>
                <w:rFonts w:cstheme="minorHAnsi"/>
                <w:color w:val="000000"/>
                <w:shd w:val="clear" w:color="auto" w:fill="D8D8D8"/>
              </w:rPr>
              <w:t xml:space="preserve"> that exceeds the maximum number of guests in </w:t>
            </w:r>
            <w:r w:rsidR="00E559D2" w:rsidRPr="00E559D2">
              <w:rPr>
                <w:rFonts w:cstheme="minorHAnsi"/>
                <w:color w:val="0000FF"/>
                <w:highlight w:val="lightGray"/>
                <w:shd w:val="clear" w:color="auto" w:fill="D8D8D8"/>
              </w:rPr>
              <w:t>Rule </w:t>
            </w:r>
            <w:hyperlink r:id="rId36" w:tgtFrame="_blank" w:history="1">
              <w:r w:rsidR="00E559D2" w:rsidRPr="00E559D2">
                <w:rPr>
                  <w:rStyle w:val="Hyperlink"/>
                  <w:rFonts w:cstheme="minorHAnsi"/>
                  <w:color w:val="0000FF"/>
                  <w:highlight w:val="lightGray"/>
                </w:rPr>
                <w:t>16.4.6.1.4</w:t>
              </w:r>
            </w:hyperlink>
            <w:r w:rsidR="00E559D2" w:rsidRPr="00E559D2">
              <w:rPr>
                <w:rFonts w:cstheme="minorHAnsi"/>
                <w:color w:val="000000"/>
                <w:shd w:val="clear" w:color="auto" w:fill="D8D8D8"/>
              </w:rPr>
              <w:t> D3;</w:t>
            </w:r>
          </w:p>
          <w:p w14:paraId="26A08DB0" w14:textId="77777777" w:rsidR="00C93D7A" w:rsidRPr="00A06ADD" w:rsidRDefault="00E559D2" w:rsidP="007B2705">
            <w:pPr>
              <w:numPr>
                <w:ilvl w:val="0"/>
                <w:numId w:val="386"/>
              </w:numPr>
              <w:shd w:val="clear" w:color="auto" w:fill="FFFFFF"/>
              <w:spacing w:after="15"/>
              <w:ind w:left="423"/>
              <w:rPr>
                <w:rFonts w:cstheme="minorHAnsi"/>
                <w:color w:val="000000"/>
              </w:rPr>
            </w:pPr>
            <w:r w:rsidRPr="00E559D2">
              <w:rPr>
                <w:rFonts w:cstheme="minorHAnsi"/>
                <w:color w:val="000000"/>
                <w:shd w:val="clear" w:color="auto" w:fill="D8D8D8"/>
              </w:rPr>
              <w:t>Any application arising from this rule shall not be publicly notified but may be limited notified.</w:t>
            </w:r>
          </w:p>
          <w:p w14:paraId="7410387F" w14:textId="77777777" w:rsidR="00A06ADD" w:rsidRDefault="00A06ADD" w:rsidP="00A06ADD">
            <w:pPr>
              <w:shd w:val="clear" w:color="auto" w:fill="FFFFFF"/>
              <w:spacing w:after="15"/>
              <w:rPr>
                <w:rFonts w:cstheme="minorHAnsi"/>
                <w:color w:val="000000"/>
                <w:shd w:val="clear" w:color="auto" w:fill="D8D8D8"/>
              </w:rPr>
            </w:pPr>
          </w:p>
          <w:p w14:paraId="05594D6A" w14:textId="7B0242C5" w:rsidR="00A06ADD" w:rsidRPr="00A06ADD" w:rsidRDefault="00A06ADD" w:rsidP="00A06ADD">
            <w:pPr>
              <w:shd w:val="clear" w:color="auto" w:fill="FFFFFF"/>
              <w:spacing w:after="15"/>
              <w:rPr>
                <w:rFonts w:cstheme="minorHAnsi"/>
                <w:color w:val="000000"/>
              </w:rPr>
            </w:pPr>
            <w:r w:rsidRPr="00A06ADD">
              <w:rPr>
                <w:highlight w:val="lightGray"/>
              </w:rPr>
              <w:t>(Plan Change 4 Council Decision subject to appeal)</w:t>
            </w:r>
          </w:p>
        </w:tc>
      </w:tr>
    </w:tbl>
    <w:p w14:paraId="5A5F3FC7" w14:textId="2F978D0B" w:rsidR="007B0B48" w:rsidRPr="001F05ED" w:rsidRDefault="007B0B48" w:rsidP="00973A77">
      <w:pPr>
        <w:pStyle w:val="Prlhead4"/>
        <w:rPr>
          <w:rFonts w:asciiTheme="minorHAnsi" w:hAnsiTheme="minorHAnsi"/>
        </w:rPr>
      </w:pPr>
      <w:r w:rsidRPr="001F05ED">
        <w:rPr>
          <w:rFonts w:asciiTheme="minorHAnsi" w:hAnsiTheme="minorHAnsi"/>
        </w:rPr>
        <w:t>Area-specific prohibited activities</w:t>
      </w:r>
    </w:p>
    <w:p w14:paraId="131EA2FE" w14:textId="1D4AF6D8" w:rsidR="007B0B48" w:rsidRPr="001F05ED" w:rsidRDefault="007B0B48" w:rsidP="00B35CEE">
      <w:pPr>
        <w:pStyle w:val="atrackchangetxt"/>
        <w:numPr>
          <w:ilvl w:val="0"/>
          <w:numId w:val="0"/>
        </w:numPr>
      </w:pPr>
      <w:r w:rsidRPr="001F05ED">
        <w:t>There are no prohibited activities.</w:t>
      </w:r>
    </w:p>
    <w:p w14:paraId="195F9AC1" w14:textId="6BA84364"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rPr>
        <w:lastRenderedPageBreak/>
        <w:t>Area-specific</w:t>
      </w:r>
      <w:r w:rsidRPr="001F05ED">
        <w:rPr>
          <w:rFonts w:asciiTheme="minorHAnsi" w:hAnsiTheme="minorHAnsi"/>
          <w:color w:val="auto"/>
        </w:rPr>
        <w:t xml:space="preserve"> built form standards – </w:t>
      </w:r>
      <w:r w:rsidRPr="001F05ED">
        <w:rPr>
          <w:rFonts w:asciiTheme="minorHAnsi" w:hAnsiTheme="minorHAnsi"/>
          <w:color w:val="auto"/>
          <w:shd w:val="clear" w:color="auto" w:fill="FFFFFF" w:themeFill="background1"/>
        </w:rPr>
        <w:t xml:space="preserve">General </w:t>
      </w:r>
      <w:r w:rsidRPr="001F05ED">
        <w:rPr>
          <w:rFonts w:asciiTheme="minorHAnsi" w:hAnsiTheme="minorHAnsi"/>
          <w:shd w:val="clear" w:color="auto" w:fill="FFFFFF" w:themeFill="background1"/>
        </w:rPr>
        <w:t>Industrial</w:t>
      </w:r>
      <w:r w:rsidRPr="001F05ED">
        <w:rPr>
          <w:rFonts w:asciiTheme="minorHAnsi" w:hAnsiTheme="minorHAnsi"/>
          <w:color w:val="auto"/>
          <w:shd w:val="clear" w:color="auto" w:fill="FFFFFF" w:themeFill="background1"/>
        </w:rPr>
        <w:t xml:space="preserve"> Zone</w:t>
      </w:r>
      <w:r w:rsidRPr="001F05ED">
        <w:rPr>
          <w:rFonts w:asciiTheme="minorHAnsi" w:hAnsiTheme="minorHAnsi"/>
          <w:color w:val="auto"/>
        </w:rPr>
        <w:t xml:space="preserve"> (Waterloo Park) </w:t>
      </w:r>
    </w:p>
    <w:p w14:paraId="03C0A599"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 xml:space="preserve">Minimum </w:t>
      </w:r>
      <w:r w:rsidRPr="001F05ED">
        <w:rPr>
          <w:rFonts w:asciiTheme="minorHAnsi" w:hAnsiTheme="minorHAnsi"/>
          <w:shd w:val="clear" w:color="auto" w:fill="FFFFFF"/>
        </w:rPr>
        <w:t>building</w:t>
      </w:r>
      <w:r w:rsidRPr="001F05ED">
        <w:rPr>
          <w:rFonts w:asciiTheme="minorHAnsi" w:hAnsiTheme="minorHAnsi"/>
        </w:rPr>
        <w:t xml:space="preserve"> </w:t>
      </w:r>
      <w:r w:rsidRPr="001F05ED">
        <w:rPr>
          <w:rFonts w:asciiTheme="minorHAnsi" w:hAnsiTheme="minorHAnsi"/>
          <w:shd w:val="clear" w:color="auto" w:fill="FFFFFF"/>
        </w:rPr>
        <w:t>setback</w:t>
      </w:r>
      <w:r w:rsidRPr="001F05ED">
        <w:rPr>
          <w:rFonts w:asciiTheme="minorHAnsi" w:hAnsiTheme="minorHAnsi"/>
        </w:rPr>
        <w:t xml:space="preserve"> from </w:t>
      </w:r>
      <w:r w:rsidRPr="001F05ED">
        <w:rPr>
          <w:rFonts w:asciiTheme="minorHAnsi" w:hAnsiTheme="minorHAnsi"/>
          <w:shd w:val="clear" w:color="auto" w:fill="FFFFFF"/>
        </w:rPr>
        <w:t>road boundaries</w:t>
      </w:r>
    </w:p>
    <w:p w14:paraId="109D9D00"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The minimum </w:t>
      </w:r>
      <w:r w:rsidRPr="001F05ED">
        <w:rPr>
          <w:rFonts w:asciiTheme="minorHAnsi" w:hAnsiTheme="minorHAnsi"/>
          <w:color w:val="00B050"/>
          <w:shd w:val="clear" w:color="auto" w:fill="FFFFFF"/>
        </w:rPr>
        <w:t>building</w:t>
      </w:r>
      <w:r w:rsidRPr="001F05ED">
        <w:rPr>
          <w:rFonts w:asciiTheme="minorHAnsi" w:hAnsiTheme="minorHAnsi"/>
        </w:rPr>
        <w:t xml:space="preserve"> </w:t>
      </w:r>
      <w:r w:rsidRPr="001F05ED">
        <w:rPr>
          <w:rFonts w:asciiTheme="minorHAnsi" w:hAnsiTheme="minorHAnsi"/>
          <w:color w:val="00B050"/>
          <w:shd w:val="clear" w:color="auto" w:fill="FFFFFF"/>
        </w:rPr>
        <w:t>setback</w:t>
      </w:r>
      <w:r w:rsidRPr="001F05ED">
        <w:rPr>
          <w:rFonts w:asciiTheme="minorHAnsi" w:hAnsiTheme="minorHAnsi"/>
        </w:rPr>
        <w:t xml:space="preserve"> from </w:t>
      </w:r>
      <w:r w:rsidRPr="001F05ED">
        <w:rPr>
          <w:rFonts w:asciiTheme="minorHAnsi" w:hAnsiTheme="minorHAnsi"/>
          <w:color w:val="00B050"/>
          <w:shd w:val="clear" w:color="auto" w:fill="FFFFFF"/>
        </w:rPr>
        <w:t>road boundaries</w:t>
      </w:r>
      <w:r w:rsidRPr="001F05ED">
        <w:rPr>
          <w:rFonts w:asciiTheme="minorHAnsi" w:hAnsiTheme="minorHAnsi"/>
        </w:rPr>
        <w:t xml:space="preserve"> shall be as follows:</w:t>
      </w:r>
    </w:p>
    <w:p w14:paraId="099CC83E" w14:textId="77777777" w:rsidR="0081054A" w:rsidRPr="001F05ED" w:rsidRDefault="0081054A" w:rsidP="0081054A">
      <w:pPr>
        <w:shd w:val="clear" w:color="auto" w:fill="FFFFFF" w:themeFill="background1"/>
      </w:pPr>
    </w:p>
    <w:tbl>
      <w:tblPr>
        <w:tblW w:w="4632" w:type="pct"/>
        <w:tblInd w:w="576"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482"/>
        <w:gridCol w:w="5895"/>
        <w:gridCol w:w="1990"/>
      </w:tblGrid>
      <w:tr w:rsidR="0081054A" w:rsidRPr="001F05ED" w14:paraId="5603593B" w14:textId="77777777" w:rsidTr="0081054A">
        <w:trPr>
          <w:cantSplit/>
          <w:tblHeader/>
        </w:trPr>
        <w:tc>
          <w:tcPr>
            <w:tcW w:w="28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EBAB1B0" w14:textId="77777777" w:rsidR="0081054A" w:rsidRPr="001F05ED" w:rsidRDefault="0081054A" w:rsidP="0081054A">
            <w:pPr>
              <w:shd w:val="clear" w:color="auto" w:fill="FFFFFF" w:themeFill="background1"/>
            </w:pPr>
          </w:p>
        </w:tc>
        <w:tc>
          <w:tcPr>
            <w:tcW w:w="352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B3F8B7F" w14:textId="77777777" w:rsidR="0081054A" w:rsidRPr="001F05ED" w:rsidRDefault="0081054A" w:rsidP="0081054A">
            <w:pPr>
              <w:shd w:val="clear" w:color="auto" w:fill="FFFFFF" w:themeFill="background1"/>
            </w:pPr>
            <w:r w:rsidRPr="001F05ED">
              <w:rPr>
                <w:rStyle w:val="Strong"/>
                <w:rFonts w:cs="Arial"/>
                <w:b/>
              </w:rPr>
              <w:t>Applicable to</w:t>
            </w:r>
          </w:p>
        </w:tc>
        <w:tc>
          <w:tcPr>
            <w:tcW w:w="118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FD769D2" w14:textId="77777777" w:rsidR="0081054A" w:rsidRPr="001F05ED" w:rsidRDefault="0081054A" w:rsidP="0081054A">
            <w:pPr>
              <w:shd w:val="clear" w:color="auto" w:fill="FFFFFF" w:themeFill="background1"/>
            </w:pPr>
            <w:r w:rsidRPr="001F05ED">
              <w:rPr>
                <w:rStyle w:val="Strong"/>
                <w:rFonts w:cs="Arial"/>
                <w:b/>
              </w:rPr>
              <w:t>Standard</w:t>
            </w:r>
          </w:p>
        </w:tc>
      </w:tr>
      <w:tr w:rsidR="0081054A" w:rsidRPr="001F05ED" w14:paraId="76072B68" w14:textId="77777777" w:rsidTr="0081054A">
        <w:trPr>
          <w:cantSplit/>
        </w:trPr>
        <w:tc>
          <w:tcPr>
            <w:tcW w:w="28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9831243" w14:textId="77777777" w:rsidR="0081054A" w:rsidRPr="001F05ED" w:rsidRDefault="0081054A" w:rsidP="0081054A">
            <w:pPr>
              <w:shd w:val="clear" w:color="auto" w:fill="FFFFFF" w:themeFill="background1"/>
            </w:pPr>
            <w:r w:rsidRPr="001F05ED">
              <w:t>i.</w:t>
            </w:r>
          </w:p>
        </w:tc>
        <w:tc>
          <w:tcPr>
            <w:tcW w:w="352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460686A" w14:textId="77777777" w:rsidR="0081054A" w:rsidRPr="001F05ED" w:rsidRDefault="0081054A" w:rsidP="0081054A">
            <w:pPr>
              <w:shd w:val="clear" w:color="auto" w:fill="FFFFFF" w:themeFill="background1"/>
            </w:pPr>
            <w:r w:rsidRPr="001F05ED">
              <w:t xml:space="preserve">Pound </w:t>
            </w:r>
            <w:r w:rsidRPr="001F05ED">
              <w:rPr>
                <w:shd w:val="clear" w:color="auto" w:fill="FFFFFF"/>
              </w:rPr>
              <w:t>Road</w:t>
            </w:r>
            <w:r w:rsidRPr="001F05ED">
              <w:t xml:space="preserve"> north of </w:t>
            </w:r>
            <w:r w:rsidRPr="001F05ED">
              <w:rPr>
                <w:shd w:val="clear" w:color="auto" w:fill="FFFFFF"/>
              </w:rPr>
              <w:t>setback</w:t>
            </w:r>
            <w:r w:rsidRPr="001F05ED">
              <w:t xml:space="preserve"> line identified on the </w:t>
            </w:r>
            <w:r w:rsidRPr="001F05ED">
              <w:rPr>
                <w:rFonts w:cs="Arial"/>
                <w:shd w:val="clear" w:color="auto" w:fill="FFFFFF"/>
              </w:rPr>
              <w:t xml:space="preserve">outline </w:t>
            </w:r>
            <w:r w:rsidRPr="001F05ED">
              <w:rPr>
                <w:rFonts w:cs="Arial"/>
                <w:shd w:val="clear" w:color="auto" w:fill="FFFFFF" w:themeFill="background1"/>
              </w:rPr>
              <w:t>development plan</w:t>
            </w:r>
            <w:r w:rsidRPr="001F05ED">
              <w:rPr>
                <w:shd w:val="clear" w:color="auto" w:fill="FFFFFF" w:themeFill="background1"/>
              </w:rPr>
              <w:t xml:space="preserve"> in </w:t>
            </w:r>
            <w:r w:rsidRPr="00996A5A">
              <w:rPr>
                <w:color w:val="0000FF"/>
                <w:szCs w:val="23"/>
              </w:rPr>
              <w:t>Appendix 16.8.2i</w:t>
            </w:r>
            <w:r w:rsidRPr="001F05ED">
              <w:rPr>
                <w:rFonts w:cs="Arial"/>
              </w:rPr>
              <w:t>.</w:t>
            </w:r>
          </w:p>
        </w:tc>
        <w:tc>
          <w:tcPr>
            <w:tcW w:w="118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1925657" w14:textId="77777777" w:rsidR="0081054A" w:rsidRPr="001F05ED" w:rsidRDefault="0081054A" w:rsidP="0081054A">
            <w:pPr>
              <w:shd w:val="clear" w:color="auto" w:fill="FFFFFF" w:themeFill="background1"/>
            </w:pPr>
            <w:r w:rsidRPr="001F05ED">
              <w:t>10 metres</w:t>
            </w:r>
          </w:p>
        </w:tc>
      </w:tr>
      <w:tr w:rsidR="0081054A" w:rsidRPr="001F05ED" w14:paraId="51B1C8BC" w14:textId="77777777" w:rsidTr="0081054A">
        <w:trPr>
          <w:cantSplit/>
        </w:trPr>
        <w:tc>
          <w:tcPr>
            <w:tcW w:w="28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C1932E4" w14:textId="77777777" w:rsidR="0081054A" w:rsidRPr="001F05ED" w:rsidRDefault="0081054A" w:rsidP="0081054A">
            <w:pPr>
              <w:shd w:val="clear" w:color="auto" w:fill="FFFFFF" w:themeFill="background1"/>
            </w:pPr>
            <w:r w:rsidRPr="001F05ED">
              <w:t xml:space="preserve">ii. </w:t>
            </w:r>
          </w:p>
        </w:tc>
        <w:tc>
          <w:tcPr>
            <w:tcW w:w="352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DC1FCEA" w14:textId="77777777" w:rsidR="0081054A" w:rsidRPr="001F05ED" w:rsidRDefault="0081054A" w:rsidP="0081054A">
            <w:pPr>
              <w:shd w:val="clear" w:color="auto" w:fill="FFFFFF" w:themeFill="background1"/>
            </w:pPr>
            <w:r w:rsidRPr="001F05ED">
              <w:t xml:space="preserve">Pound </w:t>
            </w:r>
            <w:r w:rsidRPr="001F05ED">
              <w:rPr>
                <w:shd w:val="clear" w:color="auto" w:fill="FFFFFF"/>
              </w:rPr>
              <w:t>Road</w:t>
            </w:r>
            <w:r w:rsidRPr="001F05ED">
              <w:t xml:space="preserve"> south of </w:t>
            </w:r>
            <w:r w:rsidRPr="001F05ED">
              <w:rPr>
                <w:shd w:val="clear" w:color="auto" w:fill="FFFFFF"/>
              </w:rPr>
              <w:t>setback</w:t>
            </w:r>
            <w:r w:rsidRPr="001F05ED">
              <w:t xml:space="preserve"> line identified on the </w:t>
            </w:r>
            <w:r w:rsidRPr="001F05ED">
              <w:rPr>
                <w:rFonts w:cs="Arial"/>
                <w:shd w:val="clear" w:color="auto" w:fill="FFFFFF"/>
              </w:rPr>
              <w:t xml:space="preserve">outline </w:t>
            </w:r>
            <w:r w:rsidRPr="001F05ED">
              <w:rPr>
                <w:rFonts w:cs="Arial"/>
                <w:shd w:val="clear" w:color="auto" w:fill="FFFFFF" w:themeFill="background1"/>
              </w:rPr>
              <w:t>development pla</w:t>
            </w:r>
            <w:r w:rsidRPr="001F05ED">
              <w:rPr>
                <w:rFonts w:cs="Arial"/>
                <w:color w:val="000000"/>
                <w:shd w:val="clear" w:color="auto" w:fill="FFFFFF" w:themeFill="background1"/>
              </w:rPr>
              <w:t>n</w:t>
            </w:r>
            <w:r w:rsidRPr="001F05ED">
              <w:rPr>
                <w:shd w:val="clear" w:color="auto" w:fill="FFFFFF" w:themeFill="background1"/>
              </w:rPr>
              <w:t xml:space="preserve"> in</w:t>
            </w:r>
            <w:r w:rsidRPr="001F05ED">
              <w:rPr>
                <w:rFonts w:cs="Arial"/>
                <w:shd w:val="clear" w:color="auto" w:fill="FFFFFF" w:themeFill="background1"/>
              </w:rPr>
              <w:t xml:space="preserve"> </w:t>
            </w:r>
            <w:r w:rsidRPr="00996A5A">
              <w:rPr>
                <w:color w:val="0000FF"/>
                <w:szCs w:val="23"/>
              </w:rPr>
              <w:t>Appendix 16.8.2i.</w:t>
            </w:r>
          </w:p>
        </w:tc>
        <w:tc>
          <w:tcPr>
            <w:tcW w:w="118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6107DAA" w14:textId="77777777" w:rsidR="0081054A" w:rsidRPr="001F05ED" w:rsidRDefault="0081054A" w:rsidP="0081054A">
            <w:pPr>
              <w:shd w:val="clear" w:color="auto" w:fill="FFFFFF" w:themeFill="background1"/>
            </w:pPr>
            <w:r w:rsidRPr="001F05ED">
              <w:t>20 metres</w:t>
            </w:r>
          </w:p>
        </w:tc>
      </w:tr>
    </w:tbl>
    <w:p w14:paraId="2C6EB64E"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Any application arising from rule shall not be limited or publicly notified.</w:t>
      </w:r>
    </w:p>
    <w:p w14:paraId="2E54984B"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shd w:val="clear" w:color="auto" w:fill="FFFFFF"/>
        </w:rPr>
        <w:t>Landscaped areas</w:t>
      </w:r>
    </w:p>
    <w:p w14:paraId="7E63336F" w14:textId="77777777" w:rsidR="0081054A" w:rsidRPr="001F05ED" w:rsidRDefault="0081054A" w:rsidP="007B2705">
      <w:pPr>
        <w:pStyle w:val="Prllist1"/>
        <w:numPr>
          <w:ilvl w:val="6"/>
          <w:numId w:val="104"/>
        </w:numPr>
        <w:tabs>
          <w:tab w:val="clear" w:pos="0"/>
          <w:tab w:val="clear" w:pos="567"/>
          <w:tab w:val="left" w:pos="426"/>
        </w:tabs>
        <w:ind w:left="426" w:hanging="426"/>
        <w:rPr>
          <w:rFonts w:asciiTheme="minorHAnsi" w:hAnsiTheme="minorHAnsi"/>
        </w:rPr>
      </w:pPr>
      <w:r w:rsidRPr="001F05ED">
        <w:rPr>
          <w:rFonts w:asciiTheme="minorHAnsi" w:hAnsiTheme="minorHAnsi"/>
          <w:color w:val="00B050"/>
          <w:shd w:val="clear" w:color="auto" w:fill="FFFFFF"/>
        </w:rPr>
        <w:t>Landscaping</w:t>
      </w:r>
      <w:r w:rsidRPr="001F05ED">
        <w:rPr>
          <w:rFonts w:asciiTheme="minorHAnsi" w:hAnsiTheme="minorHAnsi"/>
        </w:rPr>
        <w:t xml:space="preserve"> shall be provided as follows:</w:t>
      </w:r>
    </w:p>
    <w:tbl>
      <w:tblPr>
        <w:tblW w:w="4632" w:type="pct"/>
        <w:tblInd w:w="576" w:type="dxa"/>
        <w:tblBorders>
          <w:top w:val="single" w:sz="6" w:space="0" w:color="CCCCCC"/>
          <w:right w:val="single" w:sz="6" w:space="0" w:color="CCCCCC"/>
        </w:tblBorders>
        <w:tblLayout w:type="fixed"/>
        <w:tblCellMar>
          <w:top w:w="15" w:type="dxa"/>
          <w:left w:w="15" w:type="dxa"/>
          <w:bottom w:w="15" w:type="dxa"/>
          <w:right w:w="15" w:type="dxa"/>
        </w:tblCellMar>
        <w:tblLook w:val="00A0" w:firstRow="1" w:lastRow="0" w:firstColumn="1" w:lastColumn="0" w:noHBand="0" w:noVBand="0"/>
      </w:tblPr>
      <w:tblGrid>
        <w:gridCol w:w="467"/>
        <w:gridCol w:w="1789"/>
        <w:gridCol w:w="6111"/>
      </w:tblGrid>
      <w:tr w:rsidR="0081054A" w:rsidRPr="001F05ED" w14:paraId="2269B464" w14:textId="77777777" w:rsidTr="0081054A">
        <w:trPr>
          <w:tblHeader/>
        </w:trPr>
        <w:tc>
          <w:tcPr>
            <w:tcW w:w="2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EB92063" w14:textId="77777777" w:rsidR="0081054A" w:rsidRPr="001F05ED" w:rsidRDefault="0081054A" w:rsidP="0081054A">
            <w:pPr>
              <w:shd w:val="clear" w:color="auto" w:fill="FFFFFF" w:themeFill="background1"/>
            </w:pPr>
          </w:p>
        </w:tc>
        <w:tc>
          <w:tcPr>
            <w:tcW w:w="106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F1C4191" w14:textId="77777777" w:rsidR="0081054A" w:rsidRPr="001F05ED" w:rsidRDefault="0081054A" w:rsidP="0081054A">
            <w:pPr>
              <w:shd w:val="clear" w:color="auto" w:fill="FFFFFF" w:themeFill="background1"/>
            </w:pPr>
            <w:r w:rsidRPr="001F05ED">
              <w:rPr>
                <w:rStyle w:val="Strong"/>
                <w:rFonts w:cs="Arial"/>
                <w:b/>
              </w:rPr>
              <w:t>Applicable to</w:t>
            </w:r>
          </w:p>
        </w:tc>
        <w:tc>
          <w:tcPr>
            <w:tcW w:w="365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A0C3C14" w14:textId="77777777" w:rsidR="0081054A" w:rsidRPr="001F05ED" w:rsidRDefault="0081054A" w:rsidP="0081054A">
            <w:pPr>
              <w:shd w:val="clear" w:color="auto" w:fill="FFFFFF" w:themeFill="background1"/>
            </w:pPr>
            <w:r w:rsidRPr="001F05ED">
              <w:rPr>
                <w:rStyle w:val="Strong"/>
                <w:rFonts w:cs="Arial"/>
                <w:b/>
              </w:rPr>
              <w:t>Standard</w:t>
            </w:r>
          </w:p>
        </w:tc>
      </w:tr>
      <w:tr w:rsidR="0081054A" w:rsidRPr="001F05ED" w14:paraId="3DDA3764" w14:textId="77777777" w:rsidTr="0081054A">
        <w:trPr>
          <w:trHeight w:val="141"/>
        </w:trPr>
        <w:tc>
          <w:tcPr>
            <w:tcW w:w="2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C3A3419" w14:textId="77777777" w:rsidR="0081054A" w:rsidRPr="001F05ED" w:rsidRDefault="0081054A" w:rsidP="0081054A">
            <w:pPr>
              <w:shd w:val="clear" w:color="auto" w:fill="FFFFFF" w:themeFill="background1"/>
            </w:pPr>
            <w:r w:rsidRPr="001F05ED">
              <w:t>i.</w:t>
            </w:r>
          </w:p>
        </w:tc>
        <w:tc>
          <w:tcPr>
            <w:tcW w:w="106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FED7FC4" w14:textId="77777777" w:rsidR="0081054A" w:rsidRPr="001F05ED" w:rsidRDefault="0081054A" w:rsidP="0081054A">
            <w:pPr>
              <w:shd w:val="clear" w:color="auto" w:fill="FFFFFF" w:themeFill="background1"/>
            </w:pPr>
            <w:r w:rsidRPr="001F05ED">
              <w:t xml:space="preserve">Pound </w:t>
            </w:r>
            <w:r w:rsidRPr="001F05ED">
              <w:rPr>
                <w:shd w:val="clear" w:color="auto" w:fill="FFFFFF"/>
              </w:rPr>
              <w:t>Road</w:t>
            </w:r>
            <w:r w:rsidRPr="001F05ED">
              <w:t xml:space="preserve"> </w:t>
            </w:r>
            <w:r w:rsidRPr="001F05ED">
              <w:rPr>
                <w:rFonts w:cs="Arial"/>
                <w:color w:val="00B050"/>
                <w:shd w:val="clear" w:color="auto" w:fill="FFFFFF"/>
              </w:rPr>
              <w:t>frontage</w:t>
            </w:r>
            <w:r w:rsidRPr="001F05ED">
              <w:t xml:space="preserve"> only</w:t>
            </w:r>
          </w:p>
        </w:tc>
        <w:tc>
          <w:tcPr>
            <w:tcW w:w="365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54B767F" w14:textId="77777777" w:rsidR="0081054A" w:rsidRPr="001F05ED" w:rsidRDefault="0081054A" w:rsidP="007B2705">
            <w:pPr>
              <w:pStyle w:val="PrlTableList3"/>
              <w:numPr>
                <w:ilvl w:val="0"/>
                <w:numId w:val="315"/>
              </w:numPr>
              <w:spacing w:before="48" w:after="144"/>
              <w:ind w:left="277" w:hanging="285"/>
              <w:rPr>
                <w:rFonts w:asciiTheme="minorHAnsi" w:hAnsiTheme="minorHAnsi"/>
              </w:rPr>
            </w:pPr>
            <w:r w:rsidRPr="001F05ED">
              <w:rPr>
                <w:rFonts w:asciiTheme="minorHAnsi" w:hAnsiTheme="minorHAnsi"/>
              </w:rPr>
              <w:t xml:space="preserve">A </w:t>
            </w:r>
            <w:r w:rsidRPr="001F05ED">
              <w:rPr>
                <w:rFonts w:asciiTheme="minorHAnsi" w:hAnsiTheme="minorHAnsi"/>
                <w:color w:val="00B050"/>
                <w:shd w:val="clear" w:color="auto" w:fill="FFFFFF"/>
              </w:rPr>
              <w:t>landscaping strip</w:t>
            </w:r>
            <w:r w:rsidRPr="001F05ED">
              <w:rPr>
                <w:rFonts w:asciiTheme="minorHAnsi" w:hAnsiTheme="minorHAnsi"/>
              </w:rPr>
              <w:t xml:space="preserve"> shall be provided adjacent to the Pound </w:t>
            </w:r>
            <w:r w:rsidRPr="001F05ED">
              <w:rPr>
                <w:rFonts w:asciiTheme="minorHAnsi" w:hAnsiTheme="minorHAnsi"/>
                <w:shd w:val="clear" w:color="auto" w:fill="FFFFFF"/>
              </w:rPr>
              <w:t>Road</w:t>
            </w:r>
            <w:r w:rsidRPr="001F05ED">
              <w:rPr>
                <w:rFonts w:asciiTheme="minorHAnsi" w:hAnsiTheme="minorHAnsi"/>
              </w:rPr>
              <w:t xml:space="preserve"> </w:t>
            </w:r>
            <w:r w:rsidRPr="001F05ED">
              <w:rPr>
                <w:rFonts w:asciiTheme="minorHAnsi" w:hAnsiTheme="minorHAnsi"/>
                <w:color w:val="00B050"/>
                <w:shd w:val="clear" w:color="auto" w:fill="FFFFFF"/>
              </w:rPr>
              <w:t>frontage</w:t>
            </w:r>
            <w:r w:rsidRPr="001F05ED">
              <w:rPr>
                <w:rFonts w:asciiTheme="minorHAnsi" w:hAnsiTheme="minorHAnsi"/>
              </w:rPr>
              <w:t xml:space="preserve"> with a minimum width of 10 metres along and </w:t>
            </w:r>
            <w:r w:rsidRPr="001F05ED">
              <w:rPr>
                <w:rFonts w:asciiTheme="minorHAnsi" w:hAnsiTheme="minorHAnsi"/>
                <w:color w:val="00B050"/>
                <w:shd w:val="clear" w:color="auto" w:fill="FFFFFF"/>
              </w:rPr>
              <w:t>adjoining</w:t>
            </w:r>
            <w:r w:rsidRPr="001F05ED">
              <w:rPr>
                <w:rFonts w:asciiTheme="minorHAnsi" w:hAnsiTheme="minorHAnsi"/>
              </w:rPr>
              <w:t xml:space="preserve"> the </w:t>
            </w:r>
            <w:r w:rsidRPr="001F05ED">
              <w:rPr>
                <w:rFonts w:asciiTheme="minorHAnsi" w:hAnsiTheme="minorHAnsi"/>
                <w:color w:val="00B050"/>
              </w:rPr>
              <w:t xml:space="preserve">site </w:t>
            </w:r>
            <w:r w:rsidRPr="001F05ED">
              <w:rPr>
                <w:rFonts w:asciiTheme="minorHAnsi" w:hAnsiTheme="minorHAnsi"/>
                <w:color w:val="00B050"/>
                <w:shd w:val="clear" w:color="auto" w:fill="FFFFFF"/>
              </w:rPr>
              <w:t>boundary</w:t>
            </w:r>
            <w:r w:rsidRPr="001F05ED">
              <w:rPr>
                <w:rFonts w:asciiTheme="minorHAnsi" w:hAnsiTheme="minorHAnsi"/>
              </w:rPr>
              <w:t xml:space="preserve"> with Pound </w:t>
            </w:r>
            <w:r w:rsidRPr="001F05ED">
              <w:rPr>
                <w:rFonts w:asciiTheme="minorHAnsi" w:hAnsiTheme="minorHAnsi"/>
                <w:shd w:val="clear" w:color="auto" w:fill="FFFFFF"/>
              </w:rPr>
              <w:t>Road</w:t>
            </w:r>
            <w:r w:rsidRPr="001F05ED">
              <w:rPr>
                <w:rFonts w:asciiTheme="minorHAnsi" w:hAnsiTheme="minorHAnsi"/>
              </w:rPr>
              <w:t xml:space="preserve">, excluding </w:t>
            </w:r>
            <w:r w:rsidRPr="001F05ED">
              <w:rPr>
                <w:rFonts w:asciiTheme="minorHAnsi" w:hAnsiTheme="minorHAnsi"/>
                <w:color w:val="00B050"/>
                <w:shd w:val="clear" w:color="auto" w:fill="FFFFFF"/>
              </w:rPr>
              <w:t>vehicle crossings</w:t>
            </w:r>
            <w:r w:rsidRPr="001F05ED">
              <w:rPr>
                <w:rFonts w:asciiTheme="minorHAnsi" w:hAnsiTheme="minorHAnsi"/>
              </w:rPr>
              <w:t xml:space="preserve"> and </w:t>
            </w:r>
            <w:r w:rsidRPr="001F05ED">
              <w:rPr>
                <w:rFonts w:asciiTheme="minorHAnsi" w:hAnsiTheme="minorHAnsi"/>
                <w:color w:val="00B050"/>
                <w:shd w:val="clear" w:color="auto" w:fill="FFFFFF"/>
              </w:rPr>
              <w:t>rear sites</w:t>
            </w:r>
            <w:r w:rsidRPr="001F05ED">
              <w:rPr>
                <w:rFonts w:asciiTheme="minorHAnsi" w:hAnsiTheme="minorHAnsi"/>
              </w:rPr>
              <w:t>.</w:t>
            </w:r>
          </w:p>
          <w:p w14:paraId="3B0D9604" w14:textId="74447F22" w:rsidR="00F646CC" w:rsidRPr="001F05ED" w:rsidRDefault="00F646CC" w:rsidP="007B2705">
            <w:pPr>
              <w:pStyle w:val="PrlTableList3"/>
              <w:numPr>
                <w:ilvl w:val="0"/>
                <w:numId w:val="315"/>
              </w:numPr>
              <w:spacing w:before="48" w:after="144"/>
              <w:ind w:left="277" w:hanging="285"/>
              <w:rPr>
                <w:rFonts w:asciiTheme="minorHAnsi" w:hAnsiTheme="minorHAnsi"/>
              </w:rPr>
            </w:pPr>
            <w:r w:rsidRPr="001F05ED">
              <w:rPr>
                <w:rFonts w:asciiTheme="minorHAnsi" w:hAnsiTheme="minorHAnsi"/>
              </w:rPr>
              <w:t xml:space="preserve">On </w:t>
            </w:r>
            <w:r w:rsidRPr="001F05ED">
              <w:rPr>
                <w:rFonts w:asciiTheme="minorHAnsi" w:hAnsiTheme="minorHAnsi"/>
                <w:color w:val="00B050"/>
                <w:shd w:val="clear" w:color="auto" w:fill="FFFFFF"/>
              </w:rPr>
              <w:t>sites</w:t>
            </w:r>
            <w:r w:rsidRPr="001F05ED">
              <w:rPr>
                <w:rFonts w:asciiTheme="minorHAnsi" w:hAnsiTheme="minorHAnsi"/>
              </w:rPr>
              <w:t xml:space="preserve"> with </w:t>
            </w:r>
            <w:r w:rsidRPr="001F05ED">
              <w:rPr>
                <w:rFonts w:asciiTheme="minorHAnsi" w:hAnsiTheme="minorHAnsi"/>
                <w:color w:val="00B050"/>
                <w:shd w:val="clear" w:color="auto" w:fill="FFFFFF"/>
              </w:rPr>
              <w:t>frontage</w:t>
            </w:r>
            <w:r w:rsidRPr="001F05ED">
              <w:rPr>
                <w:rFonts w:asciiTheme="minorHAnsi" w:hAnsiTheme="minorHAnsi"/>
              </w:rPr>
              <w:t xml:space="preserve"> to Pound </w:t>
            </w:r>
            <w:r w:rsidRPr="001F05ED">
              <w:rPr>
                <w:rFonts w:asciiTheme="minorHAnsi" w:hAnsiTheme="minorHAnsi"/>
                <w:shd w:val="clear" w:color="auto" w:fill="FFFFFF"/>
              </w:rPr>
              <w:t>Road</w:t>
            </w:r>
            <w:r w:rsidRPr="001F05ED">
              <w:rPr>
                <w:rFonts w:asciiTheme="minorHAnsi" w:hAnsiTheme="minorHAnsi"/>
              </w:rPr>
              <w:t xml:space="preserve"> and within the area identified as requiring specific landscape treatment on the </w:t>
            </w:r>
            <w:r w:rsidRPr="001F05ED">
              <w:rPr>
                <w:rFonts w:asciiTheme="minorHAnsi" w:hAnsiTheme="minorHAnsi"/>
                <w:shd w:val="clear" w:color="auto" w:fill="FFFFFF"/>
              </w:rPr>
              <w:t xml:space="preserve">outline </w:t>
            </w:r>
            <w:r w:rsidRPr="001F05ED">
              <w:rPr>
                <w:rFonts w:asciiTheme="minorHAnsi" w:hAnsiTheme="minorHAnsi"/>
                <w:shd w:val="clear" w:color="auto" w:fill="FFFFFF" w:themeFill="background1"/>
              </w:rPr>
              <w:t>development plan in</w:t>
            </w:r>
            <w:r w:rsidRPr="001F05ED">
              <w:rPr>
                <w:rFonts w:asciiTheme="minorHAnsi" w:hAnsiTheme="minorHAnsi"/>
              </w:rPr>
              <w:t xml:space="preserve"> </w:t>
            </w:r>
            <w:r w:rsidRPr="00793BB7">
              <w:rPr>
                <w:rFonts w:asciiTheme="minorHAnsi" w:hAnsiTheme="minorHAnsi" w:cstheme="minorBidi"/>
                <w:color w:val="0000FF"/>
                <w:position w:val="0"/>
                <w:szCs w:val="23"/>
                <w:lang w:val="en-NZ" w:eastAsia="en-NZ"/>
              </w:rPr>
              <w:t>Appendices 16.8.2</w:t>
            </w:r>
            <w:r w:rsidR="00D377EC" w:rsidRPr="0048214C">
              <w:rPr>
                <w:rFonts w:asciiTheme="minorHAnsi" w:hAnsiTheme="minorHAnsi" w:cstheme="minorBidi"/>
                <w:color w:val="000000" w:themeColor="text1"/>
                <w:position w:val="0"/>
                <w:szCs w:val="23"/>
                <w:lang w:val="en-NZ" w:eastAsia="en-NZ"/>
              </w:rPr>
              <w:t xml:space="preserve"> </w:t>
            </w:r>
            <w:r w:rsidRPr="0048214C">
              <w:rPr>
                <w:rFonts w:asciiTheme="minorHAnsi" w:hAnsiTheme="minorHAnsi" w:cstheme="minorBidi"/>
                <w:color w:val="000000" w:themeColor="text1"/>
                <w:position w:val="0"/>
                <w:szCs w:val="23"/>
                <w:lang w:val="en-NZ" w:eastAsia="en-NZ"/>
              </w:rPr>
              <w:t>ii</w:t>
            </w:r>
            <w:r w:rsidRPr="0048214C">
              <w:rPr>
                <w:rFonts w:asciiTheme="minorHAnsi" w:hAnsiTheme="minorHAnsi"/>
                <w:color w:val="000000" w:themeColor="text1"/>
              </w:rPr>
              <w:t>. and iii.</w:t>
            </w:r>
            <w:r w:rsidRPr="001F05ED">
              <w:rPr>
                <w:rFonts w:asciiTheme="minorHAnsi" w:hAnsiTheme="minorHAnsi"/>
                <w:color w:val="0000FF"/>
              </w:rPr>
              <w:t>,</w:t>
            </w:r>
            <w:r w:rsidRPr="001F05ED">
              <w:rPr>
                <w:rFonts w:asciiTheme="minorHAnsi" w:hAnsiTheme="minorHAnsi"/>
              </w:rPr>
              <w:t xml:space="preserve"> all </w:t>
            </w:r>
            <w:r w:rsidRPr="001F05ED">
              <w:rPr>
                <w:rFonts w:asciiTheme="minorHAnsi" w:hAnsiTheme="minorHAnsi"/>
                <w:color w:val="00B050"/>
                <w:shd w:val="clear" w:color="auto" w:fill="FFFFFF"/>
              </w:rPr>
              <w:t>landscaping</w:t>
            </w:r>
            <w:r w:rsidRPr="001F05ED">
              <w:rPr>
                <w:rFonts w:asciiTheme="minorHAnsi" w:hAnsiTheme="minorHAnsi"/>
              </w:rPr>
              <w:t xml:space="preserve"> shall be in accordance with the relevant design in that Appendix.</w:t>
            </w:r>
          </w:p>
          <w:p w14:paraId="1340F3EB" w14:textId="77777777" w:rsidR="0081054A" w:rsidRPr="001F05ED" w:rsidRDefault="00F646CC" w:rsidP="007B2705">
            <w:pPr>
              <w:pStyle w:val="PrlTableList3"/>
              <w:numPr>
                <w:ilvl w:val="0"/>
                <w:numId w:val="315"/>
              </w:numPr>
              <w:spacing w:before="48" w:after="144"/>
              <w:ind w:left="277" w:hanging="285"/>
              <w:rPr>
                <w:rFonts w:asciiTheme="minorHAnsi" w:hAnsiTheme="minorHAnsi"/>
              </w:rPr>
            </w:pPr>
            <w:r w:rsidRPr="001F05ED">
              <w:rPr>
                <w:rFonts w:asciiTheme="minorHAnsi" w:hAnsiTheme="minorHAnsi"/>
              </w:rPr>
              <w:t xml:space="preserve">The requirements of (A) and (B) shall be completed as a condition of </w:t>
            </w:r>
            <w:r w:rsidRPr="001F05ED">
              <w:rPr>
                <w:rFonts w:asciiTheme="minorHAnsi" w:hAnsiTheme="minorHAnsi"/>
                <w:color w:val="00B050"/>
                <w:shd w:val="clear" w:color="auto" w:fill="FFFFFF"/>
              </w:rPr>
              <w:t>subdivision</w:t>
            </w:r>
            <w:r w:rsidRPr="001F05ED">
              <w:rPr>
                <w:rFonts w:asciiTheme="minorHAnsi" w:hAnsiTheme="minorHAnsi"/>
              </w:rPr>
              <w:t xml:space="preserve"> consent, or if there is no </w:t>
            </w:r>
            <w:r w:rsidRPr="001F05ED">
              <w:rPr>
                <w:rFonts w:asciiTheme="minorHAnsi" w:hAnsiTheme="minorHAnsi"/>
                <w:color w:val="00B050"/>
                <w:shd w:val="clear" w:color="auto" w:fill="FFFFFF"/>
              </w:rPr>
              <w:t>subdivision</w:t>
            </w:r>
            <w:r w:rsidRPr="001F05ED">
              <w:rPr>
                <w:rFonts w:asciiTheme="minorHAnsi" w:hAnsiTheme="minorHAnsi"/>
              </w:rPr>
              <w:t xml:space="preserve"> required, in conjunction with development in the locations that clauses (A) and (B) relate to as a permitted activity standard.</w:t>
            </w:r>
          </w:p>
        </w:tc>
      </w:tr>
    </w:tbl>
    <w:p w14:paraId="778BD9EE" w14:textId="77777777" w:rsidR="0081054A" w:rsidRPr="001F05ED" w:rsidRDefault="0081054A" w:rsidP="007B2705">
      <w:pPr>
        <w:pStyle w:val="Prllist1"/>
        <w:numPr>
          <w:ilvl w:val="6"/>
          <w:numId w:val="104"/>
        </w:numPr>
        <w:tabs>
          <w:tab w:val="clear" w:pos="0"/>
          <w:tab w:val="clear" w:pos="567"/>
          <w:tab w:val="left" w:pos="426"/>
        </w:tabs>
        <w:ind w:left="426" w:hanging="426"/>
        <w:rPr>
          <w:rFonts w:asciiTheme="minorHAnsi" w:hAnsiTheme="minorHAnsi"/>
        </w:rPr>
      </w:pPr>
      <w:r w:rsidRPr="001F05ED">
        <w:rPr>
          <w:rFonts w:asciiTheme="minorHAnsi" w:hAnsiTheme="minorHAnsi"/>
        </w:rPr>
        <w:t>Any application arising from this rule shall not be limited or publicly notified.</w:t>
      </w:r>
    </w:p>
    <w:p w14:paraId="1128C62A" w14:textId="0A5A89CD" w:rsidR="0081054A" w:rsidRPr="0048214C" w:rsidRDefault="0081054A" w:rsidP="0048214C">
      <w:pPr>
        <w:pStyle w:val="Prlhead2"/>
        <w:shd w:val="clear" w:color="auto" w:fill="FFFFFF" w:themeFill="background1"/>
        <w:ind w:left="1134" w:hanging="1134"/>
        <w:rPr>
          <w:rFonts w:asciiTheme="minorHAnsi" w:hAnsiTheme="minorHAnsi"/>
          <w:color w:val="auto"/>
          <w:sz w:val="27"/>
          <w:szCs w:val="27"/>
        </w:rPr>
      </w:pPr>
      <w:r w:rsidRPr="0048214C">
        <w:rPr>
          <w:rFonts w:asciiTheme="minorHAnsi" w:hAnsiTheme="minorHAnsi"/>
          <w:color w:val="auto"/>
          <w:sz w:val="27"/>
          <w:szCs w:val="27"/>
        </w:rPr>
        <w:t xml:space="preserve">Area-specific </w:t>
      </w:r>
      <w:r w:rsidR="00AD284C" w:rsidRPr="0048214C">
        <w:rPr>
          <w:rFonts w:asciiTheme="minorHAnsi" w:hAnsiTheme="minorHAnsi"/>
          <w:color w:val="auto"/>
          <w:sz w:val="27"/>
          <w:szCs w:val="27"/>
          <w:shd w:val="clear" w:color="auto" w:fill="FFFFFF" w:themeFill="background1"/>
        </w:rPr>
        <w:t>r</w:t>
      </w:r>
      <w:r w:rsidRPr="0048214C">
        <w:rPr>
          <w:rFonts w:asciiTheme="minorHAnsi" w:hAnsiTheme="minorHAnsi"/>
          <w:color w:val="auto"/>
          <w:sz w:val="27"/>
          <w:szCs w:val="27"/>
          <w:shd w:val="clear" w:color="auto" w:fill="FFFFFF" w:themeFill="background1"/>
        </w:rPr>
        <w:t xml:space="preserve">ules - </w:t>
      </w:r>
      <w:r w:rsidRPr="0048214C">
        <w:rPr>
          <w:rFonts w:asciiTheme="minorHAnsi" w:hAnsiTheme="minorHAnsi"/>
          <w:sz w:val="27"/>
          <w:szCs w:val="27"/>
          <w:shd w:val="clear" w:color="auto" w:fill="FFFFFF" w:themeFill="background1"/>
        </w:rPr>
        <w:t>Industrial</w:t>
      </w:r>
      <w:r w:rsidRPr="0048214C">
        <w:rPr>
          <w:rFonts w:asciiTheme="minorHAnsi" w:hAnsiTheme="minorHAnsi"/>
          <w:color w:val="auto"/>
          <w:sz w:val="27"/>
          <w:szCs w:val="27"/>
          <w:shd w:val="clear" w:color="auto" w:fill="FFFFFF" w:themeFill="background1"/>
        </w:rPr>
        <w:t xml:space="preserve"> General Zone (Portlink </w:t>
      </w:r>
      <w:r w:rsidRPr="0048214C">
        <w:rPr>
          <w:rFonts w:asciiTheme="minorHAnsi" w:hAnsiTheme="minorHAnsi"/>
          <w:sz w:val="27"/>
          <w:szCs w:val="27"/>
          <w:shd w:val="clear" w:color="auto" w:fill="FFFFFF" w:themeFill="background1"/>
        </w:rPr>
        <w:t>Industrial</w:t>
      </w:r>
      <w:r w:rsidRPr="0048214C">
        <w:rPr>
          <w:rFonts w:asciiTheme="minorHAnsi" w:hAnsiTheme="minorHAnsi"/>
          <w:color w:val="auto"/>
          <w:sz w:val="27"/>
          <w:szCs w:val="27"/>
        </w:rPr>
        <w:t xml:space="preserve"> Park) </w:t>
      </w:r>
    </w:p>
    <w:p w14:paraId="6446F845"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szCs w:val="22"/>
        </w:rPr>
      </w:pPr>
      <w:r w:rsidRPr="001F05ED">
        <w:rPr>
          <w:rFonts w:asciiTheme="minorHAnsi" w:hAnsiTheme="minorHAnsi"/>
          <w:szCs w:val="22"/>
        </w:rPr>
        <w:t xml:space="preserve">The following </w:t>
      </w:r>
      <w:r w:rsidRPr="001F05ED">
        <w:rPr>
          <w:rFonts w:asciiTheme="minorHAnsi" w:hAnsiTheme="minorHAnsi"/>
          <w:szCs w:val="22"/>
          <w:shd w:val="clear" w:color="auto" w:fill="FFFFFF" w:themeFill="background1"/>
        </w:rPr>
        <w:t xml:space="preserve">rules and the Portlink </w:t>
      </w: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Park </w:t>
      </w:r>
      <w:r w:rsidRPr="001F05ED">
        <w:rPr>
          <w:rFonts w:asciiTheme="minorHAnsi" w:hAnsiTheme="minorHAnsi"/>
          <w:color w:val="000000"/>
          <w:szCs w:val="22"/>
          <w:shd w:val="clear" w:color="auto" w:fill="FFFFFF" w:themeFill="background1"/>
        </w:rPr>
        <w:t>Development Plan</w:t>
      </w:r>
      <w:r w:rsidRPr="001F05ED">
        <w:rPr>
          <w:rFonts w:asciiTheme="minorHAnsi" w:hAnsiTheme="minorHAnsi"/>
          <w:szCs w:val="22"/>
          <w:shd w:val="clear" w:color="auto" w:fill="FFFFFF" w:themeFill="background1"/>
        </w:rPr>
        <w:t xml:space="preserve"> (</w:t>
      </w:r>
      <w:r w:rsidRPr="00996A5A">
        <w:rPr>
          <w:rFonts w:asciiTheme="minorHAnsi" w:hAnsiTheme="minorHAnsi"/>
          <w:color w:val="0000FF"/>
          <w:szCs w:val="22"/>
          <w:lang w:eastAsia="en-NZ"/>
        </w:rPr>
        <w:t>Appendix 16.8.3</w:t>
      </w:r>
      <w:r w:rsidRPr="001F05ED">
        <w:rPr>
          <w:rFonts w:asciiTheme="minorHAnsi" w:hAnsiTheme="minorHAnsi"/>
          <w:szCs w:val="22"/>
          <w:shd w:val="clear" w:color="auto" w:fill="FFFFFF" w:themeFill="background1"/>
        </w:rPr>
        <w:t xml:space="preserve">) shall apply to the </w:t>
      </w: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General Zone (Portlink </w:t>
      </w: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Park). All </w:t>
      </w:r>
      <w:r w:rsidRPr="001F05ED">
        <w:rPr>
          <w:rFonts w:asciiTheme="minorHAnsi" w:hAnsiTheme="minorHAnsi"/>
          <w:color w:val="000000"/>
          <w:szCs w:val="22"/>
          <w:shd w:val="clear" w:color="auto" w:fill="FFFFFF" w:themeFill="background1"/>
        </w:rPr>
        <w:t>activities</w:t>
      </w:r>
      <w:r w:rsidRPr="001F05ED">
        <w:rPr>
          <w:rFonts w:asciiTheme="minorHAnsi" w:hAnsiTheme="minorHAnsi"/>
          <w:szCs w:val="22"/>
          <w:shd w:val="clear" w:color="auto" w:fill="FFFFFF" w:themeFill="background1"/>
        </w:rPr>
        <w:t xml:space="preserve"> specified are also </w:t>
      </w:r>
      <w:r w:rsidRPr="001F05ED">
        <w:rPr>
          <w:rFonts w:asciiTheme="minorHAnsi" w:hAnsiTheme="minorHAnsi"/>
          <w:szCs w:val="22"/>
          <w:shd w:val="clear" w:color="auto" w:fill="FFFFFF" w:themeFill="background1"/>
        </w:rPr>
        <w:lastRenderedPageBreak/>
        <w:t>subject to the</w:t>
      </w:r>
      <w:r w:rsidRPr="001F05ED">
        <w:rPr>
          <w:rFonts w:asciiTheme="minorHAnsi" w:hAnsiTheme="minorHAnsi"/>
          <w:color w:val="000000" w:themeColor="text1"/>
          <w:szCs w:val="22"/>
          <w:shd w:val="clear" w:color="auto" w:fill="FFFFFF" w:themeFill="background1"/>
        </w:rPr>
        <w:t xml:space="preserve"> </w:t>
      </w:r>
      <w:r w:rsidRPr="001F05ED">
        <w:rPr>
          <w:rFonts w:asciiTheme="minorHAnsi" w:hAnsiTheme="minorHAnsi"/>
          <w:color w:val="000000" w:themeColor="text1"/>
          <w:szCs w:val="22"/>
          <w:lang w:eastAsia="en-NZ"/>
        </w:rPr>
        <w:t xml:space="preserve">rules in </w:t>
      </w:r>
      <w:r w:rsidRPr="00996A5A">
        <w:rPr>
          <w:rFonts w:asciiTheme="minorHAnsi" w:hAnsiTheme="minorHAnsi"/>
          <w:color w:val="0000FF"/>
          <w:szCs w:val="22"/>
          <w:lang w:eastAsia="en-NZ"/>
        </w:rPr>
        <w:t>16.4.1</w:t>
      </w:r>
      <w:r w:rsidRPr="001F05ED">
        <w:rPr>
          <w:rFonts w:asciiTheme="minorHAnsi" w:hAnsiTheme="minorHAnsi"/>
          <w:szCs w:val="22"/>
          <w:shd w:val="clear" w:color="auto" w:fill="FFFFFF" w:themeFill="background1"/>
        </w:rPr>
        <w:t xml:space="preserve"> (Activity</w:t>
      </w:r>
      <w:r w:rsidRPr="001F05ED">
        <w:rPr>
          <w:rFonts w:asciiTheme="minorHAnsi" w:hAnsiTheme="minorHAnsi"/>
          <w:szCs w:val="22"/>
        </w:rPr>
        <w:t xml:space="preserve"> status tables) and </w:t>
      </w:r>
      <w:r w:rsidRPr="001F05ED">
        <w:rPr>
          <w:rFonts w:asciiTheme="minorHAnsi" w:hAnsiTheme="minorHAnsi"/>
          <w:color w:val="293EDB"/>
          <w:szCs w:val="22"/>
        </w:rPr>
        <w:t>16.4.2</w:t>
      </w:r>
      <w:r w:rsidRPr="001F05ED">
        <w:rPr>
          <w:rFonts w:asciiTheme="minorHAnsi" w:hAnsiTheme="minorHAnsi"/>
          <w:szCs w:val="22"/>
        </w:rPr>
        <w:t xml:space="preserve"> (Built form standards) unless specified otherwise in </w:t>
      </w:r>
      <w:r w:rsidRPr="001F05ED">
        <w:rPr>
          <w:rFonts w:asciiTheme="minorHAnsi" w:hAnsiTheme="minorHAnsi"/>
          <w:color w:val="293EDB"/>
          <w:szCs w:val="22"/>
        </w:rPr>
        <w:t>16.4.4</w:t>
      </w:r>
      <w:r w:rsidRPr="001F05ED">
        <w:rPr>
          <w:rFonts w:asciiTheme="minorHAnsi" w:hAnsiTheme="minorHAnsi"/>
          <w:szCs w:val="22"/>
        </w:rPr>
        <w:t>.</w:t>
      </w:r>
    </w:p>
    <w:p w14:paraId="11AF660E" w14:textId="73BDCC70" w:rsidR="0081054A" w:rsidRPr="001F05ED" w:rsidRDefault="00AD284C" w:rsidP="007B2705">
      <w:pPr>
        <w:pStyle w:val="Prlhead3"/>
        <w:numPr>
          <w:ilvl w:val="3"/>
          <w:numId w:val="143"/>
        </w:numPr>
        <w:shd w:val="clear" w:color="auto" w:fill="FFFFFF" w:themeFill="background1"/>
        <w:rPr>
          <w:rFonts w:asciiTheme="minorHAnsi" w:hAnsiTheme="minorHAnsi"/>
          <w:color w:val="auto"/>
        </w:rPr>
      </w:pPr>
      <w:r w:rsidRPr="001F05ED">
        <w:rPr>
          <w:rFonts w:asciiTheme="minorHAnsi" w:hAnsiTheme="minorHAnsi"/>
          <w:color w:val="auto"/>
        </w:rPr>
        <w:t xml:space="preserve">Area-specific activities </w:t>
      </w:r>
      <w:r w:rsidR="0081054A" w:rsidRPr="001F05ED">
        <w:rPr>
          <w:rFonts w:asciiTheme="minorHAnsi" w:hAnsiTheme="minorHAnsi"/>
          <w:color w:val="auto"/>
          <w:shd w:val="clear" w:color="auto" w:fill="FFFFFF" w:themeFill="background1"/>
        </w:rPr>
        <w:t xml:space="preserve">– </w:t>
      </w:r>
      <w:r w:rsidR="0081054A" w:rsidRPr="001F05ED">
        <w:rPr>
          <w:rFonts w:asciiTheme="minorHAnsi" w:hAnsiTheme="minorHAnsi"/>
          <w:shd w:val="clear" w:color="auto" w:fill="FFFFFF" w:themeFill="background1"/>
        </w:rPr>
        <w:t>Industrial</w:t>
      </w:r>
      <w:r w:rsidR="0081054A" w:rsidRPr="001F05ED">
        <w:rPr>
          <w:rFonts w:asciiTheme="minorHAnsi" w:hAnsiTheme="minorHAnsi"/>
          <w:color w:val="auto"/>
          <w:shd w:val="clear" w:color="auto" w:fill="FFFFFF" w:themeFill="background1"/>
        </w:rPr>
        <w:t xml:space="preserve"> General Zone (Portlink </w:t>
      </w:r>
      <w:r w:rsidR="0081054A" w:rsidRPr="001F05ED">
        <w:rPr>
          <w:rFonts w:asciiTheme="minorHAnsi" w:hAnsiTheme="minorHAnsi"/>
          <w:shd w:val="clear" w:color="auto" w:fill="FFFFFF" w:themeFill="background1"/>
        </w:rPr>
        <w:t>Industrial</w:t>
      </w:r>
      <w:r w:rsidR="0081054A" w:rsidRPr="001F05ED">
        <w:rPr>
          <w:rFonts w:asciiTheme="minorHAnsi" w:hAnsiTheme="minorHAnsi"/>
          <w:color w:val="auto"/>
        </w:rPr>
        <w:t xml:space="preserve"> Park) </w:t>
      </w:r>
    </w:p>
    <w:p w14:paraId="10EAEBA6" w14:textId="65004943"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 xml:space="preserve">Area-specific permitted </w:t>
      </w:r>
      <w:r w:rsidRPr="001F05ED">
        <w:rPr>
          <w:rFonts w:asciiTheme="minorHAnsi" w:hAnsiTheme="minorHAnsi"/>
          <w:color w:val="000000"/>
          <w:shd w:val="clear" w:color="auto" w:fill="FFFFFF" w:themeFill="background1"/>
        </w:rPr>
        <w:t>activities</w:t>
      </w:r>
    </w:p>
    <w:p w14:paraId="1F5EFA80"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szCs w:val="22"/>
        </w:rPr>
      </w:pPr>
      <w:r w:rsidRPr="001F05ED">
        <w:rPr>
          <w:rFonts w:asciiTheme="minorHAnsi" w:hAnsiTheme="minorHAnsi"/>
          <w:szCs w:val="22"/>
          <w:shd w:val="clear" w:color="auto" w:fill="FFFFFF" w:themeFill="background1"/>
        </w:rPr>
        <w:t xml:space="preserve">The </w:t>
      </w:r>
      <w:r w:rsidRPr="001F05ED">
        <w:rPr>
          <w:rFonts w:asciiTheme="minorHAnsi" w:hAnsiTheme="minorHAnsi"/>
          <w:color w:val="000000"/>
          <w:szCs w:val="22"/>
          <w:shd w:val="clear" w:color="auto" w:fill="FFFFFF" w:themeFill="background1"/>
        </w:rPr>
        <w:t>activities</w:t>
      </w:r>
      <w:r w:rsidRPr="001F05ED">
        <w:rPr>
          <w:rFonts w:asciiTheme="minorHAnsi" w:hAnsiTheme="minorHAnsi"/>
          <w:szCs w:val="22"/>
          <w:shd w:val="clear" w:color="auto" w:fill="FFFFFF" w:themeFill="background1"/>
        </w:rPr>
        <w:t xml:space="preserve"> listed below are permitted </w:t>
      </w:r>
      <w:r w:rsidRPr="001F05ED">
        <w:rPr>
          <w:rFonts w:asciiTheme="minorHAnsi" w:hAnsiTheme="minorHAnsi"/>
          <w:color w:val="000000"/>
          <w:szCs w:val="22"/>
          <w:shd w:val="clear" w:color="auto" w:fill="FFFFFF" w:themeFill="background1"/>
        </w:rPr>
        <w:t>activities</w:t>
      </w:r>
      <w:r w:rsidRPr="001F05ED">
        <w:rPr>
          <w:rFonts w:asciiTheme="minorHAnsi" w:hAnsiTheme="minorHAnsi"/>
          <w:szCs w:val="22"/>
          <w:shd w:val="clear" w:color="auto" w:fill="FFFFFF" w:themeFill="background1"/>
        </w:rPr>
        <w:t xml:space="preserve"> in the </w:t>
      </w: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General Zone (Portlink </w:t>
      </w: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Park) if they meet the activity specific standards set out in this table and the built form standards in</w:t>
      </w:r>
      <w:r w:rsidRPr="001F05ED">
        <w:rPr>
          <w:rFonts w:asciiTheme="minorHAnsi" w:hAnsiTheme="minorHAnsi"/>
          <w:szCs w:val="22"/>
        </w:rPr>
        <w:t xml:space="preserve"> </w:t>
      </w:r>
      <w:r w:rsidRPr="0048214C">
        <w:rPr>
          <w:rFonts w:asciiTheme="minorHAnsi" w:hAnsiTheme="minorHAnsi"/>
          <w:color w:val="0000FF"/>
          <w:szCs w:val="22"/>
          <w:lang w:eastAsia="en-NZ"/>
        </w:rPr>
        <w:t>Rule</w:t>
      </w:r>
      <w:r w:rsidRPr="00996A5A">
        <w:rPr>
          <w:rFonts w:asciiTheme="minorHAnsi" w:hAnsiTheme="minorHAnsi"/>
          <w:color w:val="0000FF"/>
          <w:szCs w:val="22"/>
          <w:lang w:eastAsia="en-NZ"/>
        </w:rPr>
        <w:t xml:space="preserve"> 16.4.4.2</w:t>
      </w:r>
      <w:r w:rsidRPr="001F05ED">
        <w:rPr>
          <w:rFonts w:asciiTheme="minorHAnsi" w:hAnsiTheme="minorHAnsi"/>
          <w:szCs w:val="22"/>
        </w:rPr>
        <w:t>.</w:t>
      </w:r>
      <w:r w:rsidRPr="001F05ED" w:rsidDel="00D3178B">
        <w:rPr>
          <w:rFonts w:asciiTheme="minorHAnsi" w:hAnsiTheme="minorHAnsi"/>
          <w:szCs w:val="22"/>
        </w:rPr>
        <w:t xml:space="preserve"> </w:t>
      </w:r>
    </w:p>
    <w:tbl>
      <w:tblPr>
        <w:tblW w:w="4640" w:type="pct"/>
        <w:tblInd w:w="576" w:type="dxa"/>
        <w:tblBorders>
          <w:top w:val="single" w:sz="6" w:space="0" w:color="CCCCCC"/>
          <w:left w:val="outset" w:sz="6" w:space="0" w:color="auto"/>
          <w:bottom w:val="outset" w:sz="6" w:space="0" w:color="auto"/>
          <w:right w:val="single" w:sz="6" w:space="0" w:color="CCCCCC"/>
        </w:tblBorders>
        <w:tblCellMar>
          <w:left w:w="0" w:type="dxa"/>
          <w:right w:w="0" w:type="dxa"/>
        </w:tblCellMar>
        <w:tblLook w:val="00A0" w:firstRow="1" w:lastRow="0" w:firstColumn="1" w:lastColumn="0" w:noHBand="0" w:noVBand="0"/>
      </w:tblPr>
      <w:tblGrid>
        <w:gridCol w:w="551"/>
        <w:gridCol w:w="3821"/>
        <w:gridCol w:w="4010"/>
      </w:tblGrid>
      <w:tr w:rsidR="0081054A" w:rsidRPr="00E83B32" w14:paraId="6F407E64" w14:textId="77777777" w:rsidTr="0081054A">
        <w:tc>
          <w:tcPr>
            <w:tcW w:w="2608" w:type="pct"/>
            <w:gridSpan w:val="2"/>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9BCC703" w14:textId="23250A33" w:rsidR="0081054A" w:rsidRPr="00A6648D" w:rsidRDefault="0081054A" w:rsidP="00A6648D">
            <w:pPr>
              <w:pStyle w:val="NormalWeb"/>
              <w:shd w:val="clear" w:color="auto" w:fill="FFFFFF" w:themeFill="background1"/>
              <w:rPr>
                <w:rStyle w:val="Strong"/>
              </w:rPr>
            </w:pPr>
            <w:r w:rsidRPr="00E83B32">
              <w:rPr>
                <w:rStyle w:val="Strong"/>
                <w:b/>
                <w:szCs w:val="22"/>
              </w:rPr>
              <w:t>Activity</w:t>
            </w:r>
            <w:r w:rsidRPr="00A6648D">
              <w:rPr>
                <w:rStyle w:val="Strong"/>
                <w:b/>
              </w:rPr>
              <w:t xml:space="preserve"> </w:t>
            </w:r>
          </w:p>
        </w:tc>
        <w:tc>
          <w:tcPr>
            <w:tcW w:w="23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A2B6EA4" w14:textId="5B7805F7" w:rsidR="0081054A" w:rsidRPr="00E83B32" w:rsidRDefault="0081054A" w:rsidP="0081054A">
            <w:pPr>
              <w:pStyle w:val="NormalWeb"/>
              <w:shd w:val="clear" w:color="auto" w:fill="FFFFFF" w:themeFill="background1"/>
              <w:rPr>
                <w:szCs w:val="22"/>
              </w:rPr>
            </w:pPr>
            <w:r w:rsidRPr="00E83B32">
              <w:rPr>
                <w:rStyle w:val="Strong"/>
                <w:b/>
                <w:szCs w:val="22"/>
              </w:rPr>
              <w:t>Activity specific standards</w:t>
            </w:r>
            <w:r w:rsidRPr="00E83B32">
              <w:rPr>
                <w:szCs w:val="22"/>
              </w:rPr>
              <w:t xml:space="preserve"> </w:t>
            </w:r>
          </w:p>
        </w:tc>
      </w:tr>
      <w:tr w:rsidR="0081054A" w:rsidRPr="00E83B32" w14:paraId="02EC8991" w14:textId="77777777" w:rsidTr="00A6648D">
        <w:tc>
          <w:tcPr>
            <w:tcW w:w="32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83DA310" w14:textId="77777777" w:rsidR="0081054A" w:rsidRPr="00E83B32" w:rsidRDefault="0081054A" w:rsidP="0081054A">
            <w:pPr>
              <w:shd w:val="clear" w:color="auto" w:fill="FFFFFF" w:themeFill="background1"/>
              <w:rPr>
                <w:b/>
              </w:rPr>
            </w:pPr>
            <w:r w:rsidRPr="00E83B32">
              <w:rPr>
                <w:b/>
              </w:rPr>
              <w:t>P1</w:t>
            </w:r>
          </w:p>
        </w:tc>
        <w:tc>
          <w:tcPr>
            <w:tcW w:w="22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FA56379" w14:textId="77777777" w:rsidR="0081054A" w:rsidRPr="00E83B32" w:rsidRDefault="0081054A" w:rsidP="0081054A">
            <w:pPr>
              <w:shd w:val="clear" w:color="auto" w:fill="FFFFFF" w:themeFill="background1"/>
            </w:pPr>
            <w:r w:rsidRPr="00E83B32">
              <w:rPr>
                <w:color w:val="000000"/>
                <w:shd w:val="clear" w:color="auto" w:fill="FFFFFF" w:themeFill="background1"/>
              </w:rPr>
              <w:t>Activities</w:t>
            </w:r>
            <w:r w:rsidRPr="00E83B32">
              <w:rPr>
                <w:shd w:val="clear" w:color="auto" w:fill="FFFFFF" w:themeFill="background1"/>
              </w:rPr>
              <w:t xml:space="preserve"> listed in</w:t>
            </w:r>
            <w:r w:rsidRPr="00E83B32">
              <w:t xml:space="preserve"> </w:t>
            </w:r>
            <w:r w:rsidRPr="00A6648D">
              <w:rPr>
                <w:color w:val="0000FF"/>
              </w:rPr>
              <w:t xml:space="preserve">Rule </w:t>
            </w:r>
            <w:r w:rsidRPr="00996A5A">
              <w:rPr>
                <w:color w:val="0000FF"/>
              </w:rPr>
              <w:t>16.4.1.1</w:t>
            </w:r>
            <w:r w:rsidRPr="00E83B32">
              <w:t xml:space="preserve"> P1-P21</w:t>
            </w:r>
          </w:p>
        </w:tc>
        <w:tc>
          <w:tcPr>
            <w:tcW w:w="23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6E5D772" w14:textId="77777777" w:rsidR="0081054A" w:rsidRPr="00E83B32" w:rsidRDefault="0081054A" w:rsidP="00AF79E6">
            <w:pPr>
              <w:pStyle w:val="PRLTbl-a"/>
              <w:rPr>
                <w:rFonts w:asciiTheme="minorHAnsi" w:hAnsiTheme="minorHAnsi"/>
              </w:rPr>
            </w:pPr>
            <w:r w:rsidRPr="00E83B32">
              <w:rPr>
                <w:rFonts w:asciiTheme="minorHAnsi" w:hAnsiTheme="minorHAnsi"/>
              </w:rPr>
              <w:t>a.</w:t>
            </w:r>
            <w:r w:rsidRPr="00E83B32">
              <w:rPr>
                <w:rFonts w:asciiTheme="minorHAnsi" w:hAnsiTheme="minorHAnsi"/>
              </w:rPr>
              <w:tab/>
              <w:t>Development shall comply with:</w:t>
            </w:r>
          </w:p>
          <w:p w14:paraId="4A871CFC" w14:textId="77777777" w:rsidR="0081054A" w:rsidRPr="00E83B32" w:rsidRDefault="0081054A" w:rsidP="007B2705">
            <w:pPr>
              <w:pStyle w:val="PrlTableList2"/>
              <w:numPr>
                <w:ilvl w:val="1"/>
                <w:numId w:val="387"/>
              </w:numPr>
              <w:spacing w:before="48" w:after="144"/>
              <w:ind w:left="712" w:hanging="287"/>
              <w:rPr>
                <w:rFonts w:asciiTheme="minorHAnsi" w:hAnsiTheme="minorHAnsi"/>
                <w:szCs w:val="22"/>
              </w:rPr>
            </w:pPr>
            <w:r w:rsidRPr="00E83B32">
              <w:rPr>
                <w:rFonts w:asciiTheme="minorHAnsi" w:hAnsiTheme="minorHAnsi"/>
                <w:szCs w:val="22"/>
              </w:rPr>
              <w:t xml:space="preserve">The </w:t>
            </w:r>
            <w:r w:rsidRPr="00E83B32">
              <w:rPr>
                <w:rFonts w:asciiTheme="minorHAnsi" w:hAnsiTheme="minorHAnsi"/>
                <w:color w:val="00B050"/>
                <w:szCs w:val="22"/>
                <w:shd w:val="clear" w:color="auto" w:fill="FFFFFF"/>
              </w:rPr>
              <w:t>key structuring element</w:t>
            </w:r>
            <w:r w:rsidRPr="00E83B32">
              <w:rPr>
                <w:rFonts w:asciiTheme="minorHAnsi" w:hAnsiTheme="minorHAnsi"/>
                <w:szCs w:val="22"/>
              </w:rPr>
              <w:t xml:space="preserve"> on the </w:t>
            </w:r>
            <w:r w:rsidRPr="00E83B32">
              <w:rPr>
                <w:rFonts w:asciiTheme="minorHAnsi" w:hAnsiTheme="minorHAnsi"/>
                <w:szCs w:val="22"/>
                <w:shd w:val="clear" w:color="auto" w:fill="FFFFFF" w:themeFill="background1"/>
              </w:rPr>
              <w:t xml:space="preserve">Portlink </w:t>
            </w:r>
            <w:r w:rsidRPr="00E83B32">
              <w:rPr>
                <w:rFonts w:asciiTheme="minorHAnsi" w:hAnsiTheme="minorHAnsi"/>
                <w:color w:val="000000"/>
                <w:szCs w:val="22"/>
                <w:shd w:val="clear" w:color="auto" w:fill="FFFFFF" w:themeFill="background1"/>
              </w:rPr>
              <w:t>Industrial</w:t>
            </w:r>
            <w:r w:rsidRPr="00E83B32">
              <w:rPr>
                <w:rFonts w:asciiTheme="minorHAnsi" w:hAnsiTheme="minorHAnsi"/>
                <w:szCs w:val="22"/>
                <w:shd w:val="clear" w:color="auto" w:fill="FFFFFF" w:themeFill="background1"/>
              </w:rPr>
              <w:t xml:space="preserve"> Park </w:t>
            </w:r>
            <w:r w:rsidRPr="00E83B32">
              <w:rPr>
                <w:rFonts w:asciiTheme="minorHAnsi" w:hAnsiTheme="minorHAnsi"/>
                <w:color w:val="000000"/>
                <w:szCs w:val="22"/>
                <w:shd w:val="clear" w:color="auto" w:fill="FFFFFF" w:themeFill="background1"/>
              </w:rPr>
              <w:t>Development Plan</w:t>
            </w:r>
            <w:r w:rsidRPr="00E83B32">
              <w:rPr>
                <w:rFonts w:asciiTheme="minorHAnsi" w:hAnsiTheme="minorHAnsi"/>
                <w:szCs w:val="22"/>
                <w:shd w:val="clear" w:color="auto" w:fill="FFFFFF" w:themeFill="background1"/>
              </w:rPr>
              <w:t xml:space="preserve"> (</w:t>
            </w:r>
            <w:r w:rsidRPr="00996A5A">
              <w:rPr>
                <w:rFonts w:asciiTheme="minorHAnsi" w:hAnsiTheme="minorHAnsi" w:cstheme="minorBidi"/>
                <w:color w:val="0000FF"/>
                <w:szCs w:val="22"/>
                <w:lang w:val="en-NZ" w:eastAsia="en-NZ"/>
              </w:rPr>
              <w:t>Appendix 16.8.3</w:t>
            </w:r>
            <w:r w:rsidRPr="00E83B32">
              <w:rPr>
                <w:rFonts w:asciiTheme="minorHAnsi" w:hAnsiTheme="minorHAnsi"/>
                <w:szCs w:val="22"/>
                <w:shd w:val="clear" w:color="auto" w:fill="FFFFFF" w:themeFill="background1"/>
              </w:rPr>
              <w:t>), being:</w:t>
            </w:r>
            <w:r w:rsidRPr="00E83B32">
              <w:rPr>
                <w:rFonts w:asciiTheme="minorHAnsi" w:hAnsiTheme="minorHAnsi"/>
                <w:szCs w:val="22"/>
              </w:rPr>
              <w:t xml:space="preserve"> </w:t>
            </w:r>
          </w:p>
          <w:p w14:paraId="3C6FD0F4" w14:textId="77777777" w:rsidR="0081054A" w:rsidRPr="00E83B32" w:rsidRDefault="0081054A" w:rsidP="007B2705">
            <w:pPr>
              <w:pStyle w:val="PrlTableList3"/>
              <w:numPr>
                <w:ilvl w:val="0"/>
                <w:numId w:val="397"/>
              </w:numPr>
              <w:spacing w:before="48" w:after="144"/>
              <w:ind w:left="1137"/>
              <w:rPr>
                <w:rFonts w:asciiTheme="minorHAnsi" w:hAnsiTheme="minorHAnsi"/>
                <w:szCs w:val="22"/>
              </w:rPr>
            </w:pPr>
            <w:r w:rsidRPr="00E83B32">
              <w:rPr>
                <w:rFonts w:asciiTheme="minorHAnsi" w:hAnsiTheme="minorHAnsi"/>
                <w:szCs w:val="22"/>
                <w:shd w:val="clear" w:color="auto" w:fill="FFFFFF"/>
              </w:rPr>
              <w:t>Road</w:t>
            </w:r>
            <w:r w:rsidRPr="00E83B32">
              <w:rPr>
                <w:rFonts w:asciiTheme="minorHAnsi" w:hAnsiTheme="minorHAnsi"/>
                <w:szCs w:val="22"/>
              </w:rPr>
              <w:t xml:space="preserve"> </w:t>
            </w:r>
            <w:r w:rsidRPr="00E83B32">
              <w:rPr>
                <w:rFonts w:asciiTheme="minorHAnsi" w:hAnsiTheme="minorHAnsi"/>
                <w:szCs w:val="22"/>
                <w:shd w:val="clear" w:color="auto" w:fill="FFFFFF"/>
              </w:rPr>
              <w:t>access.</w:t>
            </w:r>
            <w:r w:rsidRPr="00E83B32">
              <w:rPr>
                <w:rFonts w:asciiTheme="minorHAnsi" w:hAnsiTheme="minorHAnsi"/>
                <w:szCs w:val="22"/>
              </w:rPr>
              <w:t xml:space="preserve"> </w:t>
            </w:r>
          </w:p>
          <w:p w14:paraId="28AFFF94" w14:textId="77777777" w:rsidR="0081054A" w:rsidRPr="00E83B32" w:rsidRDefault="0081054A" w:rsidP="00A6648D">
            <w:pPr>
              <w:pStyle w:val="PrlTableList2"/>
              <w:numPr>
                <w:ilvl w:val="0"/>
                <w:numId w:val="54"/>
              </w:numPr>
              <w:spacing w:before="48" w:after="144"/>
              <w:ind w:left="712" w:hanging="372"/>
              <w:rPr>
                <w:rFonts w:asciiTheme="minorHAnsi" w:hAnsiTheme="minorHAnsi"/>
                <w:szCs w:val="22"/>
              </w:rPr>
            </w:pPr>
            <w:r w:rsidRPr="00E83B32">
              <w:rPr>
                <w:rFonts w:asciiTheme="minorHAnsi" w:hAnsiTheme="minorHAnsi"/>
                <w:szCs w:val="22"/>
              </w:rPr>
              <w:t xml:space="preserve">Built form standards in </w:t>
            </w:r>
            <w:r w:rsidRPr="00A6648D">
              <w:rPr>
                <w:rFonts w:asciiTheme="minorHAnsi" w:hAnsiTheme="minorHAnsi" w:cstheme="minorBidi"/>
                <w:color w:val="0000FF"/>
                <w:szCs w:val="22"/>
                <w:lang w:val="en-NZ" w:eastAsia="en-NZ"/>
              </w:rPr>
              <w:t xml:space="preserve">Rule </w:t>
            </w:r>
            <w:r w:rsidRPr="00996A5A">
              <w:rPr>
                <w:rFonts w:asciiTheme="minorHAnsi" w:hAnsiTheme="minorHAnsi" w:cstheme="minorBidi"/>
                <w:color w:val="0000FF"/>
                <w:szCs w:val="22"/>
                <w:lang w:val="en-NZ" w:eastAsia="en-NZ"/>
              </w:rPr>
              <w:t>16.4.4.2</w:t>
            </w:r>
            <w:r w:rsidRPr="00E83B32">
              <w:rPr>
                <w:rFonts w:asciiTheme="minorHAnsi" w:hAnsiTheme="minorHAnsi"/>
                <w:szCs w:val="22"/>
              </w:rPr>
              <w:t xml:space="preserve">, and </w:t>
            </w:r>
            <w:r w:rsidRPr="00A6648D">
              <w:rPr>
                <w:rFonts w:asciiTheme="minorHAnsi" w:hAnsiTheme="minorHAnsi" w:cstheme="minorBidi"/>
                <w:color w:val="0000FF"/>
                <w:szCs w:val="22"/>
                <w:lang w:val="en-NZ" w:eastAsia="en-NZ"/>
              </w:rPr>
              <w:t xml:space="preserve">Rule </w:t>
            </w:r>
            <w:r w:rsidRPr="00996A5A">
              <w:rPr>
                <w:rFonts w:asciiTheme="minorHAnsi" w:hAnsiTheme="minorHAnsi" w:cstheme="minorBidi"/>
                <w:color w:val="0000FF"/>
                <w:szCs w:val="22"/>
                <w:lang w:val="en-NZ" w:eastAsia="en-NZ"/>
              </w:rPr>
              <w:t>16.4.2</w:t>
            </w:r>
            <w:r w:rsidRPr="00E83B32">
              <w:rPr>
                <w:rFonts w:asciiTheme="minorHAnsi" w:hAnsiTheme="minorHAnsi"/>
                <w:szCs w:val="22"/>
              </w:rPr>
              <w:t xml:space="preserve"> unless specified otherwise in </w:t>
            </w:r>
            <w:r w:rsidRPr="00A6648D">
              <w:rPr>
                <w:rFonts w:asciiTheme="minorHAnsi" w:hAnsiTheme="minorHAnsi" w:cstheme="minorBidi"/>
                <w:color w:val="0000FF"/>
                <w:szCs w:val="22"/>
                <w:lang w:val="en-NZ" w:eastAsia="en-NZ"/>
              </w:rPr>
              <w:t xml:space="preserve">Rule </w:t>
            </w:r>
            <w:r w:rsidRPr="00996A5A">
              <w:rPr>
                <w:rFonts w:asciiTheme="minorHAnsi" w:hAnsiTheme="minorHAnsi" w:cstheme="minorBidi"/>
                <w:color w:val="0000FF"/>
                <w:szCs w:val="22"/>
                <w:lang w:val="en-NZ" w:eastAsia="en-NZ"/>
              </w:rPr>
              <w:t>16.4.4.2.</w:t>
            </w:r>
          </w:p>
        </w:tc>
      </w:tr>
      <w:tr w:rsidR="0081054A" w:rsidRPr="00E83B32" w14:paraId="7D6F6ACF" w14:textId="77777777" w:rsidTr="00A6648D">
        <w:tc>
          <w:tcPr>
            <w:tcW w:w="32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7662703" w14:textId="77777777" w:rsidR="0081054A" w:rsidRPr="00E83B32" w:rsidRDefault="0081054A" w:rsidP="0081054A">
            <w:pPr>
              <w:shd w:val="clear" w:color="auto" w:fill="FFFFFF" w:themeFill="background1"/>
              <w:rPr>
                <w:rStyle w:val="Strong"/>
                <w:rFonts w:cs="Arial"/>
                <w:b/>
              </w:rPr>
            </w:pPr>
            <w:r w:rsidRPr="00E83B32">
              <w:rPr>
                <w:rStyle w:val="Strong"/>
                <w:rFonts w:cs="Arial"/>
                <w:b/>
              </w:rPr>
              <w:t>P2</w:t>
            </w:r>
          </w:p>
        </w:tc>
        <w:tc>
          <w:tcPr>
            <w:tcW w:w="22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4F385CB" w14:textId="77777777" w:rsidR="0081054A" w:rsidRPr="00E83B32" w:rsidRDefault="0081054A" w:rsidP="0081054A">
            <w:pPr>
              <w:shd w:val="clear" w:color="auto" w:fill="FFFFFF" w:themeFill="background1"/>
            </w:pPr>
            <w:r w:rsidRPr="00E83B32">
              <w:rPr>
                <w:color w:val="00B050"/>
                <w:shd w:val="clear" w:color="auto" w:fill="FFFFFF"/>
              </w:rPr>
              <w:t>Key structuring element</w:t>
            </w:r>
            <w:r w:rsidRPr="00A6648D">
              <w:rPr>
                <w:color w:val="00B050"/>
                <w:shd w:val="clear" w:color="auto" w:fill="FFFFFF"/>
              </w:rPr>
              <w:t>s</w:t>
            </w:r>
            <w:r w:rsidRPr="00E83B32">
              <w:t xml:space="preserve"> identified on the </w:t>
            </w:r>
            <w:r w:rsidRPr="00E83B32">
              <w:rPr>
                <w:color w:val="000000"/>
                <w:shd w:val="clear" w:color="auto" w:fill="FFFFFF" w:themeFill="background1"/>
              </w:rPr>
              <w:t>development plan</w:t>
            </w:r>
            <w:r w:rsidRPr="00E83B32">
              <w:rPr>
                <w:shd w:val="clear" w:color="auto" w:fill="FFFFFF" w:themeFill="background1"/>
              </w:rPr>
              <w:t xml:space="preserve"> in</w:t>
            </w:r>
            <w:r w:rsidRPr="00E83B32">
              <w:t xml:space="preserve"> </w:t>
            </w:r>
            <w:r w:rsidRPr="00996A5A">
              <w:rPr>
                <w:color w:val="0000FF"/>
              </w:rPr>
              <w:t>Appendix 16.8.3.</w:t>
            </w:r>
          </w:p>
        </w:tc>
        <w:tc>
          <w:tcPr>
            <w:tcW w:w="23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D609635" w14:textId="77777777" w:rsidR="0081054A" w:rsidRPr="00E83B32" w:rsidRDefault="0081054A" w:rsidP="000476DE">
            <w:pPr>
              <w:pStyle w:val="PrlTableList1"/>
              <w:numPr>
                <w:ilvl w:val="0"/>
                <w:numId w:val="47"/>
              </w:numPr>
              <w:shd w:val="clear" w:color="auto" w:fill="FFFFFF" w:themeFill="background1"/>
              <w:rPr>
                <w:rFonts w:asciiTheme="minorHAnsi" w:hAnsiTheme="minorHAnsi"/>
              </w:rPr>
            </w:pPr>
            <w:r w:rsidRPr="00E83B32">
              <w:rPr>
                <w:rFonts w:asciiTheme="minorHAnsi" w:hAnsiTheme="minorHAnsi"/>
              </w:rPr>
              <w:t xml:space="preserve">Development is to be in accordance with the </w:t>
            </w:r>
            <w:r w:rsidRPr="00E83B32">
              <w:rPr>
                <w:rFonts w:asciiTheme="minorHAnsi" w:hAnsiTheme="minorHAnsi"/>
                <w:color w:val="00B050"/>
                <w:shd w:val="clear" w:color="auto" w:fill="FFFFFF" w:themeFill="background1"/>
              </w:rPr>
              <w:t>key structuring element</w:t>
            </w:r>
            <w:r w:rsidRPr="00E83B32">
              <w:rPr>
                <w:rFonts w:asciiTheme="minorHAnsi" w:hAnsiTheme="minorHAnsi"/>
                <w:shd w:val="clear" w:color="auto" w:fill="FFFFFF" w:themeFill="background1"/>
              </w:rPr>
              <w:t xml:space="preserve"> on the </w:t>
            </w:r>
            <w:r w:rsidRPr="00E83B32">
              <w:rPr>
                <w:rStyle w:val="Hyperlink"/>
                <w:rFonts w:asciiTheme="minorHAnsi" w:hAnsiTheme="minorHAnsi"/>
                <w:shd w:val="clear" w:color="auto" w:fill="FFFFFF" w:themeFill="background1"/>
              </w:rPr>
              <w:t xml:space="preserve">Portlink </w:t>
            </w:r>
            <w:r w:rsidRPr="00E83B32">
              <w:rPr>
                <w:rStyle w:val="Hyperlink"/>
                <w:rFonts w:asciiTheme="minorHAnsi" w:hAnsiTheme="minorHAnsi"/>
                <w:color w:val="000000"/>
                <w:shd w:val="clear" w:color="auto" w:fill="FFFFFF" w:themeFill="background1"/>
              </w:rPr>
              <w:t>Industrial</w:t>
            </w:r>
            <w:r w:rsidRPr="00E83B32">
              <w:rPr>
                <w:rStyle w:val="Hyperlink"/>
                <w:rFonts w:asciiTheme="minorHAnsi" w:hAnsiTheme="minorHAnsi"/>
                <w:shd w:val="clear" w:color="auto" w:fill="FFFFFF" w:themeFill="background1"/>
              </w:rPr>
              <w:t xml:space="preserve"> Park </w:t>
            </w:r>
            <w:r w:rsidRPr="00E83B32">
              <w:rPr>
                <w:rFonts w:asciiTheme="minorHAnsi" w:hAnsiTheme="minorHAnsi"/>
                <w:color w:val="000000"/>
                <w:shd w:val="clear" w:color="auto" w:fill="FFFFFF" w:themeFill="background1"/>
              </w:rPr>
              <w:t>Development Plan</w:t>
            </w:r>
            <w:r w:rsidRPr="00E83B32">
              <w:rPr>
                <w:rFonts w:asciiTheme="minorHAnsi" w:hAnsiTheme="minorHAnsi"/>
                <w:shd w:val="clear" w:color="auto" w:fill="FFFFFF" w:themeFill="background1"/>
              </w:rPr>
              <w:t xml:space="preserve"> (</w:t>
            </w:r>
            <w:r w:rsidRPr="00996A5A">
              <w:rPr>
                <w:rFonts w:asciiTheme="minorHAnsi" w:hAnsiTheme="minorHAnsi" w:cstheme="minorBidi"/>
                <w:color w:val="0000FF"/>
                <w:lang w:val="en-NZ" w:eastAsia="en-NZ"/>
              </w:rPr>
              <w:t>Appendix 16.8.3</w:t>
            </w:r>
            <w:r w:rsidRPr="00E83B32">
              <w:rPr>
                <w:rFonts w:asciiTheme="minorHAnsi" w:hAnsiTheme="minorHAnsi"/>
                <w:shd w:val="clear" w:color="auto" w:fill="FFFFFF" w:themeFill="background1"/>
              </w:rPr>
              <w:t>): being</w:t>
            </w:r>
            <w:r w:rsidRPr="00E83B32">
              <w:rPr>
                <w:rFonts w:asciiTheme="minorHAnsi" w:hAnsiTheme="minorHAnsi" w:cs="Times New Roman"/>
                <w:shd w:val="clear" w:color="auto" w:fill="FFFFFF" w:themeFill="background1"/>
              </w:rPr>
              <w:t xml:space="preserve"> as identified in</w:t>
            </w:r>
            <w:r w:rsidRPr="00E83B32">
              <w:rPr>
                <w:rFonts w:asciiTheme="minorHAnsi" w:hAnsiTheme="minorHAnsi" w:cs="Times New Roman"/>
              </w:rPr>
              <w:t xml:space="preserve"> </w:t>
            </w:r>
            <w:r w:rsidRPr="00A6648D">
              <w:rPr>
                <w:rFonts w:asciiTheme="minorHAnsi" w:hAnsiTheme="minorHAnsi" w:cstheme="minorBidi"/>
                <w:color w:val="0000FF"/>
                <w:lang w:val="en-NZ" w:eastAsia="en-NZ"/>
              </w:rPr>
              <w:t xml:space="preserve">Rule </w:t>
            </w:r>
            <w:r w:rsidRPr="00996A5A">
              <w:rPr>
                <w:rFonts w:asciiTheme="minorHAnsi" w:hAnsiTheme="minorHAnsi" w:cstheme="minorBidi"/>
                <w:color w:val="0000FF"/>
                <w:lang w:val="en-NZ" w:eastAsia="en-NZ"/>
              </w:rPr>
              <w:t>16.4.4.1.1</w:t>
            </w:r>
            <w:r w:rsidRPr="00E83B32">
              <w:rPr>
                <w:rFonts w:asciiTheme="minorHAnsi" w:hAnsiTheme="minorHAnsi"/>
              </w:rPr>
              <w:t xml:space="preserve"> P1.</w:t>
            </w:r>
          </w:p>
        </w:tc>
      </w:tr>
    </w:tbl>
    <w:p w14:paraId="36617545" w14:textId="77777777" w:rsidR="0081054A" w:rsidRPr="001F05ED" w:rsidRDefault="0081054A" w:rsidP="0081054A">
      <w:pPr>
        <w:shd w:val="clear" w:color="auto" w:fill="FFFFFF" w:themeFill="background1"/>
      </w:pPr>
    </w:p>
    <w:p w14:paraId="53DCAB76"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Area-specific controlled activities</w:t>
      </w:r>
    </w:p>
    <w:p w14:paraId="53AAAE13" w14:textId="5FEC77BC" w:rsidR="0081054A" w:rsidRPr="001F05ED" w:rsidRDefault="0081054A" w:rsidP="00A6648D">
      <w:pPr>
        <w:pStyle w:val="Prllist1"/>
        <w:tabs>
          <w:tab w:val="clear" w:pos="567"/>
          <w:tab w:val="left" w:pos="0"/>
        </w:tabs>
        <w:rPr>
          <w:rFonts w:asciiTheme="minorHAnsi" w:hAnsiTheme="minorHAnsi"/>
        </w:rPr>
      </w:pPr>
      <w:r w:rsidRPr="001F05ED">
        <w:rPr>
          <w:rFonts w:asciiTheme="minorHAnsi" w:hAnsiTheme="minorHAnsi"/>
        </w:rPr>
        <w:t>There</w:t>
      </w:r>
      <w:r w:rsidR="00AF79E6" w:rsidRPr="001F05ED">
        <w:rPr>
          <w:rFonts w:asciiTheme="minorHAnsi" w:hAnsiTheme="minorHAnsi"/>
        </w:rPr>
        <w:t xml:space="preserve"> </w:t>
      </w:r>
      <w:r w:rsidRPr="001F05ED">
        <w:rPr>
          <w:rFonts w:asciiTheme="minorHAnsi" w:hAnsiTheme="minorHAnsi"/>
        </w:rPr>
        <w:t>are no controlled activities.</w:t>
      </w:r>
    </w:p>
    <w:p w14:paraId="55E4F16F" w14:textId="45F18DEA"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 xml:space="preserve">Area-specific restricted </w:t>
      </w:r>
      <w:r w:rsidRPr="001F05ED">
        <w:rPr>
          <w:rFonts w:asciiTheme="minorHAnsi" w:hAnsiTheme="minorHAnsi"/>
          <w:shd w:val="clear" w:color="auto" w:fill="FFFFFF" w:themeFill="background1"/>
        </w:rPr>
        <w:t xml:space="preserve">discretionary </w:t>
      </w:r>
      <w:r w:rsidRPr="001F05ED">
        <w:rPr>
          <w:rFonts w:asciiTheme="minorHAnsi" w:hAnsiTheme="minorHAnsi"/>
          <w:color w:val="000000"/>
          <w:shd w:val="clear" w:color="auto" w:fill="FFFFFF" w:themeFill="background1"/>
        </w:rPr>
        <w:t>activities</w:t>
      </w:r>
    </w:p>
    <w:p w14:paraId="4B0F03B1" w14:textId="77777777" w:rsidR="0081054A" w:rsidRPr="001F05ED" w:rsidRDefault="0081054A" w:rsidP="007B2705">
      <w:pPr>
        <w:pStyle w:val="Prllist1"/>
        <w:numPr>
          <w:ilvl w:val="6"/>
          <w:numId w:val="105"/>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The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listed below are restricted discretionary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w:t>
      </w:r>
    </w:p>
    <w:p w14:paraId="1A0D8B60" w14:textId="5EDE298A"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szCs w:val="22"/>
        </w:rPr>
      </w:pPr>
      <w:r w:rsidRPr="001F05ED">
        <w:rPr>
          <w:rFonts w:asciiTheme="minorHAnsi" w:hAnsiTheme="minorHAnsi"/>
          <w:szCs w:val="22"/>
        </w:rPr>
        <w:t xml:space="preserve">Discretion to grant or decline consent and impose conditions is restricted to the matters of discretion set out in </w:t>
      </w:r>
      <w:r w:rsidRPr="00A958B3">
        <w:rPr>
          <w:rFonts w:asciiTheme="minorHAnsi" w:hAnsiTheme="minorHAnsi"/>
          <w:color w:val="0000FF"/>
          <w:szCs w:val="22"/>
          <w:lang w:eastAsia="en-NZ"/>
        </w:rPr>
        <w:t xml:space="preserve">Rules </w:t>
      </w:r>
      <w:r w:rsidRPr="00996A5A">
        <w:rPr>
          <w:rFonts w:asciiTheme="minorHAnsi" w:hAnsiTheme="minorHAnsi"/>
          <w:color w:val="0000FF"/>
          <w:szCs w:val="22"/>
          <w:lang w:eastAsia="en-NZ"/>
        </w:rPr>
        <w:t xml:space="preserve">16.7.1, 16.7.2 </w:t>
      </w:r>
      <w:r w:rsidRPr="001F05ED">
        <w:rPr>
          <w:rFonts w:asciiTheme="minorHAnsi" w:hAnsiTheme="minorHAnsi"/>
          <w:szCs w:val="22"/>
          <w:lang w:eastAsia="en-NZ"/>
        </w:rPr>
        <w:t>and</w:t>
      </w:r>
      <w:r w:rsidRPr="00996A5A">
        <w:rPr>
          <w:rFonts w:asciiTheme="minorHAnsi" w:hAnsiTheme="minorHAnsi"/>
          <w:color w:val="0000FF"/>
          <w:szCs w:val="22"/>
          <w:lang w:eastAsia="en-NZ"/>
        </w:rPr>
        <w:t xml:space="preserve"> 16.</w:t>
      </w:r>
      <w:r w:rsidR="00A65F31" w:rsidRPr="00996A5A">
        <w:rPr>
          <w:rFonts w:asciiTheme="minorHAnsi" w:hAnsiTheme="minorHAnsi"/>
          <w:color w:val="0000FF"/>
          <w:szCs w:val="22"/>
          <w:lang w:eastAsia="en-NZ"/>
        </w:rPr>
        <w:t>7.3.2</w:t>
      </w:r>
      <w:r w:rsidRPr="001F05ED">
        <w:rPr>
          <w:rFonts w:asciiTheme="minorHAnsi" w:hAnsiTheme="minorHAnsi"/>
          <w:szCs w:val="22"/>
        </w:rPr>
        <w:t>, as set out in the following table.</w:t>
      </w:r>
    </w:p>
    <w:p w14:paraId="14A88ED6" w14:textId="77777777" w:rsidR="0081054A" w:rsidRPr="001F05ED" w:rsidRDefault="0081054A" w:rsidP="0081054A">
      <w:pPr>
        <w:shd w:val="clear" w:color="auto" w:fill="FFFFFF" w:themeFill="background1"/>
      </w:pPr>
    </w:p>
    <w:tbl>
      <w:tblPr>
        <w:tblW w:w="4663" w:type="pct"/>
        <w:tblInd w:w="576"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778"/>
        <w:gridCol w:w="3182"/>
        <w:gridCol w:w="4463"/>
      </w:tblGrid>
      <w:tr w:rsidR="0081054A" w:rsidRPr="001F05ED" w14:paraId="59A44212" w14:textId="77777777" w:rsidTr="0081054A">
        <w:trPr>
          <w:tblHeader/>
        </w:trPr>
        <w:tc>
          <w:tcPr>
            <w:tcW w:w="46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17C5A9F" w14:textId="77777777" w:rsidR="0081054A" w:rsidRPr="001F05ED" w:rsidRDefault="0081054A" w:rsidP="0081054A">
            <w:pPr>
              <w:shd w:val="clear" w:color="auto" w:fill="FFFFFF" w:themeFill="background1"/>
            </w:pPr>
          </w:p>
        </w:tc>
        <w:tc>
          <w:tcPr>
            <w:tcW w:w="188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AAD460D" w14:textId="77777777" w:rsidR="0081054A" w:rsidRPr="001F05ED" w:rsidRDefault="0081054A" w:rsidP="0081054A">
            <w:pPr>
              <w:shd w:val="clear" w:color="auto" w:fill="FFFFFF" w:themeFill="background1"/>
            </w:pPr>
            <w:r w:rsidRPr="001F05ED">
              <w:rPr>
                <w:rStyle w:val="Strong"/>
                <w:rFonts w:cs="Arial"/>
                <w:b/>
              </w:rPr>
              <w:t>Activity</w:t>
            </w:r>
          </w:p>
        </w:tc>
        <w:tc>
          <w:tcPr>
            <w:tcW w:w="264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46534B8" w14:textId="77777777" w:rsidR="0081054A" w:rsidRPr="001F05ED" w:rsidRDefault="0081054A" w:rsidP="0081054A">
            <w:pPr>
              <w:shd w:val="clear" w:color="auto" w:fill="FFFFFF" w:themeFill="background1"/>
              <w:rPr>
                <w:b/>
              </w:rPr>
            </w:pPr>
            <w:r w:rsidRPr="001F05ED">
              <w:rPr>
                <w:rStyle w:val="Strong"/>
                <w:rFonts w:cs="Arial"/>
                <w:b/>
              </w:rPr>
              <w:t xml:space="preserve">The </w:t>
            </w:r>
            <w:r w:rsidRPr="001F05ED">
              <w:rPr>
                <w:rFonts w:cs="Arial"/>
                <w:b/>
                <w:color w:val="00B050"/>
                <w:shd w:val="clear" w:color="auto" w:fill="FFFFFF"/>
              </w:rPr>
              <w:t>Council</w:t>
            </w:r>
            <w:r w:rsidRPr="001F05ED">
              <w:rPr>
                <w:rStyle w:val="Strong"/>
                <w:rFonts w:cs="Arial"/>
                <w:b/>
              </w:rPr>
              <w:t>'s discretion shall be limited to the following matters:</w:t>
            </w:r>
          </w:p>
        </w:tc>
      </w:tr>
      <w:tr w:rsidR="0081054A" w:rsidRPr="001F05ED" w14:paraId="7814D8C6" w14:textId="77777777" w:rsidTr="0081054A">
        <w:tc>
          <w:tcPr>
            <w:tcW w:w="46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D879478" w14:textId="77777777" w:rsidR="0081054A" w:rsidRPr="001F05ED" w:rsidRDefault="0081054A" w:rsidP="0081054A">
            <w:pPr>
              <w:shd w:val="clear" w:color="auto" w:fill="FFFFFF" w:themeFill="background1"/>
            </w:pPr>
            <w:r w:rsidRPr="001F05ED">
              <w:rPr>
                <w:rStyle w:val="Strong"/>
                <w:rFonts w:cs="Arial"/>
                <w:b/>
              </w:rPr>
              <w:t>RD1</w:t>
            </w:r>
          </w:p>
        </w:tc>
        <w:tc>
          <w:tcPr>
            <w:tcW w:w="188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5577099" w14:textId="77777777" w:rsidR="0081054A" w:rsidRPr="00996A5A" w:rsidRDefault="0081054A" w:rsidP="007B2705">
            <w:pPr>
              <w:pStyle w:val="prlTabletext"/>
              <w:numPr>
                <w:ilvl w:val="0"/>
                <w:numId w:val="141"/>
              </w:numPr>
              <w:shd w:val="clear" w:color="auto" w:fill="FFFFFF" w:themeFill="background1"/>
              <w:ind w:left="333" w:hanging="220"/>
              <w:rPr>
                <w:rFonts w:asciiTheme="minorHAnsi" w:hAnsiTheme="minorHAnsi"/>
                <w:color w:val="0000FF"/>
                <w:sz w:val="22"/>
              </w:rPr>
            </w:pPr>
            <w:r w:rsidRPr="001F05ED">
              <w:rPr>
                <w:rFonts w:asciiTheme="minorHAnsi" w:hAnsiTheme="minorHAnsi"/>
                <w:sz w:val="22"/>
              </w:rPr>
              <w:t xml:space="preserve">Any activity listed in </w:t>
            </w:r>
            <w:r w:rsidRPr="00A958B3">
              <w:rPr>
                <w:rFonts w:asciiTheme="minorHAnsi" w:hAnsiTheme="minorHAnsi"/>
                <w:color w:val="0000FF"/>
                <w:sz w:val="22"/>
              </w:rPr>
              <w:t xml:space="preserve">Rule </w:t>
            </w:r>
            <w:r w:rsidRPr="00996A5A">
              <w:rPr>
                <w:rFonts w:asciiTheme="minorHAnsi" w:hAnsiTheme="minorHAnsi"/>
                <w:color w:val="0000FF"/>
                <w:sz w:val="22"/>
              </w:rPr>
              <w:t>16.4.4.1.1</w:t>
            </w:r>
            <w:r w:rsidRPr="001F05ED">
              <w:rPr>
                <w:rFonts w:asciiTheme="minorHAnsi" w:hAnsiTheme="minorHAnsi" w:cs="Arial"/>
                <w:sz w:val="22"/>
              </w:rPr>
              <w:t xml:space="preserve"> </w:t>
            </w:r>
            <w:r w:rsidRPr="001F05ED">
              <w:rPr>
                <w:rFonts w:asciiTheme="minorHAnsi" w:hAnsiTheme="minorHAnsi"/>
                <w:sz w:val="22"/>
              </w:rPr>
              <w:t xml:space="preserve">P1 that does not meet one or more of the built form standards in </w:t>
            </w:r>
            <w:r w:rsidRPr="00996A5A">
              <w:rPr>
                <w:rFonts w:asciiTheme="minorHAnsi" w:hAnsiTheme="minorHAnsi"/>
                <w:color w:val="0000FF"/>
                <w:sz w:val="22"/>
              </w:rPr>
              <w:t xml:space="preserve">Rule 16.4.4.2. </w:t>
            </w:r>
          </w:p>
          <w:p w14:paraId="07CD9A7E" w14:textId="12455D84" w:rsidR="00AF09E0" w:rsidRPr="001F05ED" w:rsidRDefault="008577AA" w:rsidP="00AF09E0">
            <w:pPr>
              <w:pStyle w:val="prlTabletext"/>
              <w:shd w:val="clear" w:color="auto" w:fill="FFFFFF" w:themeFill="background1"/>
              <w:ind w:left="0"/>
              <w:rPr>
                <w:rFonts w:asciiTheme="minorHAnsi" w:hAnsiTheme="minorHAnsi"/>
                <w:sz w:val="22"/>
              </w:rPr>
            </w:pPr>
            <w:r w:rsidRPr="001F05ED">
              <w:rPr>
                <w:rFonts w:asciiTheme="minorHAnsi" w:hAnsiTheme="minorHAnsi"/>
                <w:sz w:val="22"/>
              </w:rPr>
              <w:t>Advice note</w:t>
            </w:r>
            <w:r w:rsidR="00973A77" w:rsidRPr="001F05ED">
              <w:rPr>
                <w:rFonts w:asciiTheme="minorHAnsi" w:hAnsiTheme="minorHAnsi"/>
                <w:sz w:val="22"/>
              </w:rPr>
              <w:t xml:space="preserve">: </w:t>
            </w:r>
          </w:p>
          <w:p w14:paraId="26876F7B" w14:textId="093F0B79" w:rsidR="00AF79E6" w:rsidRPr="001F05ED" w:rsidRDefault="00AF79E6" w:rsidP="007B2705">
            <w:pPr>
              <w:pStyle w:val="prlTabletext"/>
              <w:numPr>
                <w:ilvl w:val="0"/>
                <w:numId w:val="398"/>
              </w:numPr>
              <w:shd w:val="clear" w:color="auto" w:fill="FFFFFF" w:themeFill="background1"/>
              <w:ind w:left="333"/>
              <w:rPr>
                <w:rFonts w:asciiTheme="minorHAnsi" w:hAnsiTheme="minorHAnsi"/>
                <w:sz w:val="22"/>
              </w:rPr>
            </w:pPr>
            <w:r w:rsidRPr="001F05ED">
              <w:rPr>
                <w:rFonts w:asciiTheme="minorHAnsi" w:hAnsiTheme="minorHAnsi"/>
                <w:sz w:val="22"/>
              </w:rPr>
              <w:t>Refer to relevant built form standard for provisions regarding notification.</w:t>
            </w:r>
          </w:p>
          <w:p w14:paraId="34CC899E" w14:textId="77777777" w:rsidR="0081054A" w:rsidRPr="001F05ED" w:rsidRDefault="0081054A" w:rsidP="009E64A8">
            <w:pPr>
              <w:pStyle w:val="prlTabletext"/>
              <w:shd w:val="clear" w:color="auto" w:fill="FFFFFF" w:themeFill="background1"/>
              <w:ind w:left="333" w:hanging="220"/>
              <w:rPr>
                <w:rFonts w:asciiTheme="minorHAnsi" w:hAnsiTheme="minorHAnsi"/>
                <w:sz w:val="22"/>
              </w:rPr>
            </w:pPr>
          </w:p>
        </w:tc>
        <w:tc>
          <w:tcPr>
            <w:tcW w:w="2648" w:type="pct"/>
            <w:tcBorders>
              <w:top w:val="single" w:sz="6" w:space="0" w:color="000000"/>
              <w:left w:val="single" w:sz="6" w:space="0" w:color="000000"/>
              <w:bottom w:val="single" w:sz="6" w:space="0" w:color="000000"/>
              <w:right w:val="single" w:sz="6" w:space="0" w:color="000000"/>
            </w:tcBorders>
          </w:tcPr>
          <w:p w14:paraId="25C83443" w14:textId="77777777" w:rsidR="0081054A" w:rsidRPr="001F05ED" w:rsidRDefault="00D13BEA" w:rsidP="00D13BEA">
            <w:pPr>
              <w:pStyle w:val="PrlTableList1"/>
              <w:ind w:left="397" w:hanging="340"/>
              <w:rPr>
                <w:rFonts w:asciiTheme="minorHAnsi" w:hAnsiTheme="minorHAnsi"/>
              </w:rPr>
            </w:pPr>
            <w:r w:rsidRPr="001F05ED">
              <w:rPr>
                <w:rFonts w:asciiTheme="minorHAnsi" w:hAnsiTheme="minorHAnsi"/>
              </w:rPr>
              <w:t>a.</w:t>
            </w:r>
            <w:r w:rsidRPr="001F05ED">
              <w:rPr>
                <w:rFonts w:asciiTheme="minorHAnsi" w:hAnsiTheme="minorHAnsi"/>
              </w:rPr>
              <w:tab/>
            </w:r>
            <w:r w:rsidR="0081054A" w:rsidRPr="001F05ED">
              <w:rPr>
                <w:rFonts w:asciiTheme="minorHAnsi" w:hAnsiTheme="minorHAnsi"/>
              </w:rPr>
              <w:t>As relevant to the built form standard that is not met:</w:t>
            </w:r>
          </w:p>
          <w:p w14:paraId="0C89BB38" w14:textId="77777777" w:rsidR="0081054A" w:rsidRPr="001F05ED" w:rsidRDefault="0081054A" w:rsidP="007B2705">
            <w:pPr>
              <w:pStyle w:val="PrlTableList1"/>
              <w:numPr>
                <w:ilvl w:val="0"/>
                <w:numId w:val="284"/>
              </w:numPr>
              <w:ind w:hanging="308"/>
              <w:rPr>
                <w:rFonts w:asciiTheme="minorHAnsi" w:hAnsiTheme="minorHAnsi"/>
              </w:rPr>
            </w:pPr>
            <w:r w:rsidRPr="001F05ED">
              <w:rPr>
                <w:rFonts w:asciiTheme="minorHAnsi" w:hAnsiTheme="minorHAnsi"/>
              </w:rPr>
              <w:t xml:space="preserve">Maximum height of buildings and fencing or screening structure – </w:t>
            </w:r>
            <w:r w:rsidRPr="009D75D4">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16.7.1.1</w:t>
            </w:r>
            <w:r w:rsidRPr="001F05ED">
              <w:rPr>
                <w:rFonts w:asciiTheme="minorHAnsi" w:hAnsiTheme="minorHAnsi"/>
              </w:rPr>
              <w:t xml:space="preserve"> </w:t>
            </w:r>
          </w:p>
          <w:p w14:paraId="1AE014C2" w14:textId="77777777" w:rsidR="0081054A" w:rsidRPr="001F05ED" w:rsidRDefault="0081054A" w:rsidP="007B2705">
            <w:pPr>
              <w:pStyle w:val="PrlTableList1"/>
              <w:numPr>
                <w:ilvl w:val="0"/>
                <w:numId w:val="284"/>
              </w:numPr>
              <w:ind w:hanging="308"/>
              <w:rPr>
                <w:rFonts w:asciiTheme="minorHAnsi" w:hAnsiTheme="minorHAnsi"/>
              </w:rPr>
            </w:pPr>
            <w:r w:rsidRPr="001F05ED">
              <w:rPr>
                <w:rFonts w:asciiTheme="minorHAnsi" w:hAnsiTheme="minorHAnsi"/>
              </w:rPr>
              <w:t xml:space="preserve">Minimum building setback from road boundaries/ railway corridor – </w:t>
            </w:r>
            <w:r w:rsidRPr="009D75D4">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16.7.1.3</w:t>
            </w:r>
            <w:r w:rsidRPr="001F05ED">
              <w:rPr>
                <w:rFonts w:asciiTheme="minorHAnsi" w:hAnsiTheme="minorHAnsi"/>
              </w:rPr>
              <w:t xml:space="preserve"> </w:t>
            </w:r>
          </w:p>
          <w:p w14:paraId="21891FE9" w14:textId="77777777" w:rsidR="0081054A" w:rsidRPr="00996A5A" w:rsidRDefault="0081054A" w:rsidP="007B2705">
            <w:pPr>
              <w:pStyle w:val="PrlTableList1"/>
              <w:numPr>
                <w:ilvl w:val="0"/>
                <w:numId w:val="284"/>
              </w:numPr>
              <w:ind w:hanging="308"/>
              <w:rPr>
                <w:rFonts w:asciiTheme="minorHAnsi" w:hAnsiTheme="minorHAnsi" w:cstheme="minorBidi"/>
                <w:color w:val="0000FF"/>
                <w:szCs w:val="23"/>
                <w:lang w:val="en-NZ" w:eastAsia="en-NZ"/>
              </w:rPr>
            </w:pPr>
            <w:r w:rsidRPr="001F05ED">
              <w:rPr>
                <w:rFonts w:asciiTheme="minorHAnsi" w:hAnsiTheme="minorHAnsi"/>
              </w:rPr>
              <w:t xml:space="preserve">For </w:t>
            </w:r>
            <w:r w:rsidRPr="009D75D4">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16.4.4.2.3</w:t>
            </w:r>
            <w:r w:rsidRPr="001F05ED">
              <w:rPr>
                <w:rFonts w:asciiTheme="minorHAnsi" w:hAnsiTheme="minorHAnsi"/>
              </w:rPr>
              <w:t xml:space="preserve">, Landscaped areas – </w:t>
            </w:r>
            <w:r w:rsidRPr="009D75D4">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 xml:space="preserve">16.7.1.7 </w:t>
            </w:r>
          </w:p>
          <w:p w14:paraId="2499E16C" w14:textId="7E30846A" w:rsidR="0081054A" w:rsidRPr="00996A5A" w:rsidRDefault="0081054A" w:rsidP="007B2705">
            <w:pPr>
              <w:pStyle w:val="PrlTableList1"/>
              <w:numPr>
                <w:ilvl w:val="0"/>
                <w:numId w:val="284"/>
              </w:numPr>
              <w:ind w:hanging="308"/>
              <w:rPr>
                <w:rFonts w:asciiTheme="minorHAnsi" w:hAnsiTheme="minorHAnsi" w:cstheme="minorBidi"/>
                <w:color w:val="0000FF"/>
                <w:szCs w:val="23"/>
                <w:lang w:val="en-NZ" w:eastAsia="en-NZ"/>
              </w:rPr>
            </w:pPr>
            <w:r w:rsidRPr="001F05ED">
              <w:rPr>
                <w:rFonts w:asciiTheme="minorHAnsi" w:hAnsiTheme="minorHAnsi"/>
              </w:rPr>
              <w:t xml:space="preserve">For </w:t>
            </w:r>
            <w:r w:rsidRPr="009D75D4">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16.4.4.2.3</w:t>
            </w:r>
            <w:r w:rsidRPr="001F05ED">
              <w:rPr>
                <w:rFonts w:asciiTheme="minorHAnsi" w:hAnsiTheme="minorHAnsi"/>
              </w:rPr>
              <w:t xml:space="preserve">, Landscaping in Portlink Industrial Park Development Plan – </w:t>
            </w:r>
            <w:r w:rsidRPr="009D75D4">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w:t>
            </w:r>
            <w:r w:rsidR="00CA208B" w:rsidRPr="00996A5A">
              <w:rPr>
                <w:rFonts w:asciiTheme="minorHAnsi" w:hAnsiTheme="minorHAnsi" w:cstheme="minorBidi"/>
                <w:color w:val="0000FF"/>
                <w:szCs w:val="23"/>
                <w:lang w:val="en-NZ" w:eastAsia="en-NZ"/>
              </w:rPr>
              <w:t>7.3.2</w:t>
            </w:r>
            <w:r w:rsidRPr="00996A5A">
              <w:rPr>
                <w:rFonts w:asciiTheme="minorHAnsi" w:hAnsiTheme="minorHAnsi" w:cstheme="minorBidi"/>
                <w:color w:val="0000FF"/>
                <w:szCs w:val="23"/>
                <w:lang w:val="en-NZ" w:eastAsia="en-NZ"/>
              </w:rPr>
              <w:t xml:space="preserve">.2  </w:t>
            </w:r>
          </w:p>
          <w:p w14:paraId="3E69B36B" w14:textId="33F31600" w:rsidR="0081054A" w:rsidRPr="001F05ED" w:rsidRDefault="0081054A" w:rsidP="007B2705">
            <w:pPr>
              <w:pStyle w:val="PrlTableList1"/>
              <w:numPr>
                <w:ilvl w:val="0"/>
                <w:numId w:val="284"/>
              </w:numPr>
              <w:ind w:hanging="308"/>
              <w:rPr>
                <w:rFonts w:asciiTheme="minorHAnsi" w:hAnsiTheme="minorHAnsi"/>
              </w:rPr>
            </w:pPr>
            <w:r w:rsidRPr="001F05ED">
              <w:rPr>
                <w:rFonts w:asciiTheme="minorHAnsi" w:hAnsiTheme="minorHAnsi"/>
              </w:rPr>
              <w:t xml:space="preserve">For </w:t>
            </w:r>
            <w:r w:rsidRPr="009D75D4">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16.4.4.2.</w:t>
            </w:r>
            <w:r w:rsidR="008B0D1C" w:rsidRPr="00996A5A">
              <w:rPr>
                <w:rFonts w:asciiTheme="minorHAnsi" w:hAnsiTheme="minorHAnsi" w:cstheme="minorBidi"/>
                <w:color w:val="0000FF"/>
                <w:szCs w:val="23"/>
                <w:lang w:val="en-NZ" w:eastAsia="en-NZ"/>
              </w:rPr>
              <w:t>3 b</w:t>
            </w:r>
            <w:r w:rsidRPr="001F05ED">
              <w:rPr>
                <w:rFonts w:asciiTheme="minorHAnsi" w:hAnsiTheme="minorHAnsi"/>
              </w:rPr>
              <w:t xml:space="preserve">., Cycle and pedestrian links – </w:t>
            </w:r>
            <w:r w:rsidRPr="009D75D4">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w:t>
            </w:r>
            <w:r w:rsidR="00CA208B" w:rsidRPr="00996A5A">
              <w:rPr>
                <w:rFonts w:asciiTheme="minorHAnsi" w:hAnsiTheme="minorHAnsi" w:cstheme="minorBidi"/>
                <w:color w:val="0000FF"/>
                <w:szCs w:val="23"/>
                <w:lang w:val="en-NZ" w:eastAsia="en-NZ"/>
              </w:rPr>
              <w:t>7.3.2</w:t>
            </w:r>
            <w:r w:rsidRPr="00996A5A">
              <w:rPr>
                <w:rFonts w:asciiTheme="minorHAnsi" w:hAnsiTheme="minorHAnsi" w:cstheme="minorBidi"/>
                <w:color w:val="0000FF"/>
                <w:szCs w:val="23"/>
                <w:lang w:val="en-NZ" w:eastAsia="en-NZ"/>
              </w:rPr>
              <w:t>.3</w:t>
            </w:r>
          </w:p>
        </w:tc>
      </w:tr>
      <w:tr w:rsidR="0081054A" w:rsidRPr="001F05ED" w14:paraId="09C6E9A5" w14:textId="77777777" w:rsidTr="0081054A">
        <w:tc>
          <w:tcPr>
            <w:tcW w:w="46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2CD1A04" w14:textId="77777777" w:rsidR="0081054A" w:rsidRPr="001F05ED" w:rsidRDefault="0081054A" w:rsidP="0081054A">
            <w:pPr>
              <w:shd w:val="clear" w:color="auto" w:fill="FFFFFF" w:themeFill="background1"/>
              <w:rPr>
                <w:b/>
              </w:rPr>
            </w:pPr>
            <w:r w:rsidRPr="001F05ED">
              <w:rPr>
                <w:b/>
              </w:rPr>
              <w:t>RD2</w:t>
            </w:r>
          </w:p>
        </w:tc>
        <w:tc>
          <w:tcPr>
            <w:tcW w:w="188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16BEF7C" w14:textId="77777777" w:rsidR="0081054A" w:rsidRPr="001F05ED" w:rsidRDefault="0081054A" w:rsidP="007B2705">
            <w:pPr>
              <w:pStyle w:val="prlTabletext"/>
              <w:numPr>
                <w:ilvl w:val="0"/>
                <w:numId w:val="142"/>
              </w:numPr>
              <w:shd w:val="clear" w:color="auto" w:fill="FFFFFF" w:themeFill="background1"/>
              <w:ind w:left="333" w:hanging="220"/>
              <w:rPr>
                <w:rFonts w:asciiTheme="minorHAnsi" w:hAnsiTheme="minorHAnsi"/>
                <w:sz w:val="22"/>
              </w:rPr>
            </w:pPr>
            <w:r w:rsidRPr="001F05ED">
              <w:rPr>
                <w:rFonts w:asciiTheme="minorHAnsi" w:hAnsiTheme="minorHAnsi"/>
                <w:sz w:val="22"/>
              </w:rPr>
              <w:t xml:space="preserve">Any development not complying with a key structuring element on the Portlink Industrial Park Development Plan in </w:t>
            </w:r>
            <w:r w:rsidRPr="00996A5A">
              <w:rPr>
                <w:rFonts w:asciiTheme="minorHAnsi" w:hAnsiTheme="minorHAnsi"/>
                <w:color w:val="0000FF"/>
                <w:sz w:val="22"/>
              </w:rPr>
              <w:t>Appendix 16.8.3</w:t>
            </w:r>
            <w:r w:rsidRPr="001F05ED">
              <w:rPr>
                <w:rFonts w:asciiTheme="minorHAnsi" w:hAnsiTheme="minorHAnsi"/>
                <w:sz w:val="22"/>
              </w:rPr>
              <w:t>.</w:t>
            </w:r>
          </w:p>
          <w:p w14:paraId="44CF2E54" w14:textId="77777777" w:rsidR="0081054A" w:rsidRPr="001F05ED" w:rsidRDefault="00AF79E6" w:rsidP="007B2705">
            <w:pPr>
              <w:pStyle w:val="prlTabletext"/>
              <w:numPr>
                <w:ilvl w:val="0"/>
                <w:numId w:val="142"/>
              </w:numPr>
              <w:shd w:val="clear" w:color="auto" w:fill="FFFFFF" w:themeFill="background1"/>
              <w:ind w:left="333" w:hanging="220"/>
              <w:rPr>
                <w:rFonts w:asciiTheme="minorHAnsi" w:hAnsiTheme="minorHAnsi"/>
                <w:sz w:val="22"/>
              </w:rPr>
            </w:pPr>
            <w:r w:rsidRPr="001F05ED">
              <w:rPr>
                <w:rFonts w:asciiTheme="minorHAnsi" w:hAnsiTheme="minorHAnsi"/>
                <w:sz w:val="22"/>
                <w:szCs w:val="22"/>
              </w:rPr>
              <w:t>Any application arising from this rule shall not be publicly notified.</w:t>
            </w:r>
          </w:p>
        </w:tc>
        <w:tc>
          <w:tcPr>
            <w:tcW w:w="264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B3134E4" w14:textId="4FD35023" w:rsidR="0081054A" w:rsidRPr="001F05ED" w:rsidRDefault="0081054A" w:rsidP="000476DE">
            <w:pPr>
              <w:pStyle w:val="PrlTableList1"/>
              <w:numPr>
                <w:ilvl w:val="0"/>
                <w:numId w:val="38"/>
              </w:numPr>
              <w:shd w:val="clear" w:color="auto" w:fill="FFFFFF" w:themeFill="background1"/>
              <w:rPr>
                <w:rFonts w:asciiTheme="minorHAnsi" w:hAnsiTheme="minorHAnsi"/>
              </w:rPr>
            </w:pPr>
            <w:r w:rsidRPr="001F05ED">
              <w:rPr>
                <w:rFonts w:asciiTheme="minorHAnsi" w:hAnsiTheme="minorHAnsi"/>
                <w:shd w:val="clear" w:color="auto" w:fill="FFFFFF" w:themeFill="background1"/>
              </w:rPr>
              <w:t>Development plan</w:t>
            </w:r>
            <w:r w:rsidRPr="001F05ED">
              <w:rPr>
                <w:rFonts w:asciiTheme="minorHAnsi" w:hAnsiTheme="minorHAnsi"/>
              </w:rPr>
              <w:t xml:space="preserve"> – </w:t>
            </w:r>
            <w:r w:rsidRPr="00F83B2F">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w:t>
            </w:r>
            <w:r w:rsidR="00CA208B" w:rsidRPr="00996A5A">
              <w:rPr>
                <w:rFonts w:asciiTheme="minorHAnsi" w:hAnsiTheme="minorHAnsi" w:cstheme="minorBidi"/>
                <w:color w:val="0000FF"/>
                <w:szCs w:val="23"/>
                <w:lang w:val="en-NZ" w:eastAsia="en-NZ"/>
              </w:rPr>
              <w:t>7.3.2</w:t>
            </w:r>
            <w:r w:rsidRPr="00996A5A">
              <w:rPr>
                <w:rFonts w:asciiTheme="minorHAnsi" w:hAnsiTheme="minorHAnsi" w:cstheme="minorBidi"/>
                <w:color w:val="0000FF"/>
                <w:szCs w:val="23"/>
                <w:lang w:val="en-NZ" w:eastAsia="en-NZ"/>
              </w:rPr>
              <w:t xml:space="preserve">.1 </w:t>
            </w:r>
          </w:p>
        </w:tc>
      </w:tr>
    </w:tbl>
    <w:p w14:paraId="2EFE181D" w14:textId="77777777" w:rsidR="0081054A" w:rsidRPr="001F05ED" w:rsidRDefault="0081054A" w:rsidP="0081054A">
      <w:pPr>
        <w:shd w:val="clear" w:color="auto" w:fill="FFFFFF" w:themeFill="background1"/>
      </w:pPr>
    </w:p>
    <w:p w14:paraId="64EFDAB6"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Area-specific discretionary activities</w:t>
      </w:r>
    </w:p>
    <w:p w14:paraId="60A67193" w14:textId="0DBA5B24" w:rsidR="0081054A" w:rsidRPr="001F05ED" w:rsidRDefault="0081054A" w:rsidP="002242C6">
      <w:pPr>
        <w:pStyle w:val="Prllist1"/>
        <w:tabs>
          <w:tab w:val="clear" w:pos="567"/>
          <w:tab w:val="left" w:pos="0"/>
        </w:tabs>
        <w:rPr>
          <w:rFonts w:asciiTheme="minorHAnsi" w:hAnsiTheme="minorHAnsi"/>
        </w:rPr>
      </w:pPr>
      <w:r w:rsidRPr="001F05ED">
        <w:rPr>
          <w:rFonts w:asciiTheme="minorHAnsi" w:hAnsiTheme="minorHAnsi"/>
        </w:rPr>
        <w:t>There are no discretionary activities.</w:t>
      </w:r>
    </w:p>
    <w:p w14:paraId="6C5FFF19" w14:textId="1EE35FB2"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Area-specific non-</w:t>
      </w:r>
      <w:r w:rsidRPr="001F05ED">
        <w:rPr>
          <w:rFonts w:asciiTheme="minorHAnsi" w:hAnsiTheme="minorHAnsi"/>
          <w:shd w:val="clear" w:color="auto" w:fill="FFFFFF" w:themeFill="background1"/>
        </w:rPr>
        <w:t xml:space="preserve">complying </w:t>
      </w:r>
      <w:r w:rsidRPr="001F05ED">
        <w:rPr>
          <w:rFonts w:asciiTheme="minorHAnsi" w:hAnsiTheme="minorHAnsi"/>
          <w:color w:val="000000"/>
          <w:shd w:val="clear" w:color="auto" w:fill="FFFFFF" w:themeFill="background1"/>
        </w:rPr>
        <w:t>activities</w:t>
      </w:r>
    </w:p>
    <w:p w14:paraId="39CA5519" w14:textId="2EC1C523" w:rsidR="0081054A" w:rsidRPr="002242C6" w:rsidRDefault="0081054A" w:rsidP="007B2705">
      <w:pPr>
        <w:pStyle w:val="Prllist1"/>
        <w:numPr>
          <w:ilvl w:val="6"/>
          <w:numId w:val="106"/>
        </w:numPr>
        <w:rPr>
          <w:rFonts w:asciiTheme="minorHAnsi" w:hAnsiTheme="minorHAnsi"/>
          <w:highlight w:val="lightGray"/>
        </w:rPr>
      </w:pPr>
      <w:r w:rsidRPr="002242C6">
        <w:rPr>
          <w:rFonts w:asciiTheme="minorHAnsi" w:hAnsiTheme="minorHAnsi"/>
          <w:strike/>
          <w:color w:val="7030A0"/>
          <w:highlight w:val="lightGray"/>
        </w:rPr>
        <w:t xml:space="preserve">The </w:t>
      </w:r>
      <w:r w:rsidRPr="002242C6">
        <w:rPr>
          <w:rFonts w:asciiTheme="minorHAnsi" w:hAnsiTheme="minorHAnsi"/>
          <w:strike/>
          <w:color w:val="7030A0"/>
          <w:highlight w:val="lightGray"/>
          <w:shd w:val="clear" w:color="auto" w:fill="FFFFFF" w:themeFill="background1"/>
        </w:rPr>
        <w:t>activities listed</w:t>
      </w:r>
      <w:r w:rsidRPr="002242C6">
        <w:rPr>
          <w:rFonts w:asciiTheme="minorHAnsi" w:hAnsiTheme="minorHAnsi"/>
          <w:strike/>
          <w:color w:val="7030A0"/>
          <w:highlight w:val="lightGray"/>
        </w:rPr>
        <w:t xml:space="preserve"> below are non-</w:t>
      </w:r>
      <w:r w:rsidRPr="002242C6">
        <w:rPr>
          <w:rFonts w:asciiTheme="minorHAnsi" w:hAnsiTheme="minorHAnsi"/>
          <w:strike/>
          <w:color w:val="7030A0"/>
          <w:highlight w:val="lightGray"/>
          <w:shd w:val="clear" w:color="auto" w:fill="FFFFFF" w:themeFill="background1"/>
        </w:rPr>
        <w:t>complying activities</w:t>
      </w:r>
      <w:r w:rsidRPr="002242C6">
        <w:rPr>
          <w:rFonts w:asciiTheme="minorHAnsi" w:hAnsiTheme="minorHAnsi"/>
          <w:strike/>
          <w:color w:val="7030A0"/>
          <w:highlight w:val="lightGray"/>
        </w:rPr>
        <w:t>.</w:t>
      </w:r>
      <w:r w:rsidR="009F39CE" w:rsidRPr="002242C6">
        <w:rPr>
          <w:rFonts w:asciiTheme="minorHAnsi" w:hAnsiTheme="minorHAnsi"/>
          <w:color w:val="7030A0"/>
          <w:highlight w:val="lightGray"/>
          <w:u w:val="single" w:color="7030A0"/>
        </w:rPr>
        <w:t xml:space="preserve"> The</w:t>
      </w:r>
      <w:r w:rsidR="00793BB7" w:rsidRPr="002242C6">
        <w:rPr>
          <w:rFonts w:asciiTheme="minorHAnsi" w:hAnsiTheme="minorHAnsi"/>
          <w:color w:val="7030A0"/>
          <w:highlight w:val="lightGray"/>
          <w:u w:val="single" w:color="7030A0"/>
        </w:rPr>
        <w:t>re are no area-specific non-complying activities.</w:t>
      </w:r>
    </w:p>
    <w:tbl>
      <w:tblPr>
        <w:tblW w:w="4550" w:type="pct"/>
        <w:tblInd w:w="576"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690"/>
        <w:gridCol w:w="7529"/>
      </w:tblGrid>
      <w:tr w:rsidR="0081054A" w:rsidRPr="002242C6" w14:paraId="2BE4753B" w14:textId="77777777" w:rsidTr="0081054A">
        <w:trPr>
          <w:cantSplit/>
          <w:tblHeader/>
        </w:trPr>
        <w:tc>
          <w:tcPr>
            <w:tcW w:w="4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22F7308" w14:textId="77777777" w:rsidR="0081054A" w:rsidRPr="001F05ED" w:rsidRDefault="0081054A" w:rsidP="0081054A">
            <w:pPr>
              <w:shd w:val="clear" w:color="auto" w:fill="FFFFFF" w:themeFill="background1"/>
            </w:pPr>
          </w:p>
        </w:tc>
        <w:tc>
          <w:tcPr>
            <w:tcW w:w="0" w:type="auto"/>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15CB04F" w14:textId="77777777" w:rsidR="0081054A" w:rsidRPr="002242C6" w:rsidRDefault="0081054A" w:rsidP="0081054A">
            <w:pPr>
              <w:shd w:val="clear" w:color="auto" w:fill="FFFFFF" w:themeFill="background1"/>
              <w:rPr>
                <w:strike/>
                <w:highlight w:val="lightGray"/>
              </w:rPr>
            </w:pPr>
            <w:r w:rsidRPr="002242C6">
              <w:rPr>
                <w:rStyle w:val="Strong"/>
                <w:rFonts w:cs="Arial"/>
                <w:b/>
                <w:strike/>
                <w:color w:val="7030A0"/>
                <w:highlight w:val="lightGray"/>
              </w:rPr>
              <w:t>Activity</w:t>
            </w:r>
          </w:p>
        </w:tc>
      </w:tr>
      <w:tr w:rsidR="0081054A" w:rsidRPr="001F05ED" w14:paraId="2681192C" w14:textId="77777777" w:rsidTr="0081054A">
        <w:trPr>
          <w:cantSplit/>
        </w:trPr>
        <w:tc>
          <w:tcPr>
            <w:tcW w:w="4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6722A8D" w14:textId="77777777" w:rsidR="0081054A" w:rsidRPr="002242C6" w:rsidRDefault="0081054A" w:rsidP="0081054A">
            <w:pPr>
              <w:shd w:val="clear" w:color="auto" w:fill="FFFFFF" w:themeFill="background1"/>
              <w:rPr>
                <w:strike/>
                <w:color w:val="7030A0"/>
                <w:highlight w:val="lightGray"/>
              </w:rPr>
            </w:pPr>
            <w:r w:rsidRPr="002242C6">
              <w:rPr>
                <w:rStyle w:val="Strong"/>
                <w:rFonts w:cs="Arial"/>
                <w:b/>
                <w:strike/>
                <w:color w:val="7030A0"/>
                <w:highlight w:val="lightGray"/>
              </w:rPr>
              <w:t>NC1</w:t>
            </w:r>
          </w:p>
        </w:tc>
        <w:tc>
          <w:tcPr>
            <w:tcW w:w="0" w:type="auto"/>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10E19EE" w14:textId="77777777" w:rsidR="0081054A" w:rsidRDefault="0081054A" w:rsidP="0081054A">
            <w:pPr>
              <w:shd w:val="clear" w:color="auto" w:fill="FFFFFF" w:themeFill="background1"/>
              <w:rPr>
                <w:strike/>
                <w:color w:val="7030A0"/>
              </w:rPr>
            </w:pPr>
            <w:r w:rsidRPr="002242C6">
              <w:rPr>
                <w:strike/>
                <w:color w:val="7030A0"/>
                <w:highlight w:val="lightGray"/>
              </w:rPr>
              <w:t xml:space="preserve">Any </w:t>
            </w:r>
            <w:r w:rsidRPr="002242C6">
              <w:rPr>
                <w:rFonts w:cs="Arial"/>
                <w:strike/>
                <w:color w:val="7030A0"/>
                <w:highlight w:val="lightGray"/>
              </w:rPr>
              <w:t>development</w:t>
            </w:r>
            <w:r w:rsidRPr="002242C6">
              <w:rPr>
                <w:strike/>
                <w:color w:val="7030A0"/>
                <w:highlight w:val="lightGray"/>
              </w:rPr>
              <w:t xml:space="preserve"> resulting in more than 10 hectares (excluding </w:t>
            </w:r>
            <w:r w:rsidRPr="002242C6">
              <w:rPr>
                <w:rFonts w:cs="Arial"/>
                <w:strike/>
                <w:color w:val="7030A0"/>
                <w:highlight w:val="lightGray"/>
                <w:shd w:val="clear" w:color="auto" w:fill="FFFFFF"/>
              </w:rPr>
              <w:t>road</w:t>
            </w:r>
            <w:r w:rsidRPr="002242C6">
              <w:rPr>
                <w:strike/>
                <w:color w:val="7030A0"/>
                <w:highlight w:val="lightGray"/>
                <w:shd w:val="clear" w:color="auto" w:fill="FFFFFF"/>
              </w:rPr>
              <w:t>s</w:t>
            </w:r>
            <w:r w:rsidRPr="002242C6">
              <w:rPr>
                <w:strike/>
                <w:color w:val="7030A0"/>
                <w:highlight w:val="lightGray"/>
              </w:rPr>
              <w:t xml:space="preserve">) of land within the </w:t>
            </w:r>
            <w:r w:rsidRPr="002242C6">
              <w:rPr>
                <w:rFonts w:cs="Arial"/>
                <w:strike/>
                <w:color w:val="7030A0"/>
                <w:highlight w:val="lightGray"/>
                <w:shd w:val="clear" w:color="auto" w:fill="FFFFFF" w:themeFill="background1"/>
              </w:rPr>
              <w:t>development plan</w:t>
            </w:r>
            <w:r w:rsidRPr="002242C6">
              <w:rPr>
                <w:strike/>
                <w:color w:val="7030A0"/>
                <w:highlight w:val="lightGray"/>
                <w:shd w:val="clear" w:color="auto" w:fill="FFFFFF" w:themeFill="background1"/>
              </w:rPr>
              <w:t xml:space="preserve"> area</w:t>
            </w:r>
            <w:r w:rsidRPr="002242C6">
              <w:rPr>
                <w:strike/>
                <w:color w:val="7030A0"/>
                <w:highlight w:val="lightGray"/>
              </w:rPr>
              <w:t xml:space="preserve"> in </w:t>
            </w:r>
            <w:r w:rsidRPr="002242C6">
              <w:rPr>
                <w:strike/>
                <w:color w:val="0000FF"/>
                <w:szCs w:val="23"/>
                <w:highlight w:val="lightGray"/>
              </w:rPr>
              <w:t>Appendix 16.8.3</w:t>
            </w:r>
            <w:r w:rsidRPr="002242C6">
              <w:rPr>
                <w:strike/>
                <w:color w:val="7030A0"/>
                <w:highlight w:val="lightGray"/>
              </w:rPr>
              <w:t xml:space="preserve"> being occupied by businesses before completion of</w:t>
            </w:r>
            <w:r w:rsidRPr="002242C6" w:rsidDel="007F4CE5">
              <w:rPr>
                <w:strike/>
                <w:color w:val="7030A0"/>
                <w:highlight w:val="lightGray"/>
              </w:rPr>
              <w:t xml:space="preserve"> </w:t>
            </w:r>
            <w:r w:rsidRPr="002242C6">
              <w:rPr>
                <w:strike/>
                <w:color w:val="7030A0"/>
                <w:highlight w:val="lightGray"/>
              </w:rPr>
              <w:t xml:space="preserve">the upgrade of the </w:t>
            </w:r>
            <w:r w:rsidRPr="002242C6">
              <w:rPr>
                <w:strike/>
                <w:color w:val="7030A0"/>
                <w:highlight w:val="lightGray"/>
                <w:shd w:val="clear" w:color="auto" w:fill="FFFFFF"/>
              </w:rPr>
              <w:t>intersection</w:t>
            </w:r>
            <w:r w:rsidRPr="002242C6">
              <w:rPr>
                <w:strike/>
                <w:color w:val="7030A0"/>
                <w:highlight w:val="lightGray"/>
              </w:rPr>
              <w:t xml:space="preserve"> of Kennaway </w:t>
            </w:r>
            <w:r w:rsidRPr="002242C6">
              <w:rPr>
                <w:strike/>
                <w:color w:val="7030A0"/>
                <w:highlight w:val="lightGray"/>
                <w:shd w:val="clear" w:color="auto" w:fill="FFFFFF"/>
              </w:rPr>
              <w:t>Road</w:t>
            </w:r>
            <w:r w:rsidRPr="002242C6">
              <w:rPr>
                <w:strike/>
                <w:color w:val="7030A0"/>
                <w:highlight w:val="lightGray"/>
              </w:rPr>
              <w:t xml:space="preserve"> and Chapmans </w:t>
            </w:r>
            <w:r w:rsidRPr="002242C6">
              <w:rPr>
                <w:strike/>
                <w:color w:val="7030A0"/>
                <w:highlight w:val="lightGray"/>
                <w:shd w:val="clear" w:color="auto" w:fill="FFFFFF"/>
              </w:rPr>
              <w:t>Road</w:t>
            </w:r>
            <w:r w:rsidRPr="002242C6">
              <w:rPr>
                <w:strike/>
                <w:color w:val="7030A0"/>
                <w:highlight w:val="lightGray"/>
              </w:rPr>
              <w:t xml:space="preserve"> to provide dedicated right turn bays with two approach lanes on the minor arm that are continuous for a length of no less than 35 metres.</w:t>
            </w:r>
          </w:p>
          <w:p w14:paraId="5696ED84" w14:textId="77777777" w:rsidR="001C527D" w:rsidRDefault="001C527D" w:rsidP="0081054A">
            <w:pPr>
              <w:shd w:val="clear" w:color="auto" w:fill="FFFFFF" w:themeFill="background1"/>
              <w:rPr>
                <w:strike/>
                <w:color w:val="7030A0"/>
              </w:rPr>
            </w:pPr>
          </w:p>
          <w:p w14:paraId="14D7666D" w14:textId="7FD54434" w:rsidR="001C527D" w:rsidRPr="00793BB7" w:rsidRDefault="001C527D" w:rsidP="0081054A">
            <w:pPr>
              <w:shd w:val="clear" w:color="auto" w:fill="FFFFFF" w:themeFill="background1"/>
              <w:rPr>
                <w:strike/>
                <w:color w:val="7030A0"/>
              </w:rPr>
            </w:pPr>
            <w:r w:rsidRPr="001C527D">
              <w:rPr>
                <w:color w:val="7030A0"/>
                <w:highlight w:val="lightGray"/>
              </w:rPr>
              <w:t>(Plan Change 5C Council Decision)</w:t>
            </w:r>
          </w:p>
        </w:tc>
      </w:tr>
    </w:tbl>
    <w:p w14:paraId="2AAD6B44" w14:textId="2D0BAD5D" w:rsidR="00793BB7" w:rsidRDefault="00793BB7" w:rsidP="00793BB7">
      <w:r w:rsidRPr="00793BB7">
        <w:rPr>
          <w:color w:val="7030A0"/>
        </w:rPr>
        <w:br/>
      </w:r>
    </w:p>
    <w:p w14:paraId="41AF81F4" w14:textId="73DE1A8C" w:rsidR="00E50A11" w:rsidRPr="001F05ED" w:rsidRDefault="00E50A11" w:rsidP="00973A77">
      <w:pPr>
        <w:pStyle w:val="Prlhead4"/>
        <w:rPr>
          <w:rFonts w:asciiTheme="minorHAnsi" w:hAnsiTheme="minorHAnsi"/>
        </w:rPr>
      </w:pPr>
      <w:r w:rsidRPr="001F05ED">
        <w:rPr>
          <w:rFonts w:asciiTheme="minorHAnsi" w:hAnsiTheme="minorHAnsi"/>
        </w:rPr>
        <w:t>Area-specific prohibited activities</w:t>
      </w:r>
    </w:p>
    <w:p w14:paraId="051946BC" w14:textId="41472083" w:rsidR="00E50A11" w:rsidRPr="001F05ED" w:rsidRDefault="00E50A11" w:rsidP="002D7D02">
      <w:pPr>
        <w:pStyle w:val="atrackchangetxt"/>
        <w:numPr>
          <w:ilvl w:val="0"/>
          <w:numId w:val="0"/>
        </w:numPr>
      </w:pPr>
      <w:r w:rsidRPr="001F05ED">
        <w:t>There are no prohibited activities.</w:t>
      </w:r>
    </w:p>
    <w:p w14:paraId="35BB4CA6" w14:textId="65ED523C"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Area-specific built form standards – </w:t>
      </w:r>
      <w:r w:rsidRPr="001F05ED">
        <w:rPr>
          <w:rFonts w:asciiTheme="minorHAnsi" w:hAnsiTheme="minorHAnsi"/>
          <w:shd w:val="clear" w:color="auto" w:fill="FFFFFF" w:themeFill="background1"/>
        </w:rPr>
        <w:t>Industrial</w:t>
      </w:r>
      <w:r w:rsidRPr="001F05ED">
        <w:rPr>
          <w:rFonts w:asciiTheme="minorHAnsi" w:hAnsiTheme="minorHAnsi"/>
          <w:color w:val="auto"/>
          <w:shd w:val="clear" w:color="auto" w:fill="FFFFFF" w:themeFill="background1"/>
        </w:rPr>
        <w:t xml:space="preserve"> General</w:t>
      </w:r>
      <w:r w:rsidRPr="001F05ED">
        <w:rPr>
          <w:rFonts w:asciiTheme="minorHAnsi" w:hAnsiTheme="minorHAnsi"/>
          <w:color w:val="auto"/>
        </w:rPr>
        <w:t xml:space="preserve"> Zone (</w:t>
      </w:r>
      <w:r w:rsidRPr="001F05ED">
        <w:rPr>
          <w:rFonts w:asciiTheme="minorHAnsi" w:hAnsiTheme="minorHAnsi"/>
          <w:color w:val="auto"/>
          <w:shd w:val="clear" w:color="auto" w:fill="FFFFFF" w:themeFill="background1"/>
        </w:rPr>
        <w:t xml:space="preserve">Portlink </w:t>
      </w:r>
      <w:r w:rsidRPr="001F05ED">
        <w:rPr>
          <w:rFonts w:asciiTheme="minorHAnsi" w:hAnsiTheme="minorHAnsi"/>
          <w:shd w:val="clear" w:color="auto" w:fill="FFFFFF" w:themeFill="background1"/>
        </w:rPr>
        <w:t>Industrial</w:t>
      </w:r>
      <w:r w:rsidRPr="001F05ED">
        <w:rPr>
          <w:rFonts w:asciiTheme="minorHAnsi" w:hAnsiTheme="minorHAnsi"/>
          <w:color w:val="auto"/>
        </w:rPr>
        <w:t xml:space="preserve"> Park)</w:t>
      </w:r>
    </w:p>
    <w:p w14:paraId="6D78588A" w14:textId="77777777" w:rsidR="0081054A" w:rsidRPr="00A8549E" w:rsidRDefault="0081054A" w:rsidP="007B2705">
      <w:pPr>
        <w:pStyle w:val="Prlhead4"/>
        <w:numPr>
          <w:ilvl w:val="4"/>
          <w:numId w:val="388"/>
        </w:numPr>
        <w:shd w:val="clear" w:color="auto" w:fill="FFFFFF" w:themeFill="background1"/>
        <w:rPr>
          <w:rFonts w:asciiTheme="minorHAnsi" w:hAnsiTheme="minorHAnsi"/>
        </w:rPr>
      </w:pPr>
      <w:r w:rsidRPr="00A8549E">
        <w:rPr>
          <w:rFonts w:asciiTheme="minorHAnsi" w:hAnsiTheme="minorHAnsi"/>
        </w:rPr>
        <w:t xml:space="preserve">Maximum </w:t>
      </w:r>
      <w:r w:rsidRPr="00A8549E">
        <w:rPr>
          <w:rFonts w:asciiTheme="minorHAnsi" w:hAnsiTheme="minorHAnsi"/>
          <w:shd w:val="clear" w:color="auto" w:fill="FFFFFF"/>
        </w:rPr>
        <w:t>height</w:t>
      </w:r>
      <w:r w:rsidRPr="00A8549E">
        <w:rPr>
          <w:rFonts w:asciiTheme="minorHAnsi" w:hAnsiTheme="minorHAnsi"/>
        </w:rPr>
        <w:t xml:space="preserve"> of </w:t>
      </w:r>
      <w:r w:rsidRPr="00A8549E">
        <w:rPr>
          <w:rFonts w:asciiTheme="minorHAnsi" w:hAnsiTheme="minorHAnsi"/>
          <w:shd w:val="clear" w:color="auto" w:fill="FFFFFF"/>
        </w:rPr>
        <w:t>buildings</w:t>
      </w:r>
    </w:p>
    <w:p w14:paraId="3CE996FA"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maximum </w:t>
      </w:r>
      <w:r w:rsidRPr="001F05ED">
        <w:rPr>
          <w:rFonts w:asciiTheme="minorHAnsi" w:hAnsiTheme="minorHAnsi"/>
          <w:color w:val="00B050"/>
          <w:shd w:val="clear" w:color="auto" w:fill="FFFFFF"/>
        </w:rPr>
        <w:t>height</w:t>
      </w:r>
      <w:r w:rsidRPr="001F05ED">
        <w:rPr>
          <w:rFonts w:asciiTheme="minorHAnsi" w:hAnsiTheme="minorHAnsi"/>
        </w:rPr>
        <w:t xml:space="preserve"> of any </w:t>
      </w:r>
      <w:r w:rsidRPr="001F05ED">
        <w:rPr>
          <w:rFonts w:asciiTheme="minorHAnsi" w:hAnsiTheme="minorHAnsi"/>
          <w:color w:val="00B050"/>
          <w:shd w:val="clear" w:color="auto" w:fill="FFFFFF"/>
        </w:rPr>
        <w:t>building</w:t>
      </w:r>
      <w:r w:rsidRPr="001F05ED">
        <w:rPr>
          <w:rFonts w:asciiTheme="minorHAnsi" w:hAnsiTheme="minorHAnsi"/>
        </w:rPr>
        <w:t xml:space="preserve"> within the ‘11m </w:t>
      </w:r>
      <w:r w:rsidRPr="001F05ED">
        <w:rPr>
          <w:rFonts w:asciiTheme="minorHAnsi" w:hAnsiTheme="minorHAnsi"/>
          <w:shd w:val="clear" w:color="auto" w:fill="FFFFFF"/>
        </w:rPr>
        <w:t>B</w:t>
      </w:r>
      <w:r w:rsidRPr="001F05ED">
        <w:rPr>
          <w:rFonts w:asciiTheme="minorHAnsi" w:hAnsiTheme="minorHAnsi" w:cs="Arial"/>
          <w:shd w:val="clear" w:color="auto" w:fill="FFFFFF"/>
        </w:rPr>
        <w:t>uilding</w:t>
      </w:r>
      <w:r w:rsidRPr="001F05ED">
        <w:rPr>
          <w:rFonts w:asciiTheme="minorHAnsi" w:hAnsiTheme="minorHAnsi"/>
        </w:rPr>
        <w:t xml:space="preserve"> </w:t>
      </w:r>
      <w:r w:rsidRPr="001F05ED">
        <w:rPr>
          <w:rFonts w:asciiTheme="minorHAnsi" w:hAnsiTheme="minorHAnsi" w:cs="Arial"/>
          <w:shd w:val="clear" w:color="auto" w:fill="FFFFFF"/>
        </w:rPr>
        <w:t>Height</w:t>
      </w:r>
      <w:r w:rsidRPr="001F05ED">
        <w:rPr>
          <w:rFonts w:asciiTheme="minorHAnsi" w:hAnsiTheme="minorHAnsi" w:cs="Arial"/>
        </w:rPr>
        <w:t xml:space="preserve"> Limit</w:t>
      </w:r>
      <w:r w:rsidRPr="001F05ED">
        <w:rPr>
          <w:rFonts w:asciiTheme="minorHAnsi" w:hAnsiTheme="minorHAnsi"/>
        </w:rPr>
        <w:t xml:space="preserve"> Area’ defined on the </w:t>
      </w:r>
      <w:r w:rsidRPr="001F05ED">
        <w:rPr>
          <w:rFonts w:asciiTheme="minorHAnsi" w:hAnsiTheme="minorHAnsi" w:cs="Arial"/>
          <w:color w:val="000000"/>
          <w:shd w:val="clear" w:color="auto" w:fill="FFFFFF" w:themeFill="background1"/>
        </w:rPr>
        <w:t>development plan</w:t>
      </w:r>
      <w:r w:rsidRPr="001F05ED">
        <w:rPr>
          <w:rFonts w:asciiTheme="minorHAnsi" w:hAnsiTheme="minorHAnsi"/>
          <w:shd w:val="clear" w:color="auto" w:fill="FFFFFF" w:themeFill="background1"/>
        </w:rPr>
        <w:t xml:space="preserve"> in </w:t>
      </w:r>
      <w:r w:rsidRPr="00996A5A">
        <w:rPr>
          <w:rFonts w:asciiTheme="minorHAnsi" w:hAnsiTheme="minorHAnsi"/>
          <w:color w:val="0000FF"/>
          <w:lang w:eastAsia="en-NZ"/>
        </w:rPr>
        <w:t>Appendix 16.8.3</w:t>
      </w:r>
      <w:r w:rsidRPr="001F05ED">
        <w:rPr>
          <w:rFonts w:asciiTheme="minorHAnsi" w:hAnsiTheme="minorHAnsi"/>
        </w:rPr>
        <w:t xml:space="preserve"> shall be 11 metres. </w:t>
      </w:r>
    </w:p>
    <w:p w14:paraId="6851BD93"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b/>
        </w:rPr>
      </w:pPr>
      <w:r w:rsidRPr="001F05ED">
        <w:rPr>
          <w:rFonts w:asciiTheme="minorHAnsi" w:hAnsiTheme="minorHAnsi"/>
        </w:rPr>
        <w:t>Any application arising from this rule shall not be publicly notified.</w:t>
      </w:r>
    </w:p>
    <w:p w14:paraId="22E2988E"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 xml:space="preserve">Minimum </w:t>
      </w:r>
      <w:r w:rsidRPr="001F05ED">
        <w:rPr>
          <w:rFonts w:asciiTheme="minorHAnsi" w:hAnsiTheme="minorHAnsi"/>
          <w:shd w:val="clear" w:color="auto" w:fill="FFFFFF"/>
        </w:rPr>
        <w:t>building</w:t>
      </w:r>
      <w:r w:rsidRPr="001F05ED">
        <w:rPr>
          <w:rFonts w:asciiTheme="minorHAnsi" w:hAnsiTheme="minorHAnsi"/>
        </w:rPr>
        <w:t xml:space="preserve"> </w:t>
      </w:r>
      <w:r w:rsidRPr="001F05ED">
        <w:rPr>
          <w:rFonts w:asciiTheme="minorHAnsi" w:hAnsiTheme="minorHAnsi"/>
          <w:shd w:val="clear" w:color="auto" w:fill="FFFFFF"/>
        </w:rPr>
        <w:t>setback</w:t>
      </w:r>
      <w:r w:rsidRPr="001F05ED">
        <w:rPr>
          <w:rFonts w:asciiTheme="minorHAnsi" w:hAnsiTheme="minorHAnsi"/>
        </w:rPr>
        <w:t xml:space="preserve"> from </w:t>
      </w:r>
      <w:r w:rsidRPr="001F05ED">
        <w:rPr>
          <w:rFonts w:asciiTheme="minorHAnsi" w:hAnsiTheme="minorHAnsi"/>
          <w:shd w:val="clear" w:color="auto" w:fill="FFFFFF"/>
        </w:rPr>
        <w:t>road boundaries</w:t>
      </w:r>
    </w:p>
    <w:p w14:paraId="6A03457E" w14:textId="77777777" w:rsidR="0081054A" w:rsidRPr="001F05ED" w:rsidRDefault="0081054A" w:rsidP="007B2705">
      <w:pPr>
        <w:pStyle w:val="Prllist1"/>
        <w:numPr>
          <w:ilvl w:val="6"/>
          <w:numId w:val="78"/>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minimum </w:t>
      </w:r>
      <w:r w:rsidRPr="001F05ED">
        <w:rPr>
          <w:rFonts w:asciiTheme="minorHAnsi" w:hAnsiTheme="minorHAnsi"/>
          <w:color w:val="00B050"/>
          <w:shd w:val="clear" w:color="auto" w:fill="FFFFFF"/>
        </w:rPr>
        <w:t>building</w:t>
      </w:r>
      <w:r w:rsidRPr="001F05ED">
        <w:rPr>
          <w:rFonts w:asciiTheme="minorHAnsi" w:hAnsiTheme="minorHAnsi"/>
        </w:rPr>
        <w:t xml:space="preserve"> </w:t>
      </w:r>
      <w:r w:rsidRPr="001F05ED">
        <w:rPr>
          <w:rFonts w:asciiTheme="minorHAnsi" w:hAnsiTheme="minorHAnsi"/>
          <w:color w:val="00B050"/>
          <w:shd w:val="clear" w:color="auto" w:fill="FFFFFF"/>
        </w:rPr>
        <w:t>setback</w:t>
      </w:r>
      <w:r w:rsidRPr="001F05ED">
        <w:rPr>
          <w:rFonts w:asciiTheme="minorHAnsi" w:hAnsiTheme="minorHAnsi"/>
        </w:rPr>
        <w:t xml:space="preserve"> from the </w:t>
      </w:r>
      <w:r w:rsidRPr="001F05ED">
        <w:rPr>
          <w:rFonts w:asciiTheme="minorHAnsi" w:hAnsiTheme="minorHAnsi"/>
          <w:color w:val="00B050"/>
          <w:shd w:val="clear" w:color="auto" w:fill="FFFFFF"/>
        </w:rPr>
        <w:t>road boundary</w:t>
      </w:r>
      <w:r w:rsidRPr="001F05ED">
        <w:rPr>
          <w:rFonts w:asciiTheme="minorHAnsi" w:hAnsiTheme="minorHAnsi"/>
        </w:rPr>
        <w:t xml:space="preserve"> with Tunnel </w:t>
      </w:r>
      <w:r w:rsidRPr="001F05ED">
        <w:rPr>
          <w:rFonts w:asciiTheme="minorHAnsi" w:hAnsiTheme="minorHAnsi"/>
          <w:shd w:val="clear" w:color="auto" w:fill="FFFFFF"/>
        </w:rPr>
        <w:t>Road</w:t>
      </w:r>
      <w:r w:rsidRPr="001F05ED">
        <w:rPr>
          <w:rFonts w:asciiTheme="minorHAnsi" w:hAnsiTheme="minorHAnsi"/>
        </w:rPr>
        <w:t xml:space="preserve"> shall be 3 metres.</w:t>
      </w:r>
    </w:p>
    <w:p w14:paraId="1A8DDEAC"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bCs/>
          <w:sz w:val="25"/>
          <w:szCs w:val="25"/>
        </w:rPr>
      </w:pPr>
      <w:r w:rsidRPr="001F05ED">
        <w:rPr>
          <w:rFonts w:asciiTheme="minorHAnsi" w:hAnsiTheme="minorHAnsi"/>
        </w:rPr>
        <w:t>Any application arising from this rule shall not be limited or publicly notified.</w:t>
      </w:r>
    </w:p>
    <w:p w14:paraId="4FA4358A"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shd w:val="clear" w:color="auto" w:fill="FFFFFF"/>
        </w:rPr>
        <w:t>Landscaped areas</w:t>
      </w:r>
    </w:p>
    <w:p w14:paraId="69A6CCCA" w14:textId="77777777" w:rsidR="0081054A" w:rsidRPr="001F05ED" w:rsidRDefault="0081054A" w:rsidP="007B2705">
      <w:pPr>
        <w:pStyle w:val="Prllist1"/>
        <w:numPr>
          <w:ilvl w:val="6"/>
          <w:numId w:val="107"/>
        </w:numPr>
        <w:tabs>
          <w:tab w:val="clear" w:pos="0"/>
          <w:tab w:val="clear" w:pos="567"/>
          <w:tab w:val="left" w:pos="426"/>
        </w:tabs>
        <w:ind w:left="426" w:hanging="426"/>
        <w:rPr>
          <w:rFonts w:asciiTheme="minorHAnsi" w:hAnsiTheme="minorHAnsi"/>
        </w:rPr>
      </w:pPr>
      <w:r w:rsidRPr="001F05ED">
        <w:rPr>
          <w:rFonts w:asciiTheme="minorHAnsi" w:hAnsiTheme="minorHAnsi"/>
          <w:color w:val="00B050"/>
          <w:shd w:val="clear" w:color="auto" w:fill="FFFFFF"/>
        </w:rPr>
        <w:t>Landscaping</w:t>
      </w:r>
      <w:r w:rsidRPr="001F05ED">
        <w:rPr>
          <w:rFonts w:asciiTheme="minorHAnsi" w:hAnsiTheme="minorHAnsi"/>
        </w:rPr>
        <w:t xml:space="preserve"> and trees shall be provided as follows:</w:t>
      </w:r>
    </w:p>
    <w:tbl>
      <w:tblPr>
        <w:tblW w:w="4553" w:type="pct"/>
        <w:tblInd w:w="576" w:type="dxa"/>
        <w:tblBorders>
          <w:top w:val="single" w:sz="6" w:space="0" w:color="CCCCCC"/>
          <w:right w:val="single" w:sz="6" w:space="0" w:color="CCCCCC"/>
        </w:tblBorders>
        <w:tblLayout w:type="fixed"/>
        <w:tblCellMar>
          <w:top w:w="15" w:type="dxa"/>
          <w:left w:w="15" w:type="dxa"/>
          <w:bottom w:w="15" w:type="dxa"/>
          <w:right w:w="15" w:type="dxa"/>
        </w:tblCellMar>
        <w:tblLook w:val="00A0" w:firstRow="1" w:lastRow="0" w:firstColumn="1" w:lastColumn="0" w:noHBand="0" w:noVBand="0"/>
      </w:tblPr>
      <w:tblGrid>
        <w:gridCol w:w="487"/>
        <w:gridCol w:w="1344"/>
        <w:gridCol w:w="6394"/>
      </w:tblGrid>
      <w:tr w:rsidR="0081054A" w:rsidRPr="001F05ED" w14:paraId="420578CD" w14:textId="77777777" w:rsidTr="0081054A">
        <w:trPr>
          <w:tblHeader/>
        </w:trPr>
        <w:tc>
          <w:tcPr>
            <w:tcW w:w="296" w:type="pct"/>
            <w:tcBorders>
              <w:top w:val="single" w:sz="6" w:space="0" w:color="000000"/>
              <w:left w:val="single" w:sz="6" w:space="0" w:color="000000"/>
              <w:bottom w:val="single" w:sz="6" w:space="0" w:color="000000"/>
              <w:right w:val="single" w:sz="6" w:space="0" w:color="000000"/>
            </w:tcBorders>
            <w:tcMar>
              <w:top w:w="150" w:type="dxa"/>
              <w:left w:w="57" w:type="dxa"/>
              <w:bottom w:w="150" w:type="dxa"/>
              <w:right w:w="57" w:type="dxa"/>
            </w:tcMar>
          </w:tcPr>
          <w:p w14:paraId="3F0B6389" w14:textId="77777777" w:rsidR="0081054A" w:rsidRPr="001F05ED" w:rsidRDefault="0081054A" w:rsidP="0081054A">
            <w:pPr>
              <w:shd w:val="clear" w:color="auto" w:fill="FFFFFF" w:themeFill="background1"/>
            </w:pPr>
          </w:p>
        </w:tc>
        <w:tc>
          <w:tcPr>
            <w:tcW w:w="817" w:type="pct"/>
            <w:tcBorders>
              <w:top w:val="single" w:sz="6" w:space="0" w:color="000000"/>
              <w:left w:val="single" w:sz="6" w:space="0" w:color="000000"/>
              <w:bottom w:val="single" w:sz="6" w:space="0" w:color="000000"/>
              <w:right w:val="single" w:sz="6" w:space="0" w:color="000000"/>
            </w:tcBorders>
            <w:tcMar>
              <w:top w:w="150" w:type="dxa"/>
              <w:left w:w="57" w:type="dxa"/>
              <w:bottom w:w="150" w:type="dxa"/>
              <w:right w:w="57" w:type="dxa"/>
            </w:tcMar>
          </w:tcPr>
          <w:p w14:paraId="32F645CD" w14:textId="77777777" w:rsidR="0081054A" w:rsidRPr="001F05ED" w:rsidRDefault="0081054A" w:rsidP="0081054A">
            <w:pPr>
              <w:shd w:val="clear" w:color="auto" w:fill="FFFFFF" w:themeFill="background1"/>
            </w:pPr>
            <w:r w:rsidRPr="001F05ED">
              <w:rPr>
                <w:rStyle w:val="Strong"/>
                <w:rFonts w:cs="Arial"/>
                <w:b/>
              </w:rPr>
              <w:t>Applicable to:</w:t>
            </w:r>
          </w:p>
        </w:tc>
        <w:tc>
          <w:tcPr>
            <w:tcW w:w="3887" w:type="pct"/>
            <w:tcBorders>
              <w:top w:val="single" w:sz="6" w:space="0" w:color="000000"/>
              <w:left w:val="single" w:sz="6" w:space="0" w:color="000000"/>
              <w:bottom w:val="single" w:sz="6" w:space="0" w:color="000000"/>
              <w:right w:val="single" w:sz="6" w:space="0" w:color="000000"/>
            </w:tcBorders>
            <w:tcMar>
              <w:top w:w="150" w:type="dxa"/>
              <w:left w:w="57" w:type="dxa"/>
              <w:bottom w:w="150" w:type="dxa"/>
              <w:right w:w="57" w:type="dxa"/>
            </w:tcMar>
          </w:tcPr>
          <w:p w14:paraId="2CE0AACE" w14:textId="77777777" w:rsidR="0081054A" w:rsidRPr="001F05ED" w:rsidRDefault="0081054A" w:rsidP="0081054A">
            <w:pPr>
              <w:shd w:val="clear" w:color="auto" w:fill="FFFFFF" w:themeFill="background1"/>
            </w:pPr>
            <w:r w:rsidRPr="001F05ED">
              <w:rPr>
                <w:rStyle w:val="Strong"/>
                <w:rFonts w:cs="Arial"/>
                <w:b/>
              </w:rPr>
              <w:t>Standard</w:t>
            </w:r>
          </w:p>
        </w:tc>
      </w:tr>
      <w:tr w:rsidR="0081054A" w:rsidRPr="001F05ED" w14:paraId="24E2CF5B" w14:textId="77777777" w:rsidTr="0081054A">
        <w:tc>
          <w:tcPr>
            <w:tcW w:w="296" w:type="pct"/>
            <w:tcBorders>
              <w:top w:val="single" w:sz="6" w:space="0" w:color="000000"/>
              <w:left w:val="single" w:sz="6" w:space="0" w:color="000000"/>
              <w:bottom w:val="single" w:sz="6" w:space="0" w:color="000000"/>
              <w:right w:val="single" w:sz="6" w:space="0" w:color="000000"/>
            </w:tcBorders>
            <w:tcMar>
              <w:top w:w="150" w:type="dxa"/>
              <w:left w:w="57" w:type="dxa"/>
              <w:bottom w:w="150" w:type="dxa"/>
              <w:right w:w="57" w:type="dxa"/>
            </w:tcMar>
          </w:tcPr>
          <w:p w14:paraId="66F833C0" w14:textId="77777777" w:rsidR="0081054A" w:rsidRPr="001F05ED" w:rsidRDefault="0081054A" w:rsidP="0081054A">
            <w:pPr>
              <w:shd w:val="clear" w:color="auto" w:fill="FFFFFF" w:themeFill="background1"/>
            </w:pPr>
            <w:r w:rsidRPr="001F05ED">
              <w:t>i.</w:t>
            </w:r>
          </w:p>
        </w:tc>
        <w:tc>
          <w:tcPr>
            <w:tcW w:w="817" w:type="pct"/>
            <w:tcBorders>
              <w:top w:val="single" w:sz="6" w:space="0" w:color="000000"/>
              <w:left w:val="single" w:sz="6" w:space="0" w:color="000000"/>
              <w:bottom w:val="single" w:sz="6" w:space="0" w:color="000000"/>
              <w:right w:val="single" w:sz="6" w:space="0" w:color="000000"/>
            </w:tcBorders>
            <w:tcMar>
              <w:top w:w="150" w:type="dxa"/>
              <w:left w:w="57" w:type="dxa"/>
              <w:bottom w:w="150" w:type="dxa"/>
              <w:right w:w="57" w:type="dxa"/>
            </w:tcMar>
          </w:tcPr>
          <w:p w14:paraId="5AE64070" w14:textId="77777777" w:rsidR="0081054A" w:rsidRPr="001F05ED" w:rsidRDefault="0081054A" w:rsidP="0081054A">
            <w:pPr>
              <w:shd w:val="clear" w:color="auto" w:fill="FFFFFF" w:themeFill="background1"/>
            </w:pPr>
            <w:r w:rsidRPr="001F05ED">
              <w:t xml:space="preserve">Tunnel </w:t>
            </w:r>
            <w:r w:rsidRPr="001F05ED">
              <w:rPr>
                <w:rFonts w:cs="Arial"/>
                <w:shd w:val="clear" w:color="auto" w:fill="FFFFFF"/>
              </w:rPr>
              <w:t>Road</w:t>
            </w:r>
            <w:r w:rsidRPr="001F05ED">
              <w:t xml:space="preserve"> </w:t>
            </w:r>
            <w:r w:rsidRPr="001F05ED">
              <w:rPr>
                <w:rFonts w:cs="Arial"/>
                <w:color w:val="00B050"/>
                <w:shd w:val="clear" w:color="auto" w:fill="FFFFFF"/>
              </w:rPr>
              <w:t>frontage</w:t>
            </w:r>
            <w:r w:rsidRPr="001F05ED">
              <w:t xml:space="preserve"> only</w:t>
            </w:r>
          </w:p>
        </w:tc>
        <w:tc>
          <w:tcPr>
            <w:tcW w:w="3887" w:type="pct"/>
            <w:tcBorders>
              <w:top w:val="single" w:sz="6" w:space="0" w:color="000000"/>
              <w:left w:val="single" w:sz="6" w:space="0" w:color="000000"/>
              <w:bottom w:val="single" w:sz="6" w:space="0" w:color="000000"/>
              <w:right w:val="single" w:sz="6" w:space="0" w:color="000000"/>
            </w:tcBorders>
            <w:tcMar>
              <w:top w:w="150" w:type="dxa"/>
              <w:left w:w="57" w:type="dxa"/>
              <w:bottom w:w="150" w:type="dxa"/>
              <w:right w:w="57" w:type="dxa"/>
            </w:tcMar>
          </w:tcPr>
          <w:p w14:paraId="4E42F3E9" w14:textId="77777777" w:rsidR="0081054A" w:rsidRPr="001F05ED" w:rsidRDefault="0081054A" w:rsidP="007B2705">
            <w:pPr>
              <w:pStyle w:val="PrlTableList1"/>
              <w:numPr>
                <w:ilvl w:val="0"/>
                <w:numId w:val="108"/>
              </w:numPr>
              <w:shd w:val="clear" w:color="auto" w:fill="FFFFFF" w:themeFill="background1"/>
              <w:ind w:hanging="340"/>
              <w:rPr>
                <w:rFonts w:asciiTheme="minorHAnsi" w:hAnsiTheme="minorHAnsi"/>
              </w:rPr>
            </w:pPr>
            <w:r w:rsidRPr="001F05ED">
              <w:rPr>
                <w:rFonts w:asciiTheme="minorHAnsi" w:hAnsiTheme="minorHAnsi"/>
              </w:rPr>
              <w:t xml:space="preserve">Any </w:t>
            </w:r>
            <w:r w:rsidRPr="001F05ED">
              <w:rPr>
                <w:rFonts w:asciiTheme="minorHAnsi" w:hAnsiTheme="minorHAnsi"/>
                <w:color w:val="00B050"/>
                <w:shd w:val="clear" w:color="auto" w:fill="FFFFFF"/>
              </w:rPr>
              <w:t>site</w:t>
            </w:r>
            <w:r w:rsidRPr="001F05ED">
              <w:rPr>
                <w:rFonts w:asciiTheme="minorHAnsi" w:hAnsiTheme="minorHAnsi"/>
              </w:rPr>
              <w:t xml:space="preserve"> that adjoins Tunnel </w:t>
            </w:r>
            <w:r w:rsidRPr="001F05ED">
              <w:rPr>
                <w:rFonts w:asciiTheme="minorHAnsi" w:hAnsiTheme="minorHAnsi"/>
                <w:shd w:val="clear" w:color="auto" w:fill="FFFFFF"/>
              </w:rPr>
              <w:t>Road</w:t>
            </w:r>
            <w:r w:rsidRPr="001F05ED">
              <w:rPr>
                <w:rFonts w:asciiTheme="minorHAnsi" w:hAnsiTheme="minorHAnsi"/>
              </w:rPr>
              <w:t xml:space="preserve"> shall have a </w:t>
            </w:r>
            <w:r w:rsidRPr="001F05ED">
              <w:rPr>
                <w:rFonts w:asciiTheme="minorHAnsi" w:hAnsiTheme="minorHAnsi"/>
                <w:color w:val="00B050"/>
                <w:shd w:val="clear" w:color="auto" w:fill="FFFFFF"/>
              </w:rPr>
              <w:t>landscaping strip</w:t>
            </w:r>
            <w:r w:rsidRPr="001F05ED">
              <w:rPr>
                <w:rFonts w:asciiTheme="minorHAnsi" w:hAnsiTheme="minorHAnsi"/>
              </w:rPr>
              <w:t xml:space="preserve"> with a minimum width of 1.5 metres along the </w:t>
            </w:r>
            <w:r w:rsidRPr="001F05ED">
              <w:rPr>
                <w:rFonts w:asciiTheme="minorHAnsi" w:hAnsiTheme="minorHAnsi"/>
                <w:color w:val="00B050"/>
              </w:rPr>
              <w:t>site</w:t>
            </w:r>
            <w:r w:rsidRPr="001F05ED">
              <w:rPr>
                <w:rFonts w:asciiTheme="minorHAnsi" w:hAnsiTheme="minorHAnsi"/>
              </w:rPr>
              <w:t xml:space="preserve"> </w:t>
            </w:r>
            <w:r w:rsidRPr="001F05ED">
              <w:rPr>
                <w:rFonts w:asciiTheme="minorHAnsi" w:hAnsiTheme="minorHAnsi"/>
                <w:color w:val="00B050"/>
                <w:shd w:val="clear" w:color="auto" w:fill="FFFFFF"/>
              </w:rPr>
              <w:t>boundary</w:t>
            </w:r>
            <w:r w:rsidRPr="001F05ED">
              <w:rPr>
                <w:rFonts w:asciiTheme="minorHAnsi" w:hAnsiTheme="minorHAnsi"/>
              </w:rPr>
              <w:t xml:space="preserve"> with Tunnel </w:t>
            </w:r>
            <w:r w:rsidRPr="001F05ED">
              <w:rPr>
                <w:rFonts w:asciiTheme="minorHAnsi" w:hAnsiTheme="minorHAnsi"/>
                <w:shd w:val="clear" w:color="auto" w:fill="FFFFFF"/>
              </w:rPr>
              <w:t>Road</w:t>
            </w:r>
            <w:r w:rsidRPr="001F05ED">
              <w:rPr>
                <w:rFonts w:asciiTheme="minorHAnsi" w:hAnsiTheme="minorHAnsi"/>
              </w:rPr>
              <w:t xml:space="preserve"> with the exception of that part defined on the </w:t>
            </w:r>
            <w:r w:rsidRPr="001F05ED">
              <w:rPr>
                <w:rFonts w:asciiTheme="minorHAnsi" w:hAnsiTheme="minorHAnsi"/>
                <w:color w:val="000000"/>
                <w:shd w:val="clear" w:color="auto" w:fill="FFFFFF" w:themeFill="background1"/>
              </w:rPr>
              <w:t>development plan</w:t>
            </w:r>
            <w:r w:rsidRPr="001F05ED">
              <w:rPr>
                <w:rFonts w:asciiTheme="minorHAnsi" w:hAnsiTheme="minorHAnsi"/>
                <w:shd w:val="clear" w:color="auto" w:fill="FFFFFF" w:themeFill="background1"/>
              </w:rPr>
              <w:t xml:space="preserve"> in </w:t>
            </w:r>
            <w:r w:rsidRPr="00996A5A">
              <w:rPr>
                <w:rFonts w:asciiTheme="minorHAnsi" w:hAnsiTheme="minorHAnsi" w:cstheme="minorBidi"/>
                <w:color w:val="0000FF"/>
                <w:szCs w:val="23"/>
                <w:lang w:val="en-NZ" w:eastAsia="en-NZ"/>
              </w:rPr>
              <w:t>Appendix 16.8.3</w:t>
            </w:r>
            <w:r w:rsidRPr="001F05ED">
              <w:rPr>
                <w:rFonts w:asciiTheme="minorHAnsi" w:hAnsiTheme="minorHAnsi"/>
              </w:rPr>
              <w:t xml:space="preserve"> as ‘Landscape and stormwater area (Green Space)’; and</w:t>
            </w:r>
          </w:p>
          <w:p w14:paraId="799408B5" w14:textId="77777777" w:rsidR="00E42012" w:rsidRPr="001F05ED" w:rsidRDefault="00E42012" w:rsidP="007B2705">
            <w:pPr>
              <w:pStyle w:val="PrlTableList1"/>
              <w:numPr>
                <w:ilvl w:val="0"/>
                <w:numId w:val="108"/>
              </w:numPr>
              <w:shd w:val="clear" w:color="auto" w:fill="FFFFFF" w:themeFill="background1"/>
              <w:ind w:hanging="340"/>
              <w:rPr>
                <w:rFonts w:asciiTheme="minorHAnsi" w:hAnsiTheme="minorHAnsi"/>
              </w:rPr>
            </w:pPr>
            <w:r w:rsidRPr="001F05ED">
              <w:rPr>
                <w:rFonts w:asciiTheme="minorHAnsi" w:hAnsiTheme="minorHAnsi"/>
              </w:rPr>
              <w:t xml:space="preserve">Planting of trees and shrubs within the </w:t>
            </w:r>
            <w:r w:rsidRPr="001F05ED">
              <w:rPr>
                <w:rFonts w:asciiTheme="minorHAnsi" w:hAnsiTheme="minorHAnsi"/>
                <w:color w:val="00B050"/>
                <w:shd w:val="clear" w:color="auto" w:fill="FFFFFF"/>
              </w:rPr>
              <w:t>landscaping strip</w:t>
            </w:r>
            <w:r w:rsidRPr="001F05ED">
              <w:rPr>
                <w:rFonts w:asciiTheme="minorHAnsi" w:hAnsiTheme="minorHAnsi"/>
              </w:rPr>
              <w:t xml:space="preserve"> adjacent to Tunnel </w:t>
            </w:r>
            <w:r w:rsidRPr="001F05ED">
              <w:rPr>
                <w:rFonts w:asciiTheme="minorHAnsi" w:hAnsiTheme="minorHAnsi"/>
                <w:shd w:val="clear" w:color="auto" w:fill="FFFFFF"/>
              </w:rPr>
              <w:t>Road</w:t>
            </w:r>
            <w:r w:rsidRPr="001F05ED">
              <w:rPr>
                <w:rFonts w:asciiTheme="minorHAnsi" w:hAnsiTheme="minorHAnsi"/>
              </w:rPr>
              <w:t xml:space="preserve"> shall be in accordance with the Landscape Plan </w:t>
            </w:r>
            <w:r w:rsidRPr="001F05ED">
              <w:rPr>
                <w:rFonts w:asciiTheme="minorHAnsi" w:hAnsiTheme="minorHAnsi"/>
              </w:rPr>
              <w:lastRenderedPageBreak/>
              <w:t xml:space="preserve">and Plant Species List (see </w:t>
            </w:r>
            <w:r w:rsidRPr="00996A5A">
              <w:rPr>
                <w:rFonts w:asciiTheme="minorHAnsi" w:hAnsiTheme="minorHAnsi" w:cstheme="minorBidi"/>
                <w:color w:val="0000FF"/>
                <w:szCs w:val="23"/>
                <w:lang w:val="en-NZ" w:eastAsia="en-NZ"/>
              </w:rPr>
              <w:t>Appendix 16.8.3</w:t>
            </w:r>
            <w:r w:rsidRPr="001F05ED">
              <w:rPr>
                <w:rFonts w:asciiTheme="minorHAnsi" w:hAnsiTheme="minorHAnsi"/>
              </w:rPr>
              <w:t>) and shall meet the requirements specified in Part A of</w:t>
            </w:r>
            <w:r w:rsidRPr="00996A5A">
              <w:rPr>
                <w:rFonts w:asciiTheme="minorHAnsi" w:hAnsiTheme="minorHAnsi" w:cstheme="minorBidi"/>
                <w:color w:val="0000FF"/>
                <w:szCs w:val="23"/>
                <w:lang w:val="en-NZ" w:eastAsia="en-NZ"/>
              </w:rPr>
              <w:t xml:space="preserve"> Appendix 6.11.6</w:t>
            </w:r>
            <w:r w:rsidRPr="001F05ED">
              <w:rPr>
                <w:rFonts w:asciiTheme="minorHAnsi" w:hAnsiTheme="minorHAnsi"/>
              </w:rPr>
              <w:t xml:space="preserve"> of Chapter 6; and</w:t>
            </w:r>
          </w:p>
          <w:p w14:paraId="3F1F0A81" w14:textId="154E621D" w:rsidR="0081054A" w:rsidRPr="001F05ED" w:rsidRDefault="00E42012" w:rsidP="007B2705">
            <w:pPr>
              <w:pStyle w:val="PrlTableList1"/>
              <w:numPr>
                <w:ilvl w:val="0"/>
                <w:numId w:val="108"/>
              </w:numPr>
              <w:shd w:val="clear" w:color="auto" w:fill="FFFFFF" w:themeFill="background1"/>
              <w:ind w:hanging="340"/>
              <w:rPr>
                <w:rFonts w:asciiTheme="minorHAnsi" w:hAnsiTheme="minorHAnsi"/>
              </w:rPr>
            </w:pPr>
            <w:r w:rsidRPr="001F05ED">
              <w:rPr>
                <w:rFonts w:asciiTheme="minorHAnsi" w:hAnsiTheme="minorHAnsi"/>
              </w:rPr>
              <w:t xml:space="preserve">The </w:t>
            </w:r>
            <w:r w:rsidRPr="001F05ED">
              <w:rPr>
                <w:rFonts w:asciiTheme="minorHAnsi" w:hAnsiTheme="minorHAnsi"/>
                <w:color w:val="00B050"/>
                <w:shd w:val="clear" w:color="auto" w:fill="FFFFFF"/>
              </w:rPr>
              <w:t>landscaping</w:t>
            </w:r>
            <w:r w:rsidRPr="001F05ED">
              <w:rPr>
                <w:rFonts w:asciiTheme="minorHAnsi" w:hAnsiTheme="minorHAnsi"/>
              </w:rPr>
              <w:t xml:space="preserve"> required under </w:t>
            </w:r>
            <w:r w:rsidRPr="00996A5A">
              <w:rPr>
                <w:rFonts w:asciiTheme="minorHAnsi" w:hAnsiTheme="minorHAnsi" w:cstheme="minorBidi"/>
                <w:color w:val="0000FF"/>
                <w:szCs w:val="23"/>
                <w:lang w:val="en-NZ" w:eastAsia="en-NZ"/>
              </w:rPr>
              <w:t>Rule 16.4.4.2.3</w:t>
            </w:r>
            <w:r w:rsidR="009D079D">
              <w:rPr>
                <w:rFonts w:asciiTheme="minorHAnsi" w:hAnsiTheme="minorHAnsi"/>
                <w:color w:val="000000" w:themeColor="text1"/>
              </w:rPr>
              <w:t>.</w:t>
            </w:r>
            <w:r w:rsidR="00CA208B" w:rsidRPr="009D079D">
              <w:rPr>
                <w:rFonts w:asciiTheme="minorHAnsi" w:hAnsiTheme="minorHAnsi"/>
                <w:color w:val="000000" w:themeColor="text1"/>
              </w:rPr>
              <w:t>i</w:t>
            </w:r>
            <w:r w:rsidRPr="009D079D">
              <w:rPr>
                <w:rFonts w:asciiTheme="minorHAnsi" w:hAnsiTheme="minorHAnsi"/>
                <w:color w:val="000000" w:themeColor="text1"/>
              </w:rPr>
              <w:t xml:space="preserve">. </w:t>
            </w:r>
            <w:r w:rsidRPr="001F05ED">
              <w:rPr>
                <w:rFonts w:asciiTheme="minorHAnsi" w:hAnsiTheme="minorHAnsi"/>
              </w:rPr>
              <w:t xml:space="preserve">shall be completed as a condition of </w:t>
            </w:r>
            <w:r w:rsidRPr="001F05ED">
              <w:rPr>
                <w:rFonts w:asciiTheme="minorHAnsi" w:hAnsiTheme="minorHAnsi"/>
                <w:color w:val="00B050"/>
                <w:shd w:val="clear" w:color="auto" w:fill="FFFFFF"/>
              </w:rPr>
              <w:t>subdivision</w:t>
            </w:r>
            <w:r w:rsidRPr="001F05ED">
              <w:rPr>
                <w:rFonts w:asciiTheme="minorHAnsi" w:hAnsiTheme="minorHAnsi"/>
              </w:rPr>
              <w:t xml:space="preserve"> consent, or if there is no </w:t>
            </w:r>
            <w:r w:rsidRPr="001F05ED">
              <w:rPr>
                <w:rFonts w:asciiTheme="minorHAnsi" w:hAnsiTheme="minorHAnsi"/>
                <w:color w:val="00B050"/>
                <w:shd w:val="clear" w:color="auto" w:fill="FFFFFF"/>
              </w:rPr>
              <w:t>subdivision</w:t>
            </w:r>
            <w:r w:rsidRPr="001F05ED">
              <w:rPr>
                <w:rFonts w:asciiTheme="minorHAnsi" w:hAnsiTheme="minorHAnsi"/>
              </w:rPr>
              <w:t xml:space="preserve"> required, in conjunction with development in the locations that clause a. relates to as a permitted activity standard.</w:t>
            </w:r>
          </w:p>
        </w:tc>
      </w:tr>
      <w:tr w:rsidR="0081054A" w:rsidRPr="001F05ED" w14:paraId="341F1973" w14:textId="77777777" w:rsidTr="0081054A">
        <w:tc>
          <w:tcPr>
            <w:tcW w:w="296" w:type="pct"/>
            <w:tcBorders>
              <w:top w:val="single" w:sz="6" w:space="0" w:color="000000"/>
              <w:left w:val="single" w:sz="6" w:space="0" w:color="000000"/>
              <w:bottom w:val="single" w:sz="6" w:space="0" w:color="000000"/>
              <w:right w:val="single" w:sz="6" w:space="0" w:color="000000"/>
            </w:tcBorders>
            <w:tcMar>
              <w:top w:w="150" w:type="dxa"/>
              <w:left w:w="57" w:type="dxa"/>
              <w:bottom w:w="150" w:type="dxa"/>
              <w:right w:w="57" w:type="dxa"/>
            </w:tcMar>
          </w:tcPr>
          <w:p w14:paraId="2C399D64" w14:textId="77777777" w:rsidR="0081054A" w:rsidRPr="001F05ED" w:rsidRDefault="0081054A" w:rsidP="0081054A">
            <w:pPr>
              <w:shd w:val="clear" w:color="auto" w:fill="FFFFFF" w:themeFill="background1"/>
              <w:rPr>
                <w:strike/>
              </w:rPr>
            </w:pPr>
            <w:r w:rsidRPr="001F05ED">
              <w:lastRenderedPageBreak/>
              <w:t>ii.</w:t>
            </w:r>
          </w:p>
        </w:tc>
        <w:tc>
          <w:tcPr>
            <w:tcW w:w="817" w:type="pct"/>
            <w:tcBorders>
              <w:top w:val="single" w:sz="6" w:space="0" w:color="000000"/>
              <w:left w:val="single" w:sz="6" w:space="0" w:color="000000"/>
              <w:bottom w:val="single" w:sz="6" w:space="0" w:color="000000"/>
              <w:right w:val="single" w:sz="6" w:space="0" w:color="000000"/>
            </w:tcBorders>
            <w:tcMar>
              <w:top w:w="150" w:type="dxa"/>
              <w:left w:w="57" w:type="dxa"/>
              <w:bottom w:w="150" w:type="dxa"/>
              <w:right w:w="57" w:type="dxa"/>
            </w:tcMar>
          </w:tcPr>
          <w:p w14:paraId="3957DC2C" w14:textId="77777777" w:rsidR="0081054A" w:rsidRPr="001F05ED" w:rsidRDefault="0081054A" w:rsidP="0081054A">
            <w:pPr>
              <w:shd w:val="clear" w:color="auto" w:fill="FFFFFF" w:themeFill="background1"/>
            </w:pPr>
            <w:r w:rsidRPr="001F05ED">
              <w:rPr>
                <w:color w:val="00B050"/>
                <w:shd w:val="clear" w:color="auto" w:fill="FFFFFF"/>
              </w:rPr>
              <w:t>Landscaping</w:t>
            </w:r>
            <w:r w:rsidRPr="001F05ED">
              <w:t xml:space="preserve"> adjacent to the Heathcote River and within the zone</w:t>
            </w:r>
          </w:p>
        </w:tc>
        <w:tc>
          <w:tcPr>
            <w:tcW w:w="3887" w:type="pct"/>
            <w:tcBorders>
              <w:top w:val="single" w:sz="6" w:space="0" w:color="000000"/>
              <w:left w:val="single" w:sz="6" w:space="0" w:color="000000"/>
              <w:bottom w:val="single" w:sz="6" w:space="0" w:color="000000"/>
              <w:right w:val="single" w:sz="6" w:space="0" w:color="000000"/>
            </w:tcBorders>
            <w:tcMar>
              <w:top w:w="150" w:type="dxa"/>
              <w:left w:w="57" w:type="dxa"/>
              <w:bottom w:w="150" w:type="dxa"/>
              <w:right w:w="57" w:type="dxa"/>
            </w:tcMar>
          </w:tcPr>
          <w:p w14:paraId="7AA64B76" w14:textId="4E010CA1" w:rsidR="0081054A" w:rsidRPr="001F05ED" w:rsidRDefault="0081054A" w:rsidP="007B2705">
            <w:pPr>
              <w:pStyle w:val="PrlTableList1"/>
              <w:numPr>
                <w:ilvl w:val="0"/>
                <w:numId w:val="144"/>
              </w:numPr>
              <w:shd w:val="clear" w:color="auto" w:fill="FFFFFF" w:themeFill="background1"/>
              <w:ind w:hanging="340"/>
              <w:rPr>
                <w:rFonts w:asciiTheme="minorHAnsi" w:hAnsiTheme="minorHAnsi"/>
              </w:rPr>
            </w:pPr>
            <w:r w:rsidRPr="001F05ED">
              <w:rPr>
                <w:rFonts w:asciiTheme="minorHAnsi" w:hAnsiTheme="minorHAnsi"/>
              </w:rPr>
              <w:t xml:space="preserve">Planting of trees and shrubs within the 'Landscape and stormwater area (Green Space)' defined on the </w:t>
            </w:r>
            <w:r w:rsidRPr="001F05ED">
              <w:rPr>
                <w:rFonts w:asciiTheme="minorHAnsi" w:hAnsiTheme="minorHAnsi"/>
                <w:color w:val="000000"/>
                <w:shd w:val="clear" w:color="auto" w:fill="FFFFFF" w:themeFill="background1"/>
              </w:rPr>
              <w:t>development plan</w:t>
            </w:r>
            <w:r w:rsidRPr="001F05ED">
              <w:rPr>
                <w:rFonts w:asciiTheme="minorHAnsi" w:hAnsiTheme="minorHAnsi"/>
              </w:rPr>
              <w:t xml:space="preserve"> in </w:t>
            </w:r>
            <w:r w:rsidRPr="00996A5A">
              <w:rPr>
                <w:rFonts w:asciiTheme="minorHAnsi" w:hAnsiTheme="minorHAnsi" w:cstheme="minorBidi"/>
                <w:color w:val="0000FF"/>
                <w:szCs w:val="23"/>
                <w:lang w:val="en-NZ" w:eastAsia="en-NZ"/>
              </w:rPr>
              <w:t>Appendix 16.8.3</w:t>
            </w:r>
            <w:r w:rsidRPr="001F05ED">
              <w:rPr>
                <w:rFonts w:asciiTheme="minorHAnsi" w:hAnsiTheme="minorHAnsi"/>
              </w:rPr>
              <w:t xml:space="preserve"> adjacent to the Heathcote River shall be in accordance with the Landscape Plan and Plant</w:t>
            </w:r>
            <w:r w:rsidR="00FD64A7" w:rsidRPr="001F05ED">
              <w:rPr>
                <w:rFonts w:asciiTheme="minorHAnsi" w:hAnsiTheme="minorHAnsi"/>
              </w:rPr>
              <w:t xml:space="preserve"> Species List (see </w:t>
            </w:r>
            <w:r w:rsidR="00FD64A7" w:rsidRPr="001F05ED">
              <w:rPr>
                <w:rFonts w:asciiTheme="minorHAnsi" w:hAnsiTheme="minorHAnsi"/>
                <w:color w:val="293EDB"/>
              </w:rPr>
              <w:t>Appendix 16.</w:t>
            </w:r>
            <w:r w:rsidRPr="001F05ED">
              <w:rPr>
                <w:rFonts w:asciiTheme="minorHAnsi" w:hAnsiTheme="minorHAnsi"/>
                <w:color w:val="293EDB"/>
              </w:rPr>
              <w:t>8.3</w:t>
            </w:r>
            <w:r w:rsidRPr="001F05ED">
              <w:rPr>
                <w:rFonts w:asciiTheme="minorHAnsi" w:hAnsiTheme="minorHAnsi"/>
              </w:rPr>
              <w:t>) and the re</w:t>
            </w:r>
            <w:r w:rsidR="002A566D" w:rsidRPr="001F05ED">
              <w:rPr>
                <w:rFonts w:asciiTheme="minorHAnsi" w:hAnsiTheme="minorHAnsi"/>
              </w:rPr>
              <w:t xml:space="preserve">quirements </w:t>
            </w:r>
            <w:r w:rsidR="00161497" w:rsidRPr="001F05ED">
              <w:rPr>
                <w:rFonts w:asciiTheme="minorHAnsi" w:hAnsiTheme="minorHAnsi"/>
                <w:color w:val="000000" w:themeColor="text1"/>
              </w:rPr>
              <w:t xml:space="preserve">specified in </w:t>
            </w:r>
            <w:r w:rsidR="00161497" w:rsidRPr="001F05ED">
              <w:rPr>
                <w:rFonts w:asciiTheme="minorHAnsi" w:hAnsiTheme="minorHAnsi"/>
              </w:rPr>
              <w:t xml:space="preserve">Part A of </w:t>
            </w:r>
            <w:r w:rsidR="00161497" w:rsidRPr="00996A5A">
              <w:rPr>
                <w:rFonts w:asciiTheme="minorHAnsi" w:hAnsiTheme="minorHAnsi" w:cstheme="minorBidi"/>
                <w:color w:val="0000FF"/>
                <w:szCs w:val="23"/>
                <w:lang w:val="en-NZ" w:eastAsia="en-NZ"/>
              </w:rPr>
              <w:t xml:space="preserve">Appendix 6.11.6 </w:t>
            </w:r>
            <w:r w:rsidR="00161497" w:rsidRPr="001F05ED">
              <w:rPr>
                <w:rFonts w:asciiTheme="minorHAnsi" w:hAnsiTheme="minorHAnsi"/>
              </w:rPr>
              <w:t>of Chapter 6</w:t>
            </w:r>
            <w:r w:rsidRPr="001F05ED">
              <w:rPr>
                <w:rFonts w:asciiTheme="minorHAnsi" w:hAnsiTheme="minorHAnsi"/>
              </w:rPr>
              <w:t>; and</w:t>
            </w:r>
          </w:p>
          <w:p w14:paraId="58A9F902" w14:textId="77777777" w:rsidR="002A566D" w:rsidRPr="001F05ED" w:rsidRDefault="002A566D" w:rsidP="007B2705">
            <w:pPr>
              <w:pStyle w:val="PrlTableList1"/>
              <w:numPr>
                <w:ilvl w:val="0"/>
                <w:numId w:val="144"/>
              </w:numPr>
              <w:shd w:val="clear" w:color="auto" w:fill="FFFFFF" w:themeFill="background1"/>
              <w:ind w:hanging="340"/>
              <w:rPr>
                <w:rFonts w:asciiTheme="minorHAnsi" w:hAnsiTheme="minorHAnsi"/>
              </w:rPr>
            </w:pPr>
            <w:r w:rsidRPr="001F05ED">
              <w:rPr>
                <w:rFonts w:asciiTheme="minorHAnsi" w:hAnsiTheme="minorHAnsi"/>
              </w:rPr>
              <w:t xml:space="preserve">Legal public </w:t>
            </w:r>
            <w:r w:rsidRPr="001F05ED">
              <w:rPr>
                <w:rFonts w:asciiTheme="minorHAnsi" w:hAnsiTheme="minorHAnsi"/>
                <w:color w:val="00B050"/>
                <w:shd w:val="clear" w:color="auto" w:fill="FFFFFF"/>
              </w:rPr>
              <w:t>access ways</w:t>
            </w:r>
            <w:r w:rsidRPr="001F05ED">
              <w:rPr>
                <w:rFonts w:asciiTheme="minorHAnsi" w:hAnsiTheme="minorHAnsi"/>
              </w:rPr>
              <w:t xml:space="preserve"> within the </w:t>
            </w:r>
            <w:r w:rsidRPr="001F05ED">
              <w:rPr>
                <w:rFonts w:asciiTheme="minorHAnsi" w:hAnsiTheme="minorHAnsi"/>
                <w:color w:val="00B050"/>
                <w:shd w:val="clear" w:color="auto" w:fill="FFFFFF"/>
              </w:rPr>
              <w:t>landscaping strip</w:t>
            </w:r>
            <w:r w:rsidRPr="001F05ED">
              <w:rPr>
                <w:rFonts w:asciiTheme="minorHAnsi" w:hAnsiTheme="minorHAnsi"/>
              </w:rPr>
              <w:t xml:space="preserve"> </w:t>
            </w:r>
            <w:r w:rsidRPr="001F05ED">
              <w:rPr>
                <w:rFonts w:asciiTheme="minorHAnsi" w:hAnsiTheme="minorHAnsi"/>
                <w:color w:val="00B050"/>
                <w:shd w:val="clear" w:color="auto" w:fill="FFFFFF"/>
              </w:rPr>
              <w:t>adjoining</w:t>
            </w:r>
            <w:r w:rsidRPr="001F05ED">
              <w:rPr>
                <w:rFonts w:asciiTheme="minorHAnsi" w:hAnsiTheme="minorHAnsi"/>
              </w:rPr>
              <w:t xml:space="preserve"> the Heathcote River shall be provided as indicated by ‘Pedestrian </w:t>
            </w:r>
            <w:r w:rsidRPr="001F05ED">
              <w:rPr>
                <w:rFonts w:asciiTheme="minorHAnsi" w:hAnsiTheme="minorHAnsi"/>
                <w:shd w:val="clear" w:color="auto" w:fill="FFFFFF"/>
              </w:rPr>
              <w:t>access</w:t>
            </w:r>
            <w:r w:rsidRPr="001F05ED">
              <w:rPr>
                <w:rFonts w:asciiTheme="minorHAnsi" w:hAnsiTheme="minorHAnsi"/>
              </w:rPr>
              <w:t xml:space="preserve">’ on the </w:t>
            </w:r>
            <w:r w:rsidRPr="001F05ED">
              <w:rPr>
                <w:rFonts w:asciiTheme="minorHAnsi" w:hAnsiTheme="minorHAnsi"/>
                <w:color w:val="000000"/>
                <w:shd w:val="clear" w:color="auto" w:fill="FFFFFF" w:themeFill="background1"/>
              </w:rPr>
              <w:t>development plan</w:t>
            </w:r>
            <w:r w:rsidRPr="001F05ED">
              <w:rPr>
                <w:rFonts w:asciiTheme="minorHAnsi" w:hAnsiTheme="minorHAnsi"/>
                <w:shd w:val="clear" w:color="auto" w:fill="FFFFFF" w:themeFill="background1"/>
              </w:rPr>
              <w:t xml:space="preserve"> in</w:t>
            </w:r>
            <w:r w:rsidRPr="001F05ED">
              <w:rPr>
                <w:rFonts w:asciiTheme="minorHAnsi" w:hAnsiTheme="minorHAnsi"/>
              </w:rPr>
              <w:t xml:space="preserve"> </w:t>
            </w:r>
            <w:r w:rsidRPr="001F05ED">
              <w:rPr>
                <w:rFonts w:asciiTheme="minorHAnsi" w:hAnsiTheme="minorHAnsi"/>
                <w:color w:val="293EDB"/>
              </w:rPr>
              <w:t>Appendix 16.8.3</w:t>
            </w:r>
            <w:r w:rsidRPr="001F05ED">
              <w:rPr>
                <w:rFonts w:asciiTheme="minorHAnsi" w:hAnsiTheme="minorHAnsi"/>
              </w:rPr>
              <w:t>; and</w:t>
            </w:r>
          </w:p>
          <w:p w14:paraId="0BC2A768" w14:textId="77777777" w:rsidR="002A566D" w:rsidRPr="001F05ED" w:rsidRDefault="002A566D" w:rsidP="007B2705">
            <w:pPr>
              <w:pStyle w:val="PrlTableList1"/>
              <w:numPr>
                <w:ilvl w:val="0"/>
                <w:numId w:val="144"/>
              </w:numPr>
              <w:shd w:val="clear" w:color="auto" w:fill="FFFFFF" w:themeFill="background1"/>
              <w:ind w:hanging="340"/>
              <w:rPr>
                <w:rFonts w:asciiTheme="minorHAnsi" w:hAnsiTheme="minorHAnsi"/>
              </w:rPr>
            </w:pPr>
            <w:r w:rsidRPr="001F05ED">
              <w:rPr>
                <w:rFonts w:asciiTheme="minorHAnsi" w:hAnsiTheme="minorHAnsi"/>
              </w:rPr>
              <w:t xml:space="preserve">There shall be no </w:t>
            </w:r>
            <w:r w:rsidRPr="001F05ED">
              <w:rPr>
                <w:rFonts w:asciiTheme="minorHAnsi" w:hAnsiTheme="minorHAnsi"/>
                <w:shd w:val="clear" w:color="auto" w:fill="FFFFFF"/>
              </w:rPr>
              <w:t>erection of buildings</w:t>
            </w:r>
            <w:r w:rsidRPr="001F05ED">
              <w:rPr>
                <w:rFonts w:asciiTheme="minorHAnsi" w:hAnsiTheme="minorHAnsi"/>
              </w:rPr>
              <w:t xml:space="preserve">, fences, the display </w:t>
            </w:r>
            <w:r w:rsidRPr="001F05ED">
              <w:rPr>
                <w:rFonts w:asciiTheme="minorHAnsi" w:hAnsiTheme="minorHAnsi"/>
                <w:shd w:val="clear" w:color="auto" w:fill="FFFFFF" w:themeFill="background1"/>
              </w:rPr>
              <w:t xml:space="preserve">of </w:t>
            </w:r>
            <w:r w:rsidRPr="001F05ED">
              <w:rPr>
                <w:rFonts w:asciiTheme="minorHAnsi" w:hAnsiTheme="minorHAnsi"/>
                <w:color w:val="000000"/>
                <w:shd w:val="clear" w:color="auto" w:fill="FFFFFF" w:themeFill="background1"/>
              </w:rPr>
              <w:t>outdoor advertisements</w:t>
            </w:r>
            <w:r w:rsidRPr="001F05ED">
              <w:rPr>
                <w:rFonts w:asciiTheme="minorHAnsi" w:hAnsiTheme="minorHAnsi"/>
                <w:shd w:val="clear" w:color="auto" w:fill="FFFFFF" w:themeFill="background1"/>
              </w:rPr>
              <w:t>, pa</w:t>
            </w:r>
            <w:r w:rsidRPr="001F05ED">
              <w:rPr>
                <w:rFonts w:asciiTheme="minorHAnsi" w:hAnsiTheme="minorHAnsi"/>
              </w:rPr>
              <w:t xml:space="preserve">rking of vehicles or use for any purpose other than </w:t>
            </w:r>
            <w:r w:rsidRPr="001F05ED">
              <w:rPr>
                <w:rFonts w:asciiTheme="minorHAnsi" w:hAnsiTheme="minorHAnsi"/>
                <w:color w:val="00B050"/>
                <w:shd w:val="clear" w:color="auto" w:fill="FFFFFF"/>
              </w:rPr>
              <w:t>landscaping</w:t>
            </w:r>
            <w:r w:rsidRPr="001F05ED">
              <w:rPr>
                <w:rFonts w:asciiTheme="minorHAnsi" w:hAnsiTheme="minorHAnsi"/>
              </w:rPr>
              <w:t xml:space="preserve">, passive recreation or ecological enhancement within the ‘Landscape and Stormwater Area (Green Space)’ defined on the </w:t>
            </w:r>
            <w:r w:rsidRPr="001F05ED">
              <w:rPr>
                <w:rFonts w:asciiTheme="minorHAnsi" w:hAnsiTheme="minorHAnsi"/>
                <w:color w:val="000000"/>
                <w:shd w:val="clear" w:color="auto" w:fill="FFFFFF" w:themeFill="background1"/>
              </w:rPr>
              <w:t>development plan</w:t>
            </w:r>
            <w:r w:rsidRPr="001F05ED">
              <w:rPr>
                <w:rFonts w:asciiTheme="minorHAnsi" w:hAnsiTheme="minorHAnsi"/>
                <w:shd w:val="clear" w:color="auto" w:fill="FFFFFF" w:themeFill="background1"/>
              </w:rPr>
              <w:t xml:space="preserve"> in </w:t>
            </w:r>
            <w:r w:rsidRPr="00996A5A">
              <w:rPr>
                <w:rFonts w:asciiTheme="minorHAnsi" w:hAnsiTheme="minorHAnsi" w:cstheme="minorBidi"/>
                <w:color w:val="0000FF"/>
                <w:szCs w:val="23"/>
                <w:lang w:val="en-NZ" w:eastAsia="en-NZ"/>
              </w:rPr>
              <w:t>Appendix 16.8.3</w:t>
            </w:r>
            <w:r w:rsidRPr="001F05ED">
              <w:rPr>
                <w:rFonts w:asciiTheme="minorHAnsi" w:hAnsiTheme="minorHAnsi"/>
              </w:rPr>
              <w:t>, and</w:t>
            </w:r>
          </w:p>
          <w:p w14:paraId="459D06EA" w14:textId="77777777" w:rsidR="0081054A" w:rsidRPr="001F05ED" w:rsidRDefault="002A566D" w:rsidP="007B2705">
            <w:pPr>
              <w:pStyle w:val="PrlTableList1"/>
              <w:numPr>
                <w:ilvl w:val="0"/>
                <w:numId w:val="144"/>
              </w:numPr>
              <w:shd w:val="clear" w:color="auto" w:fill="FFFFFF" w:themeFill="background1"/>
              <w:ind w:hanging="340"/>
              <w:rPr>
                <w:rFonts w:asciiTheme="minorHAnsi" w:hAnsiTheme="minorHAnsi"/>
              </w:rPr>
            </w:pPr>
            <w:r w:rsidRPr="001F05ED">
              <w:rPr>
                <w:rFonts w:asciiTheme="minorHAnsi" w:hAnsiTheme="minorHAnsi"/>
              </w:rPr>
              <w:t xml:space="preserve">Existing vegetation as marked on </w:t>
            </w:r>
            <w:r w:rsidRPr="001F05ED">
              <w:rPr>
                <w:rFonts w:asciiTheme="minorHAnsi" w:hAnsiTheme="minorHAnsi"/>
                <w:shd w:val="clear" w:color="auto" w:fill="FFFFFF" w:themeFill="background1"/>
              </w:rPr>
              <w:t xml:space="preserve">the </w:t>
            </w:r>
            <w:r w:rsidRPr="001F05ED">
              <w:rPr>
                <w:rFonts w:asciiTheme="minorHAnsi" w:hAnsiTheme="minorHAnsi"/>
                <w:color w:val="000000"/>
                <w:shd w:val="clear" w:color="auto" w:fill="FFFFFF" w:themeFill="background1"/>
              </w:rPr>
              <w:t>development plan</w:t>
            </w:r>
            <w:r w:rsidRPr="001F05ED">
              <w:rPr>
                <w:rFonts w:asciiTheme="minorHAnsi" w:hAnsiTheme="minorHAnsi"/>
              </w:rPr>
              <w:t xml:space="preserve"> in </w:t>
            </w:r>
            <w:r w:rsidRPr="00996A5A">
              <w:rPr>
                <w:rFonts w:asciiTheme="minorHAnsi" w:hAnsiTheme="minorHAnsi" w:cstheme="minorBidi"/>
                <w:color w:val="0000FF"/>
                <w:szCs w:val="23"/>
                <w:lang w:val="en-NZ" w:eastAsia="en-NZ"/>
              </w:rPr>
              <w:t>Appendix 16.8.3</w:t>
            </w:r>
            <w:r w:rsidRPr="001F05ED">
              <w:rPr>
                <w:rFonts w:asciiTheme="minorHAnsi" w:hAnsiTheme="minorHAnsi"/>
              </w:rPr>
              <w:t xml:space="preserve"> as ‘Existing vegetation to be retained’ shall be maintained.</w:t>
            </w:r>
          </w:p>
        </w:tc>
      </w:tr>
    </w:tbl>
    <w:p w14:paraId="28200D79" w14:textId="77777777" w:rsidR="0081054A" w:rsidRPr="001F05ED" w:rsidRDefault="0081054A" w:rsidP="0081054A">
      <w:pPr>
        <w:shd w:val="clear" w:color="auto" w:fill="FFFFFF" w:themeFill="background1"/>
        <w:rPr>
          <w:rStyle w:val="Strong"/>
          <w:rFonts w:cs="Arial"/>
        </w:rPr>
      </w:pPr>
    </w:p>
    <w:p w14:paraId="70B19360" w14:textId="77777777" w:rsidR="0081054A" w:rsidRPr="001F05ED" w:rsidRDefault="0081054A" w:rsidP="007B2705">
      <w:pPr>
        <w:pStyle w:val="Prllist1"/>
        <w:numPr>
          <w:ilvl w:val="6"/>
          <w:numId w:val="107"/>
        </w:numPr>
        <w:tabs>
          <w:tab w:val="clear" w:pos="0"/>
          <w:tab w:val="clear" w:pos="567"/>
          <w:tab w:val="left" w:pos="426"/>
        </w:tabs>
        <w:ind w:left="426" w:hanging="426"/>
        <w:rPr>
          <w:rFonts w:asciiTheme="minorHAnsi" w:hAnsiTheme="minorHAnsi"/>
        </w:rPr>
      </w:pPr>
      <w:r w:rsidRPr="001F05ED">
        <w:rPr>
          <w:rFonts w:asciiTheme="minorHAnsi" w:hAnsiTheme="minorHAnsi"/>
        </w:rPr>
        <w:t>Any application arising from this rule shall not be limited or publicly notified.</w:t>
      </w:r>
    </w:p>
    <w:p w14:paraId="676FC175" w14:textId="3D2AB504" w:rsidR="0081054A" w:rsidRPr="001F05ED" w:rsidRDefault="008577AA" w:rsidP="000476DE">
      <w:pPr>
        <w:pStyle w:val="Prlpara"/>
        <w:numPr>
          <w:ilvl w:val="5"/>
          <w:numId w:val="52"/>
        </w:numPr>
        <w:shd w:val="clear" w:color="auto" w:fill="FFFFFF" w:themeFill="background1"/>
        <w:rPr>
          <w:rFonts w:asciiTheme="minorHAnsi" w:hAnsiTheme="minorHAnsi"/>
        </w:rPr>
      </w:pPr>
      <w:r w:rsidRPr="001F05ED">
        <w:rPr>
          <w:rFonts w:asciiTheme="minorHAnsi" w:hAnsiTheme="minorHAnsi"/>
        </w:rPr>
        <w:t>Advice note</w:t>
      </w:r>
      <w:r w:rsidR="0081054A" w:rsidRPr="001F05ED">
        <w:rPr>
          <w:rFonts w:asciiTheme="minorHAnsi" w:hAnsiTheme="minorHAnsi"/>
        </w:rPr>
        <w:t xml:space="preserve">: </w:t>
      </w:r>
    </w:p>
    <w:p w14:paraId="455DA1CF" w14:textId="3229BB57" w:rsidR="0081054A" w:rsidRPr="001F05ED" w:rsidRDefault="0081054A" w:rsidP="007B2705">
      <w:pPr>
        <w:pStyle w:val="Prllist3"/>
        <w:numPr>
          <w:ilvl w:val="8"/>
          <w:numId w:val="121"/>
        </w:numPr>
        <w:shd w:val="clear" w:color="auto" w:fill="FFFFFF" w:themeFill="background1"/>
        <w:tabs>
          <w:tab w:val="clear" w:pos="851"/>
          <w:tab w:val="left" w:pos="426"/>
        </w:tabs>
        <w:ind w:left="426" w:hanging="426"/>
        <w:rPr>
          <w:rFonts w:asciiTheme="minorHAnsi" w:hAnsiTheme="minorHAnsi"/>
        </w:rPr>
      </w:pPr>
      <w:r w:rsidRPr="001F05ED">
        <w:rPr>
          <w:rFonts w:asciiTheme="minorHAnsi" w:hAnsiTheme="minorHAnsi"/>
        </w:rPr>
        <w:t>Stormwater facilities shall be incorporated into any development to achieve effective stormwater management and to protect groundwater. The stormwater facilities, which support multiple values such as stormwater retention, water quality treatment, biodiver</w:t>
      </w:r>
      <w:r w:rsidR="00AD284C" w:rsidRPr="001F05ED">
        <w:rPr>
          <w:rFonts w:asciiTheme="minorHAnsi" w:hAnsiTheme="minorHAnsi"/>
        </w:rPr>
        <w:t>sity enhancement, Ngāi Tahu/m</w:t>
      </w:r>
      <w:r w:rsidRPr="001F05ED">
        <w:rPr>
          <w:rFonts w:asciiTheme="minorHAnsi" w:hAnsiTheme="minorHAnsi"/>
        </w:rPr>
        <w:t>ana</w:t>
      </w:r>
      <w:r w:rsidR="00AD284C" w:rsidRPr="001F05ED">
        <w:rPr>
          <w:rFonts w:asciiTheme="minorHAnsi" w:hAnsiTheme="minorHAnsi"/>
        </w:rPr>
        <w:t xml:space="preserve"> </w:t>
      </w:r>
      <w:r w:rsidRPr="001F05ED">
        <w:rPr>
          <w:rFonts w:asciiTheme="minorHAnsi" w:hAnsiTheme="minorHAnsi"/>
        </w:rPr>
        <w:t xml:space="preserve">whenua values and landscape amenity, should be incorporated into </w:t>
      </w:r>
      <w:r w:rsidRPr="001F05ED">
        <w:rPr>
          <w:rFonts w:asciiTheme="minorHAnsi" w:hAnsiTheme="minorHAnsi"/>
          <w:color w:val="00B050"/>
          <w:shd w:val="clear" w:color="auto" w:fill="FFFFFF"/>
        </w:rPr>
        <w:t>landscaped areas</w:t>
      </w:r>
      <w:r w:rsidRPr="001F05ED">
        <w:rPr>
          <w:rFonts w:asciiTheme="minorHAnsi" w:hAnsiTheme="minorHAnsi"/>
        </w:rPr>
        <w:t xml:space="preserve">, where practicable, to achieve effective stormwater management and the protection of groundwater in an integrated manner. Stormwater treatment sites or treatment facilities should be separated from natural waterways with vegetated buffers to ensure stormwater is treated before it is discharged into natural waterways or natural </w:t>
      </w:r>
      <w:r w:rsidRPr="001F05ED">
        <w:rPr>
          <w:rFonts w:asciiTheme="minorHAnsi" w:hAnsiTheme="minorHAnsi"/>
          <w:color w:val="00B050"/>
          <w:shd w:val="clear" w:color="auto" w:fill="FFFFFF"/>
        </w:rPr>
        <w:t>wetlands</w:t>
      </w:r>
      <w:r w:rsidRPr="001F05ED">
        <w:rPr>
          <w:rFonts w:asciiTheme="minorHAnsi" w:hAnsiTheme="minorHAnsi"/>
        </w:rPr>
        <w:t xml:space="preserve">. </w:t>
      </w:r>
    </w:p>
    <w:p w14:paraId="17CD6104" w14:textId="4C68673A" w:rsidR="0081054A" w:rsidRPr="0020037E" w:rsidRDefault="0081054A" w:rsidP="0020037E">
      <w:pPr>
        <w:pStyle w:val="Prlhead2"/>
        <w:shd w:val="clear" w:color="auto" w:fill="FFFFFF" w:themeFill="background1"/>
        <w:ind w:left="1134" w:hanging="1134"/>
        <w:rPr>
          <w:rFonts w:asciiTheme="minorHAnsi" w:hAnsiTheme="minorHAnsi"/>
          <w:color w:val="auto"/>
          <w:sz w:val="27"/>
          <w:szCs w:val="27"/>
        </w:rPr>
      </w:pPr>
      <w:r w:rsidRPr="0020037E">
        <w:rPr>
          <w:rFonts w:asciiTheme="minorHAnsi" w:hAnsiTheme="minorHAnsi"/>
          <w:color w:val="auto"/>
          <w:sz w:val="27"/>
          <w:szCs w:val="27"/>
        </w:rPr>
        <w:lastRenderedPageBreak/>
        <w:t xml:space="preserve">Area-specific </w:t>
      </w:r>
      <w:r w:rsidR="005235A5" w:rsidRPr="0020037E">
        <w:rPr>
          <w:rFonts w:asciiTheme="minorHAnsi" w:hAnsiTheme="minorHAnsi"/>
          <w:color w:val="auto"/>
          <w:sz w:val="27"/>
          <w:szCs w:val="27"/>
          <w:shd w:val="clear" w:color="auto" w:fill="FFFFFF" w:themeFill="background1"/>
        </w:rPr>
        <w:t>r</w:t>
      </w:r>
      <w:r w:rsidRPr="0020037E">
        <w:rPr>
          <w:rFonts w:asciiTheme="minorHAnsi" w:hAnsiTheme="minorHAnsi"/>
          <w:color w:val="auto"/>
          <w:sz w:val="27"/>
          <w:szCs w:val="27"/>
          <w:shd w:val="clear" w:color="auto" w:fill="FFFFFF" w:themeFill="background1"/>
        </w:rPr>
        <w:t xml:space="preserve">ules – </w:t>
      </w:r>
      <w:r w:rsidRPr="0020037E">
        <w:rPr>
          <w:rFonts w:asciiTheme="minorHAnsi" w:hAnsiTheme="minorHAnsi"/>
          <w:sz w:val="27"/>
          <w:szCs w:val="27"/>
          <w:shd w:val="clear" w:color="auto" w:fill="FFFFFF" w:themeFill="background1"/>
        </w:rPr>
        <w:t>Industrial</w:t>
      </w:r>
      <w:r w:rsidRPr="0020037E">
        <w:rPr>
          <w:rFonts w:asciiTheme="minorHAnsi" w:hAnsiTheme="minorHAnsi"/>
          <w:color w:val="auto"/>
          <w:sz w:val="27"/>
          <w:szCs w:val="27"/>
          <w:shd w:val="clear" w:color="auto" w:fill="FFFFFF" w:themeFill="background1"/>
        </w:rPr>
        <w:t xml:space="preserve"> General Zone</w:t>
      </w:r>
      <w:r w:rsidRPr="0020037E">
        <w:rPr>
          <w:rFonts w:asciiTheme="minorHAnsi" w:hAnsiTheme="minorHAnsi"/>
          <w:color w:val="auto"/>
          <w:sz w:val="27"/>
          <w:szCs w:val="27"/>
        </w:rPr>
        <w:t xml:space="preserve"> (Musgroves)</w:t>
      </w:r>
    </w:p>
    <w:p w14:paraId="3D0F9552"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b/>
          <w:bCs/>
        </w:rPr>
      </w:pPr>
      <w:r w:rsidRPr="001F05ED">
        <w:rPr>
          <w:rFonts w:asciiTheme="minorHAnsi" w:hAnsiTheme="minorHAnsi"/>
        </w:rPr>
        <w:t xml:space="preserve">The following rules and the </w:t>
      </w:r>
      <w:r w:rsidRPr="001F05ED">
        <w:rPr>
          <w:rFonts w:asciiTheme="minorHAnsi" w:hAnsiTheme="minorHAnsi"/>
          <w:shd w:val="clear" w:color="auto" w:fill="FFFFFF" w:themeFill="background1"/>
        </w:rPr>
        <w:t xml:space="preserve">Musgroves </w:t>
      </w:r>
      <w:r w:rsidRPr="001F05ED">
        <w:rPr>
          <w:rFonts w:asciiTheme="minorHAnsi" w:hAnsiTheme="minorHAnsi" w:cs="Arial"/>
          <w:color w:val="000000"/>
          <w:shd w:val="clear" w:color="auto" w:fill="FFFFFF" w:themeFill="background1"/>
        </w:rPr>
        <w:t>Development Plan</w:t>
      </w:r>
      <w:r w:rsidRPr="001F05ED">
        <w:rPr>
          <w:rFonts w:asciiTheme="minorHAnsi" w:hAnsiTheme="minorHAnsi"/>
          <w:shd w:val="clear" w:color="auto" w:fill="FFFFFF" w:themeFill="background1"/>
        </w:rPr>
        <w:t xml:space="preserve"> (</w:t>
      </w:r>
      <w:r w:rsidRPr="00996A5A">
        <w:rPr>
          <w:rFonts w:asciiTheme="minorHAnsi" w:hAnsiTheme="minorHAnsi"/>
          <w:color w:val="0000FF"/>
          <w:lang w:eastAsia="en-NZ"/>
        </w:rPr>
        <w:t>Appendix 16.8.4</w:t>
      </w:r>
      <w:r w:rsidRPr="001F05ED">
        <w:rPr>
          <w:rFonts w:asciiTheme="minorHAnsi" w:hAnsiTheme="minorHAnsi"/>
        </w:rPr>
        <w:t xml:space="preserve">) shall apply to </w:t>
      </w:r>
      <w:r w:rsidRPr="001F05ED">
        <w:rPr>
          <w:rFonts w:asciiTheme="minorHAnsi" w:hAnsiTheme="minorHAnsi"/>
          <w:shd w:val="clear" w:color="auto" w:fill="FFFFFF" w:themeFill="background1"/>
        </w:rPr>
        <w:t xml:space="preserve">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General Zone (Musgroves).  All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specified</w:t>
      </w:r>
      <w:r w:rsidRPr="001F05ED">
        <w:rPr>
          <w:rFonts w:asciiTheme="minorHAnsi" w:hAnsiTheme="minorHAnsi"/>
        </w:rPr>
        <w:t xml:space="preserve"> are also subject to the rules in </w:t>
      </w:r>
      <w:r w:rsidRPr="001F05ED">
        <w:rPr>
          <w:rFonts w:asciiTheme="minorHAnsi" w:hAnsiTheme="minorHAnsi"/>
          <w:color w:val="293EDB"/>
        </w:rPr>
        <w:t>16.4.1</w:t>
      </w:r>
      <w:r w:rsidRPr="001F05ED">
        <w:rPr>
          <w:rFonts w:asciiTheme="minorHAnsi" w:hAnsiTheme="minorHAnsi"/>
        </w:rPr>
        <w:t xml:space="preserve"> (Activity status tables) and </w:t>
      </w:r>
      <w:r w:rsidRPr="001F05ED">
        <w:rPr>
          <w:rFonts w:asciiTheme="minorHAnsi" w:hAnsiTheme="minorHAnsi"/>
          <w:color w:val="293EDB"/>
        </w:rPr>
        <w:t>16.4.2</w:t>
      </w:r>
      <w:r w:rsidRPr="001F05ED">
        <w:rPr>
          <w:rFonts w:asciiTheme="minorHAnsi" w:hAnsiTheme="minorHAnsi"/>
        </w:rPr>
        <w:t xml:space="preserve"> (Built form standards) unless specified otherwise in </w:t>
      </w:r>
      <w:r w:rsidRPr="001F05ED">
        <w:rPr>
          <w:rFonts w:asciiTheme="minorHAnsi" w:hAnsiTheme="minorHAnsi"/>
          <w:color w:val="293EDB"/>
        </w:rPr>
        <w:t>16.4.5</w:t>
      </w:r>
      <w:r w:rsidRPr="001F05ED">
        <w:rPr>
          <w:rFonts w:asciiTheme="minorHAnsi" w:hAnsiTheme="minorHAnsi"/>
        </w:rPr>
        <w:t>.</w:t>
      </w:r>
    </w:p>
    <w:p w14:paraId="19E02D7A" w14:textId="5D67FA70" w:rsidR="0081054A" w:rsidRPr="001F05ED" w:rsidRDefault="0081054A" w:rsidP="007B2705">
      <w:pPr>
        <w:pStyle w:val="Prlhead3"/>
        <w:numPr>
          <w:ilvl w:val="3"/>
          <w:numId w:val="145"/>
        </w:numPr>
        <w:shd w:val="clear" w:color="auto" w:fill="FFFFFF" w:themeFill="background1"/>
        <w:rPr>
          <w:rFonts w:asciiTheme="minorHAnsi" w:hAnsiTheme="minorHAnsi"/>
          <w:color w:val="auto"/>
        </w:rPr>
      </w:pPr>
      <w:r w:rsidRPr="001F05ED">
        <w:rPr>
          <w:rFonts w:asciiTheme="minorHAnsi" w:hAnsiTheme="minorHAnsi"/>
          <w:color w:val="auto"/>
        </w:rPr>
        <w:t xml:space="preserve">Area-specific </w:t>
      </w:r>
      <w:r w:rsidR="005235A5" w:rsidRPr="001F05ED">
        <w:rPr>
          <w:rFonts w:asciiTheme="minorHAnsi" w:hAnsiTheme="minorHAnsi"/>
          <w:color w:val="auto"/>
        </w:rPr>
        <w:t>activities</w:t>
      </w:r>
      <w:r w:rsidRPr="001F05ED">
        <w:rPr>
          <w:rFonts w:asciiTheme="minorHAnsi" w:hAnsiTheme="minorHAnsi"/>
          <w:color w:val="auto"/>
          <w:shd w:val="clear" w:color="auto" w:fill="FFFFFF" w:themeFill="background1"/>
        </w:rPr>
        <w:t xml:space="preserve"> – </w:t>
      </w:r>
      <w:r w:rsidRPr="001F05ED">
        <w:rPr>
          <w:rFonts w:asciiTheme="minorHAnsi" w:hAnsiTheme="minorHAnsi"/>
          <w:shd w:val="clear" w:color="auto" w:fill="FFFFFF" w:themeFill="background1"/>
        </w:rPr>
        <w:t>Industrial</w:t>
      </w:r>
      <w:r w:rsidR="00793BB7">
        <w:rPr>
          <w:rFonts w:asciiTheme="minorHAnsi" w:hAnsiTheme="minorHAnsi"/>
          <w:color w:val="auto"/>
          <w:shd w:val="clear" w:color="auto" w:fill="FFFFFF" w:themeFill="background1"/>
        </w:rPr>
        <w:t xml:space="preserve"> G</w:t>
      </w:r>
      <w:r w:rsidRPr="001F05ED">
        <w:rPr>
          <w:rFonts w:asciiTheme="minorHAnsi" w:hAnsiTheme="minorHAnsi"/>
          <w:color w:val="auto"/>
          <w:shd w:val="clear" w:color="auto" w:fill="FFFFFF" w:themeFill="background1"/>
        </w:rPr>
        <w:t>eneral</w:t>
      </w:r>
      <w:r w:rsidR="00793BB7">
        <w:rPr>
          <w:rFonts w:asciiTheme="minorHAnsi" w:hAnsiTheme="minorHAnsi"/>
          <w:color w:val="auto"/>
        </w:rPr>
        <w:t xml:space="preserve"> Z</w:t>
      </w:r>
      <w:r w:rsidRPr="001F05ED">
        <w:rPr>
          <w:rFonts w:asciiTheme="minorHAnsi" w:hAnsiTheme="minorHAnsi"/>
          <w:color w:val="auto"/>
        </w:rPr>
        <w:t>one (Musgroves)</w:t>
      </w:r>
    </w:p>
    <w:p w14:paraId="483D6E1F"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Area-specific permitted activities</w:t>
      </w:r>
    </w:p>
    <w:p w14:paraId="77B67C11" w14:textId="20EB3440" w:rsidR="0081054A" w:rsidRPr="001F05ED" w:rsidRDefault="0081054A" w:rsidP="0020037E">
      <w:pPr>
        <w:pStyle w:val="Prllist1"/>
        <w:tabs>
          <w:tab w:val="clear" w:pos="567"/>
          <w:tab w:val="left" w:pos="0"/>
        </w:tabs>
        <w:rPr>
          <w:rFonts w:asciiTheme="minorHAnsi" w:hAnsiTheme="minorHAnsi"/>
        </w:rPr>
      </w:pPr>
      <w:r w:rsidRPr="001F05ED">
        <w:rPr>
          <w:rFonts w:asciiTheme="minorHAnsi" w:hAnsiTheme="minorHAnsi"/>
        </w:rPr>
        <w:t>There are no permitted activities.</w:t>
      </w:r>
    </w:p>
    <w:p w14:paraId="2EC28C17"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Area-specific controlled activities</w:t>
      </w:r>
    </w:p>
    <w:p w14:paraId="78852831" w14:textId="6175E85E" w:rsidR="0081054A" w:rsidRPr="001F05ED" w:rsidRDefault="005235A5" w:rsidP="00C95970">
      <w:pPr>
        <w:pStyle w:val="Prllist1"/>
        <w:tabs>
          <w:tab w:val="clear" w:pos="567"/>
          <w:tab w:val="left" w:pos="0"/>
        </w:tabs>
        <w:rPr>
          <w:rFonts w:asciiTheme="minorHAnsi" w:hAnsiTheme="minorHAnsi"/>
        </w:rPr>
      </w:pPr>
      <w:r w:rsidRPr="001F05ED">
        <w:rPr>
          <w:rFonts w:asciiTheme="minorHAnsi" w:hAnsiTheme="minorHAnsi"/>
        </w:rPr>
        <w:t>There are no</w:t>
      </w:r>
      <w:r w:rsidR="00FD64A7" w:rsidRPr="001F05ED">
        <w:rPr>
          <w:rFonts w:asciiTheme="minorHAnsi" w:hAnsiTheme="minorHAnsi"/>
        </w:rPr>
        <w:t xml:space="preserve"> </w:t>
      </w:r>
      <w:r w:rsidR="0081054A" w:rsidRPr="001F05ED">
        <w:rPr>
          <w:rFonts w:asciiTheme="minorHAnsi" w:hAnsiTheme="minorHAnsi"/>
        </w:rPr>
        <w:t>controlled activities.</w:t>
      </w:r>
    </w:p>
    <w:p w14:paraId="2763D7D6" w14:textId="3539E1E5"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 xml:space="preserve">Area-specific restricted </w:t>
      </w:r>
      <w:r w:rsidRPr="001F05ED">
        <w:rPr>
          <w:rFonts w:asciiTheme="minorHAnsi" w:hAnsiTheme="minorHAnsi"/>
          <w:shd w:val="clear" w:color="auto" w:fill="FFFFFF" w:themeFill="background1"/>
        </w:rPr>
        <w:t xml:space="preserve">discretionary </w:t>
      </w:r>
      <w:r w:rsidRPr="001F05ED">
        <w:rPr>
          <w:rFonts w:asciiTheme="minorHAnsi" w:hAnsiTheme="minorHAnsi"/>
          <w:color w:val="000000"/>
          <w:shd w:val="clear" w:color="auto" w:fill="FFFFFF" w:themeFill="background1"/>
        </w:rPr>
        <w:t>activities</w:t>
      </w:r>
    </w:p>
    <w:p w14:paraId="3C5C0648" w14:textId="5EE11508" w:rsidR="0081054A" w:rsidRPr="001C527D" w:rsidRDefault="0081054A" w:rsidP="007B2705">
      <w:pPr>
        <w:pStyle w:val="Prllist1"/>
        <w:numPr>
          <w:ilvl w:val="6"/>
          <w:numId w:val="109"/>
        </w:numPr>
        <w:rPr>
          <w:rFonts w:asciiTheme="minorHAnsi" w:hAnsiTheme="minorHAnsi"/>
          <w:highlight w:val="lightGray"/>
        </w:rPr>
      </w:pPr>
      <w:r w:rsidRPr="001C527D">
        <w:rPr>
          <w:rFonts w:asciiTheme="minorHAnsi" w:hAnsiTheme="minorHAnsi"/>
          <w:strike/>
          <w:color w:val="7030A0"/>
          <w:highlight w:val="lightGray"/>
        </w:rPr>
        <w:t>The</w:t>
      </w:r>
      <w:r w:rsidRPr="001C527D">
        <w:rPr>
          <w:rFonts w:asciiTheme="minorHAnsi" w:hAnsiTheme="minorHAnsi"/>
          <w:strike/>
          <w:color w:val="7030A0"/>
          <w:highlight w:val="lightGray"/>
          <w:shd w:val="clear" w:color="auto" w:fill="FFFFFF" w:themeFill="background1"/>
        </w:rPr>
        <w:t xml:space="preserve"> activities listed below are restricted discretionary activities</w:t>
      </w:r>
      <w:r w:rsidRPr="001C527D">
        <w:rPr>
          <w:rFonts w:asciiTheme="minorHAnsi" w:hAnsiTheme="minorHAnsi"/>
          <w:strike/>
          <w:color w:val="7030A0"/>
          <w:highlight w:val="lightGray"/>
        </w:rPr>
        <w:t>.</w:t>
      </w:r>
      <w:r w:rsidR="00793BB7" w:rsidRPr="001C527D">
        <w:rPr>
          <w:rFonts w:asciiTheme="minorHAnsi" w:hAnsiTheme="minorHAnsi"/>
          <w:strike/>
          <w:color w:val="7030A0"/>
          <w:highlight w:val="lightGray"/>
        </w:rPr>
        <w:t xml:space="preserve"> </w:t>
      </w:r>
      <w:r w:rsidR="00793BB7" w:rsidRPr="001C527D">
        <w:rPr>
          <w:rFonts w:asciiTheme="minorHAnsi" w:hAnsiTheme="minorHAnsi"/>
          <w:color w:val="7030A0"/>
          <w:highlight w:val="lightGray"/>
          <w:u w:val="single" w:color="7030A0"/>
        </w:rPr>
        <w:t>There are no area-specific restricted discretionary activities.</w:t>
      </w:r>
      <w:r w:rsidRPr="001C527D">
        <w:rPr>
          <w:rFonts w:asciiTheme="minorHAnsi" w:hAnsiTheme="minorHAnsi"/>
          <w:highlight w:val="lightGray"/>
        </w:rPr>
        <w:t xml:space="preserve"> </w:t>
      </w:r>
    </w:p>
    <w:p w14:paraId="3169D452" w14:textId="089BCF3C" w:rsidR="0081054A" w:rsidRPr="001C527D" w:rsidRDefault="0081054A" w:rsidP="007B2705">
      <w:pPr>
        <w:pStyle w:val="Prllist1"/>
        <w:numPr>
          <w:ilvl w:val="6"/>
          <w:numId w:val="121"/>
        </w:numPr>
        <w:rPr>
          <w:rFonts w:asciiTheme="minorHAnsi" w:hAnsiTheme="minorHAnsi"/>
          <w:strike/>
          <w:color w:val="7030A0"/>
          <w:highlight w:val="lightGray"/>
        </w:rPr>
      </w:pPr>
      <w:r w:rsidRPr="001C527D">
        <w:rPr>
          <w:rFonts w:asciiTheme="minorHAnsi" w:hAnsiTheme="minorHAnsi"/>
          <w:strike/>
          <w:color w:val="7030A0"/>
          <w:highlight w:val="lightGray"/>
        </w:rPr>
        <w:t xml:space="preserve">Discretion to grant or decline consent and impose conditions is restricted to the matters of discretion set out in </w:t>
      </w:r>
      <w:r w:rsidRPr="001C527D">
        <w:rPr>
          <w:rFonts w:asciiTheme="minorHAnsi" w:hAnsiTheme="minorHAnsi"/>
          <w:strike/>
          <w:color w:val="7030A0"/>
          <w:highlight w:val="lightGray"/>
          <w:lang w:eastAsia="en-NZ"/>
        </w:rPr>
        <w:t xml:space="preserve">Rule </w:t>
      </w:r>
      <w:r w:rsidRPr="00996A5A">
        <w:rPr>
          <w:rFonts w:asciiTheme="minorHAnsi" w:hAnsiTheme="minorHAnsi"/>
          <w:strike/>
          <w:color w:val="0000FF"/>
          <w:highlight w:val="lightGray"/>
          <w:lang w:eastAsia="en-NZ"/>
        </w:rPr>
        <w:t>16.</w:t>
      </w:r>
      <w:r w:rsidR="00A65F31" w:rsidRPr="00996A5A">
        <w:rPr>
          <w:rFonts w:asciiTheme="minorHAnsi" w:hAnsiTheme="minorHAnsi"/>
          <w:strike/>
          <w:color w:val="0000FF"/>
          <w:highlight w:val="lightGray"/>
          <w:lang w:eastAsia="en-NZ"/>
        </w:rPr>
        <w:t>7.3</w:t>
      </w:r>
      <w:r w:rsidRPr="00996A5A">
        <w:rPr>
          <w:rFonts w:asciiTheme="minorHAnsi" w:hAnsiTheme="minorHAnsi"/>
          <w:strike/>
          <w:color w:val="0000FF"/>
          <w:highlight w:val="lightGray"/>
          <w:lang w:eastAsia="en-NZ"/>
        </w:rPr>
        <w:t>.3</w:t>
      </w:r>
      <w:r w:rsidRPr="001C527D">
        <w:rPr>
          <w:rFonts w:asciiTheme="minorHAnsi" w:hAnsiTheme="minorHAnsi"/>
          <w:strike/>
          <w:color w:val="7030A0"/>
          <w:highlight w:val="lightGray"/>
        </w:rPr>
        <w:t>, as set out in the following table.</w:t>
      </w:r>
    </w:p>
    <w:p w14:paraId="4403114D" w14:textId="77777777" w:rsidR="0081054A" w:rsidRPr="001F05ED" w:rsidRDefault="0081054A" w:rsidP="0081054A">
      <w:pPr>
        <w:shd w:val="clear" w:color="auto" w:fill="FFFFFF" w:themeFill="background1"/>
      </w:pPr>
    </w:p>
    <w:tbl>
      <w:tblPr>
        <w:tblW w:w="4663" w:type="pct"/>
        <w:tblInd w:w="576"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778"/>
        <w:gridCol w:w="3893"/>
        <w:gridCol w:w="3752"/>
      </w:tblGrid>
      <w:tr w:rsidR="0081054A" w:rsidRPr="001C527D" w14:paraId="113EBC2F" w14:textId="77777777" w:rsidTr="00041D45">
        <w:trPr>
          <w:tblHeader/>
        </w:trPr>
        <w:tc>
          <w:tcPr>
            <w:tcW w:w="46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4BB83B3" w14:textId="77777777" w:rsidR="0081054A" w:rsidRPr="001F05ED" w:rsidRDefault="0081054A" w:rsidP="0081054A">
            <w:pPr>
              <w:shd w:val="clear" w:color="auto" w:fill="FFFFFF" w:themeFill="background1"/>
            </w:pPr>
          </w:p>
        </w:tc>
        <w:tc>
          <w:tcPr>
            <w:tcW w:w="231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8B843DD" w14:textId="77777777" w:rsidR="0081054A" w:rsidRPr="001C527D" w:rsidRDefault="0081054A" w:rsidP="0081054A">
            <w:pPr>
              <w:shd w:val="clear" w:color="auto" w:fill="FFFFFF" w:themeFill="background1"/>
              <w:rPr>
                <w:strike/>
                <w:color w:val="7030A0"/>
                <w:highlight w:val="lightGray"/>
              </w:rPr>
            </w:pPr>
            <w:r w:rsidRPr="001C527D">
              <w:rPr>
                <w:rStyle w:val="Strong"/>
                <w:rFonts w:cs="Arial"/>
                <w:b/>
                <w:strike/>
                <w:color w:val="7030A0"/>
                <w:highlight w:val="lightGray"/>
              </w:rPr>
              <w:t>Activity</w:t>
            </w:r>
          </w:p>
        </w:tc>
        <w:tc>
          <w:tcPr>
            <w:tcW w:w="2227"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0106D53" w14:textId="77777777" w:rsidR="0081054A" w:rsidRPr="001C527D" w:rsidRDefault="0081054A" w:rsidP="0081054A">
            <w:pPr>
              <w:shd w:val="clear" w:color="auto" w:fill="FFFFFF" w:themeFill="background1"/>
              <w:rPr>
                <w:b/>
                <w:strike/>
                <w:color w:val="7030A0"/>
                <w:highlight w:val="lightGray"/>
              </w:rPr>
            </w:pPr>
            <w:r w:rsidRPr="001C527D">
              <w:rPr>
                <w:rStyle w:val="Strong"/>
                <w:rFonts w:cs="Arial"/>
                <w:b/>
                <w:strike/>
                <w:color w:val="7030A0"/>
                <w:highlight w:val="lightGray"/>
              </w:rPr>
              <w:t xml:space="preserve">The </w:t>
            </w:r>
            <w:r w:rsidRPr="001C527D">
              <w:rPr>
                <w:rFonts w:cs="Arial"/>
                <w:b/>
                <w:strike/>
                <w:color w:val="7030A0"/>
                <w:highlight w:val="lightGray"/>
                <w:shd w:val="clear" w:color="auto" w:fill="FFFFFF"/>
              </w:rPr>
              <w:t>Council</w:t>
            </w:r>
            <w:r w:rsidRPr="001C527D">
              <w:rPr>
                <w:rStyle w:val="Strong"/>
                <w:rFonts w:cs="Arial"/>
                <w:b/>
                <w:strike/>
                <w:color w:val="7030A0"/>
                <w:highlight w:val="lightGray"/>
              </w:rPr>
              <w:t>'s discretion shall be limited to the following matters:</w:t>
            </w:r>
          </w:p>
        </w:tc>
      </w:tr>
      <w:tr w:rsidR="0081054A" w:rsidRPr="001F05ED" w14:paraId="28849EF9" w14:textId="77777777" w:rsidTr="00041D45">
        <w:trPr>
          <w:cantSplit/>
        </w:trPr>
        <w:tc>
          <w:tcPr>
            <w:tcW w:w="46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EC5FEF0" w14:textId="77777777" w:rsidR="0081054A" w:rsidRPr="001C527D" w:rsidRDefault="0081054A" w:rsidP="0081054A">
            <w:pPr>
              <w:shd w:val="clear" w:color="auto" w:fill="FFFFFF" w:themeFill="background1"/>
              <w:rPr>
                <w:strike/>
                <w:highlight w:val="lightGray"/>
              </w:rPr>
            </w:pPr>
            <w:r w:rsidRPr="001C527D">
              <w:rPr>
                <w:rStyle w:val="Strong"/>
                <w:rFonts w:cs="Arial"/>
                <w:b/>
                <w:strike/>
                <w:color w:val="7030A0"/>
                <w:highlight w:val="lightGray"/>
              </w:rPr>
              <w:t>RD1</w:t>
            </w:r>
          </w:p>
        </w:tc>
        <w:tc>
          <w:tcPr>
            <w:tcW w:w="231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CD21698" w14:textId="77777777" w:rsidR="0081054A" w:rsidRPr="001C527D" w:rsidRDefault="0081054A" w:rsidP="007B2705">
            <w:pPr>
              <w:pStyle w:val="ListParagraph"/>
              <w:numPr>
                <w:ilvl w:val="0"/>
                <w:numId w:val="146"/>
              </w:numPr>
              <w:shd w:val="clear" w:color="auto" w:fill="FFFFFF" w:themeFill="background1"/>
              <w:ind w:left="414" w:hanging="357"/>
              <w:rPr>
                <w:strike/>
                <w:color w:val="7030A0"/>
                <w:szCs w:val="23"/>
                <w:highlight w:val="lightGray"/>
              </w:rPr>
            </w:pPr>
            <w:r w:rsidRPr="001C527D">
              <w:rPr>
                <w:strike/>
                <w:color w:val="7030A0"/>
                <w:highlight w:val="lightGray"/>
              </w:rPr>
              <w:t xml:space="preserve">Any activity listed in </w:t>
            </w:r>
            <w:r w:rsidRPr="001C527D">
              <w:rPr>
                <w:strike/>
                <w:color w:val="7030A0"/>
                <w:szCs w:val="23"/>
                <w:highlight w:val="lightGray"/>
              </w:rPr>
              <w:t xml:space="preserve">Rule </w:t>
            </w:r>
            <w:r w:rsidRPr="00996A5A">
              <w:rPr>
                <w:strike/>
                <w:color w:val="0000FF"/>
                <w:szCs w:val="23"/>
                <w:highlight w:val="lightGray"/>
              </w:rPr>
              <w:t>16.4.1.1</w:t>
            </w:r>
            <w:r w:rsidRPr="001C527D">
              <w:rPr>
                <w:highlight w:val="lightGray"/>
              </w:rPr>
              <w:t xml:space="preserve"> </w:t>
            </w:r>
            <w:r w:rsidRPr="001C527D">
              <w:rPr>
                <w:strike/>
                <w:color w:val="7030A0"/>
                <w:highlight w:val="lightGray"/>
              </w:rPr>
              <w:t xml:space="preserve">P1-P21 that does not meet one or more of the built form standards in </w:t>
            </w:r>
            <w:r w:rsidRPr="001C527D">
              <w:rPr>
                <w:strike/>
                <w:color w:val="7030A0"/>
                <w:szCs w:val="23"/>
                <w:highlight w:val="lightGray"/>
              </w:rPr>
              <w:t xml:space="preserve">Rule </w:t>
            </w:r>
            <w:r w:rsidRPr="00996A5A">
              <w:rPr>
                <w:strike/>
                <w:color w:val="0000FF"/>
                <w:szCs w:val="23"/>
                <w:highlight w:val="lightGray"/>
              </w:rPr>
              <w:t>16.4.5.2</w:t>
            </w:r>
            <w:r w:rsidRPr="001C527D">
              <w:rPr>
                <w:strike/>
                <w:color w:val="7030A0"/>
                <w:szCs w:val="23"/>
                <w:highlight w:val="lightGray"/>
              </w:rPr>
              <w:t xml:space="preserve">. </w:t>
            </w:r>
          </w:p>
          <w:p w14:paraId="64A440FC" w14:textId="77777777" w:rsidR="005235A5" w:rsidRPr="001C527D" w:rsidRDefault="008577AA" w:rsidP="00477DB0">
            <w:pPr>
              <w:shd w:val="clear" w:color="auto" w:fill="FFFFFF" w:themeFill="background1"/>
              <w:rPr>
                <w:strike/>
                <w:color w:val="7030A0"/>
                <w:highlight w:val="lightGray"/>
              </w:rPr>
            </w:pPr>
            <w:r w:rsidRPr="001C527D">
              <w:rPr>
                <w:strike/>
                <w:color w:val="7030A0"/>
                <w:highlight w:val="lightGray"/>
              </w:rPr>
              <w:t>Advice note</w:t>
            </w:r>
            <w:r w:rsidR="00477DB0" w:rsidRPr="001C527D">
              <w:rPr>
                <w:strike/>
                <w:color w:val="7030A0"/>
                <w:highlight w:val="lightGray"/>
              </w:rPr>
              <w:t xml:space="preserve">: </w:t>
            </w:r>
          </w:p>
          <w:p w14:paraId="08A3D04D" w14:textId="77777777" w:rsidR="0081054A" w:rsidRPr="001C527D" w:rsidRDefault="005235A5" w:rsidP="00477DB0">
            <w:pPr>
              <w:shd w:val="clear" w:color="auto" w:fill="FFFFFF" w:themeFill="background1"/>
              <w:rPr>
                <w:strike/>
                <w:color w:val="7030A0"/>
                <w:highlight w:val="lightGray"/>
              </w:rPr>
            </w:pPr>
            <w:r w:rsidRPr="001C527D">
              <w:rPr>
                <w:strike/>
                <w:color w:val="7030A0"/>
                <w:highlight w:val="lightGray"/>
              </w:rPr>
              <w:t xml:space="preserve">1.   </w:t>
            </w:r>
            <w:r w:rsidR="00041D45" w:rsidRPr="001C527D">
              <w:rPr>
                <w:strike/>
                <w:color w:val="7030A0"/>
                <w:highlight w:val="lightGray"/>
              </w:rPr>
              <w:t>Refer to relevant built form standard for provisions regarding notification.</w:t>
            </w:r>
          </w:p>
          <w:p w14:paraId="2216C413" w14:textId="77777777" w:rsidR="001C527D" w:rsidRPr="001C527D" w:rsidRDefault="001C527D" w:rsidP="00477DB0">
            <w:pPr>
              <w:shd w:val="clear" w:color="auto" w:fill="FFFFFF" w:themeFill="background1"/>
              <w:rPr>
                <w:strike/>
                <w:color w:val="7030A0"/>
                <w:highlight w:val="lightGray"/>
              </w:rPr>
            </w:pPr>
          </w:p>
          <w:p w14:paraId="22B9B1F1" w14:textId="66E7F75F" w:rsidR="001C527D" w:rsidRPr="001C527D" w:rsidRDefault="001C527D" w:rsidP="00477DB0">
            <w:pPr>
              <w:shd w:val="clear" w:color="auto" w:fill="FFFFFF" w:themeFill="background1"/>
              <w:rPr>
                <w:highlight w:val="lightGray"/>
              </w:rPr>
            </w:pPr>
            <w:r w:rsidRPr="001C527D">
              <w:rPr>
                <w:color w:val="7030A0"/>
                <w:highlight w:val="lightGray"/>
              </w:rPr>
              <w:t>(Plan Change 5C Council Decision)</w:t>
            </w:r>
          </w:p>
        </w:tc>
        <w:tc>
          <w:tcPr>
            <w:tcW w:w="2227" w:type="pct"/>
            <w:tcBorders>
              <w:top w:val="single" w:sz="6" w:space="0" w:color="000000"/>
              <w:left w:val="single" w:sz="6" w:space="0" w:color="000000"/>
              <w:bottom w:val="single" w:sz="6" w:space="0" w:color="000000"/>
              <w:right w:val="single" w:sz="6" w:space="0" w:color="000000"/>
            </w:tcBorders>
          </w:tcPr>
          <w:p w14:paraId="48EC339B" w14:textId="12D878A9" w:rsidR="0081054A" w:rsidRPr="001F05ED" w:rsidRDefault="0081054A" w:rsidP="009A3D80">
            <w:pPr>
              <w:pStyle w:val="PrlTableList1"/>
              <w:shd w:val="clear" w:color="auto" w:fill="FFFFFF" w:themeFill="background1"/>
              <w:ind w:left="548" w:hanging="283"/>
              <w:rPr>
                <w:rFonts w:asciiTheme="minorHAnsi" w:hAnsiTheme="minorHAnsi"/>
              </w:rPr>
            </w:pPr>
            <w:r w:rsidRPr="001C527D">
              <w:rPr>
                <w:rFonts w:asciiTheme="minorHAnsi" w:hAnsiTheme="minorHAnsi"/>
                <w:strike/>
                <w:color w:val="7030A0"/>
                <w:highlight w:val="lightGray"/>
              </w:rPr>
              <w:t>a.</w:t>
            </w:r>
            <w:r w:rsidRPr="001C527D">
              <w:rPr>
                <w:rFonts w:asciiTheme="minorHAnsi" w:hAnsiTheme="minorHAnsi"/>
                <w:strike/>
                <w:color w:val="7030A0"/>
                <w:highlight w:val="lightGray"/>
              </w:rPr>
              <w:tab/>
              <w:t xml:space="preserve">Roading and </w:t>
            </w:r>
            <w:r w:rsidRPr="001C527D">
              <w:rPr>
                <w:rFonts w:asciiTheme="minorHAnsi" w:hAnsiTheme="minorHAnsi"/>
                <w:strike/>
                <w:color w:val="7030A0"/>
                <w:highlight w:val="lightGray"/>
                <w:shd w:val="clear" w:color="auto" w:fill="FFFFFF"/>
              </w:rPr>
              <w:t>access</w:t>
            </w:r>
            <w:r w:rsidR="0021745D" w:rsidRPr="001C527D">
              <w:rPr>
                <w:rFonts w:asciiTheme="minorHAnsi" w:hAnsiTheme="minorHAnsi"/>
                <w:strike/>
                <w:color w:val="7030A0"/>
                <w:highlight w:val="lightGray"/>
                <w:shd w:val="clear" w:color="auto" w:fill="FFFFFF"/>
              </w:rPr>
              <w:t xml:space="preserve"> </w:t>
            </w:r>
            <w:r w:rsidRPr="001C527D">
              <w:rPr>
                <w:rFonts w:asciiTheme="minorHAnsi" w:hAnsiTheme="minorHAnsi"/>
                <w:strike/>
                <w:color w:val="7030A0"/>
                <w:highlight w:val="lightGray"/>
              </w:rPr>
              <w:t>-</w:t>
            </w:r>
            <w:r w:rsidR="009A3D80" w:rsidRPr="001C527D">
              <w:rPr>
                <w:rFonts w:asciiTheme="minorHAnsi" w:hAnsiTheme="minorHAnsi"/>
                <w:strike/>
                <w:color w:val="7030A0"/>
                <w:highlight w:val="lightGray"/>
              </w:rPr>
              <w:t xml:space="preserve"> Rule</w:t>
            </w:r>
            <w:r w:rsidRPr="001C527D">
              <w:rPr>
                <w:rFonts w:asciiTheme="minorHAnsi" w:hAnsiTheme="minorHAnsi"/>
                <w:strike/>
                <w:color w:val="7030A0"/>
                <w:highlight w:val="lightGray"/>
              </w:rPr>
              <w:t xml:space="preserve"> </w:t>
            </w:r>
            <w:r w:rsidRPr="00996A5A">
              <w:rPr>
                <w:rFonts w:asciiTheme="minorHAnsi" w:hAnsiTheme="minorHAnsi"/>
                <w:strike/>
                <w:color w:val="0000FF"/>
                <w:highlight w:val="lightGray"/>
              </w:rPr>
              <w:t>16.</w:t>
            </w:r>
            <w:r w:rsidR="00A65F31" w:rsidRPr="00996A5A">
              <w:rPr>
                <w:rFonts w:asciiTheme="minorHAnsi" w:hAnsiTheme="minorHAnsi"/>
                <w:strike/>
                <w:color w:val="0000FF"/>
                <w:highlight w:val="lightGray"/>
              </w:rPr>
              <w:t>7.3</w:t>
            </w:r>
            <w:r w:rsidRPr="00996A5A">
              <w:rPr>
                <w:rFonts w:asciiTheme="minorHAnsi" w:hAnsiTheme="minorHAnsi"/>
                <w:strike/>
                <w:color w:val="0000FF"/>
                <w:highlight w:val="lightGray"/>
              </w:rPr>
              <w:t>.3.1</w:t>
            </w:r>
          </w:p>
        </w:tc>
      </w:tr>
    </w:tbl>
    <w:p w14:paraId="30020444" w14:textId="32EF7482" w:rsidR="00800E9D" w:rsidRPr="00800E9D" w:rsidRDefault="00800E9D" w:rsidP="00800E9D">
      <w:pPr>
        <w:rPr>
          <w:rFonts w:cstheme="minorHAnsi"/>
          <w:sz w:val="24"/>
        </w:rPr>
      </w:pPr>
      <w:r w:rsidRPr="00800E9D">
        <w:rPr>
          <w:color w:val="7030A0"/>
        </w:rPr>
        <w:br/>
      </w:r>
    </w:p>
    <w:p w14:paraId="02D36BE3" w14:textId="37C58813"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Area-specific discretionary activities</w:t>
      </w:r>
    </w:p>
    <w:p w14:paraId="03DE8423" w14:textId="036037D7" w:rsidR="0081054A" w:rsidRPr="001F05ED" w:rsidRDefault="0081054A" w:rsidP="001C527D">
      <w:pPr>
        <w:pStyle w:val="Prllist1"/>
        <w:tabs>
          <w:tab w:val="clear" w:pos="567"/>
          <w:tab w:val="left" w:pos="0"/>
        </w:tabs>
        <w:rPr>
          <w:rFonts w:asciiTheme="minorHAnsi" w:hAnsiTheme="minorHAnsi"/>
        </w:rPr>
      </w:pPr>
      <w:r w:rsidRPr="001F05ED">
        <w:rPr>
          <w:rFonts w:asciiTheme="minorHAnsi" w:hAnsiTheme="minorHAnsi"/>
        </w:rPr>
        <w:t>There are no discretionary activities.</w:t>
      </w:r>
    </w:p>
    <w:p w14:paraId="0A7FEDB0" w14:textId="296B50A4"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lastRenderedPageBreak/>
        <w:t>Area-specific non-</w:t>
      </w:r>
      <w:r w:rsidRPr="001F05ED">
        <w:rPr>
          <w:rFonts w:asciiTheme="minorHAnsi" w:hAnsiTheme="minorHAnsi"/>
          <w:shd w:val="clear" w:color="auto" w:fill="FFFFFF" w:themeFill="background1"/>
        </w:rPr>
        <w:t xml:space="preserve">complying </w:t>
      </w:r>
      <w:r w:rsidRPr="001F05ED">
        <w:rPr>
          <w:rFonts w:asciiTheme="minorHAnsi" w:hAnsiTheme="minorHAnsi"/>
          <w:color w:val="000000"/>
          <w:shd w:val="clear" w:color="auto" w:fill="FFFFFF" w:themeFill="background1"/>
        </w:rPr>
        <w:t>activities</w:t>
      </w:r>
    </w:p>
    <w:p w14:paraId="68CE4188" w14:textId="77777777" w:rsidR="0081054A" w:rsidRPr="001F05ED" w:rsidRDefault="0081054A" w:rsidP="007B2705">
      <w:pPr>
        <w:pStyle w:val="Prllist1"/>
        <w:numPr>
          <w:ilvl w:val="6"/>
          <w:numId w:val="110"/>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The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listed below are non-complying </w:t>
      </w:r>
      <w:r w:rsidRPr="001F05ED">
        <w:rPr>
          <w:rFonts w:asciiTheme="minorHAnsi" w:hAnsiTheme="minorHAnsi"/>
          <w:color w:val="000000"/>
          <w:shd w:val="clear" w:color="auto" w:fill="FFFFFF" w:themeFill="background1"/>
        </w:rPr>
        <w:t>activities</w:t>
      </w:r>
      <w:r w:rsidRPr="001F05ED">
        <w:rPr>
          <w:rFonts w:asciiTheme="minorHAnsi" w:hAnsiTheme="minorHAnsi"/>
        </w:rPr>
        <w:t>.</w:t>
      </w:r>
    </w:p>
    <w:tbl>
      <w:tblPr>
        <w:tblW w:w="4550" w:type="pct"/>
        <w:tblInd w:w="576"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728"/>
        <w:gridCol w:w="7491"/>
      </w:tblGrid>
      <w:tr w:rsidR="0081054A" w:rsidRPr="001F05ED" w14:paraId="59EC14CF" w14:textId="77777777" w:rsidTr="0081054A">
        <w:trPr>
          <w:cantSplit/>
          <w:tblHeader/>
        </w:trPr>
        <w:tc>
          <w:tcPr>
            <w:tcW w:w="44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BB4EFBA" w14:textId="77777777" w:rsidR="0081054A" w:rsidRPr="001F05ED" w:rsidRDefault="0081054A" w:rsidP="0081054A">
            <w:pPr>
              <w:shd w:val="clear" w:color="auto" w:fill="FFFFFF" w:themeFill="background1"/>
            </w:pPr>
          </w:p>
        </w:tc>
        <w:tc>
          <w:tcPr>
            <w:tcW w:w="4557"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75D860A" w14:textId="77777777" w:rsidR="0081054A" w:rsidRPr="001F05ED" w:rsidRDefault="0081054A" w:rsidP="0081054A">
            <w:pPr>
              <w:shd w:val="clear" w:color="auto" w:fill="FFFFFF" w:themeFill="background1"/>
            </w:pPr>
            <w:r w:rsidRPr="001F05ED">
              <w:rPr>
                <w:rStyle w:val="Strong"/>
                <w:rFonts w:cs="Arial"/>
                <w:b/>
              </w:rPr>
              <w:t>Activity</w:t>
            </w:r>
          </w:p>
        </w:tc>
      </w:tr>
      <w:tr w:rsidR="0081054A" w:rsidRPr="001F05ED" w14:paraId="0BB116F3" w14:textId="77777777" w:rsidTr="0081054A">
        <w:trPr>
          <w:cantSplit/>
        </w:trPr>
        <w:tc>
          <w:tcPr>
            <w:tcW w:w="44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0E727AF" w14:textId="77777777" w:rsidR="0081054A" w:rsidRPr="001F05ED" w:rsidRDefault="0081054A" w:rsidP="0081054A">
            <w:pPr>
              <w:shd w:val="clear" w:color="auto" w:fill="FFFFFF" w:themeFill="background1"/>
            </w:pPr>
            <w:r w:rsidRPr="001F05ED">
              <w:rPr>
                <w:rStyle w:val="Strong"/>
                <w:rFonts w:cs="Arial"/>
                <w:b/>
              </w:rPr>
              <w:t>NC1</w:t>
            </w:r>
          </w:p>
        </w:tc>
        <w:tc>
          <w:tcPr>
            <w:tcW w:w="4557"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EEA4049" w14:textId="77777777" w:rsidR="0081054A" w:rsidRPr="001F05ED" w:rsidRDefault="0081054A" w:rsidP="0081054A">
            <w:pPr>
              <w:shd w:val="clear" w:color="auto" w:fill="FFFFFF" w:themeFill="background1"/>
            </w:pPr>
            <w:r w:rsidRPr="001F05ED">
              <w:t xml:space="preserve">Any </w:t>
            </w:r>
            <w:r w:rsidRPr="001F05ED">
              <w:rPr>
                <w:rFonts w:cs="Arial"/>
                <w:color w:val="00B050"/>
                <w:shd w:val="clear" w:color="auto" w:fill="FFFFFF"/>
              </w:rPr>
              <w:t>site</w:t>
            </w:r>
            <w:r w:rsidRPr="001F05ED">
              <w:t xml:space="preserve"> </w:t>
            </w:r>
            <w:r w:rsidRPr="001F05ED">
              <w:rPr>
                <w:rFonts w:cs="Arial"/>
                <w:color w:val="00B050"/>
                <w:shd w:val="clear" w:color="auto" w:fill="FFFFFF"/>
              </w:rPr>
              <w:t>access</w:t>
            </w:r>
            <w:r w:rsidRPr="001F05ED">
              <w:t xml:space="preserve"> to Wigram </w:t>
            </w:r>
            <w:r w:rsidRPr="001F05ED">
              <w:rPr>
                <w:shd w:val="clear" w:color="auto" w:fill="FFFFFF"/>
              </w:rPr>
              <w:t>Road</w:t>
            </w:r>
            <w:r w:rsidRPr="001F05ED">
              <w:t xml:space="preserve"> or Aidanfield Drive.</w:t>
            </w:r>
          </w:p>
        </w:tc>
      </w:tr>
      <w:tr w:rsidR="0081054A" w:rsidRPr="001F05ED" w14:paraId="64A2F176" w14:textId="77777777" w:rsidTr="0081054A">
        <w:trPr>
          <w:cantSplit/>
        </w:trPr>
        <w:tc>
          <w:tcPr>
            <w:tcW w:w="44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3CA275E" w14:textId="77777777" w:rsidR="0081054A" w:rsidRPr="001C527D" w:rsidRDefault="0081054A" w:rsidP="0081054A">
            <w:pPr>
              <w:shd w:val="clear" w:color="auto" w:fill="FFFFFF" w:themeFill="background1"/>
              <w:rPr>
                <w:strike/>
                <w:color w:val="7030A0"/>
                <w:highlight w:val="lightGray"/>
              </w:rPr>
            </w:pPr>
            <w:r w:rsidRPr="001C527D">
              <w:rPr>
                <w:rStyle w:val="Strong"/>
                <w:rFonts w:cs="Arial"/>
                <w:b/>
                <w:strike/>
                <w:color w:val="7030A0"/>
                <w:highlight w:val="lightGray"/>
              </w:rPr>
              <w:t>NC2</w:t>
            </w:r>
          </w:p>
        </w:tc>
        <w:tc>
          <w:tcPr>
            <w:tcW w:w="4557"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3A42C77" w14:textId="77777777" w:rsidR="0081054A" w:rsidRPr="001C527D" w:rsidRDefault="0081054A" w:rsidP="0081054A">
            <w:pPr>
              <w:shd w:val="clear" w:color="auto" w:fill="FFFFFF" w:themeFill="background1"/>
              <w:rPr>
                <w:color w:val="7030A0"/>
                <w:highlight w:val="lightGray"/>
                <w:u w:val="single" w:color="7030A0"/>
              </w:rPr>
            </w:pPr>
            <w:r w:rsidRPr="001C527D">
              <w:rPr>
                <w:strike/>
                <w:color w:val="7030A0"/>
                <w:highlight w:val="lightGray"/>
              </w:rPr>
              <w:t xml:space="preserve">Any activity which results in the daily average sewage flow from a </w:t>
            </w:r>
            <w:r w:rsidRPr="001C527D">
              <w:rPr>
                <w:strike/>
                <w:color w:val="7030A0"/>
                <w:highlight w:val="lightGray"/>
                <w:shd w:val="clear" w:color="auto" w:fill="FFFFFF"/>
              </w:rPr>
              <w:t>site</w:t>
            </w:r>
            <w:r w:rsidRPr="001C527D">
              <w:rPr>
                <w:strike/>
                <w:color w:val="7030A0"/>
                <w:highlight w:val="lightGray"/>
              </w:rPr>
              <w:t xml:space="preserve"> exceeding 0.09l/s/ha.</w:t>
            </w:r>
            <w:r w:rsidR="00185027" w:rsidRPr="001C527D">
              <w:rPr>
                <w:strike/>
                <w:color w:val="7030A0"/>
                <w:highlight w:val="lightGray"/>
              </w:rPr>
              <w:t xml:space="preserve"> </w:t>
            </w:r>
            <w:r w:rsidR="00185027" w:rsidRPr="001C527D">
              <w:rPr>
                <w:color w:val="7030A0"/>
                <w:highlight w:val="lightGray"/>
                <w:u w:val="single" w:color="7030A0"/>
              </w:rPr>
              <w:t>[Removed]</w:t>
            </w:r>
          </w:p>
          <w:p w14:paraId="51457AE1" w14:textId="77777777" w:rsidR="001C527D" w:rsidRPr="001C527D" w:rsidRDefault="001C527D" w:rsidP="0081054A">
            <w:pPr>
              <w:shd w:val="clear" w:color="auto" w:fill="FFFFFF" w:themeFill="background1"/>
              <w:rPr>
                <w:color w:val="7030A0"/>
                <w:highlight w:val="lightGray"/>
                <w:u w:val="single" w:color="7030A0"/>
              </w:rPr>
            </w:pPr>
          </w:p>
          <w:p w14:paraId="1D5518BE" w14:textId="29AA967D" w:rsidR="001C527D" w:rsidRPr="001C527D" w:rsidRDefault="001C527D" w:rsidP="0081054A">
            <w:pPr>
              <w:shd w:val="clear" w:color="auto" w:fill="FFFFFF" w:themeFill="background1"/>
              <w:rPr>
                <w:color w:val="7030A0"/>
                <w:highlight w:val="lightGray"/>
                <w:u w:val="single" w:color="7030A0"/>
              </w:rPr>
            </w:pPr>
            <w:r w:rsidRPr="001C527D">
              <w:rPr>
                <w:color w:val="7030A0"/>
                <w:highlight w:val="lightGray"/>
              </w:rPr>
              <w:t>(Plan Change 5C Council Decision)</w:t>
            </w:r>
          </w:p>
        </w:tc>
      </w:tr>
    </w:tbl>
    <w:p w14:paraId="5A161DCC" w14:textId="77777777" w:rsidR="00674F5C" w:rsidRPr="001F05ED" w:rsidRDefault="00674F5C" w:rsidP="00FD64A7">
      <w:pPr>
        <w:pStyle w:val="Prlhead4"/>
        <w:rPr>
          <w:rFonts w:asciiTheme="minorHAnsi" w:hAnsiTheme="minorHAnsi"/>
        </w:rPr>
      </w:pPr>
      <w:r w:rsidRPr="001F05ED">
        <w:rPr>
          <w:rFonts w:asciiTheme="minorHAnsi" w:hAnsiTheme="minorHAnsi"/>
        </w:rPr>
        <w:t>Area-specific prohibited activities</w:t>
      </w:r>
    </w:p>
    <w:p w14:paraId="1D820476" w14:textId="77777777" w:rsidR="00674F5C" w:rsidRPr="001F05ED" w:rsidRDefault="00674F5C" w:rsidP="007B2705">
      <w:pPr>
        <w:pStyle w:val="atrackchangetxt"/>
        <w:numPr>
          <w:ilvl w:val="0"/>
          <w:numId w:val="200"/>
        </w:numPr>
        <w:ind w:left="426" w:hanging="426"/>
      </w:pPr>
      <w:r w:rsidRPr="001F05ED">
        <w:t>There are no prohibited activities.</w:t>
      </w:r>
    </w:p>
    <w:p w14:paraId="1FF1E52E" w14:textId="68343E43" w:rsidR="0081054A"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Area-specific built form </w:t>
      </w:r>
      <w:r w:rsidRPr="001F05ED">
        <w:rPr>
          <w:rFonts w:asciiTheme="minorHAnsi" w:hAnsiTheme="minorHAnsi"/>
          <w:color w:val="auto"/>
          <w:shd w:val="clear" w:color="auto" w:fill="FFFFFF" w:themeFill="background1"/>
        </w:rPr>
        <w:t xml:space="preserve">standards – </w:t>
      </w:r>
      <w:r w:rsidRPr="001F05ED">
        <w:rPr>
          <w:rFonts w:asciiTheme="minorHAnsi" w:hAnsiTheme="minorHAnsi"/>
          <w:shd w:val="clear" w:color="auto" w:fill="FFFFFF" w:themeFill="background1"/>
        </w:rPr>
        <w:t>Industrial</w:t>
      </w:r>
      <w:r w:rsidRPr="001F05ED">
        <w:rPr>
          <w:rFonts w:asciiTheme="minorHAnsi" w:hAnsiTheme="minorHAnsi"/>
          <w:color w:val="auto"/>
          <w:shd w:val="clear" w:color="auto" w:fill="FFFFFF" w:themeFill="background1"/>
        </w:rPr>
        <w:t xml:space="preserve"> General</w:t>
      </w:r>
      <w:r w:rsidRPr="001F05ED">
        <w:rPr>
          <w:rFonts w:asciiTheme="minorHAnsi" w:hAnsiTheme="minorHAnsi"/>
          <w:color w:val="auto"/>
        </w:rPr>
        <w:t xml:space="preserve"> Zone (Musgroves)</w:t>
      </w:r>
    </w:p>
    <w:p w14:paraId="37457E30" w14:textId="6133BAF3" w:rsidR="00185027" w:rsidRDefault="00185027" w:rsidP="007B2705">
      <w:pPr>
        <w:pStyle w:val="Prlpara"/>
        <w:numPr>
          <w:ilvl w:val="6"/>
          <w:numId w:val="302"/>
        </w:numPr>
        <w:tabs>
          <w:tab w:val="clear" w:pos="0"/>
          <w:tab w:val="num" w:pos="426"/>
        </w:tabs>
        <w:ind w:left="426" w:hanging="426"/>
        <w:rPr>
          <w:rFonts w:asciiTheme="minorHAnsi" w:hAnsiTheme="minorHAnsi" w:cstheme="minorHAnsi"/>
          <w:color w:val="7030A0"/>
          <w:highlight w:val="lightGray"/>
          <w:u w:val="single" w:color="7030A0"/>
        </w:rPr>
      </w:pPr>
      <w:r w:rsidRPr="001C527D">
        <w:rPr>
          <w:rFonts w:asciiTheme="minorHAnsi" w:hAnsiTheme="minorHAnsi" w:cstheme="minorHAnsi"/>
          <w:color w:val="7030A0"/>
          <w:highlight w:val="lightGray"/>
          <w:u w:val="single" w:color="7030A0"/>
        </w:rPr>
        <w:t>There are no area-specific built form standards.</w:t>
      </w:r>
    </w:p>
    <w:p w14:paraId="1897F36B" w14:textId="073873E2" w:rsidR="001C527D" w:rsidRPr="001C527D" w:rsidRDefault="001C527D" w:rsidP="001C527D">
      <w:pPr>
        <w:pStyle w:val="Prlpara"/>
        <w:rPr>
          <w:rFonts w:asciiTheme="minorHAnsi" w:hAnsiTheme="minorHAnsi" w:cstheme="minorHAnsi"/>
          <w:color w:val="7030A0"/>
          <w:highlight w:val="lightGray"/>
          <w:u w:val="single" w:color="7030A0"/>
        </w:rPr>
      </w:pPr>
      <w:r w:rsidRPr="001C527D">
        <w:rPr>
          <w:rFonts w:asciiTheme="minorHAnsi" w:hAnsiTheme="minorHAnsi" w:cstheme="minorHAnsi"/>
          <w:color w:val="7030A0"/>
          <w:highlight w:val="lightGray"/>
        </w:rPr>
        <w:t>(Plan Change 5C Council Decision)</w:t>
      </w:r>
    </w:p>
    <w:p w14:paraId="1DF1E609" w14:textId="77777777" w:rsidR="0081054A" w:rsidRPr="00185027" w:rsidRDefault="0081054A" w:rsidP="007B2705">
      <w:pPr>
        <w:pStyle w:val="Prlhead4"/>
        <w:numPr>
          <w:ilvl w:val="4"/>
          <w:numId w:val="371"/>
        </w:numPr>
        <w:shd w:val="clear" w:color="auto" w:fill="FFFFFF" w:themeFill="background1"/>
        <w:rPr>
          <w:rFonts w:asciiTheme="minorHAnsi" w:hAnsiTheme="minorHAnsi"/>
          <w:strike/>
        </w:rPr>
      </w:pPr>
      <w:r w:rsidRPr="00185027">
        <w:rPr>
          <w:rFonts w:asciiTheme="minorHAnsi" w:hAnsiTheme="minorHAnsi"/>
        </w:rPr>
        <w:t xml:space="preserve"> </w:t>
      </w:r>
      <w:r w:rsidRPr="001C527D">
        <w:rPr>
          <w:rFonts w:asciiTheme="minorHAnsi" w:hAnsiTheme="minorHAnsi"/>
          <w:strike/>
          <w:color w:val="7030A0"/>
          <w:highlight w:val="lightGray"/>
        </w:rPr>
        <w:t xml:space="preserve">Roading and </w:t>
      </w:r>
      <w:r w:rsidRPr="001C527D">
        <w:rPr>
          <w:rFonts w:asciiTheme="minorHAnsi" w:hAnsiTheme="minorHAnsi"/>
          <w:strike/>
          <w:color w:val="7030A0"/>
          <w:highlight w:val="lightGray"/>
          <w:shd w:val="clear" w:color="auto" w:fill="FFFFFF"/>
        </w:rPr>
        <w:t>access</w:t>
      </w:r>
    </w:p>
    <w:p w14:paraId="76B7AFE4" w14:textId="77777777" w:rsidR="00674F5C" w:rsidRPr="001C527D" w:rsidRDefault="00F20156" w:rsidP="00FD64A7">
      <w:pPr>
        <w:pStyle w:val="anumberbodytxt"/>
        <w:rPr>
          <w:strike/>
          <w:color w:val="7030A0"/>
          <w:highlight w:val="lightGray"/>
        </w:rPr>
      </w:pPr>
      <w:r w:rsidRPr="001C527D">
        <w:rPr>
          <w:strike/>
          <w:color w:val="7030A0"/>
          <w:highlight w:val="lightGray"/>
        </w:rPr>
        <w:t xml:space="preserve">There shall be no development, preceding </w:t>
      </w:r>
      <w:r w:rsidRPr="001C527D">
        <w:rPr>
          <w:strike/>
          <w:color w:val="7030A0"/>
          <w:highlight w:val="lightGray"/>
          <w:shd w:val="clear" w:color="auto" w:fill="FFFFFF"/>
        </w:rPr>
        <w:t>subdivision</w:t>
      </w:r>
      <w:r w:rsidRPr="001C527D">
        <w:rPr>
          <w:strike/>
          <w:color w:val="7030A0"/>
          <w:highlight w:val="lightGray"/>
        </w:rPr>
        <w:t xml:space="preserve">, within the development plan area defined in </w:t>
      </w:r>
      <w:r w:rsidRPr="001C527D">
        <w:rPr>
          <w:strike/>
          <w:color w:val="7030A0"/>
          <w:highlight w:val="lightGray"/>
          <w:shd w:val="clear" w:color="auto" w:fill="auto"/>
          <w:lang w:eastAsia="en-NZ"/>
        </w:rPr>
        <w:t>Appendix 16.8.4</w:t>
      </w:r>
      <w:r w:rsidRPr="001C527D">
        <w:rPr>
          <w:strike/>
          <w:color w:val="7030A0"/>
          <w:highlight w:val="lightGray"/>
        </w:rPr>
        <w:t xml:space="preserve"> unless a road is formed through the zone that links Wigram </w:t>
      </w:r>
      <w:r w:rsidRPr="001C527D">
        <w:rPr>
          <w:strike/>
          <w:color w:val="7030A0"/>
          <w:highlight w:val="lightGray"/>
          <w:shd w:val="clear" w:color="auto" w:fill="FFFFFF"/>
        </w:rPr>
        <w:t>Road</w:t>
      </w:r>
      <w:r w:rsidRPr="001C527D">
        <w:rPr>
          <w:strike/>
          <w:color w:val="7030A0"/>
          <w:highlight w:val="lightGray"/>
        </w:rPr>
        <w:t xml:space="preserve"> with Aidanfield Drive.</w:t>
      </w:r>
    </w:p>
    <w:p w14:paraId="7FE3ACDE" w14:textId="77777777" w:rsidR="00F20156" w:rsidRPr="001C527D" w:rsidRDefault="00F20156" w:rsidP="00FD64A7">
      <w:pPr>
        <w:pStyle w:val="anumberbodytxt"/>
        <w:rPr>
          <w:strike/>
          <w:color w:val="7030A0"/>
          <w:highlight w:val="lightGray"/>
        </w:rPr>
      </w:pPr>
      <w:r w:rsidRPr="001C527D">
        <w:rPr>
          <w:strike/>
          <w:color w:val="7030A0"/>
          <w:highlight w:val="lightGray"/>
        </w:rPr>
        <w:t xml:space="preserve">This </w:t>
      </w:r>
      <w:r w:rsidRPr="001C527D">
        <w:rPr>
          <w:strike/>
          <w:color w:val="7030A0"/>
          <w:highlight w:val="lightGray"/>
          <w:shd w:val="clear" w:color="auto" w:fill="FFFFFF"/>
        </w:rPr>
        <w:t>road</w:t>
      </w:r>
      <w:r w:rsidRPr="001C527D">
        <w:rPr>
          <w:strike/>
          <w:color w:val="7030A0"/>
          <w:highlight w:val="lightGray"/>
        </w:rPr>
        <w:t xml:space="preserve"> shall include the </w:t>
      </w:r>
      <w:r w:rsidRPr="001C527D">
        <w:rPr>
          <w:strike/>
          <w:color w:val="7030A0"/>
          <w:highlight w:val="lightGray"/>
          <w:shd w:val="clear" w:color="auto" w:fill="FFFFFF"/>
        </w:rPr>
        <w:t>formation</w:t>
      </w:r>
      <w:r w:rsidRPr="001C527D">
        <w:rPr>
          <w:strike/>
          <w:color w:val="7030A0"/>
          <w:highlight w:val="lightGray"/>
        </w:rPr>
        <w:t xml:space="preserve"> of a </w:t>
      </w:r>
      <w:r w:rsidRPr="001C527D">
        <w:rPr>
          <w:strike/>
          <w:color w:val="7030A0"/>
          <w:highlight w:val="lightGray"/>
          <w:shd w:val="clear" w:color="auto" w:fill="FFFFFF"/>
        </w:rPr>
        <w:t>road</w:t>
      </w:r>
      <w:r w:rsidRPr="001C527D">
        <w:rPr>
          <w:strike/>
          <w:color w:val="7030A0"/>
          <w:highlight w:val="lightGray"/>
        </w:rPr>
        <w:t xml:space="preserve"> connection with Aidanfield Drive, located between points (c) and (d) or at point (e) as marked on the development plan in </w:t>
      </w:r>
      <w:r w:rsidRPr="001C527D">
        <w:rPr>
          <w:strike/>
          <w:color w:val="7030A0"/>
          <w:highlight w:val="lightGray"/>
          <w:shd w:val="clear" w:color="auto" w:fill="auto"/>
          <w:lang w:eastAsia="en-NZ"/>
        </w:rPr>
        <w:t>Appendix 16.8.4</w:t>
      </w:r>
      <w:r w:rsidRPr="001C527D">
        <w:rPr>
          <w:strike/>
          <w:color w:val="7030A0"/>
          <w:highlight w:val="lightGray"/>
        </w:rPr>
        <w:t xml:space="preserve"> and described below:</w:t>
      </w:r>
    </w:p>
    <w:p w14:paraId="5C6BC858" w14:textId="77777777" w:rsidR="00F20156" w:rsidRPr="001C527D" w:rsidRDefault="00F20156" w:rsidP="007B2705">
      <w:pPr>
        <w:pStyle w:val="Prllist2"/>
        <w:numPr>
          <w:ilvl w:val="0"/>
          <w:numId w:val="249"/>
        </w:numPr>
        <w:ind w:left="924" w:hanging="357"/>
        <w:rPr>
          <w:rFonts w:asciiTheme="minorHAnsi" w:hAnsiTheme="minorHAnsi"/>
          <w:strike/>
          <w:color w:val="7030A0"/>
          <w:highlight w:val="lightGray"/>
        </w:rPr>
      </w:pPr>
      <w:r w:rsidRPr="001C527D">
        <w:rPr>
          <w:rFonts w:asciiTheme="minorHAnsi" w:hAnsiTheme="minorHAnsi"/>
          <w:strike/>
          <w:color w:val="7030A0"/>
          <w:highlight w:val="lightGray"/>
        </w:rPr>
        <w:t xml:space="preserve">the </w:t>
      </w:r>
      <w:r w:rsidRPr="001C527D">
        <w:rPr>
          <w:rFonts w:asciiTheme="minorHAnsi" w:hAnsiTheme="minorHAnsi"/>
          <w:strike/>
          <w:color w:val="7030A0"/>
          <w:highlight w:val="lightGray"/>
          <w:shd w:val="clear" w:color="auto" w:fill="FFFFFF"/>
        </w:rPr>
        <w:t>road</w:t>
      </w:r>
      <w:r w:rsidRPr="001C527D">
        <w:rPr>
          <w:rFonts w:asciiTheme="minorHAnsi" w:hAnsiTheme="minorHAnsi"/>
          <w:strike/>
          <w:color w:val="7030A0"/>
          <w:highlight w:val="lightGray"/>
        </w:rPr>
        <w:t xml:space="preserve"> connection shall be at least 40 metres south-east of the centreline of Wigram </w:t>
      </w:r>
      <w:r w:rsidRPr="001C527D">
        <w:rPr>
          <w:rFonts w:asciiTheme="minorHAnsi" w:hAnsiTheme="minorHAnsi"/>
          <w:strike/>
          <w:color w:val="7030A0"/>
          <w:highlight w:val="lightGray"/>
          <w:shd w:val="clear" w:color="auto" w:fill="FFFFFF"/>
        </w:rPr>
        <w:t>Road</w:t>
      </w:r>
      <w:r w:rsidRPr="001C527D">
        <w:rPr>
          <w:rFonts w:asciiTheme="minorHAnsi" w:hAnsiTheme="minorHAnsi"/>
          <w:strike/>
          <w:color w:val="7030A0"/>
          <w:highlight w:val="lightGray"/>
        </w:rPr>
        <w:t xml:space="preserve"> and its </w:t>
      </w:r>
      <w:r w:rsidRPr="001C527D">
        <w:rPr>
          <w:rFonts w:asciiTheme="minorHAnsi" w:hAnsiTheme="minorHAnsi"/>
          <w:strike/>
          <w:color w:val="7030A0"/>
          <w:highlight w:val="lightGray"/>
          <w:shd w:val="clear" w:color="auto" w:fill="FFFFFF"/>
        </w:rPr>
        <w:t>intersection</w:t>
      </w:r>
      <w:r w:rsidRPr="001C527D">
        <w:rPr>
          <w:rFonts w:asciiTheme="minorHAnsi" w:hAnsiTheme="minorHAnsi"/>
          <w:strike/>
          <w:color w:val="7030A0"/>
          <w:highlight w:val="lightGray"/>
        </w:rPr>
        <w:t xml:space="preserve"> with Aidanfield Drive; and</w:t>
      </w:r>
    </w:p>
    <w:p w14:paraId="2DF1B003" w14:textId="77777777" w:rsidR="00F20156" w:rsidRPr="001C527D" w:rsidRDefault="00B76440" w:rsidP="007B2705">
      <w:pPr>
        <w:pStyle w:val="Prllist2"/>
        <w:numPr>
          <w:ilvl w:val="0"/>
          <w:numId w:val="249"/>
        </w:numPr>
        <w:ind w:left="924" w:hanging="357"/>
        <w:rPr>
          <w:rFonts w:asciiTheme="minorHAnsi" w:hAnsiTheme="minorHAnsi"/>
          <w:strike/>
          <w:color w:val="7030A0"/>
          <w:highlight w:val="lightGray"/>
        </w:rPr>
      </w:pPr>
      <w:r w:rsidRPr="001C527D">
        <w:rPr>
          <w:rFonts w:asciiTheme="minorHAnsi" w:hAnsiTheme="minorHAnsi"/>
          <w:strike/>
          <w:color w:val="7030A0"/>
          <w:highlight w:val="lightGray"/>
        </w:rPr>
        <w:t xml:space="preserve">at least 40 metres north-west of the centreline of the future Glen Arrife Place extension </w:t>
      </w:r>
      <w:r w:rsidRPr="001C527D">
        <w:rPr>
          <w:rFonts w:asciiTheme="minorHAnsi" w:hAnsiTheme="minorHAnsi"/>
          <w:strike/>
          <w:color w:val="7030A0"/>
          <w:highlight w:val="lightGray"/>
          <w:shd w:val="clear" w:color="auto" w:fill="FFFFFF"/>
        </w:rPr>
        <w:t>intersection</w:t>
      </w:r>
      <w:r w:rsidRPr="001C527D">
        <w:rPr>
          <w:rFonts w:asciiTheme="minorHAnsi" w:hAnsiTheme="minorHAnsi"/>
          <w:strike/>
          <w:color w:val="7030A0"/>
          <w:highlight w:val="lightGray"/>
        </w:rPr>
        <w:t xml:space="preserve"> with Aidanfield Drive.</w:t>
      </w:r>
    </w:p>
    <w:p w14:paraId="2BFA26FA" w14:textId="77777777" w:rsidR="00F20156" w:rsidRPr="001C527D" w:rsidRDefault="00F20156" w:rsidP="00FD64A7">
      <w:pPr>
        <w:pStyle w:val="anumberbodytxt"/>
        <w:rPr>
          <w:strike/>
          <w:color w:val="7030A0"/>
          <w:highlight w:val="lightGray"/>
        </w:rPr>
      </w:pPr>
      <w:r w:rsidRPr="001C527D">
        <w:rPr>
          <w:strike/>
          <w:color w:val="7030A0"/>
          <w:highlight w:val="lightGray"/>
        </w:rPr>
        <w:t xml:space="preserve">This </w:t>
      </w:r>
      <w:r w:rsidRPr="001C527D">
        <w:rPr>
          <w:strike/>
          <w:color w:val="7030A0"/>
          <w:highlight w:val="lightGray"/>
          <w:shd w:val="clear" w:color="auto" w:fill="FFFFFF"/>
        </w:rPr>
        <w:t>road</w:t>
      </w:r>
      <w:r w:rsidRPr="001C527D">
        <w:rPr>
          <w:strike/>
          <w:color w:val="7030A0"/>
          <w:highlight w:val="lightGray"/>
        </w:rPr>
        <w:t xml:space="preserve"> shall be completed prior to or in conjunction with development in the locations that clause a. relates to as a permitted activity standard.</w:t>
      </w:r>
    </w:p>
    <w:p w14:paraId="36B60E07" w14:textId="7D410BAC" w:rsidR="0081054A" w:rsidRPr="001C527D" w:rsidRDefault="0081054A" w:rsidP="00FD64A7">
      <w:pPr>
        <w:pStyle w:val="anumberbodytxt"/>
        <w:rPr>
          <w:highlight w:val="lightGray"/>
        </w:rPr>
      </w:pPr>
      <w:r w:rsidRPr="001C527D">
        <w:rPr>
          <w:strike/>
          <w:color w:val="7030A0"/>
          <w:highlight w:val="lightGray"/>
        </w:rPr>
        <w:t>Any application arising from this rule shall not be publicly notified.</w:t>
      </w:r>
    </w:p>
    <w:p w14:paraId="4369C3D0" w14:textId="2C65109B" w:rsidR="00C55E7F" w:rsidRPr="001F05ED" w:rsidRDefault="00C55E7F" w:rsidP="00C55E7F">
      <w:pPr>
        <w:pStyle w:val="anumberbodytxt"/>
        <w:numPr>
          <w:ilvl w:val="0"/>
          <w:numId w:val="0"/>
        </w:numPr>
      </w:pPr>
      <w:r w:rsidRPr="001C527D">
        <w:rPr>
          <w:color w:val="7030A0"/>
          <w:highlight w:val="lightGray"/>
        </w:rPr>
        <w:t>(Plan Change 5C Council Decision)</w:t>
      </w:r>
    </w:p>
    <w:p w14:paraId="537E9D37" w14:textId="77777777" w:rsidR="0081054A" w:rsidRPr="001F05ED" w:rsidRDefault="0081054A" w:rsidP="000476DE">
      <w:pPr>
        <w:pStyle w:val="Prlpara"/>
        <w:numPr>
          <w:ilvl w:val="5"/>
          <w:numId w:val="52"/>
        </w:numPr>
        <w:shd w:val="clear" w:color="auto" w:fill="FFFFFF" w:themeFill="background1"/>
        <w:rPr>
          <w:rFonts w:asciiTheme="minorHAnsi" w:hAnsiTheme="minorHAnsi" w:cs="Arial-BoldMT"/>
          <w:b/>
          <w:bCs/>
          <w:sz w:val="30"/>
          <w:szCs w:val="30"/>
        </w:rPr>
      </w:pPr>
      <w:r w:rsidRPr="001F05ED">
        <w:rPr>
          <w:rFonts w:asciiTheme="minorHAnsi" w:hAnsiTheme="minorHAnsi"/>
        </w:rPr>
        <w:br w:type="page"/>
      </w:r>
    </w:p>
    <w:p w14:paraId="3B623A72" w14:textId="69FD8FA4" w:rsidR="0081054A" w:rsidRPr="008C3A81" w:rsidRDefault="0081054A" w:rsidP="007B2705">
      <w:pPr>
        <w:pStyle w:val="Prlhead2"/>
        <w:numPr>
          <w:ilvl w:val="2"/>
          <w:numId w:val="82"/>
        </w:numPr>
        <w:shd w:val="clear" w:color="auto" w:fill="FFFFFF" w:themeFill="background1"/>
        <w:ind w:left="1134" w:hanging="1134"/>
        <w:rPr>
          <w:rFonts w:asciiTheme="minorHAnsi" w:hAnsiTheme="minorHAnsi"/>
          <w:color w:val="auto"/>
          <w:sz w:val="27"/>
          <w:szCs w:val="27"/>
        </w:rPr>
      </w:pPr>
      <w:r w:rsidRPr="008C3A81">
        <w:rPr>
          <w:rFonts w:asciiTheme="minorHAnsi" w:hAnsiTheme="minorHAnsi"/>
          <w:color w:val="auto"/>
          <w:sz w:val="27"/>
          <w:szCs w:val="27"/>
        </w:rPr>
        <w:lastRenderedPageBreak/>
        <w:t>Area-s</w:t>
      </w:r>
      <w:r w:rsidR="005235A5" w:rsidRPr="008C3A81">
        <w:rPr>
          <w:rFonts w:asciiTheme="minorHAnsi" w:hAnsiTheme="minorHAnsi"/>
          <w:color w:val="auto"/>
          <w:sz w:val="27"/>
          <w:szCs w:val="27"/>
        </w:rPr>
        <w:t>pecific r</w:t>
      </w:r>
      <w:r w:rsidRPr="008C3A81">
        <w:rPr>
          <w:rFonts w:asciiTheme="minorHAnsi" w:hAnsiTheme="minorHAnsi"/>
          <w:color w:val="auto"/>
          <w:sz w:val="27"/>
          <w:szCs w:val="27"/>
        </w:rPr>
        <w:t xml:space="preserve">ules </w:t>
      </w:r>
      <w:r w:rsidRPr="008C3A81">
        <w:rPr>
          <w:rFonts w:asciiTheme="minorHAnsi" w:hAnsiTheme="minorHAnsi"/>
          <w:color w:val="auto"/>
          <w:sz w:val="27"/>
          <w:szCs w:val="27"/>
          <w:shd w:val="clear" w:color="auto" w:fill="FFFFFF" w:themeFill="background1"/>
        </w:rPr>
        <w:t xml:space="preserve">– </w:t>
      </w:r>
      <w:r w:rsidRPr="008C3A81">
        <w:rPr>
          <w:rFonts w:asciiTheme="minorHAnsi" w:hAnsiTheme="minorHAnsi"/>
          <w:sz w:val="27"/>
          <w:szCs w:val="27"/>
          <w:shd w:val="clear" w:color="auto" w:fill="FFFFFF" w:themeFill="background1"/>
        </w:rPr>
        <w:t>Industrial</w:t>
      </w:r>
      <w:r w:rsidRPr="008C3A81">
        <w:rPr>
          <w:rFonts w:asciiTheme="minorHAnsi" w:hAnsiTheme="minorHAnsi"/>
          <w:color w:val="auto"/>
          <w:sz w:val="27"/>
          <w:szCs w:val="27"/>
          <w:shd w:val="clear" w:color="auto" w:fill="FFFFFF" w:themeFill="background1"/>
        </w:rPr>
        <w:t xml:space="preserve"> General</w:t>
      </w:r>
      <w:r w:rsidRPr="008C3A81">
        <w:rPr>
          <w:rFonts w:asciiTheme="minorHAnsi" w:hAnsiTheme="minorHAnsi"/>
          <w:color w:val="auto"/>
          <w:sz w:val="27"/>
          <w:szCs w:val="27"/>
        </w:rPr>
        <w:t xml:space="preserve"> Zone (North Belfast)</w:t>
      </w:r>
    </w:p>
    <w:p w14:paraId="4268FDBB"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szCs w:val="22"/>
        </w:rPr>
      </w:pPr>
      <w:r w:rsidRPr="001F05ED">
        <w:rPr>
          <w:rFonts w:asciiTheme="minorHAnsi" w:hAnsiTheme="minorHAnsi"/>
          <w:szCs w:val="22"/>
        </w:rPr>
        <w:t xml:space="preserve">The following rules and the North Belfast </w:t>
      </w:r>
      <w:r w:rsidRPr="001F05ED">
        <w:rPr>
          <w:rFonts w:asciiTheme="minorHAnsi" w:hAnsiTheme="minorHAnsi"/>
          <w:szCs w:val="22"/>
          <w:shd w:val="clear" w:color="auto" w:fill="FFFFFF" w:themeFill="background1"/>
        </w:rPr>
        <w:t>Outline Development Plan (</w:t>
      </w:r>
      <w:r w:rsidRPr="00996A5A">
        <w:rPr>
          <w:rFonts w:asciiTheme="minorHAnsi" w:hAnsiTheme="minorHAnsi"/>
          <w:color w:val="0000FF"/>
          <w:szCs w:val="22"/>
          <w:lang w:eastAsia="en-NZ"/>
        </w:rPr>
        <w:t>Appendix 16.8.5</w:t>
      </w:r>
      <w:r w:rsidRPr="001F05ED">
        <w:rPr>
          <w:rFonts w:asciiTheme="minorHAnsi" w:hAnsiTheme="minorHAnsi"/>
          <w:szCs w:val="22"/>
          <w:shd w:val="clear" w:color="auto" w:fill="FFFFFF" w:themeFill="background1"/>
        </w:rPr>
        <w:t xml:space="preserve">) shall apply to the </w:t>
      </w: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General Zone (North Belfast). All </w:t>
      </w:r>
      <w:r w:rsidRPr="001F05ED">
        <w:rPr>
          <w:rFonts w:asciiTheme="minorHAnsi" w:hAnsiTheme="minorHAnsi"/>
          <w:color w:val="000000"/>
          <w:szCs w:val="22"/>
          <w:shd w:val="clear" w:color="auto" w:fill="FFFFFF" w:themeFill="background1"/>
        </w:rPr>
        <w:t>activities</w:t>
      </w:r>
      <w:r w:rsidRPr="001F05ED">
        <w:rPr>
          <w:rFonts w:asciiTheme="minorHAnsi" w:hAnsiTheme="minorHAnsi"/>
          <w:szCs w:val="22"/>
          <w:shd w:val="clear" w:color="auto" w:fill="FFFFFF" w:themeFill="background1"/>
        </w:rPr>
        <w:t xml:space="preserve"> specified are</w:t>
      </w:r>
      <w:r w:rsidRPr="001F05ED">
        <w:rPr>
          <w:rFonts w:asciiTheme="minorHAnsi" w:hAnsiTheme="minorHAnsi"/>
          <w:szCs w:val="22"/>
        </w:rPr>
        <w:t xml:space="preserve"> also subject to the rules in</w:t>
      </w:r>
      <w:r w:rsidRPr="001F05ED">
        <w:rPr>
          <w:rFonts w:asciiTheme="minorHAnsi" w:hAnsiTheme="minorHAnsi"/>
          <w:color w:val="293EDB"/>
          <w:szCs w:val="22"/>
        </w:rPr>
        <w:t xml:space="preserve"> 16.4.1 </w:t>
      </w:r>
      <w:r w:rsidRPr="001F05ED">
        <w:rPr>
          <w:rFonts w:asciiTheme="minorHAnsi" w:hAnsiTheme="minorHAnsi"/>
          <w:szCs w:val="22"/>
        </w:rPr>
        <w:t xml:space="preserve">(Activity status tables) and </w:t>
      </w:r>
      <w:r w:rsidRPr="001F05ED">
        <w:rPr>
          <w:rFonts w:asciiTheme="minorHAnsi" w:hAnsiTheme="minorHAnsi"/>
          <w:color w:val="293EDB"/>
          <w:szCs w:val="22"/>
        </w:rPr>
        <w:t>16.4.2</w:t>
      </w:r>
      <w:r w:rsidRPr="001F05ED">
        <w:rPr>
          <w:rFonts w:asciiTheme="minorHAnsi" w:hAnsiTheme="minorHAnsi"/>
          <w:szCs w:val="22"/>
        </w:rPr>
        <w:t xml:space="preserve"> (Built form standards) unless specified otherwise in </w:t>
      </w:r>
      <w:r w:rsidRPr="001F05ED">
        <w:rPr>
          <w:rFonts w:asciiTheme="minorHAnsi" w:hAnsiTheme="minorHAnsi"/>
          <w:color w:val="293EDB"/>
          <w:szCs w:val="22"/>
        </w:rPr>
        <w:t>16.4.6</w:t>
      </w:r>
      <w:r w:rsidRPr="001F05ED">
        <w:rPr>
          <w:rFonts w:asciiTheme="minorHAnsi" w:hAnsiTheme="minorHAnsi"/>
          <w:szCs w:val="22"/>
        </w:rPr>
        <w:t>.</w:t>
      </w:r>
    </w:p>
    <w:p w14:paraId="50DAD25D" w14:textId="683F4A42" w:rsidR="0081054A" w:rsidRPr="001F05ED" w:rsidRDefault="005235A5" w:rsidP="007B2705">
      <w:pPr>
        <w:pStyle w:val="Prlhead3"/>
        <w:numPr>
          <w:ilvl w:val="3"/>
          <w:numId w:val="147"/>
        </w:numPr>
        <w:shd w:val="clear" w:color="auto" w:fill="FFFFFF" w:themeFill="background1"/>
        <w:rPr>
          <w:rFonts w:asciiTheme="minorHAnsi" w:hAnsiTheme="minorHAnsi"/>
          <w:color w:val="auto"/>
        </w:rPr>
      </w:pPr>
      <w:r w:rsidRPr="001F05ED">
        <w:rPr>
          <w:rFonts w:asciiTheme="minorHAnsi" w:hAnsiTheme="minorHAnsi"/>
          <w:color w:val="auto"/>
        </w:rPr>
        <w:t xml:space="preserve">Area-specific activities </w:t>
      </w:r>
      <w:r w:rsidR="0081054A" w:rsidRPr="001F05ED">
        <w:rPr>
          <w:rFonts w:asciiTheme="minorHAnsi" w:hAnsiTheme="minorHAnsi"/>
          <w:color w:val="auto"/>
          <w:shd w:val="clear" w:color="auto" w:fill="FFFFFF" w:themeFill="background1"/>
        </w:rPr>
        <w:t xml:space="preserve">– </w:t>
      </w:r>
      <w:r w:rsidR="0081054A" w:rsidRPr="001F05ED">
        <w:rPr>
          <w:rFonts w:asciiTheme="minorHAnsi" w:hAnsiTheme="minorHAnsi"/>
          <w:shd w:val="clear" w:color="auto" w:fill="FFFFFF" w:themeFill="background1"/>
        </w:rPr>
        <w:t>Industrial</w:t>
      </w:r>
      <w:r w:rsidR="0081054A" w:rsidRPr="001F05ED">
        <w:rPr>
          <w:rFonts w:asciiTheme="minorHAnsi" w:hAnsiTheme="minorHAnsi"/>
          <w:color w:val="auto"/>
          <w:shd w:val="clear" w:color="auto" w:fill="FFFFFF" w:themeFill="background1"/>
        </w:rPr>
        <w:t xml:space="preserve"> General</w:t>
      </w:r>
      <w:r w:rsidR="0081054A" w:rsidRPr="001F05ED">
        <w:rPr>
          <w:rFonts w:asciiTheme="minorHAnsi" w:hAnsiTheme="minorHAnsi"/>
          <w:color w:val="auto"/>
        </w:rPr>
        <w:t xml:space="preserve"> Zone (North Belfast)</w:t>
      </w:r>
    </w:p>
    <w:p w14:paraId="75C5150B"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szCs w:val="22"/>
        </w:rPr>
      </w:pPr>
      <w:r w:rsidRPr="001F05ED">
        <w:rPr>
          <w:rFonts w:asciiTheme="minorHAnsi" w:hAnsiTheme="minorHAnsi"/>
          <w:szCs w:val="22"/>
        </w:rPr>
        <w:t xml:space="preserve">The area of land within the </w:t>
      </w:r>
      <w:r w:rsidRPr="001F05ED">
        <w:rPr>
          <w:rFonts w:asciiTheme="minorHAnsi" w:hAnsiTheme="minorHAnsi"/>
          <w:szCs w:val="22"/>
          <w:shd w:val="clear" w:color="auto" w:fill="FFFFFF"/>
        </w:rPr>
        <w:t>boundary</w:t>
      </w:r>
      <w:r w:rsidRPr="001F05ED">
        <w:rPr>
          <w:rFonts w:asciiTheme="minorHAnsi" w:hAnsiTheme="minorHAnsi"/>
          <w:szCs w:val="22"/>
        </w:rPr>
        <w:t xml:space="preserve"> of the North Belfast </w:t>
      </w:r>
      <w:r w:rsidRPr="001F05ED">
        <w:rPr>
          <w:rFonts w:asciiTheme="minorHAnsi" w:hAnsiTheme="minorHAnsi"/>
          <w:szCs w:val="22"/>
          <w:shd w:val="clear" w:color="auto" w:fill="FFFFFF" w:themeFill="background1"/>
        </w:rPr>
        <w:t>Outline Development Plan (</w:t>
      </w:r>
      <w:r w:rsidRPr="00996A5A">
        <w:rPr>
          <w:rFonts w:asciiTheme="minorHAnsi" w:hAnsiTheme="minorHAnsi"/>
          <w:color w:val="0000FF"/>
          <w:szCs w:val="22"/>
          <w:lang w:eastAsia="en-NZ"/>
        </w:rPr>
        <w:t>Appendix 16.8.5</w:t>
      </w:r>
      <w:r w:rsidRPr="001F05ED">
        <w:rPr>
          <w:rFonts w:asciiTheme="minorHAnsi" w:hAnsiTheme="minorHAnsi"/>
          <w:szCs w:val="22"/>
        </w:rPr>
        <w:t xml:space="preserve">) between Factory </w:t>
      </w:r>
      <w:r w:rsidRPr="001F05ED">
        <w:rPr>
          <w:rFonts w:asciiTheme="minorHAnsi" w:hAnsiTheme="minorHAnsi"/>
          <w:szCs w:val="22"/>
          <w:shd w:val="clear" w:color="auto" w:fill="FFFFFF"/>
        </w:rPr>
        <w:t>Road</w:t>
      </w:r>
      <w:r w:rsidRPr="001F05ED">
        <w:rPr>
          <w:rFonts w:asciiTheme="minorHAnsi" w:hAnsiTheme="minorHAnsi"/>
          <w:szCs w:val="22"/>
        </w:rPr>
        <w:t xml:space="preserve"> and Kaputone Stream is subject to the rules applicable to the Rural Urban Fringe Zone and </w:t>
      </w:r>
      <w:r w:rsidRPr="00996A5A">
        <w:rPr>
          <w:rFonts w:asciiTheme="minorHAnsi" w:hAnsiTheme="minorHAnsi"/>
          <w:color w:val="0000FF"/>
          <w:szCs w:val="22"/>
          <w:lang w:eastAsia="en-NZ"/>
        </w:rPr>
        <w:t>Rule 16.</w:t>
      </w:r>
      <w:r w:rsidR="0083693B" w:rsidRPr="00996A5A">
        <w:rPr>
          <w:rFonts w:asciiTheme="minorHAnsi" w:hAnsiTheme="minorHAnsi"/>
          <w:color w:val="0000FF"/>
          <w:szCs w:val="22"/>
          <w:lang w:eastAsia="en-NZ"/>
        </w:rPr>
        <w:t>4.6.1.1</w:t>
      </w:r>
      <w:r w:rsidR="0083693B" w:rsidRPr="001F05ED">
        <w:rPr>
          <w:rFonts w:asciiTheme="minorHAnsi" w:hAnsiTheme="minorHAnsi"/>
          <w:szCs w:val="22"/>
        </w:rPr>
        <w:t xml:space="preserve"> (P2) and </w:t>
      </w:r>
      <w:r w:rsidR="0083693B" w:rsidRPr="00996A5A">
        <w:rPr>
          <w:rFonts w:asciiTheme="minorHAnsi" w:hAnsiTheme="minorHAnsi"/>
          <w:color w:val="0000FF"/>
          <w:szCs w:val="22"/>
          <w:lang w:eastAsia="en-NZ"/>
        </w:rPr>
        <w:t>Rule 16.4.6.1.4</w:t>
      </w:r>
      <w:r w:rsidRPr="001F05ED">
        <w:rPr>
          <w:rFonts w:asciiTheme="minorHAnsi" w:hAnsiTheme="minorHAnsi"/>
          <w:szCs w:val="22"/>
        </w:rPr>
        <w:t xml:space="preserve"> (D1) set out below. It is not subject to any other provisions of </w:t>
      </w:r>
      <w:r w:rsidRPr="00996A5A">
        <w:rPr>
          <w:rFonts w:asciiTheme="minorHAnsi" w:hAnsiTheme="minorHAnsi"/>
          <w:color w:val="0000FF"/>
          <w:szCs w:val="22"/>
          <w:lang w:eastAsia="en-NZ"/>
        </w:rPr>
        <w:t>Rule 16.4.6.1</w:t>
      </w:r>
      <w:r w:rsidRPr="001F05ED">
        <w:rPr>
          <w:rFonts w:asciiTheme="minorHAnsi" w:hAnsiTheme="minorHAnsi"/>
          <w:szCs w:val="22"/>
        </w:rPr>
        <w:t xml:space="preserve"> until such time as the landowner advises the </w:t>
      </w:r>
      <w:r w:rsidRPr="001F05ED">
        <w:rPr>
          <w:rFonts w:asciiTheme="minorHAnsi" w:hAnsiTheme="minorHAnsi"/>
          <w:color w:val="00B050"/>
          <w:szCs w:val="22"/>
          <w:shd w:val="clear" w:color="auto" w:fill="FFFFFF"/>
        </w:rPr>
        <w:t>Council</w:t>
      </w:r>
      <w:r w:rsidRPr="001F05ED">
        <w:rPr>
          <w:rFonts w:asciiTheme="minorHAnsi" w:hAnsiTheme="minorHAnsi"/>
          <w:szCs w:val="22"/>
        </w:rPr>
        <w:t xml:space="preserve"> in writing that it proposes to cease undertaking </w:t>
      </w:r>
      <w:r w:rsidRPr="001F05ED">
        <w:rPr>
          <w:rFonts w:asciiTheme="minorHAnsi" w:hAnsiTheme="minorHAnsi"/>
          <w:szCs w:val="22"/>
          <w:shd w:val="clear" w:color="auto" w:fill="FFFFFF" w:themeFill="background1"/>
        </w:rPr>
        <w:t xml:space="preserve">rural </w:t>
      </w:r>
      <w:r w:rsidRPr="001F05ED">
        <w:rPr>
          <w:rFonts w:asciiTheme="minorHAnsi" w:hAnsiTheme="minorHAnsi"/>
          <w:color w:val="000000"/>
          <w:szCs w:val="22"/>
          <w:shd w:val="clear" w:color="auto" w:fill="FFFFFF" w:themeFill="background1"/>
        </w:rPr>
        <w:t>activities</w:t>
      </w:r>
      <w:r w:rsidRPr="001F05ED">
        <w:rPr>
          <w:rFonts w:asciiTheme="minorHAnsi" w:hAnsiTheme="minorHAnsi"/>
          <w:szCs w:val="22"/>
          <w:shd w:val="clear" w:color="auto" w:fill="FFFFFF" w:themeFill="background1"/>
        </w:rPr>
        <w:t xml:space="preserve"> and composting on the land, or, at the latest, on 30 March 2026. From that date, the provisions of the </w:t>
      </w: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General</w:t>
      </w:r>
      <w:r w:rsidRPr="001F05ED">
        <w:rPr>
          <w:rFonts w:asciiTheme="minorHAnsi" w:hAnsiTheme="minorHAnsi"/>
          <w:szCs w:val="22"/>
        </w:rPr>
        <w:t xml:space="preserve"> Zone (North Belfast) shall apply. </w:t>
      </w:r>
    </w:p>
    <w:p w14:paraId="24C55057" w14:textId="5AF3356D" w:rsidR="0081054A" w:rsidRPr="001F05ED" w:rsidRDefault="0081054A" w:rsidP="007B2705">
      <w:pPr>
        <w:pStyle w:val="Prlhead4"/>
        <w:numPr>
          <w:ilvl w:val="4"/>
          <w:numId w:val="148"/>
        </w:numPr>
        <w:shd w:val="clear" w:color="auto" w:fill="FFFFFF" w:themeFill="background1"/>
        <w:rPr>
          <w:rFonts w:asciiTheme="minorHAnsi" w:hAnsiTheme="minorHAnsi"/>
        </w:rPr>
      </w:pPr>
      <w:r w:rsidRPr="001F05ED">
        <w:rPr>
          <w:rFonts w:asciiTheme="minorHAnsi" w:hAnsiTheme="minorHAnsi"/>
        </w:rPr>
        <w:t xml:space="preserve">Area-specific permitted </w:t>
      </w:r>
      <w:r w:rsidRPr="001F05ED">
        <w:rPr>
          <w:rFonts w:asciiTheme="minorHAnsi" w:hAnsiTheme="minorHAnsi"/>
          <w:color w:val="000000"/>
          <w:shd w:val="clear" w:color="auto" w:fill="FFFFFF" w:themeFill="background1"/>
        </w:rPr>
        <w:t>activities</w:t>
      </w:r>
    </w:p>
    <w:p w14:paraId="40A7F17F" w14:textId="77777777" w:rsidR="0081054A" w:rsidRPr="001F05ED" w:rsidRDefault="0081054A" w:rsidP="007B2705">
      <w:pPr>
        <w:pStyle w:val="Prllist1"/>
        <w:numPr>
          <w:ilvl w:val="6"/>
          <w:numId w:val="111"/>
        </w:numPr>
        <w:tabs>
          <w:tab w:val="clear" w:pos="0"/>
          <w:tab w:val="clear" w:pos="567"/>
          <w:tab w:val="left" w:pos="426"/>
        </w:tabs>
        <w:ind w:left="426" w:hanging="426"/>
        <w:rPr>
          <w:rFonts w:asciiTheme="minorHAnsi" w:hAnsiTheme="minorHAnsi"/>
          <w:szCs w:val="22"/>
        </w:rPr>
      </w:pPr>
      <w:r w:rsidRPr="001F05ED">
        <w:rPr>
          <w:rFonts w:asciiTheme="minorHAnsi" w:hAnsiTheme="minorHAnsi"/>
          <w:szCs w:val="22"/>
          <w:shd w:val="clear" w:color="auto" w:fill="FFFFFF" w:themeFill="background1"/>
        </w:rPr>
        <w:t xml:space="preserve">The </w:t>
      </w:r>
      <w:r w:rsidRPr="001F05ED">
        <w:rPr>
          <w:rFonts w:asciiTheme="minorHAnsi" w:hAnsiTheme="minorHAnsi"/>
          <w:color w:val="000000"/>
          <w:szCs w:val="22"/>
          <w:shd w:val="clear" w:color="auto" w:fill="FFFFFF" w:themeFill="background1"/>
        </w:rPr>
        <w:t>activities</w:t>
      </w:r>
      <w:r w:rsidRPr="001F05ED">
        <w:rPr>
          <w:rFonts w:asciiTheme="minorHAnsi" w:hAnsiTheme="minorHAnsi"/>
          <w:szCs w:val="22"/>
          <w:shd w:val="clear" w:color="auto" w:fill="FFFFFF" w:themeFill="background1"/>
        </w:rPr>
        <w:t xml:space="preserve"> listed below are permitted </w:t>
      </w:r>
      <w:r w:rsidRPr="001F05ED">
        <w:rPr>
          <w:rFonts w:asciiTheme="minorHAnsi" w:hAnsiTheme="minorHAnsi"/>
          <w:color w:val="000000"/>
          <w:szCs w:val="22"/>
          <w:shd w:val="clear" w:color="auto" w:fill="FFFFFF" w:themeFill="background1"/>
        </w:rPr>
        <w:t>activities</w:t>
      </w:r>
      <w:r w:rsidRPr="001F05ED">
        <w:rPr>
          <w:rFonts w:asciiTheme="minorHAnsi" w:hAnsiTheme="minorHAnsi"/>
          <w:szCs w:val="22"/>
          <w:shd w:val="clear" w:color="auto" w:fill="FFFFFF" w:themeFill="background1"/>
        </w:rPr>
        <w:t xml:space="preserve"> in the </w:t>
      </w: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General Zone (North Belfast) if they meet</w:t>
      </w:r>
      <w:r w:rsidRPr="001F05ED">
        <w:rPr>
          <w:rFonts w:asciiTheme="minorHAnsi" w:hAnsiTheme="minorHAnsi"/>
          <w:szCs w:val="22"/>
        </w:rPr>
        <w:t xml:space="preserve"> the activity specific standards set out in this table and the built form standards in </w:t>
      </w:r>
      <w:r w:rsidRPr="008C3A81">
        <w:rPr>
          <w:rFonts w:asciiTheme="minorHAnsi" w:hAnsiTheme="minorHAnsi"/>
          <w:color w:val="0000FF"/>
          <w:szCs w:val="22"/>
          <w:lang w:eastAsia="en-NZ"/>
        </w:rPr>
        <w:t xml:space="preserve">Rule </w:t>
      </w:r>
      <w:r w:rsidRPr="00996A5A">
        <w:rPr>
          <w:rFonts w:asciiTheme="minorHAnsi" w:hAnsiTheme="minorHAnsi"/>
          <w:color w:val="0000FF"/>
          <w:szCs w:val="22"/>
          <w:lang w:eastAsia="en-NZ"/>
        </w:rPr>
        <w:t>16.4.6.2</w:t>
      </w:r>
      <w:r w:rsidRPr="001F05ED">
        <w:rPr>
          <w:rFonts w:asciiTheme="minorHAnsi" w:hAnsiTheme="minorHAnsi"/>
          <w:szCs w:val="22"/>
        </w:rPr>
        <w:t xml:space="preserve">. </w:t>
      </w:r>
    </w:p>
    <w:p w14:paraId="05E87174" w14:textId="77777777" w:rsidR="0081054A" w:rsidRPr="001F05ED" w:rsidRDefault="0081054A" w:rsidP="0081054A">
      <w:pPr>
        <w:shd w:val="clear" w:color="auto" w:fill="FFFFFF" w:themeFill="background1"/>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9"/>
        <w:gridCol w:w="3544"/>
        <w:gridCol w:w="4961"/>
      </w:tblGrid>
      <w:tr w:rsidR="0081054A" w:rsidRPr="001F05ED" w14:paraId="274F0D2D" w14:textId="77777777" w:rsidTr="0081054A">
        <w:tc>
          <w:tcPr>
            <w:tcW w:w="4253" w:type="dxa"/>
            <w:gridSpan w:val="2"/>
          </w:tcPr>
          <w:p w14:paraId="41551A3A"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sz w:val="22"/>
              </w:rPr>
              <w:t>Activity</w:t>
            </w:r>
          </w:p>
        </w:tc>
        <w:tc>
          <w:tcPr>
            <w:tcW w:w="4961" w:type="dxa"/>
          </w:tcPr>
          <w:p w14:paraId="78DBE78D"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sz w:val="22"/>
              </w:rPr>
              <w:t>Activity specific standards</w:t>
            </w:r>
          </w:p>
        </w:tc>
      </w:tr>
      <w:tr w:rsidR="0081054A" w:rsidRPr="001F05ED" w14:paraId="7C702114" w14:textId="77777777" w:rsidTr="0081054A">
        <w:tc>
          <w:tcPr>
            <w:tcW w:w="709" w:type="dxa"/>
          </w:tcPr>
          <w:p w14:paraId="1EB9420E"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sz w:val="22"/>
              </w:rPr>
              <w:t>P1</w:t>
            </w:r>
          </w:p>
        </w:tc>
        <w:tc>
          <w:tcPr>
            <w:tcW w:w="3544" w:type="dxa"/>
          </w:tcPr>
          <w:p w14:paraId="4427CA3C"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color w:val="000000"/>
                <w:sz w:val="22"/>
                <w:shd w:val="clear" w:color="auto" w:fill="FFFFFF" w:themeFill="background1"/>
              </w:rPr>
              <w:t>Activities</w:t>
            </w:r>
            <w:r w:rsidRPr="001F05ED">
              <w:rPr>
                <w:rFonts w:asciiTheme="minorHAnsi" w:hAnsiTheme="minorHAnsi"/>
                <w:sz w:val="22"/>
                <w:shd w:val="clear" w:color="auto" w:fill="FFFFFF" w:themeFill="background1"/>
              </w:rPr>
              <w:t xml:space="preserve"> listed</w:t>
            </w:r>
            <w:r w:rsidRPr="001F05ED">
              <w:rPr>
                <w:rFonts w:asciiTheme="minorHAnsi" w:hAnsiTheme="minorHAnsi"/>
                <w:sz w:val="22"/>
              </w:rPr>
              <w:t xml:space="preserve"> in </w:t>
            </w:r>
            <w:r w:rsidRPr="001E586E">
              <w:rPr>
                <w:rFonts w:asciiTheme="minorHAnsi" w:hAnsiTheme="minorHAnsi"/>
                <w:color w:val="0000FF"/>
                <w:sz w:val="22"/>
              </w:rPr>
              <w:t xml:space="preserve">Rule </w:t>
            </w:r>
            <w:r w:rsidRPr="00996A5A">
              <w:rPr>
                <w:rFonts w:asciiTheme="minorHAnsi" w:hAnsiTheme="minorHAnsi"/>
                <w:color w:val="0000FF"/>
                <w:sz w:val="22"/>
              </w:rPr>
              <w:t>16.4.1.1</w:t>
            </w:r>
            <w:r w:rsidRPr="001F05ED">
              <w:rPr>
                <w:rFonts w:asciiTheme="minorHAnsi" w:hAnsiTheme="minorHAnsi"/>
                <w:sz w:val="22"/>
              </w:rPr>
              <w:t xml:space="preserve"> P1-P21 </w:t>
            </w:r>
          </w:p>
        </w:tc>
        <w:tc>
          <w:tcPr>
            <w:tcW w:w="4961" w:type="dxa"/>
          </w:tcPr>
          <w:p w14:paraId="45862DA6" w14:textId="77777777" w:rsidR="0081054A" w:rsidRPr="001F05ED" w:rsidRDefault="0081054A" w:rsidP="0083693B">
            <w:pPr>
              <w:pStyle w:val="prlTabletext"/>
              <w:shd w:val="clear" w:color="auto" w:fill="FFFFFF" w:themeFill="background1"/>
              <w:tabs>
                <w:tab w:val="left" w:pos="357"/>
              </w:tabs>
              <w:ind w:left="743" w:hanging="720"/>
              <w:rPr>
                <w:rFonts w:asciiTheme="minorHAnsi" w:hAnsiTheme="minorHAnsi"/>
                <w:sz w:val="22"/>
                <w:szCs w:val="20"/>
              </w:rPr>
            </w:pPr>
            <w:r w:rsidRPr="001F05ED">
              <w:rPr>
                <w:rFonts w:asciiTheme="minorHAnsi" w:hAnsiTheme="minorHAnsi"/>
                <w:sz w:val="22"/>
                <w:szCs w:val="20"/>
              </w:rPr>
              <w:t>a.</w:t>
            </w:r>
            <w:r w:rsidRPr="001F05ED">
              <w:rPr>
                <w:rFonts w:asciiTheme="minorHAnsi" w:hAnsiTheme="minorHAnsi"/>
                <w:sz w:val="22"/>
                <w:szCs w:val="20"/>
              </w:rPr>
              <w:tab/>
              <w:t>Development shall comply with:</w:t>
            </w:r>
          </w:p>
          <w:p w14:paraId="47920894" w14:textId="77777777" w:rsidR="0081054A" w:rsidRPr="001F05ED" w:rsidRDefault="0083693B" w:rsidP="007B2705">
            <w:pPr>
              <w:pStyle w:val="Prllist2"/>
              <w:numPr>
                <w:ilvl w:val="7"/>
                <w:numId w:val="121"/>
              </w:numPr>
              <w:ind w:left="680" w:hanging="340"/>
              <w:rPr>
                <w:rFonts w:asciiTheme="minorHAnsi" w:hAnsiTheme="minorHAnsi"/>
                <w:szCs w:val="20"/>
              </w:rPr>
            </w:pPr>
            <w:r w:rsidRPr="001F05ED">
              <w:rPr>
                <w:rFonts w:asciiTheme="minorHAnsi" w:hAnsiTheme="minorHAnsi"/>
                <w:szCs w:val="20"/>
              </w:rPr>
              <w:tab/>
            </w:r>
            <w:r w:rsidR="0081054A" w:rsidRPr="001F05ED">
              <w:rPr>
                <w:rFonts w:asciiTheme="minorHAnsi" w:hAnsiTheme="minorHAnsi"/>
                <w:szCs w:val="20"/>
              </w:rPr>
              <w:t xml:space="preserve">The </w:t>
            </w:r>
            <w:r w:rsidR="0081054A" w:rsidRPr="001F05ED">
              <w:rPr>
                <w:rFonts w:asciiTheme="minorHAnsi" w:hAnsiTheme="minorHAnsi"/>
                <w:color w:val="00B050"/>
                <w:szCs w:val="20"/>
                <w:shd w:val="clear" w:color="auto" w:fill="FFFFFF"/>
              </w:rPr>
              <w:t>key structuring element</w:t>
            </w:r>
            <w:r w:rsidR="0081054A" w:rsidRPr="001E586E">
              <w:rPr>
                <w:rFonts w:asciiTheme="minorHAnsi" w:hAnsiTheme="minorHAnsi"/>
                <w:color w:val="00B050"/>
                <w:szCs w:val="20"/>
                <w:shd w:val="clear" w:color="auto" w:fill="FFFFFF"/>
              </w:rPr>
              <w:t>s</w:t>
            </w:r>
            <w:r w:rsidR="0081054A" w:rsidRPr="001F05ED">
              <w:rPr>
                <w:rFonts w:asciiTheme="minorHAnsi" w:hAnsiTheme="minorHAnsi"/>
                <w:szCs w:val="20"/>
              </w:rPr>
              <w:t xml:space="preserve"> on the North Belfast </w:t>
            </w:r>
            <w:r w:rsidR="0081054A" w:rsidRPr="001F05ED">
              <w:rPr>
                <w:rFonts w:asciiTheme="minorHAnsi" w:hAnsiTheme="minorHAnsi"/>
                <w:szCs w:val="20"/>
                <w:shd w:val="clear" w:color="auto" w:fill="FFFFFF"/>
              </w:rPr>
              <w:t>Outline</w:t>
            </w:r>
            <w:r w:rsidR="0081054A" w:rsidRPr="001F05ED">
              <w:rPr>
                <w:rFonts w:asciiTheme="minorHAnsi" w:hAnsiTheme="minorHAnsi"/>
                <w:szCs w:val="20"/>
                <w:shd w:val="clear" w:color="auto" w:fill="FFFFFF" w:themeFill="background1"/>
              </w:rPr>
              <w:t xml:space="preserve"> Development Plan </w:t>
            </w:r>
            <w:r w:rsidR="0081054A" w:rsidRPr="001F05ED">
              <w:rPr>
                <w:rFonts w:asciiTheme="minorHAnsi" w:hAnsiTheme="minorHAnsi"/>
                <w:szCs w:val="20"/>
              </w:rPr>
              <w:t>(</w:t>
            </w:r>
            <w:r w:rsidR="0081054A" w:rsidRPr="00996A5A">
              <w:rPr>
                <w:rFonts w:asciiTheme="minorHAnsi" w:hAnsiTheme="minorHAnsi"/>
                <w:color w:val="0000FF"/>
                <w:szCs w:val="20"/>
                <w:lang w:eastAsia="en-NZ"/>
              </w:rPr>
              <w:t>Appendix 16.8.5</w:t>
            </w:r>
            <w:r w:rsidR="0081054A" w:rsidRPr="001F05ED">
              <w:rPr>
                <w:rFonts w:asciiTheme="minorHAnsi" w:hAnsiTheme="minorHAnsi"/>
                <w:szCs w:val="20"/>
              </w:rPr>
              <w:t xml:space="preserve">), being: </w:t>
            </w:r>
          </w:p>
          <w:p w14:paraId="485FF659" w14:textId="77777777" w:rsidR="0081054A" w:rsidRPr="001F05ED" w:rsidRDefault="0081054A" w:rsidP="007B2705">
            <w:pPr>
              <w:pStyle w:val="PrlTableList3"/>
              <w:numPr>
                <w:ilvl w:val="2"/>
                <w:numId w:val="183"/>
              </w:numPr>
              <w:spacing w:before="48" w:after="144"/>
              <w:ind w:left="1020"/>
              <w:rPr>
                <w:rFonts w:asciiTheme="minorHAnsi" w:hAnsiTheme="minorHAnsi"/>
                <w:szCs w:val="20"/>
              </w:rPr>
            </w:pPr>
            <w:r w:rsidRPr="001F05ED">
              <w:rPr>
                <w:rFonts w:asciiTheme="minorHAnsi" w:hAnsiTheme="minorHAnsi"/>
                <w:szCs w:val="20"/>
              </w:rPr>
              <w:t xml:space="preserve">Proposed </w:t>
            </w:r>
            <w:r w:rsidRPr="001F05ED">
              <w:rPr>
                <w:rFonts w:asciiTheme="minorHAnsi" w:hAnsiTheme="minorHAnsi"/>
                <w:szCs w:val="20"/>
                <w:shd w:val="clear" w:color="auto" w:fill="FFFFFF"/>
              </w:rPr>
              <w:t>Collector Road</w:t>
            </w:r>
            <w:r w:rsidRPr="001F05ED">
              <w:rPr>
                <w:rFonts w:asciiTheme="minorHAnsi" w:hAnsiTheme="minorHAnsi"/>
                <w:szCs w:val="20"/>
              </w:rPr>
              <w:t xml:space="preserve"> </w:t>
            </w:r>
          </w:p>
          <w:p w14:paraId="247A9358" w14:textId="77777777" w:rsidR="0081054A" w:rsidRPr="001F05ED" w:rsidRDefault="0081054A" w:rsidP="007B2705">
            <w:pPr>
              <w:pStyle w:val="PrlTableList3"/>
              <w:numPr>
                <w:ilvl w:val="2"/>
                <w:numId w:val="183"/>
              </w:numPr>
              <w:spacing w:before="48" w:after="144"/>
              <w:ind w:left="1020"/>
              <w:rPr>
                <w:rFonts w:asciiTheme="minorHAnsi" w:hAnsiTheme="minorHAnsi"/>
                <w:szCs w:val="20"/>
              </w:rPr>
            </w:pPr>
            <w:r w:rsidRPr="001F05ED">
              <w:rPr>
                <w:rFonts w:asciiTheme="minorHAnsi" w:hAnsiTheme="minorHAnsi"/>
                <w:szCs w:val="20"/>
              </w:rPr>
              <w:t>Stormwater Facility Locations</w:t>
            </w:r>
          </w:p>
          <w:p w14:paraId="0D7356BC" w14:textId="77777777" w:rsidR="0081054A" w:rsidRPr="001F05ED" w:rsidRDefault="0081054A" w:rsidP="007B2705">
            <w:pPr>
              <w:pStyle w:val="PrlTableList3"/>
              <w:numPr>
                <w:ilvl w:val="2"/>
                <w:numId w:val="183"/>
              </w:numPr>
              <w:spacing w:before="48" w:after="144"/>
              <w:ind w:left="1020"/>
              <w:rPr>
                <w:rFonts w:asciiTheme="minorHAnsi" w:hAnsiTheme="minorHAnsi"/>
                <w:szCs w:val="20"/>
              </w:rPr>
            </w:pPr>
            <w:r w:rsidRPr="001F05ED">
              <w:rPr>
                <w:rFonts w:asciiTheme="minorHAnsi" w:hAnsiTheme="minorHAnsi"/>
                <w:szCs w:val="20"/>
                <w:shd w:val="clear" w:color="auto" w:fill="FFFFFF"/>
              </w:rPr>
              <w:t>Springs</w:t>
            </w:r>
          </w:p>
          <w:p w14:paraId="1CD333E1" w14:textId="77777777" w:rsidR="0081054A" w:rsidRPr="001F05ED" w:rsidRDefault="0081054A" w:rsidP="007B2705">
            <w:pPr>
              <w:pStyle w:val="PrlTableList3"/>
              <w:numPr>
                <w:ilvl w:val="2"/>
                <w:numId w:val="183"/>
              </w:numPr>
              <w:spacing w:before="48" w:after="144"/>
              <w:ind w:left="1020"/>
              <w:rPr>
                <w:rFonts w:asciiTheme="minorHAnsi" w:hAnsiTheme="minorHAnsi"/>
                <w:szCs w:val="20"/>
              </w:rPr>
            </w:pPr>
            <w:r w:rsidRPr="001F05ED">
              <w:rPr>
                <w:rFonts w:asciiTheme="minorHAnsi" w:hAnsiTheme="minorHAnsi"/>
                <w:szCs w:val="20"/>
              </w:rPr>
              <w:t>Stormwater Management Area 1 (sizing indicative)</w:t>
            </w:r>
          </w:p>
          <w:p w14:paraId="6D7A0073" w14:textId="77777777" w:rsidR="0081054A" w:rsidRPr="001F05ED" w:rsidRDefault="0081054A" w:rsidP="007B2705">
            <w:pPr>
              <w:pStyle w:val="PrlTableList1"/>
              <w:numPr>
                <w:ilvl w:val="0"/>
                <w:numId w:val="112"/>
              </w:numPr>
              <w:shd w:val="clear" w:color="auto" w:fill="FFFFFF" w:themeFill="background1"/>
              <w:spacing w:line="240" w:lineRule="auto"/>
              <w:ind w:left="680" w:hanging="340"/>
              <w:rPr>
                <w:rFonts w:asciiTheme="minorHAnsi" w:hAnsiTheme="minorHAnsi"/>
              </w:rPr>
            </w:pPr>
            <w:r w:rsidRPr="001F05ED">
              <w:rPr>
                <w:rFonts w:asciiTheme="minorHAnsi" w:hAnsiTheme="minorHAnsi"/>
                <w:szCs w:val="20"/>
              </w:rPr>
              <w:t xml:space="preserve">Built form standards in </w:t>
            </w:r>
            <w:r w:rsidRPr="001E586E">
              <w:rPr>
                <w:rFonts w:asciiTheme="minorHAnsi" w:hAnsiTheme="minorHAnsi" w:cstheme="minorBidi"/>
                <w:color w:val="0000FF"/>
                <w:szCs w:val="20"/>
                <w:lang w:val="en-NZ" w:eastAsia="en-NZ"/>
              </w:rPr>
              <w:t xml:space="preserve">Rule </w:t>
            </w:r>
            <w:r w:rsidRPr="00996A5A">
              <w:rPr>
                <w:rFonts w:asciiTheme="minorHAnsi" w:hAnsiTheme="minorHAnsi" w:cstheme="minorBidi"/>
                <w:color w:val="0000FF"/>
                <w:szCs w:val="20"/>
                <w:lang w:val="en-NZ" w:eastAsia="en-NZ"/>
              </w:rPr>
              <w:t>16.4.6.2</w:t>
            </w:r>
            <w:r w:rsidRPr="001F05ED">
              <w:rPr>
                <w:rFonts w:asciiTheme="minorHAnsi" w:hAnsiTheme="minorHAnsi"/>
                <w:szCs w:val="20"/>
              </w:rPr>
              <w:t xml:space="preserve">, and </w:t>
            </w:r>
            <w:r w:rsidRPr="001E586E">
              <w:rPr>
                <w:rFonts w:asciiTheme="minorHAnsi" w:hAnsiTheme="minorHAnsi" w:cstheme="minorBidi"/>
                <w:color w:val="0000FF"/>
                <w:szCs w:val="20"/>
                <w:lang w:val="en-NZ" w:eastAsia="en-NZ"/>
              </w:rPr>
              <w:t xml:space="preserve">Rule </w:t>
            </w:r>
            <w:r w:rsidRPr="00996A5A">
              <w:rPr>
                <w:rFonts w:asciiTheme="minorHAnsi" w:hAnsiTheme="minorHAnsi" w:cstheme="minorBidi"/>
                <w:color w:val="0000FF"/>
                <w:szCs w:val="20"/>
                <w:lang w:val="en-NZ" w:eastAsia="en-NZ"/>
              </w:rPr>
              <w:t>16.4.2</w:t>
            </w:r>
            <w:r w:rsidRPr="001F05ED">
              <w:rPr>
                <w:rFonts w:asciiTheme="minorHAnsi" w:hAnsiTheme="minorHAnsi"/>
                <w:szCs w:val="20"/>
              </w:rPr>
              <w:t xml:space="preserve"> unless otherwise specified in </w:t>
            </w:r>
            <w:r w:rsidRPr="001E586E">
              <w:rPr>
                <w:rFonts w:asciiTheme="minorHAnsi" w:hAnsiTheme="minorHAnsi" w:cstheme="minorBidi"/>
                <w:color w:val="0000FF"/>
                <w:szCs w:val="20"/>
                <w:lang w:val="en-NZ" w:eastAsia="en-NZ"/>
              </w:rPr>
              <w:t xml:space="preserve">Rule </w:t>
            </w:r>
            <w:r w:rsidRPr="00996A5A">
              <w:rPr>
                <w:rFonts w:asciiTheme="minorHAnsi" w:hAnsiTheme="minorHAnsi" w:cstheme="minorBidi"/>
                <w:color w:val="0000FF"/>
                <w:szCs w:val="20"/>
                <w:lang w:val="en-NZ" w:eastAsia="en-NZ"/>
              </w:rPr>
              <w:t>16.4.6.2</w:t>
            </w:r>
            <w:r w:rsidRPr="001F05ED">
              <w:rPr>
                <w:rFonts w:asciiTheme="minorHAnsi" w:hAnsiTheme="minorHAnsi"/>
              </w:rPr>
              <w:t>.</w:t>
            </w:r>
          </w:p>
        </w:tc>
      </w:tr>
      <w:tr w:rsidR="0081054A" w:rsidRPr="001F05ED" w14:paraId="6E3328E0" w14:textId="77777777" w:rsidTr="0081054A">
        <w:tc>
          <w:tcPr>
            <w:tcW w:w="709" w:type="dxa"/>
          </w:tcPr>
          <w:p w14:paraId="74B1EC48"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sz w:val="22"/>
              </w:rPr>
              <w:t xml:space="preserve">P2 </w:t>
            </w:r>
          </w:p>
        </w:tc>
        <w:tc>
          <w:tcPr>
            <w:tcW w:w="3544" w:type="dxa"/>
          </w:tcPr>
          <w:p w14:paraId="68C27546" w14:textId="77777777" w:rsidR="0081054A" w:rsidRPr="001F05ED" w:rsidRDefault="0081054A" w:rsidP="007B2705">
            <w:pPr>
              <w:pStyle w:val="prlTabletext"/>
              <w:numPr>
                <w:ilvl w:val="0"/>
                <w:numId w:val="113"/>
              </w:numPr>
              <w:shd w:val="clear" w:color="auto" w:fill="FFFFFF" w:themeFill="background1"/>
              <w:ind w:left="314" w:hanging="201"/>
              <w:rPr>
                <w:rFonts w:asciiTheme="minorHAnsi" w:hAnsiTheme="minorHAnsi"/>
                <w:sz w:val="22"/>
              </w:rPr>
            </w:pPr>
            <w:r w:rsidRPr="001F05ED">
              <w:rPr>
                <w:rFonts w:asciiTheme="minorHAnsi" w:hAnsiTheme="minorHAnsi"/>
                <w:sz w:val="22"/>
              </w:rPr>
              <w:t xml:space="preserve">Within the area between Factory </w:t>
            </w:r>
            <w:r w:rsidRPr="001F05ED">
              <w:rPr>
                <w:rFonts w:asciiTheme="minorHAnsi" w:hAnsiTheme="minorHAnsi"/>
                <w:sz w:val="22"/>
                <w:shd w:val="clear" w:color="auto" w:fill="FFFFFF"/>
              </w:rPr>
              <w:t>Road</w:t>
            </w:r>
            <w:r w:rsidRPr="001F05ED">
              <w:rPr>
                <w:rFonts w:asciiTheme="minorHAnsi" w:hAnsiTheme="minorHAnsi"/>
                <w:sz w:val="22"/>
              </w:rPr>
              <w:t xml:space="preserve"> and </w:t>
            </w:r>
            <w:r w:rsidRPr="001F05ED">
              <w:rPr>
                <w:rFonts w:asciiTheme="minorHAnsi" w:hAnsiTheme="minorHAnsi"/>
                <w:sz w:val="22"/>
                <w:shd w:val="clear" w:color="auto" w:fill="FFFFFF" w:themeFill="background1"/>
              </w:rPr>
              <w:t>Kaputone Stream on the North Belfast Outline Development Plan (</w:t>
            </w:r>
            <w:r w:rsidRPr="00996A5A">
              <w:rPr>
                <w:rFonts w:asciiTheme="minorHAnsi" w:hAnsiTheme="minorHAnsi"/>
                <w:color w:val="0000FF"/>
                <w:sz w:val="22"/>
              </w:rPr>
              <w:t>Appendix 16.8.5</w:t>
            </w:r>
            <w:r w:rsidRPr="001F05ED">
              <w:rPr>
                <w:rFonts w:asciiTheme="minorHAnsi" w:hAnsiTheme="minorHAnsi"/>
                <w:sz w:val="22"/>
                <w:shd w:val="clear" w:color="auto" w:fill="FFFFFF" w:themeFill="background1"/>
              </w:rPr>
              <w:t xml:space="preserve">), those </w:t>
            </w:r>
            <w:r w:rsidRPr="001F05ED">
              <w:rPr>
                <w:rFonts w:asciiTheme="minorHAnsi" w:hAnsiTheme="minorHAnsi"/>
                <w:color w:val="000000"/>
                <w:sz w:val="22"/>
                <w:shd w:val="clear" w:color="auto" w:fill="FFFFFF" w:themeFill="background1"/>
              </w:rPr>
              <w:t>activities</w:t>
            </w:r>
            <w:r w:rsidRPr="001F05ED">
              <w:rPr>
                <w:rFonts w:asciiTheme="minorHAnsi" w:hAnsiTheme="minorHAnsi"/>
                <w:sz w:val="22"/>
                <w:shd w:val="clear" w:color="auto" w:fill="FFFFFF" w:themeFill="background1"/>
              </w:rPr>
              <w:t xml:space="preserve"> permitted in the Rural</w:t>
            </w:r>
            <w:r w:rsidRPr="001F05ED">
              <w:rPr>
                <w:rFonts w:asciiTheme="minorHAnsi" w:hAnsiTheme="minorHAnsi"/>
                <w:sz w:val="22"/>
              </w:rPr>
              <w:t xml:space="preserve"> Urban Fringe Zone and the composting </w:t>
            </w:r>
            <w:r w:rsidRPr="001F05ED">
              <w:rPr>
                <w:rFonts w:asciiTheme="minorHAnsi" w:hAnsiTheme="minorHAnsi"/>
                <w:sz w:val="22"/>
              </w:rPr>
              <w:lastRenderedPageBreak/>
              <w:t xml:space="preserve">of materials authorised by resource consent from Canterbury Regional Council. </w:t>
            </w:r>
          </w:p>
          <w:p w14:paraId="0719E6A9" w14:textId="77777777" w:rsidR="0081054A" w:rsidRPr="001F05ED" w:rsidRDefault="0081054A" w:rsidP="007B2705">
            <w:pPr>
              <w:pStyle w:val="prlTabletext"/>
              <w:numPr>
                <w:ilvl w:val="0"/>
                <w:numId w:val="113"/>
              </w:numPr>
              <w:shd w:val="clear" w:color="auto" w:fill="FFFFFF" w:themeFill="background1"/>
              <w:ind w:left="314" w:hanging="201"/>
              <w:rPr>
                <w:rFonts w:asciiTheme="minorHAnsi" w:hAnsiTheme="minorHAnsi"/>
                <w:sz w:val="22"/>
              </w:rPr>
            </w:pPr>
            <w:r w:rsidRPr="001F05ED">
              <w:rPr>
                <w:rFonts w:asciiTheme="minorHAnsi" w:hAnsiTheme="minorHAnsi"/>
                <w:sz w:val="22"/>
              </w:rPr>
              <w:t xml:space="preserve">This rule shall apply until the landowner advises the </w:t>
            </w:r>
            <w:r w:rsidRPr="001F05ED">
              <w:rPr>
                <w:rFonts w:asciiTheme="minorHAnsi" w:hAnsiTheme="minorHAnsi"/>
                <w:color w:val="00B050"/>
                <w:sz w:val="22"/>
                <w:shd w:val="clear" w:color="auto" w:fill="FFFFFF"/>
              </w:rPr>
              <w:t>Council</w:t>
            </w:r>
            <w:r w:rsidRPr="001F05ED">
              <w:rPr>
                <w:rFonts w:asciiTheme="minorHAnsi" w:hAnsiTheme="minorHAnsi"/>
                <w:sz w:val="22"/>
              </w:rPr>
              <w:t xml:space="preserve"> in writing that it proposes to cease undertaking rural </w:t>
            </w:r>
            <w:r w:rsidRPr="001F05ED">
              <w:rPr>
                <w:rFonts w:asciiTheme="minorHAnsi" w:hAnsiTheme="minorHAnsi"/>
                <w:color w:val="000000"/>
                <w:sz w:val="22"/>
                <w:shd w:val="clear" w:color="auto" w:fill="FFFFFF" w:themeFill="background1"/>
              </w:rPr>
              <w:t>activities</w:t>
            </w:r>
            <w:r w:rsidRPr="001F05ED">
              <w:rPr>
                <w:rFonts w:asciiTheme="minorHAnsi" w:hAnsiTheme="minorHAnsi"/>
                <w:sz w:val="22"/>
                <w:shd w:val="clear" w:color="auto" w:fill="FFFFFF" w:themeFill="background1"/>
              </w:rPr>
              <w:t xml:space="preserve"> and composting</w:t>
            </w:r>
            <w:r w:rsidRPr="001F05ED">
              <w:rPr>
                <w:rFonts w:asciiTheme="minorHAnsi" w:hAnsiTheme="minorHAnsi"/>
                <w:sz w:val="22"/>
              </w:rPr>
              <w:t xml:space="preserve"> on the land, or, at the latest, until 30 March 2026. From that date, the provisions of the </w:t>
            </w:r>
            <w:r w:rsidRPr="001F05ED">
              <w:rPr>
                <w:rFonts w:asciiTheme="minorHAnsi" w:hAnsiTheme="minorHAnsi"/>
                <w:color w:val="000000"/>
                <w:sz w:val="22"/>
                <w:shd w:val="clear" w:color="auto" w:fill="FFFFFF" w:themeFill="background1"/>
              </w:rPr>
              <w:t>Industrial</w:t>
            </w:r>
            <w:r w:rsidRPr="001F05ED">
              <w:rPr>
                <w:rFonts w:asciiTheme="minorHAnsi" w:hAnsiTheme="minorHAnsi"/>
                <w:sz w:val="22"/>
                <w:shd w:val="clear" w:color="auto" w:fill="FFFFFF" w:themeFill="background1"/>
              </w:rPr>
              <w:t xml:space="preserve"> General</w:t>
            </w:r>
            <w:r w:rsidRPr="001F05ED">
              <w:rPr>
                <w:rFonts w:asciiTheme="minorHAnsi" w:hAnsiTheme="minorHAnsi"/>
                <w:sz w:val="22"/>
              </w:rPr>
              <w:t xml:space="preserve"> Zone (North Belfast) shall apply.</w:t>
            </w:r>
          </w:p>
        </w:tc>
        <w:tc>
          <w:tcPr>
            <w:tcW w:w="4961" w:type="dxa"/>
          </w:tcPr>
          <w:p w14:paraId="07B287E9" w14:textId="77777777" w:rsidR="0081054A" w:rsidRPr="001F05ED" w:rsidRDefault="0081054A" w:rsidP="007B2705">
            <w:pPr>
              <w:pStyle w:val="PrlTableList1"/>
              <w:numPr>
                <w:ilvl w:val="0"/>
                <w:numId w:val="83"/>
              </w:numPr>
              <w:shd w:val="clear" w:color="auto" w:fill="FFFFFF" w:themeFill="background1"/>
              <w:spacing w:line="240" w:lineRule="auto"/>
              <w:ind w:hanging="340"/>
              <w:rPr>
                <w:rFonts w:asciiTheme="minorHAnsi" w:hAnsiTheme="minorHAnsi"/>
              </w:rPr>
            </w:pPr>
            <w:r w:rsidRPr="001F05ED">
              <w:rPr>
                <w:rFonts w:asciiTheme="minorHAnsi" w:hAnsiTheme="minorHAnsi"/>
              </w:rPr>
              <w:lastRenderedPageBreak/>
              <w:t xml:space="preserve">Compliance with the relevant Rural Urban Fringe Zone activity specific standards for </w:t>
            </w:r>
            <w:r w:rsidRPr="001F05ED">
              <w:rPr>
                <w:rFonts w:asciiTheme="minorHAnsi" w:hAnsiTheme="minorHAnsi"/>
                <w:shd w:val="clear" w:color="auto" w:fill="FFFFFF" w:themeFill="background1"/>
              </w:rPr>
              <w:t xml:space="preserve">permitted </w:t>
            </w:r>
            <w:r w:rsidRPr="001F05ED">
              <w:rPr>
                <w:rFonts w:asciiTheme="minorHAnsi" w:hAnsiTheme="minorHAnsi"/>
                <w:color w:val="000000"/>
                <w:shd w:val="clear" w:color="auto" w:fill="FFFFFF" w:themeFill="background1"/>
              </w:rPr>
              <w:t>activities</w:t>
            </w:r>
            <w:r w:rsidRPr="001F05ED">
              <w:rPr>
                <w:rFonts w:asciiTheme="minorHAnsi" w:hAnsiTheme="minorHAnsi"/>
              </w:rPr>
              <w:t>.</w:t>
            </w:r>
          </w:p>
          <w:p w14:paraId="6714B70E" w14:textId="77777777" w:rsidR="0081054A" w:rsidRPr="001F05ED" w:rsidRDefault="0081054A" w:rsidP="007B2705">
            <w:pPr>
              <w:pStyle w:val="PrlTableList1"/>
              <w:numPr>
                <w:ilvl w:val="0"/>
                <w:numId w:val="83"/>
              </w:numPr>
              <w:shd w:val="clear" w:color="auto" w:fill="FFFFFF" w:themeFill="background1"/>
              <w:spacing w:line="240" w:lineRule="auto"/>
              <w:ind w:hanging="340"/>
              <w:rPr>
                <w:rFonts w:asciiTheme="minorHAnsi" w:hAnsiTheme="minorHAnsi"/>
              </w:rPr>
            </w:pPr>
            <w:r w:rsidRPr="001F05ED">
              <w:rPr>
                <w:rFonts w:asciiTheme="minorHAnsi" w:hAnsiTheme="minorHAnsi"/>
              </w:rPr>
              <w:t xml:space="preserve">Any activity listed as a permitted activity in the Rural Urban Fringe Zone, but which does not meet any one or more of the relevant activity </w:t>
            </w:r>
            <w:r w:rsidRPr="001F05ED">
              <w:rPr>
                <w:rFonts w:asciiTheme="minorHAnsi" w:hAnsiTheme="minorHAnsi"/>
              </w:rPr>
              <w:lastRenderedPageBreak/>
              <w:t xml:space="preserve">specific standards, is subject to </w:t>
            </w:r>
            <w:r w:rsidRPr="001E586E">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 xml:space="preserve">16.4.6.1.4 </w:t>
            </w:r>
            <w:r w:rsidRPr="001F05ED">
              <w:rPr>
                <w:rFonts w:asciiTheme="minorHAnsi" w:hAnsiTheme="minorHAnsi" w:cstheme="minorBidi"/>
                <w:color w:val="000000" w:themeColor="text1"/>
                <w:szCs w:val="23"/>
                <w:lang w:val="en-NZ" w:eastAsia="en-NZ"/>
              </w:rPr>
              <w:t>D1</w:t>
            </w:r>
            <w:r w:rsidRPr="001F05ED">
              <w:rPr>
                <w:rFonts w:asciiTheme="minorHAnsi" w:hAnsiTheme="minorHAnsi"/>
              </w:rPr>
              <w:t>.</w:t>
            </w:r>
          </w:p>
          <w:p w14:paraId="20BF83E2" w14:textId="77777777" w:rsidR="0081054A" w:rsidRPr="001F05ED" w:rsidRDefault="0081054A" w:rsidP="0081054A">
            <w:pPr>
              <w:pStyle w:val="PrlTableList1"/>
              <w:shd w:val="clear" w:color="auto" w:fill="FFFFFF" w:themeFill="background1"/>
              <w:spacing w:line="240" w:lineRule="auto"/>
              <w:ind w:left="57"/>
              <w:rPr>
                <w:rFonts w:asciiTheme="minorHAnsi" w:hAnsiTheme="minorHAnsi"/>
              </w:rPr>
            </w:pPr>
          </w:p>
        </w:tc>
      </w:tr>
      <w:tr w:rsidR="0081054A" w:rsidRPr="001F05ED" w14:paraId="60FC2CC8" w14:textId="77777777" w:rsidTr="0081054A">
        <w:tblPrEx>
          <w:tblBorders>
            <w:top w:val="single" w:sz="6" w:space="0" w:color="CCCCCC"/>
            <w:left w:val="outset" w:sz="6" w:space="0" w:color="auto"/>
            <w:bottom w:val="outset" w:sz="6" w:space="0" w:color="auto"/>
            <w:right w:val="single" w:sz="6" w:space="0" w:color="CCCCCC"/>
          </w:tblBorders>
          <w:tblCellMar>
            <w:left w:w="0" w:type="dxa"/>
            <w:right w:w="0" w:type="dxa"/>
          </w:tblCellMar>
        </w:tblPrEx>
        <w:trPr>
          <w:trHeight w:val="977"/>
        </w:trPr>
        <w:tc>
          <w:tcPr>
            <w:tcW w:w="709"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BB406EC" w14:textId="77777777" w:rsidR="0081054A" w:rsidRPr="001F05ED" w:rsidRDefault="0081054A" w:rsidP="0081054A">
            <w:pPr>
              <w:pStyle w:val="prlTabletextbold"/>
              <w:shd w:val="clear" w:color="auto" w:fill="FFFFFF" w:themeFill="background1"/>
              <w:rPr>
                <w:rStyle w:val="Strong"/>
                <w:rFonts w:asciiTheme="minorHAnsi" w:hAnsiTheme="minorHAnsi"/>
                <w:b w:val="0"/>
                <w:sz w:val="22"/>
              </w:rPr>
            </w:pPr>
            <w:r w:rsidRPr="001F05ED">
              <w:rPr>
                <w:rStyle w:val="Strong"/>
                <w:rFonts w:asciiTheme="minorHAnsi" w:hAnsiTheme="minorHAnsi"/>
                <w:sz w:val="22"/>
              </w:rPr>
              <w:lastRenderedPageBreak/>
              <w:t>P3</w:t>
            </w:r>
          </w:p>
        </w:tc>
        <w:tc>
          <w:tcPr>
            <w:tcW w:w="3544"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47A54CB" w14:textId="55F1032B"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color w:val="00B050"/>
                <w:sz w:val="22"/>
                <w:shd w:val="clear" w:color="auto" w:fill="FFFFFF"/>
              </w:rPr>
              <w:t>Key structuring elemen</w:t>
            </w:r>
            <w:r w:rsidRPr="001E586E">
              <w:rPr>
                <w:rFonts w:asciiTheme="minorHAnsi" w:hAnsiTheme="minorHAnsi"/>
                <w:color w:val="00B050"/>
                <w:sz w:val="22"/>
                <w:shd w:val="clear" w:color="auto" w:fill="FFFFFF"/>
              </w:rPr>
              <w:t>ts</w:t>
            </w:r>
            <w:r w:rsidRPr="001F05ED">
              <w:rPr>
                <w:rFonts w:asciiTheme="minorHAnsi" w:hAnsiTheme="minorHAnsi"/>
                <w:sz w:val="22"/>
              </w:rPr>
              <w:t xml:space="preserve"> identified on the </w:t>
            </w:r>
            <w:r w:rsidR="00FD64A7" w:rsidRPr="001F05ED">
              <w:rPr>
                <w:rFonts w:asciiTheme="minorHAnsi" w:hAnsiTheme="minorHAnsi"/>
                <w:sz w:val="22"/>
                <w:shd w:val="clear" w:color="auto" w:fill="FFFFFF" w:themeFill="background1"/>
              </w:rPr>
              <w:t>Outline Development P</w:t>
            </w:r>
            <w:r w:rsidRPr="001F05ED">
              <w:rPr>
                <w:rFonts w:asciiTheme="minorHAnsi" w:hAnsiTheme="minorHAnsi"/>
                <w:sz w:val="22"/>
                <w:shd w:val="clear" w:color="auto" w:fill="FFFFFF" w:themeFill="background1"/>
              </w:rPr>
              <w:t>lan in</w:t>
            </w:r>
            <w:r w:rsidRPr="001F05ED">
              <w:rPr>
                <w:rFonts w:asciiTheme="minorHAnsi" w:hAnsiTheme="minorHAnsi"/>
                <w:sz w:val="22"/>
              </w:rPr>
              <w:t xml:space="preserve"> </w:t>
            </w:r>
            <w:r w:rsidRPr="00996A5A">
              <w:rPr>
                <w:rFonts w:asciiTheme="minorHAnsi" w:hAnsiTheme="minorHAnsi"/>
                <w:color w:val="0000FF"/>
                <w:sz w:val="22"/>
              </w:rPr>
              <w:t>Appendix 16.8.5</w:t>
            </w:r>
            <w:r w:rsidRPr="001F05ED">
              <w:rPr>
                <w:rFonts w:asciiTheme="minorHAnsi" w:hAnsiTheme="minorHAnsi"/>
                <w:sz w:val="22"/>
              </w:rPr>
              <w:t>.</w:t>
            </w:r>
          </w:p>
        </w:tc>
        <w:tc>
          <w:tcPr>
            <w:tcW w:w="4961"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413A70B" w14:textId="77777777" w:rsidR="0081054A" w:rsidRPr="001F05ED" w:rsidRDefault="0081054A" w:rsidP="007B2705">
            <w:pPr>
              <w:pStyle w:val="PrlTableList1"/>
              <w:numPr>
                <w:ilvl w:val="0"/>
                <w:numId w:val="84"/>
              </w:numPr>
              <w:shd w:val="clear" w:color="auto" w:fill="FFFFFF" w:themeFill="background1"/>
              <w:spacing w:line="240" w:lineRule="auto"/>
              <w:ind w:hanging="340"/>
              <w:rPr>
                <w:rFonts w:asciiTheme="minorHAnsi" w:hAnsiTheme="minorHAnsi"/>
              </w:rPr>
            </w:pPr>
            <w:r w:rsidRPr="001F05ED">
              <w:rPr>
                <w:rFonts w:asciiTheme="minorHAnsi" w:hAnsiTheme="minorHAnsi"/>
              </w:rPr>
              <w:t xml:space="preserve">Development is to be in accordance with the </w:t>
            </w:r>
            <w:r w:rsidRPr="001F05ED">
              <w:rPr>
                <w:rFonts w:asciiTheme="minorHAnsi" w:hAnsiTheme="minorHAnsi"/>
                <w:color w:val="00B050"/>
                <w:shd w:val="clear" w:color="auto" w:fill="FFFFFF"/>
              </w:rPr>
              <w:t>key structuring element</w:t>
            </w:r>
            <w:r w:rsidRPr="001E586E">
              <w:rPr>
                <w:rFonts w:asciiTheme="minorHAnsi" w:hAnsiTheme="minorHAnsi"/>
                <w:color w:val="00B050"/>
                <w:shd w:val="clear" w:color="auto" w:fill="FFFFFF"/>
              </w:rPr>
              <w:t>s</w:t>
            </w:r>
            <w:r w:rsidRPr="001E586E">
              <w:rPr>
                <w:rFonts w:asciiTheme="minorHAnsi" w:hAnsiTheme="minorHAnsi"/>
                <w:color w:val="00B050"/>
              </w:rPr>
              <w:t xml:space="preserve"> </w:t>
            </w:r>
            <w:r w:rsidRPr="001F05ED">
              <w:rPr>
                <w:rFonts w:asciiTheme="minorHAnsi" w:hAnsiTheme="minorHAnsi"/>
              </w:rPr>
              <w:t xml:space="preserve">on the North Belfast </w:t>
            </w:r>
            <w:r w:rsidRPr="001F05ED">
              <w:rPr>
                <w:rFonts w:asciiTheme="minorHAnsi" w:hAnsiTheme="minorHAnsi"/>
                <w:shd w:val="clear" w:color="auto" w:fill="FFFFFF"/>
              </w:rPr>
              <w:t xml:space="preserve">Outline </w:t>
            </w:r>
            <w:r w:rsidRPr="001F05ED">
              <w:rPr>
                <w:rFonts w:asciiTheme="minorHAnsi" w:hAnsiTheme="minorHAnsi"/>
                <w:shd w:val="clear" w:color="auto" w:fill="FFFFFF" w:themeFill="background1"/>
              </w:rPr>
              <w:t>Development Plan (</w:t>
            </w:r>
            <w:r w:rsidRPr="00996A5A">
              <w:rPr>
                <w:rFonts w:asciiTheme="minorHAnsi" w:hAnsiTheme="minorHAnsi" w:cstheme="minorBidi"/>
                <w:color w:val="0000FF"/>
                <w:szCs w:val="23"/>
                <w:lang w:val="en-NZ" w:eastAsia="en-NZ"/>
              </w:rPr>
              <w:t>Appendix 16.8.5</w:t>
            </w:r>
            <w:r w:rsidRPr="001F05ED">
              <w:rPr>
                <w:rFonts w:asciiTheme="minorHAnsi" w:hAnsiTheme="minorHAnsi"/>
              </w:rPr>
              <w:t>): being</w:t>
            </w:r>
            <w:r w:rsidRPr="001F05ED">
              <w:rPr>
                <w:rFonts w:asciiTheme="minorHAnsi" w:hAnsiTheme="minorHAnsi" w:cs="Times New Roman"/>
              </w:rPr>
              <w:t xml:space="preserve"> as identified in </w:t>
            </w:r>
            <w:r w:rsidRPr="001E586E">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 xml:space="preserve">16.4.6.1.1 </w:t>
            </w:r>
            <w:r w:rsidRPr="001F05ED">
              <w:rPr>
                <w:rFonts w:asciiTheme="minorHAnsi" w:hAnsiTheme="minorHAnsi" w:cstheme="minorBidi"/>
                <w:color w:val="000000" w:themeColor="text1"/>
                <w:szCs w:val="23"/>
                <w:lang w:val="en-NZ" w:eastAsia="en-NZ"/>
              </w:rPr>
              <w:t>P1</w:t>
            </w:r>
            <w:r w:rsidRPr="001F05ED">
              <w:rPr>
                <w:rFonts w:asciiTheme="minorHAnsi" w:hAnsiTheme="minorHAnsi"/>
              </w:rPr>
              <w:t>.</w:t>
            </w:r>
          </w:p>
        </w:tc>
      </w:tr>
    </w:tbl>
    <w:p w14:paraId="454EE20D" w14:textId="77777777" w:rsidR="0081054A" w:rsidRPr="001F05ED" w:rsidRDefault="0081054A" w:rsidP="0081054A">
      <w:pPr>
        <w:shd w:val="clear" w:color="auto" w:fill="FFFFFF" w:themeFill="background1"/>
      </w:pPr>
    </w:p>
    <w:p w14:paraId="7E42EE0D" w14:textId="3F6A00B6"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Area-specific controlled</w:t>
      </w:r>
      <w:r w:rsidRPr="001F05ED">
        <w:rPr>
          <w:rFonts w:asciiTheme="minorHAnsi" w:hAnsiTheme="minorHAnsi"/>
          <w:shd w:val="clear" w:color="auto" w:fill="FFFFFF" w:themeFill="background1"/>
        </w:rPr>
        <w:t xml:space="preserve"> </w:t>
      </w:r>
      <w:r w:rsidRPr="001F05ED">
        <w:rPr>
          <w:rFonts w:asciiTheme="minorHAnsi" w:hAnsiTheme="minorHAnsi"/>
          <w:color w:val="000000"/>
          <w:shd w:val="clear" w:color="auto" w:fill="FFFFFF" w:themeFill="background1"/>
        </w:rPr>
        <w:t>activities</w:t>
      </w:r>
    </w:p>
    <w:p w14:paraId="68B3670D" w14:textId="77777777" w:rsidR="0081054A" w:rsidRPr="001F05ED" w:rsidRDefault="0081054A" w:rsidP="007B2705">
      <w:pPr>
        <w:pStyle w:val="Prllist1"/>
        <w:numPr>
          <w:ilvl w:val="6"/>
          <w:numId w:val="114"/>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The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listed below are controlled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w:t>
      </w:r>
    </w:p>
    <w:p w14:paraId="45854127" w14:textId="60AA27D2"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Discretion to impose conditions is restricted to the matters over which control is reserved in </w:t>
      </w:r>
      <w:r w:rsidRPr="000561AD">
        <w:rPr>
          <w:rFonts w:asciiTheme="minorHAnsi" w:hAnsiTheme="minorHAnsi"/>
          <w:color w:val="0000FF"/>
          <w:szCs w:val="22"/>
          <w:lang w:eastAsia="en-NZ"/>
        </w:rPr>
        <w:t xml:space="preserve">Rule </w:t>
      </w:r>
      <w:r w:rsidRPr="00996A5A">
        <w:rPr>
          <w:rFonts w:asciiTheme="minorHAnsi" w:hAnsiTheme="minorHAnsi"/>
          <w:color w:val="0000FF"/>
          <w:szCs w:val="22"/>
          <w:lang w:eastAsia="en-NZ"/>
        </w:rPr>
        <w:t>16.</w:t>
      </w:r>
      <w:r w:rsidR="00AA6E72" w:rsidRPr="00996A5A">
        <w:rPr>
          <w:rFonts w:asciiTheme="minorHAnsi" w:hAnsiTheme="minorHAnsi"/>
          <w:color w:val="0000FF"/>
          <w:szCs w:val="22"/>
          <w:lang w:eastAsia="en-NZ"/>
        </w:rPr>
        <w:t>7.3.4</w:t>
      </w:r>
      <w:r w:rsidRPr="001F05ED">
        <w:rPr>
          <w:rFonts w:asciiTheme="minorHAnsi" w:hAnsiTheme="minorHAnsi"/>
          <w:szCs w:val="22"/>
        </w:rPr>
        <w:t xml:space="preserve">, </w:t>
      </w:r>
      <w:r w:rsidRPr="001F05ED">
        <w:rPr>
          <w:rFonts w:asciiTheme="minorHAnsi" w:hAnsiTheme="minorHAnsi"/>
        </w:rPr>
        <w:t>as set out in the following table.</w:t>
      </w:r>
    </w:p>
    <w:p w14:paraId="2421506F" w14:textId="77777777" w:rsidR="0081054A" w:rsidRPr="001F05ED" w:rsidRDefault="0081054A" w:rsidP="0081054A">
      <w:pPr>
        <w:shd w:val="clear" w:color="auto" w:fill="FFFFFF" w:themeFill="background1"/>
      </w:pPr>
    </w:p>
    <w:tbl>
      <w:tblPr>
        <w:tblStyle w:val="TableGrid"/>
        <w:tblW w:w="0" w:type="auto"/>
        <w:tblLayout w:type="fixed"/>
        <w:tblLook w:val="04A0" w:firstRow="1" w:lastRow="0" w:firstColumn="1" w:lastColumn="0" w:noHBand="0" w:noVBand="1"/>
      </w:tblPr>
      <w:tblGrid>
        <w:gridCol w:w="562"/>
        <w:gridCol w:w="5798"/>
        <w:gridCol w:w="2656"/>
      </w:tblGrid>
      <w:tr w:rsidR="0081054A" w:rsidRPr="001F05ED" w14:paraId="05DD4A7F" w14:textId="77777777" w:rsidTr="0081054A">
        <w:tc>
          <w:tcPr>
            <w:tcW w:w="6360" w:type="dxa"/>
            <w:gridSpan w:val="2"/>
          </w:tcPr>
          <w:p w14:paraId="2D176EF1" w14:textId="77777777" w:rsidR="0081054A" w:rsidRPr="001F05ED" w:rsidDel="0078060A"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sz w:val="22"/>
              </w:rPr>
              <w:t>Activity</w:t>
            </w:r>
          </w:p>
        </w:tc>
        <w:tc>
          <w:tcPr>
            <w:tcW w:w="2656" w:type="dxa"/>
          </w:tcPr>
          <w:p w14:paraId="7707EB5D"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sz w:val="22"/>
              </w:rPr>
              <w:t xml:space="preserve">The </w:t>
            </w:r>
            <w:r w:rsidRPr="001F05ED">
              <w:rPr>
                <w:rFonts w:asciiTheme="minorHAnsi" w:hAnsiTheme="minorHAnsi"/>
                <w:color w:val="00B050"/>
                <w:sz w:val="22"/>
                <w:shd w:val="clear" w:color="auto" w:fill="FFFFFF"/>
              </w:rPr>
              <w:t>Council</w:t>
            </w:r>
            <w:r w:rsidRPr="001F05ED">
              <w:rPr>
                <w:rFonts w:asciiTheme="minorHAnsi" w:hAnsiTheme="minorHAnsi"/>
                <w:sz w:val="22"/>
              </w:rPr>
              <w:t>’s control is reserved to the following matters:</w:t>
            </w:r>
          </w:p>
        </w:tc>
      </w:tr>
      <w:tr w:rsidR="0081054A" w:rsidRPr="001F05ED" w14:paraId="23978898" w14:textId="77777777" w:rsidTr="0081054A">
        <w:tc>
          <w:tcPr>
            <w:tcW w:w="562" w:type="dxa"/>
          </w:tcPr>
          <w:p w14:paraId="157F996B" w14:textId="77777777" w:rsidR="0081054A" w:rsidRPr="001F05ED" w:rsidDel="0078060A"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sz w:val="22"/>
              </w:rPr>
              <w:t>C1</w:t>
            </w:r>
          </w:p>
        </w:tc>
        <w:tc>
          <w:tcPr>
            <w:tcW w:w="5798" w:type="dxa"/>
          </w:tcPr>
          <w:p w14:paraId="5B2D68F3" w14:textId="77777777" w:rsidR="0081054A" w:rsidRPr="001F05ED" w:rsidRDefault="0083693B" w:rsidP="0083693B">
            <w:pPr>
              <w:pStyle w:val="PRLTbl-a"/>
              <w:rPr>
                <w:rFonts w:asciiTheme="minorHAnsi" w:hAnsiTheme="minorHAnsi"/>
                <w:sz w:val="22"/>
              </w:rPr>
            </w:pPr>
            <w:r w:rsidRPr="001F05ED">
              <w:rPr>
                <w:rFonts w:asciiTheme="minorHAnsi" w:hAnsiTheme="minorHAnsi"/>
                <w:color w:val="000000" w:themeColor="text1"/>
                <w:sz w:val="22"/>
                <w:shd w:val="clear" w:color="auto" w:fill="FFFFFF"/>
              </w:rPr>
              <w:t>a.</w:t>
            </w:r>
            <w:r w:rsidRPr="001F05ED">
              <w:rPr>
                <w:rFonts w:asciiTheme="minorHAnsi" w:hAnsiTheme="minorHAnsi"/>
                <w:color w:val="000000" w:themeColor="text1"/>
                <w:sz w:val="22"/>
                <w:shd w:val="clear" w:color="auto" w:fill="FFFFFF"/>
              </w:rPr>
              <w:tab/>
            </w:r>
            <w:r w:rsidR="0081054A" w:rsidRPr="001F05ED">
              <w:rPr>
                <w:rFonts w:asciiTheme="minorHAnsi" w:hAnsiTheme="minorHAnsi"/>
                <w:color w:val="00B050"/>
                <w:sz w:val="22"/>
                <w:shd w:val="clear" w:color="auto" w:fill="FFFFFF"/>
              </w:rPr>
              <w:t>Buildings</w:t>
            </w:r>
            <w:r w:rsidR="0081054A" w:rsidRPr="001F05ED">
              <w:rPr>
                <w:rFonts w:asciiTheme="minorHAnsi" w:hAnsiTheme="minorHAnsi"/>
                <w:sz w:val="22"/>
              </w:rPr>
              <w:t xml:space="preserve"> that do not meet </w:t>
            </w:r>
            <w:r w:rsidR="0081054A" w:rsidRPr="000561AD">
              <w:rPr>
                <w:rFonts w:asciiTheme="minorHAnsi" w:hAnsiTheme="minorHAnsi" w:cstheme="minorBidi"/>
                <w:color w:val="0000FF"/>
                <w:sz w:val="22"/>
                <w:szCs w:val="23"/>
                <w:lang w:val="en-NZ"/>
              </w:rPr>
              <w:t xml:space="preserve">Rule </w:t>
            </w:r>
            <w:r w:rsidR="0081054A" w:rsidRPr="00996A5A">
              <w:rPr>
                <w:rFonts w:asciiTheme="minorHAnsi" w:hAnsiTheme="minorHAnsi" w:cstheme="minorBidi"/>
                <w:color w:val="0000FF"/>
                <w:sz w:val="22"/>
                <w:szCs w:val="23"/>
                <w:lang w:val="en-NZ"/>
              </w:rPr>
              <w:t>16.4.6.2.4</w:t>
            </w:r>
            <w:r w:rsidR="0081054A" w:rsidRPr="001F05ED">
              <w:rPr>
                <w:rFonts w:asciiTheme="minorHAnsi" w:hAnsiTheme="minorHAnsi"/>
                <w:sz w:val="22"/>
              </w:rPr>
              <w:t xml:space="preserve"> and that are between 10 and 20 metres from:</w:t>
            </w:r>
          </w:p>
          <w:p w14:paraId="78200C43" w14:textId="77777777" w:rsidR="0081054A" w:rsidRPr="001F05ED" w:rsidRDefault="0081054A" w:rsidP="007B2705">
            <w:pPr>
              <w:pStyle w:val="PrlTableList1"/>
              <w:numPr>
                <w:ilvl w:val="0"/>
                <w:numId w:val="149"/>
              </w:numPr>
              <w:shd w:val="clear" w:color="auto" w:fill="FFFFFF" w:themeFill="background1"/>
              <w:ind w:left="680" w:hanging="340"/>
              <w:rPr>
                <w:rFonts w:asciiTheme="minorHAnsi" w:hAnsiTheme="minorHAnsi"/>
                <w:sz w:val="22"/>
              </w:rPr>
            </w:pPr>
            <w:r w:rsidRPr="001F05ED">
              <w:rPr>
                <w:rFonts w:asciiTheme="minorHAnsi" w:hAnsiTheme="minorHAnsi"/>
                <w:sz w:val="22"/>
              </w:rPr>
              <w:t xml:space="preserve">the surveyed point of the </w:t>
            </w:r>
            <w:r w:rsidRPr="001F05ED">
              <w:rPr>
                <w:rFonts w:asciiTheme="minorHAnsi" w:hAnsiTheme="minorHAnsi"/>
                <w:sz w:val="22"/>
                <w:shd w:val="clear" w:color="auto" w:fill="FFFFFF"/>
              </w:rPr>
              <w:t>spring</w:t>
            </w:r>
            <w:r w:rsidRPr="001F05ED">
              <w:rPr>
                <w:rFonts w:asciiTheme="minorHAnsi" w:hAnsiTheme="minorHAnsi"/>
                <w:sz w:val="22"/>
              </w:rPr>
              <w:t xml:space="preserve"> identified on the </w:t>
            </w:r>
            <w:r w:rsidRPr="001F05ED">
              <w:rPr>
                <w:rFonts w:asciiTheme="minorHAnsi" w:hAnsiTheme="minorHAnsi"/>
                <w:sz w:val="22"/>
                <w:shd w:val="clear" w:color="auto" w:fill="FFFFFF"/>
              </w:rPr>
              <w:t xml:space="preserve">Outline </w:t>
            </w:r>
            <w:r w:rsidRPr="001F05ED">
              <w:rPr>
                <w:rFonts w:asciiTheme="minorHAnsi" w:hAnsiTheme="minorHAnsi"/>
                <w:sz w:val="22"/>
                <w:shd w:val="clear" w:color="auto" w:fill="FFFFFF" w:themeFill="background1"/>
              </w:rPr>
              <w:t xml:space="preserve">Development Plan in </w:t>
            </w:r>
            <w:r w:rsidRPr="00996A5A">
              <w:rPr>
                <w:rFonts w:asciiTheme="minorHAnsi" w:hAnsiTheme="minorHAnsi" w:cstheme="minorBidi"/>
                <w:color w:val="0000FF"/>
                <w:sz w:val="22"/>
                <w:szCs w:val="23"/>
                <w:lang w:val="en-NZ"/>
              </w:rPr>
              <w:t>Appendix 16.8.5</w:t>
            </w:r>
            <w:r w:rsidRPr="001F05ED">
              <w:rPr>
                <w:rFonts w:asciiTheme="minorHAnsi" w:hAnsiTheme="minorHAnsi"/>
                <w:sz w:val="22"/>
              </w:rPr>
              <w:t>; or</w:t>
            </w:r>
          </w:p>
          <w:p w14:paraId="00836C51" w14:textId="77777777" w:rsidR="0081054A" w:rsidRPr="001F05ED" w:rsidDel="0078060A" w:rsidRDefault="0083693B" w:rsidP="007B2705">
            <w:pPr>
              <w:pStyle w:val="PrlTableList1"/>
              <w:numPr>
                <w:ilvl w:val="0"/>
                <w:numId w:val="149"/>
              </w:numPr>
              <w:shd w:val="clear" w:color="auto" w:fill="FFFFFF" w:themeFill="background1"/>
              <w:ind w:left="680" w:hanging="340"/>
              <w:rPr>
                <w:rFonts w:asciiTheme="minorHAnsi" w:hAnsiTheme="minorHAnsi"/>
                <w:sz w:val="22"/>
              </w:rPr>
            </w:pPr>
            <w:r w:rsidRPr="001F05ED">
              <w:rPr>
                <w:rFonts w:asciiTheme="minorHAnsi" w:hAnsiTheme="minorHAnsi"/>
                <w:sz w:val="22"/>
              </w:rPr>
              <w:t xml:space="preserve">any </w:t>
            </w:r>
            <w:r w:rsidRPr="001F05ED">
              <w:rPr>
                <w:rFonts w:asciiTheme="minorHAnsi" w:hAnsiTheme="minorHAnsi"/>
                <w:color w:val="00B050"/>
                <w:sz w:val="22"/>
                <w:shd w:val="clear" w:color="auto" w:fill="FFFFFF"/>
              </w:rPr>
              <w:t>spring</w:t>
            </w:r>
            <w:r w:rsidRPr="001F05ED">
              <w:rPr>
                <w:rFonts w:asciiTheme="minorHAnsi" w:hAnsiTheme="minorHAnsi"/>
                <w:sz w:val="22"/>
              </w:rPr>
              <w:t xml:space="preserve"> not identified on </w:t>
            </w:r>
            <w:r w:rsidRPr="001F05ED">
              <w:rPr>
                <w:rFonts w:asciiTheme="minorHAnsi" w:hAnsiTheme="minorHAnsi"/>
                <w:sz w:val="22"/>
                <w:shd w:val="clear" w:color="auto" w:fill="FFFFFF" w:themeFill="background1"/>
              </w:rPr>
              <w:t xml:space="preserve">the Outline Development Plan in </w:t>
            </w:r>
            <w:r w:rsidRPr="00996A5A">
              <w:rPr>
                <w:rFonts w:asciiTheme="minorHAnsi" w:hAnsiTheme="minorHAnsi" w:cstheme="minorBidi"/>
                <w:color w:val="0000FF"/>
                <w:sz w:val="22"/>
                <w:szCs w:val="23"/>
                <w:lang w:val="en-NZ"/>
              </w:rPr>
              <w:t>Appendix 16.8.5,</w:t>
            </w:r>
            <w:r w:rsidRPr="001F05ED">
              <w:rPr>
                <w:rFonts w:asciiTheme="minorHAnsi" w:hAnsiTheme="minorHAnsi"/>
                <w:sz w:val="22"/>
                <w:shd w:val="clear" w:color="auto" w:fill="FFFFFF" w:themeFill="background1"/>
              </w:rPr>
              <w:t xml:space="preserve"> and not within </w:t>
            </w:r>
            <w:r w:rsidRPr="001F05ED">
              <w:rPr>
                <w:rFonts w:asciiTheme="minorHAnsi" w:hAnsiTheme="minorHAnsi"/>
                <w:color w:val="000000"/>
                <w:sz w:val="22"/>
                <w:shd w:val="clear" w:color="auto" w:fill="FFFFFF" w:themeFill="background1"/>
              </w:rPr>
              <w:t>Lots</w:t>
            </w:r>
            <w:r w:rsidRPr="001F05ED">
              <w:rPr>
                <w:rFonts w:asciiTheme="minorHAnsi" w:hAnsiTheme="minorHAnsi"/>
                <w:sz w:val="22"/>
                <w:shd w:val="clear" w:color="auto" w:fill="FFFFFF" w:themeFill="background1"/>
              </w:rPr>
              <w:t xml:space="preserve"> 5,</w:t>
            </w:r>
            <w:r w:rsidRPr="001F05ED">
              <w:rPr>
                <w:rFonts w:asciiTheme="minorHAnsi" w:hAnsiTheme="minorHAnsi"/>
                <w:sz w:val="22"/>
              </w:rPr>
              <w:t xml:space="preserve"> 6 and 7 DP 71209, in which case the </w:t>
            </w:r>
            <w:r w:rsidRPr="001F05ED">
              <w:rPr>
                <w:rFonts w:asciiTheme="minorHAnsi" w:hAnsiTheme="minorHAnsi"/>
                <w:color w:val="00B050"/>
                <w:sz w:val="22"/>
                <w:shd w:val="clear" w:color="auto" w:fill="FFFFFF"/>
              </w:rPr>
              <w:t>setback</w:t>
            </w:r>
            <w:r w:rsidRPr="001F05ED">
              <w:rPr>
                <w:rFonts w:asciiTheme="minorHAnsi" w:hAnsiTheme="minorHAnsi"/>
                <w:sz w:val="22"/>
              </w:rPr>
              <w:t xml:space="preserve"> shall be measured from the head or heads of the </w:t>
            </w:r>
            <w:r w:rsidRPr="001F05ED">
              <w:rPr>
                <w:rFonts w:asciiTheme="minorHAnsi" w:hAnsiTheme="minorHAnsi"/>
                <w:color w:val="00B050"/>
                <w:sz w:val="22"/>
                <w:shd w:val="clear" w:color="auto" w:fill="FFFFFF"/>
              </w:rPr>
              <w:t>spring</w:t>
            </w:r>
            <w:r w:rsidRPr="001F05ED">
              <w:rPr>
                <w:rFonts w:asciiTheme="minorHAnsi" w:hAnsiTheme="minorHAnsi"/>
                <w:sz w:val="22"/>
              </w:rPr>
              <w:t xml:space="preserve"> where visible.</w:t>
            </w:r>
          </w:p>
        </w:tc>
        <w:tc>
          <w:tcPr>
            <w:tcW w:w="2656" w:type="dxa"/>
          </w:tcPr>
          <w:p w14:paraId="4CDF0A36" w14:textId="7AC69E18" w:rsidR="0081054A" w:rsidRPr="001F05ED" w:rsidDel="0078060A" w:rsidRDefault="0081054A" w:rsidP="007B2705">
            <w:pPr>
              <w:pStyle w:val="PrlTableList1"/>
              <w:numPr>
                <w:ilvl w:val="0"/>
                <w:numId w:val="85"/>
              </w:numPr>
              <w:shd w:val="clear" w:color="auto" w:fill="FFFFFF" w:themeFill="background1"/>
              <w:spacing w:line="240" w:lineRule="auto"/>
              <w:rPr>
                <w:rFonts w:asciiTheme="minorHAnsi" w:hAnsiTheme="minorHAnsi"/>
                <w:sz w:val="22"/>
              </w:rPr>
            </w:pPr>
            <w:r w:rsidRPr="001F05ED">
              <w:rPr>
                <w:rFonts w:asciiTheme="minorHAnsi" w:hAnsiTheme="minorHAnsi"/>
                <w:sz w:val="22"/>
                <w:shd w:val="clear" w:color="auto" w:fill="FFFFFF"/>
              </w:rPr>
              <w:t>Springs</w:t>
            </w:r>
            <w:r w:rsidRPr="001F05ED">
              <w:rPr>
                <w:rFonts w:asciiTheme="minorHAnsi" w:hAnsiTheme="minorHAnsi"/>
                <w:sz w:val="22"/>
              </w:rPr>
              <w:t xml:space="preserve"> - </w:t>
            </w:r>
            <w:r w:rsidRPr="000561AD">
              <w:rPr>
                <w:rFonts w:asciiTheme="minorHAnsi" w:hAnsiTheme="minorHAnsi" w:cstheme="minorBidi"/>
                <w:color w:val="0000FF"/>
                <w:sz w:val="22"/>
                <w:szCs w:val="23"/>
                <w:lang w:val="en-NZ"/>
              </w:rPr>
              <w:t xml:space="preserve">Rule </w:t>
            </w:r>
            <w:r w:rsidRPr="00996A5A">
              <w:rPr>
                <w:rFonts w:asciiTheme="minorHAnsi" w:hAnsiTheme="minorHAnsi" w:cstheme="minorBidi"/>
                <w:color w:val="0000FF"/>
                <w:sz w:val="22"/>
                <w:szCs w:val="23"/>
                <w:lang w:val="en-NZ"/>
              </w:rPr>
              <w:t>16.</w:t>
            </w:r>
            <w:r w:rsidR="00AA6E72" w:rsidRPr="00996A5A">
              <w:rPr>
                <w:rFonts w:asciiTheme="minorHAnsi" w:hAnsiTheme="minorHAnsi" w:cstheme="minorBidi"/>
                <w:color w:val="0000FF"/>
                <w:sz w:val="22"/>
                <w:szCs w:val="23"/>
                <w:lang w:val="en-NZ"/>
              </w:rPr>
              <w:t>7.3.4</w:t>
            </w:r>
            <w:r w:rsidRPr="00996A5A">
              <w:rPr>
                <w:rFonts w:asciiTheme="minorHAnsi" w:hAnsiTheme="minorHAnsi" w:cstheme="minorBidi"/>
                <w:color w:val="0000FF"/>
                <w:sz w:val="22"/>
                <w:szCs w:val="23"/>
                <w:lang w:val="en-NZ"/>
              </w:rPr>
              <w:t>.3</w:t>
            </w:r>
            <w:r w:rsidRPr="001F05ED">
              <w:rPr>
                <w:rFonts w:asciiTheme="minorHAnsi" w:hAnsiTheme="minorHAnsi"/>
                <w:sz w:val="22"/>
              </w:rPr>
              <w:t>.</w:t>
            </w:r>
          </w:p>
        </w:tc>
      </w:tr>
    </w:tbl>
    <w:p w14:paraId="075FFF65" w14:textId="77777777" w:rsidR="0081054A" w:rsidRPr="001F05ED" w:rsidRDefault="0081054A" w:rsidP="0081054A">
      <w:pPr>
        <w:shd w:val="clear" w:color="auto" w:fill="FFFFFF" w:themeFill="background1"/>
      </w:pPr>
    </w:p>
    <w:p w14:paraId="08D586CF" w14:textId="73C0C58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 xml:space="preserve">Area-specific restricted discretionary </w:t>
      </w:r>
      <w:r w:rsidRPr="001F05ED">
        <w:rPr>
          <w:rFonts w:asciiTheme="minorHAnsi" w:hAnsiTheme="minorHAnsi"/>
          <w:color w:val="000000"/>
          <w:shd w:val="clear" w:color="auto" w:fill="FFFFFF" w:themeFill="background1"/>
        </w:rPr>
        <w:t>activities</w:t>
      </w:r>
    </w:p>
    <w:p w14:paraId="02A160C2" w14:textId="77777777" w:rsidR="0081054A" w:rsidRPr="001F05ED" w:rsidRDefault="0081054A" w:rsidP="007B2705">
      <w:pPr>
        <w:pStyle w:val="Prllist1"/>
        <w:numPr>
          <w:ilvl w:val="6"/>
          <w:numId w:val="115"/>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The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listed below are restricted discretionary </w:t>
      </w:r>
      <w:r w:rsidRPr="001F05ED">
        <w:rPr>
          <w:rFonts w:asciiTheme="minorHAnsi" w:hAnsiTheme="minorHAnsi"/>
          <w:color w:val="000000"/>
          <w:shd w:val="clear" w:color="auto" w:fill="FFFFFF" w:themeFill="background1"/>
        </w:rPr>
        <w:t>activities</w:t>
      </w:r>
      <w:r w:rsidRPr="001F05ED">
        <w:rPr>
          <w:rFonts w:asciiTheme="minorHAnsi" w:hAnsiTheme="minorHAnsi"/>
        </w:rPr>
        <w:t>.</w:t>
      </w:r>
    </w:p>
    <w:p w14:paraId="0409B6BD" w14:textId="1A135C18"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Discretion to grant or decline consent and impose conditions is restricted to the matters of discretion set out in </w:t>
      </w:r>
      <w:r w:rsidRPr="00F66B8E">
        <w:rPr>
          <w:rFonts w:asciiTheme="minorHAnsi" w:hAnsiTheme="minorHAnsi"/>
          <w:color w:val="0000FF"/>
          <w:szCs w:val="22"/>
          <w:lang w:eastAsia="en-NZ"/>
        </w:rPr>
        <w:t xml:space="preserve">Rules </w:t>
      </w:r>
      <w:r w:rsidRPr="00996A5A">
        <w:rPr>
          <w:rFonts w:asciiTheme="minorHAnsi" w:hAnsiTheme="minorHAnsi"/>
          <w:color w:val="0000FF"/>
          <w:szCs w:val="22"/>
          <w:lang w:eastAsia="en-NZ"/>
        </w:rPr>
        <w:t xml:space="preserve">16.7.1, 16.7.2 </w:t>
      </w:r>
      <w:r w:rsidRPr="000B21CD">
        <w:rPr>
          <w:rFonts w:asciiTheme="minorHAnsi" w:hAnsiTheme="minorHAnsi"/>
          <w:szCs w:val="22"/>
          <w:lang w:eastAsia="en-NZ"/>
        </w:rPr>
        <w:t>and</w:t>
      </w:r>
      <w:r w:rsidRPr="00996A5A">
        <w:rPr>
          <w:rFonts w:asciiTheme="minorHAnsi" w:hAnsiTheme="minorHAnsi"/>
          <w:color w:val="0000FF"/>
          <w:szCs w:val="22"/>
          <w:lang w:eastAsia="en-NZ"/>
        </w:rPr>
        <w:t xml:space="preserve"> 16.</w:t>
      </w:r>
      <w:r w:rsidR="00AA6E72" w:rsidRPr="00996A5A">
        <w:rPr>
          <w:rFonts w:asciiTheme="minorHAnsi" w:hAnsiTheme="minorHAnsi"/>
          <w:color w:val="0000FF"/>
          <w:szCs w:val="22"/>
          <w:lang w:eastAsia="en-NZ"/>
        </w:rPr>
        <w:t>7.3.4</w:t>
      </w:r>
      <w:r w:rsidRPr="001F05ED">
        <w:rPr>
          <w:rFonts w:asciiTheme="minorHAnsi" w:hAnsiTheme="minorHAnsi"/>
        </w:rPr>
        <w:t>, as set out in the following table.</w:t>
      </w:r>
      <w:r w:rsidRPr="001F05ED" w:rsidDel="00FB3CE8">
        <w:rPr>
          <w:rFonts w:asciiTheme="minorHAnsi" w:hAnsiTheme="minorHAnsi"/>
        </w:rPr>
        <w:t xml:space="preserve"> </w:t>
      </w:r>
    </w:p>
    <w:tbl>
      <w:tblPr>
        <w:tblW w:w="5000" w:type="pct"/>
        <w:tblInd w:w="-8"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737"/>
        <w:gridCol w:w="5515"/>
        <w:gridCol w:w="2780"/>
      </w:tblGrid>
      <w:tr w:rsidR="0081054A" w:rsidRPr="001F05ED" w14:paraId="63DE98C3" w14:textId="77777777" w:rsidTr="0001176F">
        <w:trPr>
          <w:tblHeader/>
        </w:trPr>
        <w:tc>
          <w:tcPr>
            <w:tcW w:w="3461" w:type="pct"/>
            <w:gridSpan w:val="2"/>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395BBF5"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Style w:val="Strong"/>
                <w:rFonts w:asciiTheme="minorHAnsi" w:hAnsiTheme="minorHAnsi"/>
                <w:sz w:val="22"/>
              </w:rPr>
              <w:lastRenderedPageBreak/>
              <w:t>Activity</w:t>
            </w:r>
          </w:p>
        </w:tc>
        <w:tc>
          <w:tcPr>
            <w:tcW w:w="153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258631A"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Style w:val="Strong"/>
                <w:rFonts w:asciiTheme="minorHAnsi" w:hAnsiTheme="minorHAnsi"/>
                <w:sz w:val="22"/>
              </w:rPr>
              <w:t xml:space="preserve">The </w:t>
            </w:r>
            <w:r w:rsidRPr="001F05ED">
              <w:rPr>
                <w:rFonts w:asciiTheme="minorHAnsi" w:hAnsiTheme="minorHAnsi"/>
                <w:color w:val="00B050"/>
                <w:sz w:val="22"/>
                <w:shd w:val="clear" w:color="auto" w:fill="FFFFFF"/>
              </w:rPr>
              <w:t>Council</w:t>
            </w:r>
            <w:r w:rsidRPr="001F05ED">
              <w:rPr>
                <w:rStyle w:val="Strong"/>
                <w:rFonts w:asciiTheme="minorHAnsi" w:hAnsiTheme="minorHAnsi"/>
                <w:sz w:val="22"/>
              </w:rPr>
              <w:t>'s discretion shall be limited to the following matters:</w:t>
            </w:r>
          </w:p>
        </w:tc>
      </w:tr>
      <w:tr w:rsidR="0081054A" w:rsidRPr="001F05ED" w14:paraId="4FE9C357" w14:textId="77777777" w:rsidTr="0001176F">
        <w:tc>
          <w:tcPr>
            <w:tcW w:w="40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D975325"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Style w:val="Strong"/>
                <w:rFonts w:asciiTheme="minorHAnsi" w:hAnsiTheme="minorHAnsi"/>
                <w:sz w:val="22"/>
              </w:rPr>
              <w:t>RD1</w:t>
            </w:r>
          </w:p>
        </w:tc>
        <w:tc>
          <w:tcPr>
            <w:tcW w:w="305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15D9844" w14:textId="77777777" w:rsidR="0081054A" w:rsidRPr="001F05ED" w:rsidRDefault="0081054A" w:rsidP="007B2705">
            <w:pPr>
              <w:pStyle w:val="prlTabletext"/>
              <w:numPr>
                <w:ilvl w:val="0"/>
                <w:numId w:val="150"/>
              </w:numPr>
              <w:shd w:val="clear" w:color="auto" w:fill="FFFFFF" w:themeFill="background1"/>
              <w:ind w:left="244" w:hanging="187"/>
              <w:rPr>
                <w:rFonts w:asciiTheme="minorHAnsi" w:hAnsiTheme="minorHAnsi"/>
                <w:sz w:val="22"/>
              </w:rPr>
            </w:pPr>
            <w:r w:rsidRPr="001F05ED">
              <w:rPr>
                <w:rFonts w:asciiTheme="minorHAnsi" w:hAnsiTheme="minorHAnsi"/>
                <w:sz w:val="22"/>
                <w:shd w:val="clear" w:color="auto" w:fill="FFFFFF" w:themeFill="background1"/>
              </w:rPr>
              <w:t xml:space="preserve">Any proposed </w:t>
            </w:r>
            <w:r w:rsidRPr="001F05ED">
              <w:rPr>
                <w:rFonts w:asciiTheme="minorHAnsi" w:hAnsiTheme="minorHAnsi"/>
                <w:color w:val="00B050"/>
                <w:sz w:val="22"/>
                <w:shd w:val="clear" w:color="auto" w:fill="FFFFFF" w:themeFill="background1"/>
              </w:rPr>
              <w:t>road</w:t>
            </w:r>
            <w:r w:rsidRPr="001F05ED">
              <w:rPr>
                <w:rFonts w:asciiTheme="minorHAnsi" w:hAnsiTheme="minorHAnsi"/>
                <w:sz w:val="22"/>
                <w:shd w:val="clear" w:color="auto" w:fill="FFFFFF" w:themeFill="background1"/>
              </w:rPr>
              <w:t xml:space="preserve"> </w:t>
            </w:r>
            <w:r w:rsidRPr="001F05ED">
              <w:rPr>
                <w:rFonts w:asciiTheme="minorHAnsi" w:hAnsiTheme="minorHAnsi"/>
                <w:color w:val="00B050"/>
                <w:sz w:val="22"/>
                <w:shd w:val="clear" w:color="auto" w:fill="FFFFFF" w:themeFill="background1"/>
              </w:rPr>
              <w:t>access</w:t>
            </w:r>
            <w:r w:rsidRPr="001F05ED">
              <w:rPr>
                <w:rFonts w:asciiTheme="minorHAnsi" w:hAnsiTheme="minorHAnsi"/>
                <w:sz w:val="22"/>
                <w:shd w:val="clear" w:color="auto" w:fill="FFFFFF" w:themeFill="background1"/>
              </w:rPr>
              <w:t xml:space="preserve"> into the Outline Development Plan area (defined in </w:t>
            </w:r>
            <w:r w:rsidRPr="00996A5A">
              <w:rPr>
                <w:rFonts w:asciiTheme="minorHAnsi" w:hAnsiTheme="minorHAnsi"/>
                <w:color w:val="0000FF"/>
                <w:sz w:val="22"/>
              </w:rPr>
              <w:t>Appendix 16.8.5</w:t>
            </w:r>
            <w:r w:rsidRPr="001F05ED">
              <w:rPr>
                <w:rFonts w:asciiTheme="minorHAnsi" w:hAnsiTheme="minorHAnsi"/>
                <w:sz w:val="22"/>
                <w:shd w:val="clear" w:color="auto" w:fill="FFFFFF" w:themeFill="background1"/>
              </w:rPr>
              <w:t xml:space="preserve"> by 'ODP boundary') from Main North Road (State Highway 1), excluding</w:t>
            </w:r>
            <w:r w:rsidRPr="001F05ED">
              <w:rPr>
                <w:rFonts w:asciiTheme="minorHAnsi" w:hAnsiTheme="minorHAnsi"/>
                <w:sz w:val="22"/>
              </w:rPr>
              <w:t xml:space="preserve"> the section of Main North </w:t>
            </w:r>
            <w:r w:rsidRPr="001F05ED">
              <w:rPr>
                <w:rFonts w:asciiTheme="minorHAnsi" w:hAnsiTheme="minorHAnsi"/>
                <w:sz w:val="22"/>
                <w:shd w:val="clear" w:color="auto" w:fill="FFFFFF"/>
              </w:rPr>
              <w:t>Road</w:t>
            </w:r>
            <w:r w:rsidRPr="001F05ED">
              <w:rPr>
                <w:rFonts w:asciiTheme="minorHAnsi" w:hAnsiTheme="minorHAnsi"/>
                <w:sz w:val="22"/>
              </w:rPr>
              <w:t xml:space="preserve"> north east of</w:t>
            </w:r>
            <w:r w:rsidRPr="001F05ED" w:rsidDel="00E11341">
              <w:rPr>
                <w:rFonts w:asciiTheme="minorHAnsi" w:hAnsiTheme="minorHAnsi"/>
                <w:sz w:val="22"/>
              </w:rPr>
              <w:t xml:space="preserve"> </w:t>
            </w:r>
            <w:r w:rsidRPr="001F05ED">
              <w:rPr>
                <w:rFonts w:asciiTheme="minorHAnsi" w:hAnsiTheme="minorHAnsi"/>
                <w:sz w:val="22"/>
              </w:rPr>
              <w:t>State Highway 1.</w:t>
            </w:r>
          </w:p>
          <w:p w14:paraId="5EA76336" w14:textId="77777777" w:rsidR="0081054A" w:rsidRPr="001F05ED" w:rsidRDefault="00405820" w:rsidP="007B2705">
            <w:pPr>
              <w:pStyle w:val="prlTabletext"/>
              <w:numPr>
                <w:ilvl w:val="0"/>
                <w:numId w:val="150"/>
              </w:numPr>
              <w:shd w:val="clear" w:color="auto" w:fill="FFFFFF" w:themeFill="background1"/>
              <w:ind w:left="244" w:hanging="187"/>
              <w:rPr>
                <w:rFonts w:asciiTheme="minorHAnsi" w:hAnsiTheme="minorHAnsi"/>
                <w:sz w:val="22"/>
              </w:rPr>
            </w:pPr>
            <w:r w:rsidRPr="001F05ED">
              <w:rPr>
                <w:rFonts w:asciiTheme="minorHAnsi" w:hAnsiTheme="minorHAnsi"/>
                <w:color w:val="000000"/>
                <w:sz w:val="22"/>
                <w:shd w:val="clear" w:color="auto" w:fill="FFFFFF" w:themeFill="background1"/>
              </w:rPr>
              <w:t>Any applicatio</w:t>
            </w:r>
            <w:r w:rsidRPr="001F05ED">
              <w:rPr>
                <w:rFonts w:asciiTheme="minorHAnsi" w:hAnsiTheme="minorHAnsi"/>
                <w:sz w:val="22"/>
              </w:rPr>
              <w:t xml:space="preserve">n arising from this rule shall not be publicly notified, and shall be limited notified only to the </w:t>
            </w:r>
            <w:r w:rsidRPr="001F05ED">
              <w:rPr>
                <w:rFonts w:asciiTheme="minorHAnsi" w:hAnsiTheme="minorHAnsi"/>
                <w:color w:val="00B050"/>
                <w:sz w:val="22"/>
                <w:shd w:val="clear" w:color="auto" w:fill="FFFFFF"/>
              </w:rPr>
              <w:t>road</w:t>
            </w:r>
            <w:r w:rsidRPr="001F05ED">
              <w:rPr>
                <w:rFonts w:asciiTheme="minorHAnsi" w:hAnsiTheme="minorHAnsi"/>
                <w:sz w:val="22"/>
              </w:rPr>
              <w:t xml:space="preserve"> controlling authority (absent its written approval).</w:t>
            </w:r>
            <w:r w:rsidR="0081054A" w:rsidRPr="001F05ED">
              <w:rPr>
                <w:rFonts w:asciiTheme="minorHAnsi" w:hAnsiTheme="minorHAnsi"/>
                <w:sz w:val="22"/>
              </w:rPr>
              <w:tab/>
            </w:r>
          </w:p>
        </w:tc>
        <w:tc>
          <w:tcPr>
            <w:tcW w:w="153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695E7C8" w14:textId="4566D0D1" w:rsidR="0081054A" w:rsidRPr="001F05ED" w:rsidRDefault="0081054A" w:rsidP="007B2705">
            <w:pPr>
              <w:pStyle w:val="PrlTableList1"/>
              <w:numPr>
                <w:ilvl w:val="0"/>
                <w:numId w:val="86"/>
              </w:numPr>
              <w:shd w:val="clear" w:color="auto" w:fill="FFFFFF" w:themeFill="background1"/>
              <w:spacing w:line="240" w:lineRule="auto"/>
              <w:rPr>
                <w:rFonts w:asciiTheme="minorHAnsi" w:hAnsiTheme="minorHAnsi"/>
              </w:rPr>
            </w:pPr>
            <w:r w:rsidRPr="001F05ED">
              <w:rPr>
                <w:rFonts w:asciiTheme="minorHAnsi" w:hAnsiTheme="minorHAnsi"/>
              </w:rPr>
              <w:t xml:space="preserve">Additional </w:t>
            </w:r>
            <w:r w:rsidRPr="001F05ED">
              <w:rPr>
                <w:rFonts w:asciiTheme="minorHAnsi" w:hAnsiTheme="minorHAnsi"/>
                <w:shd w:val="clear" w:color="auto" w:fill="FFFFFF"/>
              </w:rPr>
              <w:t>road</w:t>
            </w:r>
            <w:r w:rsidRPr="001F05ED">
              <w:rPr>
                <w:rFonts w:asciiTheme="minorHAnsi" w:hAnsiTheme="minorHAnsi"/>
              </w:rPr>
              <w:t xml:space="preserve"> </w:t>
            </w:r>
            <w:r w:rsidRPr="001F05ED">
              <w:rPr>
                <w:rFonts w:asciiTheme="minorHAnsi" w:hAnsiTheme="minorHAnsi"/>
                <w:shd w:val="clear" w:color="auto" w:fill="FFFFFF"/>
              </w:rPr>
              <w:t>access</w:t>
            </w:r>
            <w:r w:rsidRPr="001F05ED">
              <w:rPr>
                <w:rFonts w:asciiTheme="minorHAnsi" w:hAnsiTheme="minorHAnsi"/>
              </w:rPr>
              <w:t xml:space="preserve"> – </w:t>
            </w:r>
            <w:r w:rsidRPr="00F66B8E">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w:t>
            </w:r>
            <w:r w:rsidR="00AA6E72" w:rsidRPr="00996A5A">
              <w:rPr>
                <w:rFonts w:asciiTheme="minorHAnsi" w:hAnsiTheme="minorHAnsi" w:cstheme="minorBidi"/>
                <w:color w:val="0000FF"/>
                <w:szCs w:val="23"/>
                <w:lang w:val="en-NZ" w:eastAsia="en-NZ"/>
              </w:rPr>
              <w:t>7.3.4.2</w:t>
            </w:r>
          </w:p>
        </w:tc>
      </w:tr>
      <w:tr w:rsidR="0081054A" w:rsidRPr="001F05ED" w14:paraId="40718F47" w14:textId="77777777" w:rsidTr="0001176F">
        <w:tc>
          <w:tcPr>
            <w:tcW w:w="40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5F7B8B8" w14:textId="77777777" w:rsidR="0081054A" w:rsidRPr="001F05ED" w:rsidRDefault="0081054A" w:rsidP="0081054A">
            <w:pPr>
              <w:pStyle w:val="prlTabletextbold"/>
              <w:shd w:val="clear" w:color="auto" w:fill="FFFFFF" w:themeFill="background1"/>
              <w:rPr>
                <w:rFonts w:asciiTheme="minorHAnsi" w:hAnsiTheme="minorHAnsi"/>
                <w:sz w:val="22"/>
                <w:szCs w:val="20"/>
              </w:rPr>
            </w:pPr>
            <w:r w:rsidRPr="001F05ED">
              <w:rPr>
                <w:rFonts w:asciiTheme="minorHAnsi" w:hAnsiTheme="minorHAnsi"/>
                <w:sz w:val="22"/>
                <w:szCs w:val="20"/>
              </w:rPr>
              <w:t>RD2</w:t>
            </w:r>
          </w:p>
        </w:tc>
        <w:tc>
          <w:tcPr>
            <w:tcW w:w="305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B765C10" w14:textId="77777777" w:rsidR="0081054A" w:rsidRPr="001F05ED" w:rsidRDefault="0081054A" w:rsidP="007B2705">
            <w:pPr>
              <w:pStyle w:val="prlTabletext"/>
              <w:numPr>
                <w:ilvl w:val="0"/>
                <w:numId w:val="152"/>
              </w:numPr>
              <w:shd w:val="clear" w:color="auto" w:fill="FFFFFF" w:themeFill="background1"/>
              <w:ind w:left="244" w:hanging="187"/>
              <w:rPr>
                <w:rFonts w:asciiTheme="minorHAnsi" w:hAnsiTheme="minorHAnsi"/>
                <w:sz w:val="22"/>
                <w:szCs w:val="20"/>
              </w:rPr>
            </w:pPr>
            <w:r w:rsidRPr="001F05ED">
              <w:rPr>
                <w:rFonts w:asciiTheme="minorHAnsi" w:hAnsiTheme="minorHAnsi"/>
                <w:sz w:val="22"/>
                <w:szCs w:val="20"/>
              </w:rPr>
              <w:t xml:space="preserve">Activities P1 and P2 listed in </w:t>
            </w:r>
            <w:r w:rsidRPr="00F66B8E">
              <w:rPr>
                <w:rFonts w:asciiTheme="minorHAnsi" w:hAnsiTheme="minorHAnsi"/>
                <w:color w:val="0000FF"/>
                <w:sz w:val="22"/>
              </w:rPr>
              <w:t xml:space="preserve">Rule </w:t>
            </w:r>
            <w:r w:rsidRPr="00996A5A">
              <w:rPr>
                <w:rFonts w:asciiTheme="minorHAnsi" w:hAnsiTheme="minorHAnsi"/>
                <w:color w:val="0000FF"/>
                <w:sz w:val="22"/>
              </w:rPr>
              <w:t>16.4.6.1.1</w:t>
            </w:r>
            <w:r w:rsidRPr="001F05ED">
              <w:rPr>
                <w:rFonts w:asciiTheme="minorHAnsi" w:hAnsiTheme="minorHAnsi"/>
                <w:sz w:val="22"/>
                <w:szCs w:val="20"/>
              </w:rPr>
              <w:t xml:space="preserve"> that do not meet one or more of the built form standards in </w:t>
            </w:r>
            <w:r w:rsidRPr="00F66B8E">
              <w:rPr>
                <w:rFonts w:asciiTheme="minorHAnsi" w:hAnsiTheme="minorHAnsi"/>
                <w:color w:val="0000FF"/>
                <w:sz w:val="22"/>
              </w:rPr>
              <w:t xml:space="preserve">Rule </w:t>
            </w:r>
            <w:r w:rsidRPr="00996A5A">
              <w:rPr>
                <w:rFonts w:asciiTheme="minorHAnsi" w:hAnsiTheme="minorHAnsi"/>
                <w:color w:val="0000FF"/>
                <w:sz w:val="22"/>
              </w:rPr>
              <w:t>16.4.6.2</w:t>
            </w:r>
            <w:r w:rsidRPr="001F05ED">
              <w:rPr>
                <w:rFonts w:asciiTheme="minorHAnsi" w:hAnsiTheme="minorHAnsi"/>
                <w:sz w:val="22"/>
                <w:szCs w:val="20"/>
              </w:rPr>
              <w:t xml:space="preserve"> (except for </w:t>
            </w:r>
            <w:r w:rsidRPr="00F66B8E">
              <w:rPr>
                <w:rFonts w:asciiTheme="minorHAnsi" w:hAnsiTheme="minorHAnsi"/>
                <w:color w:val="0000FF"/>
                <w:sz w:val="22"/>
              </w:rPr>
              <w:t xml:space="preserve">Rule </w:t>
            </w:r>
            <w:r w:rsidRPr="00996A5A">
              <w:rPr>
                <w:rFonts w:asciiTheme="minorHAnsi" w:hAnsiTheme="minorHAnsi"/>
                <w:color w:val="0000FF"/>
                <w:sz w:val="22"/>
              </w:rPr>
              <w:t>16.4.6.2.4</w:t>
            </w:r>
            <w:r w:rsidRPr="001F05ED">
              <w:rPr>
                <w:rFonts w:asciiTheme="minorHAnsi" w:hAnsiTheme="minorHAnsi"/>
                <w:sz w:val="22"/>
                <w:szCs w:val="20"/>
              </w:rPr>
              <w:t xml:space="preserve">) </w:t>
            </w:r>
          </w:p>
          <w:p w14:paraId="5F10B698" w14:textId="77777777" w:rsidR="005235A5" w:rsidRPr="001F05ED" w:rsidRDefault="008577AA" w:rsidP="00F66B8E">
            <w:pPr>
              <w:pStyle w:val="prlTabletext"/>
              <w:shd w:val="clear" w:color="auto" w:fill="FFFFFF" w:themeFill="background1"/>
              <w:ind w:left="-39"/>
              <w:rPr>
                <w:rFonts w:asciiTheme="minorHAnsi" w:hAnsiTheme="minorHAnsi"/>
                <w:sz w:val="22"/>
                <w:szCs w:val="20"/>
              </w:rPr>
            </w:pPr>
            <w:r w:rsidRPr="001F05ED">
              <w:rPr>
                <w:rFonts w:asciiTheme="minorHAnsi" w:hAnsiTheme="minorHAnsi"/>
                <w:sz w:val="22"/>
                <w:szCs w:val="20"/>
              </w:rPr>
              <w:t>Advice note</w:t>
            </w:r>
            <w:r w:rsidR="00FD64A7" w:rsidRPr="001F05ED">
              <w:rPr>
                <w:rFonts w:asciiTheme="minorHAnsi" w:hAnsiTheme="minorHAnsi"/>
                <w:sz w:val="22"/>
                <w:szCs w:val="20"/>
              </w:rPr>
              <w:t xml:space="preserve">: </w:t>
            </w:r>
          </w:p>
          <w:p w14:paraId="26B696E6" w14:textId="3F9AD90D" w:rsidR="00405820" w:rsidRPr="001F05ED" w:rsidRDefault="00405820" w:rsidP="007B2705">
            <w:pPr>
              <w:pStyle w:val="prlTabletext"/>
              <w:numPr>
                <w:ilvl w:val="8"/>
                <w:numId w:val="121"/>
              </w:numPr>
              <w:shd w:val="clear" w:color="auto" w:fill="FFFFFF" w:themeFill="background1"/>
              <w:tabs>
                <w:tab w:val="num" w:pos="244"/>
              </w:tabs>
              <w:ind w:left="244" w:hanging="283"/>
              <w:rPr>
                <w:rFonts w:asciiTheme="minorHAnsi" w:hAnsiTheme="minorHAnsi"/>
                <w:sz w:val="22"/>
                <w:szCs w:val="20"/>
              </w:rPr>
            </w:pPr>
            <w:r w:rsidRPr="001F05ED">
              <w:rPr>
                <w:rFonts w:asciiTheme="minorHAnsi" w:hAnsiTheme="minorHAnsi"/>
                <w:sz w:val="22"/>
                <w:szCs w:val="20"/>
              </w:rPr>
              <w:t>Refer to relevant built form standard for provisions regarding notification.</w:t>
            </w:r>
          </w:p>
          <w:p w14:paraId="45C7BB2A" w14:textId="77777777" w:rsidR="0081054A" w:rsidRPr="001F05ED" w:rsidRDefault="0081054A" w:rsidP="0081054A">
            <w:pPr>
              <w:pStyle w:val="prlTabletext"/>
              <w:shd w:val="clear" w:color="auto" w:fill="FFFFFF" w:themeFill="background1"/>
              <w:rPr>
                <w:rFonts w:asciiTheme="minorHAnsi" w:hAnsiTheme="minorHAnsi"/>
                <w:sz w:val="22"/>
                <w:szCs w:val="20"/>
              </w:rPr>
            </w:pPr>
          </w:p>
        </w:tc>
        <w:tc>
          <w:tcPr>
            <w:tcW w:w="153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A640A49" w14:textId="77777777" w:rsidR="0081054A" w:rsidRPr="001F05ED" w:rsidRDefault="00405820" w:rsidP="00405820">
            <w:pPr>
              <w:pStyle w:val="PRLTbl-a"/>
              <w:rPr>
                <w:rFonts w:asciiTheme="minorHAnsi" w:hAnsiTheme="minorHAnsi" w:cstheme="minorBidi"/>
                <w:szCs w:val="20"/>
                <w:lang w:val="en-NZ"/>
              </w:rPr>
            </w:pPr>
            <w:r w:rsidRPr="001F05ED">
              <w:rPr>
                <w:rFonts w:asciiTheme="minorHAnsi" w:hAnsiTheme="minorHAnsi" w:cstheme="minorBidi"/>
                <w:szCs w:val="20"/>
                <w:lang w:val="en-NZ"/>
              </w:rPr>
              <w:t>a.</w:t>
            </w:r>
            <w:r w:rsidRPr="001F05ED">
              <w:rPr>
                <w:rFonts w:asciiTheme="minorHAnsi" w:hAnsiTheme="minorHAnsi" w:cstheme="minorBidi"/>
                <w:szCs w:val="20"/>
                <w:lang w:val="en-NZ"/>
              </w:rPr>
              <w:tab/>
            </w:r>
            <w:r w:rsidR="0081054A" w:rsidRPr="001F05ED">
              <w:rPr>
                <w:rFonts w:asciiTheme="minorHAnsi" w:hAnsiTheme="minorHAnsi" w:cstheme="minorBidi"/>
                <w:szCs w:val="20"/>
                <w:lang w:val="en-NZ"/>
              </w:rPr>
              <w:t>As relevant to the built form standard that is not met:</w:t>
            </w:r>
          </w:p>
          <w:p w14:paraId="0AEB45B3" w14:textId="77777777" w:rsidR="0081054A" w:rsidRPr="001F05ED" w:rsidRDefault="00405820" w:rsidP="007B2705">
            <w:pPr>
              <w:pStyle w:val="Prllist1"/>
              <w:numPr>
                <w:ilvl w:val="6"/>
                <w:numId w:val="151"/>
              </w:numPr>
              <w:tabs>
                <w:tab w:val="left" w:pos="340"/>
              </w:tabs>
              <w:spacing w:before="120" w:after="120"/>
              <w:ind w:left="680" w:hanging="340"/>
              <w:rPr>
                <w:rFonts w:asciiTheme="minorHAnsi" w:hAnsiTheme="minorHAnsi"/>
                <w:szCs w:val="20"/>
              </w:rPr>
            </w:pPr>
            <w:r w:rsidRPr="001F05ED">
              <w:rPr>
                <w:rFonts w:asciiTheme="minorHAnsi" w:hAnsiTheme="minorHAnsi"/>
                <w:szCs w:val="20"/>
              </w:rPr>
              <w:tab/>
            </w:r>
            <w:r w:rsidR="0081054A" w:rsidRPr="001F05ED">
              <w:rPr>
                <w:rFonts w:asciiTheme="minorHAnsi" w:hAnsiTheme="minorHAnsi"/>
                <w:szCs w:val="20"/>
              </w:rPr>
              <w:t xml:space="preserve">Minimum building setback from road boundaries/ railway corridor – </w:t>
            </w:r>
            <w:r w:rsidR="0081054A" w:rsidRPr="00F66B8E">
              <w:rPr>
                <w:rFonts w:asciiTheme="minorHAnsi" w:hAnsiTheme="minorHAnsi"/>
                <w:color w:val="0000FF"/>
                <w:lang w:eastAsia="en-NZ"/>
              </w:rPr>
              <w:t xml:space="preserve">Rule </w:t>
            </w:r>
            <w:r w:rsidR="0081054A" w:rsidRPr="00996A5A">
              <w:rPr>
                <w:rFonts w:asciiTheme="minorHAnsi" w:hAnsiTheme="minorHAnsi"/>
                <w:color w:val="0000FF"/>
                <w:lang w:eastAsia="en-NZ"/>
              </w:rPr>
              <w:t>16.7.1.3</w:t>
            </w:r>
          </w:p>
          <w:p w14:paraId="7EDD99D3" w14:textId="77777777" w:rsidR="0081054A" w:rsidRPr="00996A5A" w:rsidRDefault="00405820" w:rsidP="007B2705">
            <w:pPr>
              <w:pStyle w:val="Prllist1"/>
              <w:numPr>
                <w:ilvl w:val="6"/>
                <w:numId w:val="151"/>
              </w:numPr>
              <w:spacing w:before="120" w:after="120"/>
              <w:ind w:left="680" w:hanging="340"/>
              <w:rPr>
                <w:rFonts w:asciiTheme="minorHAnsi" w:hAnsiTheme="minorHAnsi"/>
                <w:color w:val="0000FF"/>
                <w:lang w:eastAsia="en-NZ"/>
              </w:rPr>
            </w:pPr>
            <w:r w:rsidRPr="001F05ED">
              <w:rPr>
                <w:rFonts w:asciiTheme="minorHAnsi" w:hAnsiTheme="minorHAnsi"/>
                <w:szCs w:val="20"/>
              </w:rPr>
              <w:tab/>
            </w:r>
            <w:r w:rsidR="0081054A" w:rsidRPr="001F05ED">
              <w:rPr>
                <w:rFonts w:asciiTheme="minorHAnsi" w:hAnsiTheme="minorHAnsi"/>
                <w:szCs w:val="20"/>
              </w:rPr>
              <w:t xml:space="preserve">Minimum building setback from the boundary with a residential zone, residential property – </w:t>
            </w:r>
            <w:r w:rsidR="0081054A" w:rsidRPr="00F66B8E">
              <w:rPr>
                <w:rFonts w:asciiTheme="minorHAnsi" w:hAnsiTheme="minorHAnsi"/>
                <w:color w:val="0000FF"/>
                <w:lang w:eastAsia="en-NZ"/>
              </w:rPr>
              <w:t xml:space="preserve">Rule </w:t>
            </w:r>
            <w:r w:rsidR="0081054A" w:rsidRPr="00996A5A">
              <w:rPr>
                <w:rFonts w:asciiTheme="minorHAnsi" w:hAnsiTheme="minorHAnsi"/>
                <w:color w:val="0000FF"/>
                <w:lang w:eastAsia="en-NZ"/>
              </w:rPr>
              <w:t xml:space="preserve">16.7.1.4 </w:t>
            </w:r>
          </w:p>
          <w:p w14:paraId="16631D87" w14:textId="77777777" w:rsidR="0081054A" w:rsidRPr="001F05ED" w:rsidRDefault="0081054A" w:rsidP="007B2705">
            <w:pPr>
              <w:pStyle w:val="Prllist1"/>
              <w:numPr>
                <w:ilvl w:val="6"/>
                <w:numId w:val="151"/>
              </w:numPr>
              <w:tabs>
                <w:tab w:val="clear" w:pos="0"/>
                <w:tab w:val="clear" w:pos="567"/>
              </w:tabs>
              <w:spacing w:before="120" w:after="120"/>
              <w:ind w:left="680" w:hanging="340"/>
              <w:rPr>
                <w:rFonts w:asciiTheme="minorHAnsi" w:hAnsiTheme="minorHAnsi"/>
                <w:szCs w:val="20"/>
              </w:rPr>
            </w:pPr>
            <w:r w:rsidRPr="001F05ED">
              <w:rPr>
                <w:rFonts w:asciiTheme="minorHAnsi" w:hAnsiTheme="minorHAnsi"/>
                <w:szCs w:val="20"/>
              </w:rPr>
              <w:t xml:space="preserve">For </w:t>
            </w:r>
            <w:r w:rsidRPr="00F66B8E">
              <w:rPr>
                <w:rFonts w:asciiTheme="minorHAnsi" w:hAnsiTheme="minorHAnsi"/>
                <w:color w:val="0000FF"/>
                <w:lang w:eastAsia="en-NZ"/>
              </w:rPr>
              <w:t xml:space="preserve">Rule </w:t>
            </w:r>
            <w:r w:rsidRPr="00996A5A">
              <w:rPr>
                <w:rFonts w:asciiTheme="minorHAnsi" w:hAnsiTheme="minorHAnsi"/>
                <w:color w:val="0000FF"/>
                <w:lang w:eastAsia="en-NZ"/>
              </w:rPr>
              <w:t>16.4.6.2.3</w:t>
            </w:r>
            <w:r w:rsidRPr="001F05ED">
              <w:rPr>
                <w:rFonts w:asciiTheme="minorHAnsi" w:hAnsiTheme="minorHAnsi"/>
                <w:szCs w:val="20"/>
              </w:rPr>
              <w:t xml:space="preserve">, Landscaped areas –  </w:t>
            </w:r>
            <w:r w:rsidRPr="00F66B8E">
              <w:rPr>
                <w:rFonts w:asciiTheme="minorHAnsi" w:hAnsiTheme="minorHAnsi"/>
                <w:color w:val="0000FF"/>
                <w:lang w:eastAsia="en-NZ"/>
              </w:rPr>
              <w:t xml:space="preserve">Rule </w:t>
            </w:r>
            <w:r w:rsidRPr="00996A5A">
              <w:rPr>
                <w:rFonts w:asciiTheme="minorHAnsi" w:hAnsiTheme="minorHAnsi"/>
                <w:color w:val="0000FF"/>
                <w:lang w:eastAsia="en-NZ"/>
              </w:rPr>
              <w:t>16.7.1.7</w:t>
            </w:r>
          </w:p>
          <w:p w14:paraId="737090D7" w14:textId="2A229BEA" w:rsidR="0081054A" w:rsidRPr="001F05ED" w:rsidRDefault="00405820" w:rsidP="007B2705">
            <w:pPr>
              <w:pStyle w:val="Prllist1"/>
              <w:numPr>
                <w:ilvl w:val="6"/>
                <w:numId w:val="151"/>
              </w:numPr>
              <w:spacing w:before="120" w:after="120"/>
              <w:ind w:left="680" w:hanging="340"/>
              <w:rPr>
                <w:rFonts w:asciiTheme="minorHAnsi" w:hAnsiTheme="minorHAnsi"/>
                <w:szCs w:val="20"/>
              </w:rPr>
            </w:pPr>
            <w:r w:rsidRPr="001F05ED">
              <w:rPr>
                <w:rFonts w:asciiTheme="minorHAnsi" w:hAnsiTheme="minorHAnsi"/>
                <w:szCs w:val="20"/>
              </w:rPr>
              <w:tab/>
            </w:r>
            <w:r w:rsidR="0081054A" w:rsidRPr="001F05ED">
              <w:rPr>
                <w:rFonts w:asciiTheme="minorHAnsi" w:hAnsiTheme="minorHAnsi"/>
                <w:szCs w:val="20"/>
              </w:rPr>
              <w:t xml:space="preserve">For </w:t>
            </w:r>
            <w:r w:rsidR="0081054A" w:rsidRPr="00F66B8E">
              <w:rPr>
                <w:rFonts w:asciiTheme="minorHAnsi" w:hAnsiTheme="minorHAnsi"/>
                <w:color w:val="0000FF"/>
                <w:lang w:eastAsia="en-NZ"/>
              </w:rPr>
              <w:t xml:space="preserve">Rule </w:t>
            </w:r>
            <w:r w:rsidR="0081054A" w:rsidRPr="00996A5A">
              <w:rPr>
                <w:rFonts w:asciiTheme="minorHAnsi" w:hAnsiTheme="minorHAnsi"/>
                <w:color w:val="0000FF"/>
                <w:lang w:eastAsia="en-NZ"/>
              </w:rPr>
              <w:t>16.4.6.2.3</w:t>
            </w:r>
            <w:r w:rsidR="0081054A" w:rsidRPr="001F05ED">
              <w:rPr>
                <w:rFonts w:asciiTheme="minorHAnsi" w:hAnsiTheme="minorHAnsi"/>
                <w:szCs w:val="20"/>
              </w:rPr>
              <w:t xml:space="preserve">, Outline development plan- </w:t>
            </w:r>
            <w:r w:rsidR="0081054A" w:rsidRPr="00F66B8E">
              <w:rPr>
                <w:rFonts w:asciiTheme="minorHAnsi" w:hAnsiTheme="minorHAnsi"/>
                <w:color w:val="0000FF"/>
                <w:lang w:eastAsia="en-NZ"/>
              </w:rPr>
              <w:t xml:space="preserve">Rule </w:t>
            </w:r>
            <w:r w:rsidR="0081054A" w:rsidRPr="00996A5A">
              <w:rPr>
                <w:rFonts w:asciiTheme="minorHAnsi" w:hAnsiTheme="minorHAnsi"/>
                <w:color w:val="0000FF"/>
                <w:lang w:eastAsia="en-NZ"/>
              </w:rPr>
              <w:t>16.</w:t>
            </w:r>
            <w:r w:rsidR="00AA6E72" w:rsidRPr="00996A5A">
              <w:rPr>
                <w:rFonts w:asciiTheme="minorHAnsi" w:hAnsiTheme="minorHAnsi"/>
                <w:color w:val="0000FF"/>
                <w:lang w:eastAsia="en-NZ"/>
              </w:rPr>
              <w:t>7.3.4.1</w:t>
            </w:r>
          </w:p>
        </w:tc>
      </w:tr>
      <w:tr w:rsidR="0081054A" w:rsidRPr="001F05ED" w14:paraId="313E5667" w14:textId="77777777" w:rsidTr="0001176F">
        <w:tc>
          <w:tcPr>
            <w:tcW w:w="40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F926458"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sz w:val="22"/>
              </w:rPr>
              <w:t>RD3</w:t>
            </w:r>
          </w:p>
        </w:tc>
        <w:tc>
          <w:tcPr>
            <w:tcW w:w="305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E205DBC" w14:textId="77777777" w:rsidR="0081054A" w:rsidRPr="001F05ED" w:rsidRDefault="0081054A" w:rsidP="007B2705">
            <w:pPr>
              <w:pStyle w:val="prlTabletext"/>
              <w:numPr>
                <w:ilvl w:val="0"/>
                <w:numId w:val="153"/>
              </w:numPr>
              <w:shd w:val="clear" w:color="auto" w:fill="FFFFFF" w:themeFill="background1"/>
              <w:ind w:left="244" w:hanging="187"/>
              <w:rPr>
                <w:rFonts w:asciiTheme="minorHAnsi" w:hAnsiTheme="minorHAnsi"/>
                <w:sz w:val="22"/>
              </w:rPr>
            </w:pPr>
            <w:r w:rsidRPr="001F05ED">
              <w:rPr>
                <w:rFonts w:asciiTheme="minorHAnsi" w:hAnsiTheme="minorHAnsi"/>
                <w:color w:val="00B050"/>
                <w:sz w:val="22"/>
                <w:shd w:val="clear" w:color="auto" w:fill="FFFFFF"/>
              </w:rPr>
              <w:t>Buildings</w:t>
            </w:r>
            <w:r w:rsidRPr="001F05ED">
              <w:rPr>
                <w:rFonts w:asciiTheme="minorHAnsi" w:hAnsiTheme="minorHAnsi"/>
                <w:sz w:val="22"/>
              </w:rPr>
              <w:t xml:space="preserve"> that do not meet </w:t>
            </w:r>
            <w:r w:rsidRPr="00D46D79">
              <w:rPr>
                <w:rFonts w:asciiTheme="minorHAnsi" w:hAnsiTheme="minorHAnsi"/>
                <w:color w:val="0000FF"/>
                <w:sz w:val="22"/>
              </w:rPr>
              <w:t xml:space="preserve">Rule </w:t>
            </w:r>
            <w:r w:rsidRPr="00996A5A">
              <w:rPr>
                <w:rFonts w:asciiTheme="minorHAnsi" w:hAnsiTheme="minorHAnsi"/>
                <w:color w:val="0000FF"/>
                <w:sz w:val="22"/>
              </w:rPr>
              <w:t>16.4.6.2.4</w:t>
            </w:r>
            <w:r w:rsidRPr="001F05ED">
              <w:rPr>
                <w:rFonts w:asciiTheme="minorHAnsi" w:hAnsiTheme="minorHAnsi"/>
                <w:sz w:val="22"/>
              </w:rPr>
              <w:t xml:space="preserve"> and that are less than 10 metres from:</w:t>
            </w:r>
          </w:p>
          <w:p w14:paraId="0AB8C001" w14:textId="77777777" w:rsidR="0081054A" w:rsidRPr="001F05ED" w:rsidRDefault="0081054A" w:rsidP="007B2705">
            <w:pPr>
              <w:pStyle w:val="PrlTableList1"/>
              <w:numPr>
                <w:ilvl w:val="0"/>
                <w:numId w:val="88"/>
              </w:numPr>
              <w:shd w:val="clear" w:color="auto" w:fill="FFFFFF" w:themeFill="background1"/>
              <w:ind w:left="624" w:hanging="284"/>
              <w:rPr>
                <w:rFonts w:asciiTheme="minorHAnsi" w:hAnsiTheme="minorHAnsi"/>
              </w:rPr>
            </w:pPr>
            <w:r w:rsidRPr="001F05ED">
              <w:rPr>
                <w:rFonts w:asciiTheme="minorHAnsi" w:hAnsiTheme="minorHAnsi"/>
              </w:rPr>
              <w:t xml:space="preserve">the surveyed point of the </w:t>
            </w:r>
            <w:r w:rsidRPr="001F05ED">
              <w:rPr>
                <w:rFonts w:asciiTheme="minorHAnsi" w:hAnsiTheme="minorHAnsi"/>
                <w:color w:val="00B050"/>
                <w:shd w:val="clear" w:color="auto" w:fill="FFFFFF"/>
              </w:rPr>
              <w:t>spring</w:t>
            </w:r>
            <w:r w:rsidRPr="001F05ED">
              <w:rPr>
                <w:rFonts w:asciiTheme="minorHAnsi" w:hAnsiTheme="minorHAnsi"/>
              </w:rPr>
              <w:t xml:space="preserve"> </w:t>
            </w:r>
            <w:r w:rsidRPr="001F05ED">
              <w:rPr>
                <w:rFonts w:asciiTheme="minorHAnsi" w:hAnsiTheme="minorHAnsi"/>
                <w:shd w:val="clear" w:color="auto" w:fill="FFFFFF" w:themeFill="background1"/>
              </w:rPr>
              <w:t xml:space="preserve">identified on the Outline Development Plan in </w:t>
            </w:r>
            <w:r w:rsidRPr="00996A5A">
              <w:rPr>
                <w:rFonts w:asciiTheme="minorHAnsi" w:hAnsiTheme="minorHAnsi" w:cstheme="minorBidi"/>
                <w:color w:val="0000FF"/>
                <w:szCs w:val="23"/>
                <w:lang w:val="en-NZ" w:eastAsia="en-NZ"/>
              </w:rPr>
              <w:t>Appendix 16.8.5</w:t>
            </w:r>
            <w:r w:rsidRPr="001F05ED">
              <w:rPr>
                <w:rFonts w:asciiTheme="minorHAnsi" w:hAnsiTheme="minorHAnsi"/>
                <w:shd w:val="clear" w:color="auto" w:fill="FFFFFF" w:themeFill="background1"/>
              </w:rPr>
              <w:t>;</w:t>
            </w:r>
            <w:r w:rsidRPr="001F05ED">
              <w:rPr>
                <w:rFonts w:asciiTheme="minorHAnsi" w:hAnsiTheme="minorHAnsi"/>
              </w:rPr>
              <w:t xml:space="preserve"> or</w:t>
            </w:r>
          </w:p>
          <w:p w14:paraId="6CAA9D82" w14:textId="77777777" w:rsidR="0081054A" w:rsidRPr="001F05ED" w:rsidRDefault="0081054A" w:rsidP="000476DE">
            <w:pPr>
              <w:pStyle w:val="PrlTableList1"/>
              <w:numPr>
                <w:ilvl w:val="0"/>
                <w:numId w:val="54"/>
              </w:numPr>
              <w:shd w:val="clear" w:color="auto" w:fill="FFFFFF" w:themeFill="background1"/>
              <w:ind w:left="624" w:hanging="284"/>
              <w:rPr>
                <w:rFonts w:asciiTheme="minorHAnsi" w:hAnsiTheme="minorHAnsi"/>
              </w:rPr>
            </w:pPr>
            <w:r w:rsidRPr="001F05ED">
              <w:rPr>
                <w:rFonts w:asciiTheme="minorHAnsi" w:hAnsiTheme="minorHAnsi"/>
              </w:rPr>
              <w:t xml:space="preserve">any </w:t>
            </w:r>
            <w:r w:rsidRPr="001F05ED">
              <w:rPr>
                <w:rFonts w:asciiTheme="minorHAnsi" w:hAnsiTheme="minorHAnsi"/>
                <w:color w:val="00B050"/>
                <w:shd w:val="clear" w:color="auto" w:fill="FFFFFF"/>
              </w:rPr>
              <w:t>spring</w:t>
            </w:r>
            <w:r w:rsidRPr="001F05ED">
              <w:rPr>
                <w:rFonts w:asciiTheme="minorHAnsi" w:hAnsiTheme="minorHAnsi"/>
              </w:rPr>
              <w:t xml:space="preserve"> not identified on the </w:t>
            </w:r>
            <w:r w:rsidRPr="001F05ED">
              <w:rPr>
                <w:rFonts w:asciiTheme="minorHAnsi" w:hAnsiTheme="minorHAnsi"/>
                <w:shd w:val="clear" w:color="auto" w:fill="FFFFFF"/>
              </w:rPr>
              <w:t xml:space="preserve">Outline </w:t>
            </w:r>
            <w:r w:rsidRPr="001F05ED">
              <w:rPr>
                <w:rFonts w:asciiTheme="minorHAnsi" w:hAnsiTheme="minorHAnsi"/>
                <w:shd w:val="clear" w:color="auto" w:fill="FFFFFF" w:themeFill="background1"/>
              </w:rPr>
              <w:t xml:space="preserve">Development Plan in </w:t>
            </w:r>
            <w:r w:rsidRPr="00996A5A">
              <w:rPr>
                <w:rFonts w:asciiTheme="minorHAnsi" w:hAnsiTheme="minorHAnsi" w:cstheme="minorBidi"/>
                <w:color w:val="0000FF"/>
                <w:szCs w:val="23"/>
                <w:lang w:val="en-NZ" w:eastAsia="en-NZ"/>
              </w:rPr>
              <w:t>Appendix 16.8.5</w:t>
            </w:r>
            <w:r w:rsidRPr="001F05ED">
              <w:rPr>
                <w:rFonts w:asciiTheme="minorHAnsi" w:hAnsiTheme="minorHAnsi"/>
                <w:shd w:val="clear" w:color="auto" w:fill="FFFFFF" w:themeFill="background1"/>
              </w:rPr>
              <w:t xml:space="preserve">, and not within </w:t>
            </w:r>
            <w:r w:rsidRPr="001F05ED">
              <w:rPr>
                <w:rFonts w:asciiTheme="minorHAnsi" w:hAnsiTheme="minorHAnsi"/>
                <w:color w:val="000000"/>
                <w:shd w:val="clear" w:color="auto" w:fill="FFFFFF" w:themeFill="background1"/>
              </w:rPr>
              <w:t>Lots</w:t>
            </w:r>
            <w:r w:rsidRPr="001F05ED">
              <w:rPr>
                <w:rFonts w:asciiTheme="minorHAnsi" w:hAnsiTheme="minorHAnsi"/>
              </w:rPr>
              <w:t xml:space="preserve"> 5, 6 and 7 DP 71209, in which case the </w:t>
            </w:r>
            <w:r w:rsidRPr="001F05ED">
              <w:rPr>
                <w:rFonts w:asciiTheme="minorHAnsi" w:hAnsiTheme="minorHAnsi"/>
                <w:color w:val="00B050"/>
                <w:shd w:val="clear" w:color="auto" w:fill="FFFFFF"/>
              </w:rPr>
              <w:lastRenderedPageBreak/>
              <w:t>setback</w:t>
            </w:r>
            <w:r w:rsidRPr="001F05ED">
              <w:rPr>
                <w:rFonts w:asciiTheme="minorHAnsi" w:hAnsiTheme="minorHAnsi"/>
              </w:rPr>
              <w:t xml:space="preserve"> shall be measured from the head or heads of the </w:t>
            </w:r>
            <w:r w:rsidRPr="001F05ED">
              <w:rPr>
                <w:rFonts w:asciiTheme="minorHAnsi" w:hAnsiTheme="minorHAnsi"/>
                <w:color w:val="00B050"/>
                <w:shd w:val="clear" w:color="auto" w:fill="FFFFFF"/>
              </w:rPr>
              <w:t>spring</w:t>
            </w:r>
            <w:r w:rsidRPr="001F05ED">
              <w:rPr>
                <w:rFonts w:asciiTheme="minorHAnsi" w:hAnsiTheme="minorHAnsi"/>
              </w:rPr>
              <w:t xml:space="preserve"> where visible.</w:t>
            </w:r>
          </w:p>
        </w:tc>
        <w:tc>
          <w:tcPr>
            <w:tcW w:w="153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8697870" w14:textId="0CC41FED" w:rsidR="0081054A" w:rsidRPr="001F05ED" w:rsidRDefault="0081054A" w:rsidP="007B2705">
            <w:pPr>
              <w:pStyle w:val="PrlTableList1"/>
              <w:numPr>
                <w:ilvl w:val="0"/>
                <w:numId w:val="87"/>
              </w:numPr>
              <w:shd w:val="clear" w:color="auto" w:fill="FFFFFF" w:themeFill="background1"/>
              <w:spacing w:line="240" w:lineRule="auto"/>
              <w:rPr>
                <w:rFonts w:asciiTheme="minorHAnsi" w:hAnsiTheme="minorHAnsi"/>
              </w:rPr>
            </w:pPr>
            <w:r w:rsidRPr="001F05ED">
              <w:rPr>
                <w:rFonts w:asciiTheme="minorHAnsi" w:hAnsiTheme="minorHAnsi"/>
                <w:shd w:val="clear" w:color="auto" w:fill="FFFFFF"/>
              </w:rPr>
              <w:lastRenderedPageBreak/>
              <w:t>Springs</w:t>
            </w:r>
            <w:r w:rsidRPr="001F05ED">
              <w:rPr>
                <w:rFonts w:asciiTheme="minorHAnsi" w:hAnsiTheme="minorHAnsi"/>
              </w:rPr>
              <w:t xml:space="preserve"> - </w:t>
            </w:r>
            <w:r w:rsidRPr="00D46D79">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w:t>
            </w:r>
            <w:r w:rsidR="00AA6E72" w:rsidRPr="00996A5A">
              <w:rPr>
                <w:rFonts w:asciiTheme="minorHAnsi" w:hAnsiTheme="minorHAnsi" w:cstheme="minorBidi"/>
                <w:color w:val="0000FF"/>
                <w:szCs w:val="23"/>
                <w:lang w:val="en-NZ" w:eastAsia="en-NZ"/>
              </w:rPr>
              <w:t>7.3.4.3</w:t>
            </w:r>
          </w:p>
        </w:tc>
      </w:tr>
      <w:tr w:rsidR="0081054A" w:rsidRPr="001F05ED" w14:paraId="6A4E812E" w14:textId="77777777" w:rsidTr="0001176F">
        <w:tc>
          <w:tcPr>
            <w:tcW w:w="40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F856E9B"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sz w:val="22"/>
              </w:rPr>
              <w:t>RD4</w:t>
            </w:r>
          </w:p>
        </w:tc>
        <w:tc>
          <w:tcPr>
            <w:tcW w:w="305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CF10B31" w14:textId="1DFC5DF5" w:rsidR="0081054A" w:rsidRPr="001F05ED" w:rsidRDefault="0081054A" w:rsidP="007B2705">
            <w:pPr>
              <w:pStyle w:val="ListParagraph"/>
              <w:numPr>
                <w:ilvl w:val="0"/>
                <w:numId w:val="154"/>
              </w:numPr>
              <w:shd w:val="clear" w:color="auto" w:fill="FFFFFF" w:themeFill="background1"/>
              <w:tabs>
                <w:tab w:val="left" w:pos="244"/>
              </w:tabs>
              <w:ind w:left="244" w:hanging="187"/>
            </w:pPr>
            <w:r w:rsidRPr="001F05ED">
              <w:t xml:space="preserve">Any development not complying with a </w:t>
            </w:r>
            <w:r w:rsidRPr="001F05ED">
              <w:rPr>
                <w:color w:val="00B050"/>
                <w:shd w:val="clear" w:color="auto" w:fill="FFFFFF"/>
              </w:rPr>
              <w:t>key structuring element</w:t>
            </w:r>
            <w:r w:rsidRPr="001F05ED">
              <w:t xml:space="preserve"> on the North Belfast </w:t>
            </w:r>
            <w:r w:rsidRPr="001F05ED">
              <w:rPr>
                <w:shd w:val="clear" w:color="auto" w:fill="FFFFFF"/>
              </w:rPr>
              <w:t xml:space="preserve">Outline </w:t>
            </w:r>
            <w:r w:rsidRPr="001F05ED">
              <w:rPr>
                <w:shd w:val="clear" w:color="auto" w:fill="FFFFFF" w:themeFill="background1"/>
              </w:rPr>
              <w:t>Development Plan (</w:t>
            </w:r>
            <w:r w:rsidRPr="00996A5A">
              <w:rPr>
                <w:color w:val="0000FF"/>
                <w:szCs w:val="23"/>
              </w:rPr>
              <w:t>Appendix 16.8.5</w:t>
            </w:r>
            <w:r w:rsidRPr="001F05ED">
              <w:t>).</w:t>
            </w:r>
          </w:p>
          <w:p w14:paraId="464763AA" w14:textId="55FAB1BE" w:rsidR="0081054A" w:rsidRPr="001F05ED" w:rsidRDefault="00405820" w:rsidP="007B2705">
            <w:pPr>
              <w:pStyle w:val="ListParagraph"/>
              <w:numPr>
                <w:ilvl w:val="0"/>
                <w:numId w:val="154"/>
              </w:numPr>
              <w:shd w:val="clear" w:color="auto" w:fill="FFFFFF" w:themeFill="background1"/>
              <w:tabs>
                <w:tab w:val="left" w:pos="244"/>
              </w:tabs>
              <w:ind w:left="244" w:hanging="187"/>
            </w:pPr>
            <w:r w:rsidRPr="001F05ED">
              <w:t>Any application arising from this rule shall not be publicly notified.</w:t>
            </w:r>
          </w:p>
        </w:tc>
        <w:tc>
          <w:tcPr>
            <w:tcW w:w="153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BC75D2E" w14:textId="1D1DA8AC" w:rsidR="0081054A" w:rsidRPr="001F05ED" w:rsidRDefault="0081054A" w:rsidP="007B2705">
            <w:pPr>
              <w:pStyle w:val="PrlTableList1"/>
              <w:numPr>
                <w:ilvl w:val="0"/>
                <w:numId w:val="89"/>
              </w:numPr>
              <w:shd w:val="clear" w:color="auto" w:fill="FFFFFF" w:themeFill="background1"/>
              <w:spacing w:line="240" w:lineRule="auto"/>
              <w:rPr>
                <w:rFonts w:asciiTheme="minorHAnsi" w:hAnsiTheme="minorHAnsi"/>
              </w:rPr>
            </w:pPr>
            <w:r w:rsidRPr="001F05ED">
              <w:rPr>
                <w:rFonts w:asciiTheme="minorHAnsi" w:hAnsiTheme="minorHAnsi"/>
                <w:shd w:val="clear" w:color="auto" w:fill="FFFFFF"/>
              </w:rPr>
              <w:t xml:space="preserve">Outline </w:t>
            </w:r>
            <w:r w:rsidRPr="001F05ED">
              <w:rPr>
                <w:rFonts w:asciiTheme="minorHAnsi" w:hAnsiTheme="minorHAnsi"/>
                <w:shd w:val="clear" w:color="auto" w:fill="FFFFFF" w:themeFill="background1"/>
              </w:rPr>
              <w:t xml:space="preserve">development plan – </w:t>
            </w:r>
            <w:r w:rsidRPr="00186AA2">
              <w:rPr>
                <w:rFonts w:asciiTheme="minorHAnsi" w:hAnsiTheme="minorHAnsi" w:cstheme="minorBidi"/>
                <w:color w:val="0000FF"/>
                <w:szCs w:val="23"/>
                <w:lang w:val="en-NZ" w:eastAsia="en-NZ"/>
              </w:rPr>
              <w:t>Rule</w:t>
            </w:r>
            <w:r w:rsidRPr="00186AA2">
              <w:rPr>
                <w:rFonts w:asciiTheme="minorHAnsi" w:hAnsiTheme="minorHAnsi"/>
                <w:color w:val="0000FF"/>
              </w:rPr>
              <w:t xml:space="preserve"> </w:t>
            </w:r>
            <w:r w:rsidRPr="00996A5A">
              <w:rPr>
                <w:rFonts w:asciiTheme="minorHAnsi" w:hAnsiTheme="minorHAnsi" w:cstheme="minorBidi"/>
                <w:color w:val="0000FF"/>
                <w:szCs w:val="23"/>
                <w:lang w:val="en-NZ" w:eastAsia="en-NZ"/>
              </w:rPr>
              <w:t>16.</w:t>
            </w:r>
            <w:r w:rsidR="00AA6E72" w:rsidRPr="00996A5A">
              <w:rPr>
                <w:rFonts w:asciiTheme="minorHAnsi" w:hAnsiTheme="minorHAnsi" w:cstheme="minorBidi"/>
                <w:color w:val="0000FF"/>
                <w:szCs w:val="23"/>
                <w:lang w:val="en-NZ" w:eastAsia="en-NZ"/>
              </w:rPr>
              <w:t>7.3.4.1</w:t>
            </w:r>
          </w:p>
        </w:tc>
      </w:tr>
    </w:tbl>
    <w:p w14:paraId="60BEA8E3" w14:textId="77777777" w:rsidR="0081054A" w:rsidRPr="001F05ED" w:rsidRDefault="0081054A" w:rsidP="0081054A">
      <w:pPr>
        <w:shd w:val="clear" w:color="auto" w:fill="FFFFFF" w:themeFill="background1"/>
      </w:pPr>
    </w:p>
    <w:p w14:paraId="0D61EAE1" w14:textId="5B097840"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 xml:space="preserve">Area-specific discretionary </w:t>
      </w:r>
      <w:r w:rsidRPr="001F05ED">
        <w:rPr>
          <w:rFonts w:asciiTheme="minorHAnsi" w:hAnsiTheme="minorHAnsi"/>
          <w:color w:val="000000"/>
          <w:shd w:val="clear" w:color="auto" w:fill="FFFFFF" w:themeFill="background1"/>
        </w:rPr>
        <w:t>activities</w:t>
      </w:r>
    </w:p>
    <w:p w14:paraId="007C6820" w14:textId="77777777" w:rsidR="0081054A" w:rsidRPr="001F05ED" w:rsidRDefault="0081054A" w:rsidP="007B2705">
      <w:pPr>
        <w:pStyle w:val="Prllist1"/>
        <w:numPr>
          <w:ilvl w:val="6"/>
          <w:numId w:val="116"/>
        </w:numPr>
        <w:tabs>
          <w:tab w:val="clear" w:pos="0"/>
          <w:tab w:val="clear" w:pos="567"/>
          <w:tab w:val="left" w:pos="426"/>
        </w:tabs>
        <w:ind w:left="426" w:hanging="426"/>
        <w:rPr>
          <w:rFonts w:asciiTheme="minorHAnsi" w:hAnsiTheme="minorHAnsi"/>
        </w:rPr>
      </w:pPr>
      <w:r w:rsidRPr="001F05ED">
        <w:rPr>
          <w:rFonts w:asciiTheme="minorHAnsi" w:hAnsiTheme="minorHAnsi"/>
          <w:shd w:val="clear" w:color="auto" w:fill="FFFFFF" w:themeFill="background1"/>
        </w:rPr>
        <w:t xml:space="preserve">The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listed below are discretionary </w:t>
      </w:r>
      <w:r w:rsidRPr="001F05ED">
        <w:rPr>
          <w:rFonts w:asciiTheme="minorHAnsi" w:hAnsiTheme="minorHAnsi"/>
          <w:color w:val="000000"/>
          <w:shd w:val="clear" w:color="auto" w:fill="FFFFFF" w:themeFill="background1"/>
        </w:rPr>
        <w:t>activities</w:t>
      </w:r>
      <w:r w:rsidRPr="001F05ED">
        <w:rPr>
          <w:rFonts w:asciiTheme="minorHAnsi" w:hAnsiTheme="minorHAnsi"/>
        </w:rPr>
        <w:t>.</w:t>
      </w:r>
    </w:p>
    <w:p w14:paraId="3FB33172" w14:textId="77777777" w:rsidR="0081054A" w:rsidRPr="001F05ED" w:rsidRDefault="0081054A" w:rsidP="0081054A">
      <w:pPr>
        <w:shd w:val="clear" w:color="auto" w:fill="FFFFFF" w:themeFill="background1"/>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09"/>
        <w:gridCol w:w="8312"/>
      </w:tblGrid>
      <w:tr w:rsidR="0081054A" w:rsidRPr="001F05ED" w14:paraId="45FE135A" w14:textId="77777777" w:rsidTr="0081054A">
        <w:tc>
          <w:tcPr>
            <w:tcW w:w="9021" w:type="dxa"/>
            <w:gridSpan w:val="2"/>
          </w:tcPr>
          <w:p w14:paraId="587CC77E"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sz w:val="22"/>
              </w:rPr>
              <w:t>Activity</w:t>
            </w:r>
          </w:p>
        </w:tc>
      </w:tr>
      <w:tr w:rsidR="0081054A" w:rsidRPr="001F05ED" w14:paraId="3A4FE49B" w14:textId="77777777" w:rsidTr="0081054A">
        <w:tc>
          <w:tcPr>
            <w:tcW w:w="709" w:type="dxa"/>
          </w:tcPr>
          <w:p w14:paraId="3F3930B9"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sz w:val="22"/>
              </w:rPr>
              <w:t xml:space="preserve">D1 </w:t>
            </w:r>
          </w:p>
        </w:tc>
        <w:tc>
          <w:tcPr>
            <w:tcW w:w="8312" w:type="dxa"/>
          </w:tcPr>
          <w:p w14:paraId="100EF88F" w14:textId="5263543C" w:rsidR="0081054A" w:rsidRPr="001F05ED" w:rsidRDefault="0081054A" w:rsidP="007B2705">
            <w:pPr>
              <w:pStyle w:val="PrlTableList2"/>
              <w:numPr>
                <w:ilvl w:val="0"/>
                <w:numId w:val="155"/>
              </w:numPr>
              <w:spacing w:before="48" w:after="144"/>
              <w:ind w:left="314" w:hanging="201"/>
              <w:rPr>
                <w:rFonts w:asciiTheme="minorHAnsi" w:hAnsiTheme="minorHAnsi"/>
              </w:rPr>
            </w:pPr>
            <w:r w:rsidRPr="001F05ED">
              <w:rPr>
                <w:rFonts w:asciiTheme="minorHAnsi" w:hAnsiTheme="minorHAnsi"/>
              </w:rPr>
              <w:t xml:space="preserve">Within the area between Factory </w:t>
            </w:r>
            <w:r w:rsidRPr="001F05ED">
              <w:rPr>
                <w:rFonts w:asciiTheme="minorHAnsi" w:hAnsiTheme="minorHAnsi"/>
                <w:shd w:val="clear" w:color="auto" w:fill="FFFFFF"/>
              </w:rPr>
              <w:t>Road</w:t>
            </w:r>
            <w:r w:rsidRPr="001F05ED">
              <w:rPr>
                <w:rFonts w:asciiTheme="minorHAnsi" w:hAnsiTheme="minorHAnsi"/>
              </w:rPr>
              <w:t xml:space="preserve"> and Kaputone Stream on the North Belfast </w:t>
            </w:r>
            <w:r w:rsidRPr="001F05ED">
              <w:rPr>
                <w:rFonts w:asciiTheme="minorHAnsi" w:hAnsiTheme="minorHAnsi"/>
                <w:shd w:val="clear" w:color="auto" w:fill="FFFFFF"/>
              </w:rPr>
              <w:t xml:space="preserve">Outline </w:t>
            </w:r>
            <w:r w:rsidRPr="001F05ED">
              <w:rPr>
                <w:rFonts w:asciiTheme="minorHAnsi" w:hAnsiTheme="minorHAnsi"/>
                <w:shd w:val="clear" w:color="auto" w:fill="FFFFFF" w:themeFill="background1"/>
              </w:rPr>
              <w:t>Development Plan (</w:t>
            </w:r>
            <w:r w:rsidRPr="00996A5A">
              <w:rPr>
                <w:rFonts w:asciiTheme="minorHAnsi" w:hAnsiTheme="minorHAnsi" w:cstheme="minorBidi"/>
                <w:color w:val="0000FF"/>
                <w:szCs w:val="23"/>
                <w:lang w:val="en-NZ" w:eastAsia="en-NZ"/>
              </w:rPr>
              <w:t>Appendix 16.8.5</w:t>
            </w:r>
            <w:r w:rsidRPr="001F05ED">
              <w:rPr>
                <w:rFonts w:asciiTheme="minorHAnsi" w:hAnsiTheme="minorHAnsi"/>
              </w:rPr>
              <w:t>), any activity not otherwise permitted in the Rural Urban Fringe Zone and not being the composting of materials authorised by resource consent from Canterbury</w:t>
            </w:r>
            <w:r w:rsidR="00EC30B1" w:rsidRPr="001F05ED">
              <w:rPr>
                <w:rFonts w:asciiTheme="minorHAnsi" w:hAnsiTheme="minorHAnsi"/>
              </w:rPr>
              <w:t xml:space="preserve"> Regional Council</w:t>
            </w:r>
            <w:r w:rsidRPr="001F05ED">
              <w:rPr>
                <w:rFonts w:asciiTheme="minorHAnsi" w:hAnsiTheme="minorHAnsi"/>
              </w:rPr>
              <w:t xml:space="preserve">. </w:t>
            </w:r>
          </w:p>
          <w:p w14:paraId="29624723" w14:textId="77777777" w:rsidR="0081054A" w:rsidRPr="001F05ED" w:rsidRDefault="001D2B22" w:rsidP="007B2705">
            <w:pPr>
              <w:pStyle w:val="PrlTableList2"/>
              <w:numPr>
                <w:ilvl w:val="0"/>
                <w:numId w:val="155"/>
              </w:numPr>
              <w:spacing w:before="48" w:after="144"/>
              <w:ind w:left="314" w:hanging="201"/>
              <w:rPr>
                <w:rFonts w:asciiTheme="minorHAnsi" w:hAnsiTheme="minorHAnsi"/>
              </w:rPr>
            </w:pPr>
            <w:r w:rsidRPr="001F05ED">
              <w:rPr>
                <w:rFonts w:asciiTheme="minorHAnsi" w:hAnsiTheme="minorHAnsi"/>
              </w:rPr>
              <w:t xml:space="preserve">This rule shall apply until the landowner advises the </w:t>
            </w:r>
            <w:r w:rsidRPr="001F05ED">
              <w:rPr>
                <w:rFonts w:asciiTheme="minorHAnsi" w:hAnsiTheme="minorHAnsi"/>
                <w:color w:val="00B050"/>
                <w:shd w:val="clear" w:color="auto" w:fill="FFFFFF"/>
              </w:rPr>
              <w:t>Council</w:t>
            </w:r>
            <w:r w:rsidRPr="001F05ED">
              <w:rPr>
                <w:rFonts w:asciiTheme="minorHAnsi" w:hAnsiTheme="minorHAnsi"/>
              </w:rPr>
              <w:t xml:space="preserve"> in writing that it proposes to cease </w:t>
            </w:r>
            <w:r w:rsidRPr="001F05ED">
              <w:rPr>
                <w:rFonts w:asciiTheme="minorHAnsi" w:hAnsiTheme="minorHAnsi"/>
                <w:shd w:val="clear" w:color="auto" w:fill="FFFFFF" w:themeFill="background1"/>
              </w:rPr>
              <w:t xml:space="preserve">undertaking rural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on the land, or, at the latest, until 30 March 2026. From that date, the provisions of 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General</w:t>
            </w:r>
            <w:r w:rsidRPr="001F05ED">
              <w:rPr>
                <w:rFonts w:asciiTheme="minorHAnsi" w:hAnsiTheme="minorHAnsi"/>
              </w:rPr>
              <w:t xml:space="preserve"> Zone (North Belfast) shall apply.</w:t>
            </w:r>
          </w:p>
        </w:tc>
      </w:tr>
    </w:tbl>
    <w:p w14:paraId="2601CE73" w14:textId="15570F16"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Area-specific non-</w:t>
      </w:r>
      <w:r w:rsidRPr="001F05ED">
        <w:rPr>
          <w:rFonts w:asciiTheme="minorHAnsi" w:hAnsiTheme="minorHAnsi"/>
          <w:shd w:val="clear" w:color="auto" w:fill="FFFFFF" w:themeFill="background1"/>
        </w:rPr>
        <w:t xml:space="preserve">complying </w:t>
      </w:r>
      <w:r w:rsidRPr="001F05ED">
        <w:rPr>
          <w:rFonts w:asciiTheme="minorHAnsi" w:hAnsiTheme="minorHAnsi"/>
          <w:color w:val="000000"/>
          <w:shd w:val="clear" w:color="auto" w:fill="FFFFFF" w:themeFill="background1"/>
        </w:rPr>
        <w:t>activities</w:t>
      </w:r>
    </w:p>
    <w:p w14:paraId="2E59D7D6" w14:textId="77777777" w:rsidR="0081054A" w:rsidRPr="001F05ED" w:rsidRDefault="0081054A" w:rsidP="007B2705">
      <w:pPr>
        <w:pStyle w:val="Prllist1"/>
        <w:numPr>
          <w:ilvl w:val="6"/>
          <w:numId w:val="118"/>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The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listed below are non-complying </w:t>
      </w:r>
      <w:r w:rsidRPr="001F05ED">
        <w:rPr>
          <w:rFonts w:asciiTheme="minorHAnsi" w:hAnsiTheme="minorHAnsi"/>
          <w:color w:val="000000"/>
          <w:shd w:val="clear" w:color="auto" w:fill="FFFFFF" w:themeFill="background1"/>
        </w:rPr>
        <w:t>activities</w:t>
      </w:r>
      <w:r w:rsidRPr="001F05ED">
        <w:rPr>
          <w:rFonts w:asciiTheme="minorHAnsi" w:hAnsiTheme="minorHAnsi"/>
        </w:rPr>
        <w:t>.</w:t>
      </w:r>
    </w:p>
    <w:tbl>
      <w:tblPr>
        <w:tblW w:w="4874" w:type="pct"/>
        <w:tblInd w:w="-8"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852"/>
        <w:gridCol w:w="7952"/>
      </w:tblGrid>
      <w:tr w:rsidR="0081054A" w:rsidRPr="001F05ED" w14:paraId="32899028" w14:textId="77777777" w:rsidTr="0081054A">
        <w:trPr>
          <w:cantSplit/>
          <w:trHeight w:val="508"/>
          <w:tblHeader/>
        </w:trPr>
        <w:tc>
          <w:tcPr>
            <w:tcW w:w="5000" w:type="pct"/>
            <w:gridSpan w:val="2"/>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5A6FECB"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Style w:val="Strong"/>
                <w:rFonts w:asciiTheme="minorHAnsi" w:hAnsiTheme="minorHAnsi"/>
                <w:sz w:val="22"/>
              </w:rPr>
              <w:t>Activity</w:t>
            </w:r>
          </w:p>
        </w:tc>
      </w:tr>
      <w:tr w:rsidR="0081054A" w:rsidRPr="001F05ED" w14:paraId="25BB41E7" w14:textId="77777777" w:rsidTr="0081054A">
        <w:trPr>
          <w:cantSplit/>
        </w:trPr>
        <w:tc>
          <w:tcPr>
            <w:tcW w:w="48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26C2346"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Style w:val="Strong"/>
                <w:rFonts w:asciiTheme="minorHAnsi" w:hAnsiTheme="minorHAnsi"/>
                <w:sz w:val="22"/>
              </w:rPr>
              <w:t>NC1</w:t>
            </w:r>
          </w:p>
        </w:tc>
        <w:tc>
          <w:tcPr>
            <w:tcW w:w="451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7B9CFB2" w14:textId="77777777" w:rsidR="0081054A" w:rsidRDefault="0081054A" w:rsidP="0081054A">
            <w:pPr>
              <w:pStyle w:val="prlTabletext"/>
              <w:shd w:val="clear" w:color="auto" w:fill="FFFFFF" w:themeFill="background1"/>
              <w:rPr>
                <w:rFonts w:asciiTheme="minorHAnsi" w:hAnsiTheme="minorHAnsi"/>
                <w:color w:val="7030A0"/>
                <w:sz w:val="22"/>
                <w:u w:val="single" w:color="7030A0"/>
              </w:rPr>
            </w:pPr>
            <w:r w:rsidRPr="0072148D">
              <w:rPr>
                <w:rFonts w:asciiTheme="minorHAnsi" w:hAnsiTheme="minorHAnsi"/>
                <w:strike/>
                <w:color w:val="7030A0"/>
                <w:sz w:val="22"/>
                <w:highlight w:val="lightGray"/>
              </w:rPr>
              <w:t xml:space="preserve">Any activity which results in the daily average sewage flow from a </w:t>
            </w:r>
            <w:r w:rsidRPr="0072148D">
              <w:rPr>
                <w:rFonts w:asciiTheme="minorHAnsi" w:hAnsiTheme="minorHAnsi"/>
                <w:strike/>
                <w:color w:val="7030A0"/>
                <w:sz w:val="22"/>
                <w:highlight w:val="lightGray"/>
                <w:shd w:val="clear" w:color="auto" w:fill="FFFFFF"/>
              </w:rPr>
              <w:t>site</w:t>
            </w:r>
            <w:r w:rsidRPr="0072148D">
              <w:rPr>
                <w:rFonts w:asciiTheme="minorHAnsi" w:hAnsiTheme="minorHAnsi"/>
                <w:strike/>
                <w:color w:val="7030A0"/>
                <w:sz w:val="22"/>
                <w:highlight w:val="lightGray"/>
              </w:rPr>
              <w:t xml:space="preserve"> exceeding 0.09l/s/ha.</w:t>
            </w:r>
            <w:r w:rsidR="00787001" w:rsidRPr="0072148D">
              <w:rPr>
                <w:rFonts w:asciiTheme="minorHAnsi" w:hAnsiTheme="minorHAnsi"/>
                <w:strike/>
                <w:color w:val="7030A0"/>
                <w:sz w:val="22"/>
                <w:highlight w:val="lightGray"/>
              </w:rPr>
              <w:t xml:space="preserve"> </w:t>
            </w:r>
            <w:r w:rsidR="00787001" w:rsidRPr="0072148D">
              <w:rPr>
                <w:rFonts w:asciiTheme="minorHAnsi" w:hAnsiTheme="minorHAnsi"/>
                <w:color w:val="7030A0"/>
                <w:sz w:val="22"/>
                <w:highlight w:val="lightGray"/>
                <w:u w:val="single" w:color="7030A0"/>
              </w:rPr>
              <w:t>[Removed]</w:t>
            </w:r>
          </w:p>
          <w:p w14:paraId="7077644B" w14:textId="77777777" w:rsidR="0072148D" w:rsidRDefault="0072148D" w:rsidP="0081054A">
            <w:pPr>
              <w:pStyle w:val="prlTabletext"/>
              <w:shd w:val="clear" w:color="auto" w:fill="FFFFFF" w:themeFill="background1"/>
              <w:rPr>
                <w:rFonts w:asciiTheme="minorHAnsi" w:hAnsiTheme="minorHAnsi"/>
                <w:color w:val="7030A0"/>
                <w:sz w:val="22"/>
                <w:u w:val="single" w:color="7030A0"/>
              </w:rPr>
            </w:pPr>
          </w:p>
          <w:p w14:paraId="69921EFA" w14:textId="7619A0F0" w:rsidR="0072148D" w:rsidRPr="0072148D" w:rsidRDefault="0072148D" w:rsidP="0081054A">
            <w:pPr>
              <w:pStyle w:val="prlTabletext"/>
              <w:shd w:val="clear" w:color="auto" w:fill="FFFFFF" w:themeFill="background1"/>
              <w:rPr>
                <w:rFonts w:asciiTheme="minorHAnsi" w:hAnsiTheme="minorHAnsi" w:cstheme="minorHAnsi"/>
                <w:color w:val="7030A0"/>
                <w:sz w:val="22"/>
                <w:szCs w:val="22"/>
                <w:u w:val="single" w:color="7030A0"/>
              </w:rPr>
            </w:pPr>
            <w:r w:rsidRPr="0072148D">
              <w:rPr>
                <w:rFonts w:asciiTheme="minorHAnsi" w:hAnsiTheme="minorHAnsi" w:cstheme="minorHAnsi"/>
                <w:color w:val="7030A0"/>
                <w:sz w:val="22"/>
                <w:szCs w:val="22"/>
                <w:highlight w:val="lightGray"/>
              </w:rPr>
              <w:t>(Proposed Plan Change 5C subject to Council Decision)</w:t>
            </w:r>
          </w:p>
        </w:tc>
      </w:tr>
      <w:tr w:rsidR="0081054A" w:rsidRPr="001F05ED" w14:paraId="3D8B5351" w14:textId="77777777" w:rsidTr="0081054A">
        <w:trPr>
          <w:cantSplit/>
        </w:trPr>
        <w:tc>
          <w:tcPr>
            <w:tcW w:w="48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BDBEFAC"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Style w:val="Strong"/>
                <w:rFonts w:asciiTheme="minorHAnsi" w:hAnsiTheme="minorHAnsi"/>
                <w:sz w:val="22"/>
              </w:rPr>
              <w:t>NC2</w:t>
            </w:r>
          </w:p>
        </w:tc>
        <w:tc>
          <w:tcPr>
            <w:tcW w:w="451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F86482A"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sz w:val="22"/>
              </w:rPr>
              <w:t xml:space="preserve">Any </w:t>
            </w:r>
            <w:r w:rsidRPr="001F05ED">
              <w:rPr>
                <w:rFonts w:asciiTheme="minorHAnsi" w:hAnsiTheme="minorHAnsi"/>
                <w:color w:val="00B050"/>
                <w:sz w:val="22"/>
                <w:shd w:val="clear" w:color="auto" w:fill="FFFFFF"/>
              </w:rPr>
              <w:t>site</w:t>
            </w:r>
            <w:r w:rsidRPr="001F05ED">
              <w:rPr>
                <w:rFonts w:asciiTheme="minorHAnsi" w:hAnsiTheme="minorHAnsi"/>
                <w:sz w:val="22"/>
              </w:rPr>
              <w:t xml:space="preserve"> </w:t>
            </w:r>
            <w:r w:rsidRPr="001F05ED">
              <w:rPr>
                <w:rFonts w:asciiTheme="minorHAnsi" w:hAnsiTheme="minorHAnsi"/>
                <w:color w:val="00B050"/>
                <w:sz w:val="22"/>
                <w:shd w:val="clear" w:color="auto" w:fill="FFFFFF"/>
              </w:rPr>
              <w:t>access</w:t>
            </w:r>
            <w:r w:rsidRPr="001F05ED">
              <w:rPr>
                <w:rFonts w:asciiTheme="minorHAnsi" w:hAnsiTheme="minorHAnsi"/>
                <w:sz w:val="22"/>
              </w:rPr>
              <w:t xml:space="preserve"> directly onto Main North </w:t>
            </w:r>
            <w:r w:rsidRPr="001F05ED">
              <w:rPr>
                <w:rFonts w:asciiTheme="minorHAnsi" w:hAnsiTheme="minorHAnsi"/>
                <w:sz w:val="22"/>
                <w:shd w:val="clear" w:color="auto" w:fill="FFFFFF"/>
              </w:rPr>
              <w:t>Road</w:t>
            </w:r>
            <w:r w:rsidRPr="001F05ED">
              <w:rPr>
                <w:rFonts w:asciiTheme="minorHAnsi" w:hAnsiTheme="minorHAnsi"/>
                <w:sz w:val="22"/>
              </w:rPr>
              <w:t xml:space="preserve"> or the Northern Arterial.</w:t>
            </w:r>
          </w:p>
        </w:tc>
      </w:tr>
    </w:tbl>
    <w:p w14:paraId="25081F06" w14:textId="77777777" w:rsidR="0081054A" w:rsidRPr="001F05ED" w:rsidRDefault="0081054A" w:rsidP="0081054A">
      <w:pPr>
        <w:shd w:val="clear" w:color="auto" w:fill="FFFFFF" w:themeFill="background1"/>
      </w:pPr>
    </w:p>
    <w:p w14:paraId="19F12D77" w14:textId="5D4C2020" w:rsidR="00787001" w:rsidRDefault="00787001" w:rsidP="00787001"/>
    <w:p w14:paraId="439ADF6E" w14:textId="482DA3C9" w:rsidR="002660B2" w:rsidRPr="001F05ED" w:rsidRDefault="002660B2" w:rsidP="007E663B">
      <w:pPr>
        <w:pStyle w:val="Prlhead4"/>
        <w:rPr>
          <w:rFonts w:asciiTheme="minorHAnsi" w:hAnsiTheme="minorHAnsi"/>
        </w:rPr>
      </w:pPr>
      <w:r w:rsidRPr="001F05ED">
        <w:rPr>
          <w:rFonts w:asciiTheme="minorHAnsi" w:hAnsiTheme="minorHAnsi"/>
        </w:rPr>
        <w:t>Area-specific prohibited activities</w:t>
      </w:r>
    </w:p>
    <w:p w14:paraId="277A45EB" w14:textId="3449B55E" w:rsidR="002660B2" w:rsidRPr="001F05ED" w:rsidRDefault="002660B2" w:rsidP="007B2705">
      <w:pPr>
        <w:pStyle w:val="atrackchangetxt"/>
        <w:numPr>
          <w:ilvl w:val="0"/>
          <w:numId w:val="307"/>
        </w:numPr>
        <w:ind w:left="426" w:hanging="426"/>
      </w:pPr>
      <w:r w:rsidRPr="001F05ED">
        <w:t>There are no prohibited activities.</w:t>
      </w:r>
    </w:p>
    <w:p w14:paraId="5D166262" w14:textId="212A8808" w:rsidR="0081054A" w:rsidRPr="001F05ED" w:rsidRDefault="0081054A" w:rsidP="007B2705">
      <w:pPr>
        <w:pStyle w:val="Prlhead3"/>
        <w:numPr>
          <w:ilvl w:val="3"/>
          <w:numId w:val="82"/>
        </w:numPr>
        <w:shd w:val="clear" w:color="auto" w:fill="FFFFFF" w:themeFill="background1"/>
        <w:rPr>
          <w:rFonts w:asciiTheme="minorHAnsi" w:hAnsiTheme="minorHAnsi"/>
          <w:color w:val="auto"/>
        </w:rPr>
      </w:pPr>
      <w:r w:rsidRPr="001F05ED">
        <w:rPr>
          <w:rFonts w:asciiTheme="minorHAnsi" w:hAnsiTheme="minorHAnsi"/>
        </w:rPr>
        <w:t>Area-specific b</w:t>
      </w:r>
      <w:r w:rsidRPr="001F05ED">
        <w:rPr>
          <w:rFonts w:asciiTheme="minorHAnsi" w:hAnsiTheme="minorHAnsi"/>
          <w:color w:val="auto"/>
        </w:rPr>
        <w:t xml:space="preserve">uilt form standards – </w:t>
      </w:r>
      <w:r w:rsidRPr="001F05ED">
        <w:rPr>
          <w:rFonts w:asciiTheme="minorHAnsi" w:hAnsiTheme="minorHAnsi"/>
          <w:shd w:val="clear" w:color="auto" w:fill="FFFFFF" w:themeFill="background1"/>
        </w:rPr>
        <w:t>Industrial</w:t>
      </w:r>
      <w:r w:rsidRPr="001F05ED">
        <w:rPr>
          <w:rFonts w:asciiTheme="minorHAnsi" w:hAnsiTheme="minorHAnsi"/>
          <w:color w:val="auto"/>
          <w:shd w:val="clear" w:color="auto" w:fill="FFFFFF" w:themeFill="background1"/>
        </w:rPr>
        <w:t xml:space="preserve"> General</w:t>
      </w:r>
      <w:r w:rsidRPr="001F05ED">
        <w:rPr>
          <w:rFonts w:asciiTheme="minorHAnsi" w:hAnsiTheme="minorHAnsi"/>
          <w:color w:val="auto"/>
        </w:rPr>
        <w:t xml:space="preserve"> Zone (North Belfast)</w:t>
      </w:r>
    </w:p>
    <w:p w14:paraId="3EC92C82"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 xml:space="preserve">Minimum </w:t>
      </w:r>
      <w:r w:rsidRPr="001F05ED">
        <w:rPr>
          <w:rFonts w:asciiTheme="minorHAnsi" w:hAnsiTheme="minorHAnsi"/>
          <w:shd w:val="clear" w:color="auto" w:fill="FFFFFF"/>
        </w:rPr>
        <w:t>building</w:t>
      </w:r>
      <w:r w:rsidRPr="001F05ED">
        <w:rPr>
          <w:rFonts w:asciiTheme="minorHAnsi" w:hAnsiTheme="minorHAnsi"/>
        </w:rPr>
        <w:t xml:space="preserve"> </w:t>
      </w:r>
      <w:r w:rsidRPr="001F05ED">
        <w:rPr>
          <w:rFonts w:asciiTheme="minorHAnsi" w:hAnsiTheme="minorHAnsi"/>
          <w:shd w:val="clear" w:color="auto" w:fill="FFFFFF"/>
        </w:rPr>
        <w:t>setback</w:t>
      </w:r>
      <w:r w:rsidRPr="001F05ED">
        <w:rPr>
          <w:rFonts w:asciiTheme="minorHAnsi" w:hAnsiTheme="minorHAnsi"/>
        </w:rPr>
        <w:t xml:space="preserve"> from </w:t>
      </w:r>
      <w:r w:rsidRPr="001F05ED">
        <w:rPr>
          <w:rFonts w:asciiTheme="minorHAnsi" w:hAnsiTheme="minorHAnsi"/>
          <w:shd w:val="clear" w:color="auto" w:fill="FFFFFF"/>
        </w:rPr>
        <w:t>road boundaries</w:t>
      </w:r>
    </w:p>
    <w:p w14:paraId="46BD4813"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spacing w:after="0" w:line="240" w:lineRule="auto"/>
        <w:ind w:left="426" w:hanging="426"/>
        <w:rPr>
          <w:rFonts w:asciiTheme="minorHAnsi" w:hAnsiTheme="minorHAnsi"/>
        </w:rPr>
      </w:pPr>
      <w:r w:rsidRPr="001F05ED">
        <w:rPr>
          <w:rFonts w:asciiTheme="minorHAnsi" w:hAnsiTheme="minorHAnsi"/>
        </w:rPr>
        <w:t xml:space="preserve">The minimum </w:t>
      </w:r>
      <w:r w:rsidRPr="001F05ED">
        <w:rPr>
          <w:rFonts w:asciiTheme="minorHAnsi" w:hAnsiTheme="minorHAnsi"/>
          <w:color w:val="00B050"/>
          <w:shd w:val="clear" w:color="auto" w:fill="FFFFFF"/>
        </w:rPr>
        <w:t>building</w:t>
      </w:r>
      <w:r w:rsidRPr="001F05ED">
        <w:rPr>
          <w:rFonts w:asciiTheme="minorHAnsi" w:hAnsiTheme="minorHAnsi"/>
        </w:rPr>
        <w:t xml:space="preserve"> </w:t>
      </w:r>
      <w:r w:rsidRPr="001F05ED">
        <w:rPr>
          <w:rFonts w:asciiTheme="minorHAnsi" w:hAnsiTheme="minorHAnsi"/>
          <w:color w:val="00B050"/>
          <w:shd w:val="clear" w:color="auto" w:fill="FFFFFF"/>
        </w:rPr>
        <w:t>setback</w:t>
      </w:r>
      <w:r w:rsidRPr="001F05ED">
        <w:rPr>
          <w:rFonts w:asciiTheme="minorHAnsi" w:hAnsiTheme="minorHAnsi"/>
        </w:rPr>
        <w:t xml:space="preserve"> from the Northern Arterial designation shall be 10 metres.</w:t>
      </w:r>
    </w:p>
    <w:p w14:paraId="6682DA5D"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Any application arising from this rule shall not be limited or publicly notified.</w:t>
      </w:r>
    </w:p>
    <w:p w14:paraId="45001D58"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 xml:space="preserve">Minimum </w:t>
      </w:r>
      <w:r w:rsidRPr="001F05ED">
        <w:rPr>
          <w:rFonts w:asciiTheme="minorHAnsi" w:hAnsiTheme="minorHAnsi"/>
          <w:shd w:val="clear" w:color="auto" w:fill="FFFFFF"/>
        </w:rPr>
        <w:t>building</w:t>
      </w:r>
      <w:r w:rsidRPr="001F05ED">
        <w:rPr>
          <w:rFonts w:asciiTheme="minorHAnsi" w:hAnsiTheme="minorHAnsi"/>
        </w:rPr>
        <w:t xml:space="preserve"> </w:t>
      </w:r>
      <w:r w:rsidRPr="001F05ED">
        <w:rPr>
          <w:rFonts w:asciiTheme="minorHAnsi" w:hAnsiTheme="minorHAnsi"/>
          <w:shd w:val="clear" w:color="auto" w:fill="FFFFFF"/>
        </w:rPr>
        <w:t>setback</w:t>
      </w:r>
      <w:r w:rsidRPr="001F05ED">
        <w:rPr>
          <w:rFonts w:asciiTheme="minorHAnsi" w:hAnsiTheme="minorHAnsi"/>
        </w:rPr>
        <w:t xml:space="preserve"> from a </w:t>
      </w:r>
      <w:r w:rsidRPr="001F05ED">
        <w:rPr>
          <w:rFonts w:asciiTheme="minorHAnsi" w:hAnsiTheme="minorHAnsi"/>
          <w:shd w:val="clear" w:color="auto" w:fill="FFFFFF"/>
        </w:rPr>
        <w:t>boundary</w:t>
      </w:r>
      <w:r w:rsidRPr="001F05ED">
        <w:rPr>
          <w:rFonts w:asciiTheme="minorHAnsi" w:hAnsiTheme="minorHAnsi"/>
        </w:rPr>
        <w:t xml:space="preserve"> with Belfast </w:t>
      </w:r>
      <w:r w:rsidRPr="001F05ED">
        <w:rPr>
          <w:rFonts w:asciiTheme="minorHAnsi" w:hAnsiTheme="minorHAnsi"/>
          <w:shd w:val="clear" w:color="auto" w:fill="FFFFFF"/>
        </w:rPr>
        <w:t>cemetery</w:t>
      </w:r>
      <w:r w:rsidRPr="001F05ED">
        <w:rPr>
          <w:rFonts w:asciiTheme="minorHAnsi" w:hAnsiTheme="minorHAnsi"/>
        </w:rPr>
        <w:t xml:space="preserve"> or an </w:t>
      </w:r>
      <w:r w:rsidRPr="001F05ED">
        <w:rPr>
          <w:rFonts w:asciiTheme="minorHAnsi" w:hAnsiTheme="minorHAnsi"/>
          <w:shd w:val="clear" w:color="auto" w:fill="FFFFFF"/>
        </w:rPr>
        <w:t>esplanade reserve</w:t>
      </w:r>
      <w:r w:rsidRPr="001F05ED">
        <w:rPr>
          <w:rFonts w:asciiTheme="minorHAnsi" w:hAnsiTheme="minorHAnsi"/>
        </w:rPr>
        <w:t xml:space="preserve"> or strip</w:t>
      </w:r>
    </w:p>
    <w:p w14:paraId="3072809A" w14:textId="77777777" w:rsidR="0081054A" w:rsidRPr="001F05ED" w:rsidRDefault="0081054A" w:rsidP="007B2705">
      <w:pPr>
        <w:pStyle w:val="Prllist1"/>
        <w:numPr>
          <w:ilvl w:val="6"/>
          <w:numId w:val="117"/>
        </w:numPr>
        <w:tabs>
          <w:tab w:val="clear" w:pos="0"/>
          <w:tab w:val="clear" w:pos="567"/>
        </w:tabs>
        <w:ind w:left="426" w:hanging="426"/>
        <w:rPr>
          <w:rFonts w:asciiTheme="minorHAnsi" w:hAnsiTheme="minorHAnsi"/>
        </w:rPr>
      </w:pPr>
      <w:r w:rsidRPr="001F05ED">
        <w:rPr>
          <w:rFonts w:asciiTheme="minorHAnsi" w:hAnsiTheme="minorHAnsi"/>
          <w:color w:val="00B050"/>
          <w:shd w:val="clear" w:color="auto" w:fill="FFFFFF"/>
        </w:rPr>
        <w:t>Buildings</w:t>
      </w:r>
      <w:r w:rsidRPr="001F05ED">
        <w:rPr>
          <w:rFonts w:asciiTheme="minorHAnsi" w:hAnsiTheme="minorHAnsi"/>
        </w:rPr>
        <w:t xml:space="preserve"> shall be </w:t>
      </w:r>
      <w:r w:rsidRPr="001F05ED">
        <w:rPr>
          <w:rFonts w:asciiTheme="minorHAnsi" w:hAnsiTheme="minorHAnsi"/>
          <w:color w:val="00B050"/>
          <w:shd w:val="clear" w:color="auto" w:fill="FFFFFF"/>
        </w:rPr>
        <w:t>setback</w:t>
      </w:r>
      <w:r w:rsidRPr="001F05ED">
        <w:rPr>
          <w:rFonts w:asciiTheme="minorHAnsi" w:hAnsiTheme="minorHAnsi"/>
        </w:rPr>
        <w:t xml:space="preserve"> from the specified </w:t>
      </w:r>
      <w:r w:rsidRPr="001F05ED">
        <w:rPr>
          <w:rFonts w:asciiTheme="minorHAnsi" w:hAnsiTheme="minorHAnsi"/>
          <w:color w:val="00B050"/>
          <w:shd w:val="clear" w:color="auto" w:fill="FFFFFF"/>
        </w:rPr>
        <w:t>boundaries</w:t>
      </w:r>
      <w:r w:rsidRPr="001F05ED">
        <w:rPr>
          <w:rFonts w:asciiTheme="minorHAnsi" w:hAnsiTheme="minorHAnsi"/>
        </w:rPr>
        <w:t xml:space="preserve"> as follows:</w:t>
      </w:r>
    </w:p>
    <w:tbl>
      <w:tblPr>
        <w:tblW w:w="4898" w:type="pct"/>
        <w:tblInd w:w="-8" w:type="dxa"/>
        <w:tblBorders>
          <w:top w:val="single" w:sz="6" w:space="0" w:color="CCCCCC"/>
          <w:right w:val="single" w:sz="6" w:space="0" w:color="CCCCCC"/>
        </w:tblBorders>
        <w:tblLayout w:type="fixed"/>
        <w:tblCellMar>
          <w:top w:w="15" w:type="dxa"/>
          <w:left w:w="15" w:type="dxa"/>
          <w:bottom w:w="15" w:type="dxa"/>
          <w:right w:w="15" w:type="dxa"/>
        </w:tblCellMar>
        <w:tblLook w:val="00A0" w:firstRow="1" w:lastRow="0" w:firstColumn="1" w:lastColumn="0" w:noHBand="0" w:noVBand="0"/>
      </w:tblPr>
      <w:tblGrid>
        <w:gridCol w:w="568"/>
        <w:gridCol w:w="6963"/>
        <w:gridCol w:w="1317"/>
      </w:tblGrid>
      <w:tr w:rsidR="0081054A" w:rsidRPr="001F05ED" w14:paraId="25A30408" w14:textId="77777777" w:rsidTr="00FC40AE">
        <w:trPr>
          <w:tblHeader/>
        </w:trPr>
        <w:tc>
          <w:tcPr>
            <w:tcW w:w="32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3BC604C" w14:textId="77777777" w:rsidR="0081054A" w:rsidRPr="001F05ED" w:rsidRDefault="0081054A" w:rsidP="0081054A">
            <w:pPr>
              <w:pStyle w:val="prlTabletextbold"/>
              <w:shd w:val="clear" w:color="auto" w:fill="FFFFFF" w:themeFill="background1"/>
              <w:rPr>
                <w:rFonts w:asciiTheme="minorHAnsi" w:hAnsiTheme="minorHAnsi"/>
                <w:sz w:val="22"/>
              </w:rPr>
            </w:pPr>
          </w:p>
        </w:tc>
        <w:tc>
          <w:tcPr>
            <w:tcW w:w="393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CC720F8"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Style w:val="Strong"/>
                <w:rFonts w:asciiTheme="minorHAnsi" w:hAnsiTheme="minorHAnsi"/>
                <w:sz w:val="22"/>
              </w:rPr>
              <w:t>Applicable to:</w:t>
            </w:r>
          </w:p>
        </w:tc>
        <w:tc>
          <w:tcPr>
            <w:tcW w:w="74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E48B05F"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Style w:val="Strong"/>
                <w:rFonts w:asciiTheme="minorHAnsi" w:hAnsiTheme="minorHAnsi"/>
                <w:sz w:val="22"/>
              </w:rPr>
              <w:t>Permitted</w:t>
            </w:r>
          </w:p>
        </w:tc>
      </w:tr>
      <w:tr w:rsidR="0081054A" w:rsidRPr="001F05ED" w14:paraId="0CC65F7B" w14:textId="77777777" w:rsidTr="00FC40AE">
        <w:tc>
          <w:tcPr>
            <w:tcW w:w="32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9DE6060"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sz w:val="22"/>
              </w:rPr>
              <w:t xml:space="preserve">i. </w:t>
            </w:r>
          </w:p>
        </w:tc>
        <w:tc>
          <w:tcPr>
            <w:tcW w:w="393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32428ED" w14:textId="5C586651" w:rsidR="0081054A" w:rsidRPr="001F05ED" w:rsidRDefault="0081054A" w:rsidP="00187C8D">
            <w:pPr>
              <w:shd w:val="clear" w:color="auto" w:fill="FFFFFF" w:themeFill="background1"/>
              <w:tabs>
                <w:tab w:val="left" w:pos="4253"/>
              </w:tabs>
            </w:pPr>
            <w:r w:rsidRPr="001F05ED">
              <w:rPr>
                <w:color w:val="00B050"/>
                <w:shd w:val="clear" w:color="auto" w:fill="FFFFFF"/>
              </w:rPr>
              <w:t>Boundary</w:t>
            </w:r>
            <w:r w:rsidRPr="001F05ED">
              <w:t xml:space="preserve"> with 'Belfast </w:t>
            </w:r>
            <w:r w:rsidRPr="001F05ED">
              <w:rPr>
                <w:shd w:val="clear" w:color="auto" w:fill="FFFFFF"/>
              </w:rPr>
              <w:t>cemetery</w:t>
            </w:r>
            <w:r w:rsidRPr="001F05ED">
              <w:t>'</w:t>
            </w:r>
            <w:r w:rsidR="000B21CD">
              <w:t xml:space="preserve"> </w:t>
            </w:r>
            <w:r w:rsidRPr="001F05ED">
              <w:t xml:space="preserve">or 'Future area for </w:t>
            </w:r>
            <w:r w:rsidRPr="001F05ED">
              <w:rPr>
                <w:shd w:val="clear" w:color="auto" w:fill="FFFFFF"/>
              </w:rPr>
              <w:t>Cemetery</w:t>
            </w:r>
            <w:r w:rsidRPr="001F05ED">
              <w:t xml:space="preserve"> purposes' as defined on the North Belfast </w:t>
            </w:r>
            <w:r w:rsidRPr="001F05ED">
              <w:rPr>
                <w:shd w:val="clear" w:color="auto" w:fill="FFFFFF" w:themeFill="background1"/>
              </w:rPr>
              <w:t xml:space="preserve">Outline Development Plan </w:t>
            </w:r>
            <w:r w:rsidR="00187C8D" w:rsidRPr="001F05ED">
              <w:rPr>
                <w:shd w:val="clear" w:color="auto" w:fill="FFFFFF" w:themeFill="background1"/>
              </w:rPr>
              <w:t xml:space="preserve">in </w:t>
            </w:r>
            <w:r w:rsidRPr="00996A5A">
              <w:rPr>
                <w:color w:val="0000FF"/>
                <w:szCs w:val="23"/>
              </w:rPr>
              <w:t>Appendix 16.8.5</w:t>
            </w:r>
            <w:r w:rsidR="00187C8D" w:rsidRPr="00FC40AE">
              <w:rPr>
                <w:color w:val="000000" w:themeColor="text1"/>
              </w:rPr>
              <w:t>.i</w:t>
            </w:r>
          </w:p>
        </w:tc>
        <w:tc>
          <w:tcPr>
            <w:tcW w:w="74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D42F538"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sz w:val="22"/>
              </w:rPr>
              <w:t>6 metres</w:t>
            </w:r>
          </w:p>
        </w:tc>
      </w:tr>
      <w:tr w:rsidR="0081054A" w:rsidRPr="001F05ED" w14:paraId="665D0596" w14:textId="77777777" w:rsidTr="00FC40AE">
        <w:tc>
          <w:tcPr>
            <w:tcW w:w="32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149A828"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sz w:val="22"/>
              </w:rPr>
              <w:t>ii.</w:t>
            </w:r>
          </w:p>
        </w:tc>
        <w:tc>
          <w:tcPr>
            <w:tcW w:w="393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1C4E264"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color w:val="00B050"/>
                <w:sz w:val="22"/>
                <w:shd w:val="clear" w:color="auto" w:fill="FFFFFF"/>
              </w:rPr>
              <w:t>Boundaries</w:t>
            </w:r>
            <w:r w:rsidRPr="001F05ED">
              <w:rPr>
                <w:rFonts w:asciiTheme="minorHAnsi" w:hAnsiTheme="minorHAnsi"/>
                <w:sz w:val="22"/>
              </w:rPr>
              <w:t xml:space="preserve"> with an </w:t>
            </w:r>
            <w:r w:rsidRPr="001F05ED">
              <w:rPr>
                <w:rFonts w:asciiTheme="minorHAnsi" w:hAnsiTheme="minorHAnsi"/>
                <w:color w:val="00B050"/>
                <w:sz w:val="22"/>
                <w:shd w:val="clear" w:color="auto" w:fill="FFFFFF"/>
              </w:rPr>
              <w:t>esplanade reserve</w:t>
            </w:r>
            <w:r w:rsidRPr="001F05ED">
              <w:rPr>
                <w:rFonts w:asciiTheme="minorHAnsi" w:hAnsiTheme="minorHAnsi"/>
                <w:sz w:val="22"/>
              </w:rPr>
              <w:t xml:space="preserve"> or esplanade strip</w:t>
            </w:r>
          </w:p>
        </w:tc>
        <w:tc>
          <w:tcPr>
            <w:tcW w:w="74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92E0AB2"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sz w:val="22"/>
              </w:rPr>
              <w:t>3 metres</w:t>
            </w:r>
          </w:p>
        </w:tc>
      </w:tr>
    </w:tbl>
    <w:p w14:paraId="19AC2ACE" w14:textId="77777777" w:rsidR="0081054A" w:rsidRPr="001F05ED" w:rsidRDefault="0081054A" w:rsidP="007B2705">
      <w:pPr>
        <w:pStyle w:val="Prllist1"/>
        <w:numPr>
          <w:ilvl w:val="6"/>
          <w:numId w:val="117"/>
        </w:numPr>
        <w:tabs>
          <w:tab w:val="clear" w:pos="0"/>
          <w:tab w:val="clear" w:pos="567"/>
        </w:tabs>
        <w:ind w:left="426" w:hanging="426"/>
        <w:rPr>
          <w:rFonts w:asciiTheme="minorHAnsi" w:hAnsiTheme="minorHAnsi"/>
        </w:rPr>
      </w:pPr>
      <w:r w:rsidRPr="001F05ED">
        <w:rPr>
          <w:rFonts w:asciiTheme="minorHAnsi" w:hAnsiTheme="minorHAnsi"/>
        </w:rPr>
        <w:t>Any application arising from this rule shall not be limited or publicly notified.</w:t>
      </w:r>
    </w:p>
    <w:p w14:paraId="7CF2D61B"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shd w:val="clear" w:color="auto" w:fill="FFFFFF"/>
        </w:rPr>
        <w:t>Landscaped areas</w:t>
      </w:r>
    </w:p>
    <w:p w14:paraId="0B0CCFA2" w14:textId="77777777" w:rsidR="0081054A" w:rsidRPr="001F05ED" w:rsidRDefault="0081054A" w:rsidP="007B2705">
      <w:pPr>
        <w:pStyle w:val="Prllist1"/>
        <w:numPr>
          <w:ilvl w:val="6"/>
          <w:numId w:val="119"/>
        </w:numPr>
        <w:tabs>
          <w:tab w:val="clear" w:pos="0"/>
          <w:tab w:val="clear" w:pos="567"/>
          <w:tab w:val="left" w:pos="426"/>
        </w:tabs>
        <w:ind w:left="426" w:hanging="426"/>
        <w:rPr>
          <w:rFonts w:asciiTheme="minorHAnsi" w:hAnsiTheme="minorHAnsi"/>
        </w:rPr>
      </w:pPr>
      <w:r w:rsidRPr="001F05ED">
        <w:rPr>
          <w:rFonts w:asciiTheme="minorHAnsi" w:hAnsiTheme="minorHAnsi"/>
          <w:color w:val="00B050"/>
          <w:shd w:val="clear" w:color="auto" w:fill="FFFFFF"/>
        </w:rPr>
        <w:t>Landscaping</w:t>
      </w:r>
      <w:r w:rsidRPr="001F05ED">
        <w:rPr>
          <w:rFonts w:asciiTheme="minorHAnsi" w:hAnsiTheme="minorHAnsi"/>
        </w:rPr>
        <w:t xml:space="preserve"> and trees shall be provided as follows:</w:t>
      </w:r>
    </w:p>
    <w:tbl>
      <w:tblPr>
        <w:tblW w:w="4798" w:type="pct"/>
        <w:tblInd w:w="567" w:type="dxa"/>
        <w:tblBorders>
          <w:top w:val="single" w:sz="6" w:space="0" w:color="CCCCCC"/>
          <w:right w:val="single" w:sz="6" w:space="0" w:color="CCCCCC"/>
        </w:tblBorders>
        <w:tblLayout w:type="fixed"/>
        <w:tblCellMar>
          <w:top w:w="15" w:type="dxa"/>
          <w:left w:w="15" w:type="dxa"/>
          <w:bottom w:w="15" w:type="dxa"/>
          <w:right w:w="15" w:type="dxa"/>
        </w:tblCellMar>
        <w:tblLook w:val="00A0" w:firstRow="1" w:lastRow="0" w:firstColumn="1" w:lastColumn="0" w:noHBand="0" w:noVBand="0"/>
      </w:tblPr>
      <w:tblGrid>
        <w:gridCol w:w="569"/>
        <w:gridCol w:w="2272"/>
        <w:gridCol w:w="5826"/>
      </w:tblGrid>
      <w:tr w:rsidR="0081054A" w:rsidRPr="001F05ED" w14:paraId="4CA4293A" w14:textId="77777777" w:rsidTr="001D2B22">
        <w:trPr>
          <w:tblHeader/>
        </w:trPr>
        <w:tc>
          <w:tcPr>
            <w:tcW w:w="32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5863D37" w14:textId="77777777" w:rsidR="0081054A" w:rsidRPr="001F05ED" w:rsidRDefault="0081054A" w:rsidP="0081054A">
            <w:pPr>
              <w:pStyle w:val="prlTabletextbold"/>
              <w:shd w:val="clear" w:color="auto" w:fill="FFFFFF" w:themeFill="background1"/>
              <w:rPr>
                <w:rFonts w:asciiTheme="minorHAnsi" w:hAnsiTheme="minorHAnsi"/>
                <w:sz w:val="22"/>
              </w:rPr>
            </w:pPr>
          </w:p>
        </w:tc>
        <w:tc>
          <w:tcPr>
            <w:tcW w:w="131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9E725C6"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Style w:val="Strong"/>
                <w:rFonts w:asciiTheme="minorHAnsi" w:hAnsiTheme="minorHAnsi"/>
                <w:sz w:val="22"/>
              </w:rPr>
              <w:t>Applicable to:</w:t>
            </w:r>
          </w:p>
        </w:tc>
        <w:tc>
          <w:tcPr>
            <w:tcW w:w="336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3A0D8A7" w14:textId="022AEBA3" w:rsidR="0081054A" w:rsidRPr="001F05ED" w:rsidRDefault="0081054A" w:rsidP="0081054A">
            <w:pPr>
              <w:pStyle w:val="prlTabletextbold"/>
              <w:shd w:val="clear" w:color="auto" w:fill="FFFFFF" w:themeFill="background1"/>
              <w:rPr>
                <w:rFonts w:asciiTheme="minorHAnsi" w:hAnsiTheme="minorHAnsi"/>
                <w:sz w:val="22"/>
              </w:rPr>
            </w:pPr>
            <w:r w:rsidRPr="001F05ED">
              <w:rPr>
                <w:rStyle w:val="Strong"/>
                <w:rFonts w:asciiTheme="minorHAnsi" w:hAnsiTheme="minorHAnsi"/>
                <w:sz w:val="22"/>
              </w:rPr>
              <w:t>Standard</w:t>
            </w:r>
          </w:p>
        </w:tc>
      </w:tr>
      <w:tr w:rsidR="0081054A" w:rsidRPr="001F05ED" w14:paraId="632DAB8D" w14:textId="77777777" w:rsidTr="001D2B22">
        <w:tc>
          <w:tcPr>
            <w:tcW w:w="32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0CE7681"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sz w:val="22"/>
              </w:rPr>
              <w:t>i.</w:t>
            </w:r>
          </w:p>
        </w:tc>
        <w:tc>
          <w:tcPr>
            <w:tcW w:w="131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BA503F0" w14:textId="77777777" w:rsidR="0081054A" w:rsidRPr="001F05ED" w:rsidRDefault="0081054A" w:rsidP="0081054A">
            <w:pPr>
              <w:shd w:val="clear" w:color="auto" w:fill="FFFFFF" w:themeFill="background1"/>
              <w:tabs>
                <w:tab w:val="left" w:pos="4253"/>
              </w:tabs>
            </w:pPr>
            <w:r w:rsidRPr="001F05ED">
              <w:rPr>
                <w:color w:val="00B050"/>
                <w:shd w:val="clear" w:color="auto" w:fill="FFFFFF"/>
              </w:rPr>
              <w:t>Sites</w:t>
            </w:r>
            <w:r w:rsidRPr="001F05ED">
              <w:t xml:space="preserve"> </w:t>
            </w:r>
            <w:r w:rsidRPr="001F05ED">
              <w:rPr>
                <w:color w:val="00B050"/>
                <w:shd w:val="clear" w:color="auto" w:fill="FFFFFF"/>
              </w:rPr>
              <w:t>adjoining</w:t>
            </w:r>
            <w:r w:rsidRPr="001F05ED">
              <w:t xml:space="preserve"> 'Belfast </w:t>
            </w:r>
            <w:r w:rsidRPr="001F05ED">
              <w:rPr>
                <w:shd w:val="clear" w:color="auto" w:fill="FFFFFF"/>
              </w:rPr>
              <w:t>cemetery</w:t>
            </w:r>
            <w:r w:rsidRPr="001F05ED">
              <w:t xml:space="preserve">' and 'Future area for </w:t>
            </w:r>
            <w:r w:rsidRPr="001F05ED">
              <w:rPr>
                <w:shd w:val="clear" w:color="auto" w:fill="FFFFFF"/>
              </w:rPr>
              <w:t>cemetery</w:t>
            </w:r>
            <w:r w:rsidRPr="001F05ED">
              <w:t xml:space="preserve"> purposes' as defined on the North </w:t>
            </w:r>
            <w:r w:rsidRPr="001F05ED">
              <w:rPr>
                <w:shd w:val="clear" w:color="auto" w:fill="FFFFFF" w:themeFill="background1"/>
              </w:rPr>
              <w:t>Belfast Outline Development Plan (</w:t>
            </w:r>
            <w:r w:rsidRPr="00996A5A">
              <w:rPr>
                <w:color w:val="0000FF"/>
                <w:szCs w:val="23"/>
              </w:rPr>
              <w:t>Appendix 16.8.5</w:t>
            </w:r>
            <w:r w:rsidRPr="001F05ED">
              <w:rPr>
                <w:shd w:val="clear" w:color="auto" w:fill="FFFFFF" w:themeFill="background1"/>
              </w:rPr>
              <w:t>),</w:t>
            </w:r>
            <w:r w:rsidRPr="001F05ED">
              <w:t xml:space="preserve"> or a residential</w:t>
            </w:r>
            <w:r w:rsidRPr="001F05ED">
              <w:rPr>
                <w:color w:val="000000" w:themeColor="text1"/>
              </w:rPr>
              <w:t xml:space="preserve"> </w:t>
            </w:r>
            <w:r w:rsidRPr="001F05ED">
              <w:rPr>
                <w:color w:val="000000" w:themeColor="text1"/>
                <w:szCs w:val="23"/>
              </w:rPr>
              <w:t>zone</w:t>
            </w:r>
          </w:p>
        </w:tc>
        <w:tc>
          <w:tcPr>
            <w:tcW w:w="336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494D632" w14:textId="77777777" w:rsidR="0081054A" w:rsidRPr="001F05ED" w:rsidRDefault="0081054A" w:rsidP="007B2705">
            <w:pPr>
              <w:pStyle w:val="PrlTableList2"/>
              <w:numPr>
                <w:ilvl w:val="1"/>
                <w:numId w:val="89"/>
              </w:numPr>
              <w:shd w:val="clear" w:color="auto" w:fill="FFFFFF" w:themeFill="background1"/>
              <w:spacing w:before="48" w:after="144" w:line="240" w:lineRule="auto"/>
              <w:ind w:left="323" w:hanging="188"/>
              <w:rPr>
                <w:rFonts w:asciiTheme="minorHAnsi" w:hAnsiTheme="minorHAnsi"/>
              </w:rPr>
            </w:pPr>
            <w:r w:rsidRPr="001F05ED">
              <w:rPr>
                <w:rFonts w:asciiTheme="minorHAnsi" w:hAnsiTheme="minorHAnsi"/>
                <w:color w:val="00B050"/>
                <w:shd w:val="clear" w:color="auto" w:fill="FFFFFF"/>
              </w:rPr>
              <w:t>Sites</w:t>
            </w:r>
            <w:r w:rsidRPr="001F05ED">
              <w:rPr>
                <w:rFonts w:asciiTheme="minorHAnsi" w:hAnsiTheme="minorHAnsi"/>
              </w:rPr>
              <w:t xml:space="preserve"> </w:t>
            </w:r>
            <w:r w:rsidRPr="001F05ED">
              <w:rPr>
                <w:rFonts w:asciiTheme="minorHAnsi" w:hAnsiTheme="minorHAnsi"/>
                <w:color w:val="00B050"/>
                <w:shd w:val="clear" w:color="auto" w:fill="FFFFFF"/>
              </w:rPr>
              <w:t>adjoining</w:t>
            </w:r>
            <w:r w:rsidRPr="001F05ED">
              <w:rPr>
                <w:rFonts w:asciiTheme="minorHAnsi" w:hAnsiTheme="minorHAnsi"/>
              </w:rPr>
              <w:t xml:space="preserve"> 'Belfast </w:t>
            </w:r>
            <w:r w:rsidRPr="001F05ED">
              <w:rPr>
                <w:rFonts w:asciiTheme="minorHAnsi" w:hAnsiTheme="minorHAnsi"/>
                <w:shd w:val="clear" w:color="auto" w:fill="FFFFFF"/>
              </w:rPr>
              <w:t>cemetery</w:t>
            </w:r>
            <w:r w:rsidRPr="001F05ED">
              <w:rPr>
                <w:rFonts w:asciiTheme="minorHAnsi" w:hAnsiTheme="minorHAnsi"/>
              </w:rPr>
              <w:t xml:space="preserve">' or 'Future area for </w:t>
            </w:r>
            <w:r w:rsidRPr="001F05ED">
              <w:rPr>
                <w:rFonts w:asciiTheme="minorHAnsi" w:hAnsiTheme="minorHAnsi"/>
                <w:shd w:val="clear" w:color="auto" w:fill="FFFFFF"/>
              </w:rPr>
              <w:t>cemetery</w:t>
            </w:r>
            <w:r w:rsidRPr="001F05ED">
              <w:rPr>
                <w:rFonts w:asciiTheme="minorHAnsi" w:hAnsiTheme="minorHAnsi"/>
              </w:rPr>
              <w:t xml:space="preserve"> purposes' as defined </w:t>
            </w:r>
            <w:r w:rsidRPr="001F05ED">
              <w:rPr>
                <w:rFonts w:asciiTheme="minorHAnsi" w:hAnsiTheme="minorHAnsi"/>
                <w:shd w:val="clear" w:color="auto" w:fill="FFFFFF" w:themeFill="background1"/>
              </w:rPr>
              <w:t>on the North Belfast Outline Development Plan (</w:t>
            </w:r>
            <w:r w:rsidRPr="00996A5A">
              <w:rPr>
                <w:rFonts w:asciiTheme="minorHAnsi" w:hAnsiTheme="minorHAnsi" w:cstheme="minorBidi"/>
                <w:color w:val="0000FF"/>
                <w:szCs w:val="23"/>
                <w:lang w:val="en-NZ" w:eastAsia="en-NZ"/>
              </w:rPr>
              <w:t>Appendix 16.8.5</w:t>
            </w:r>
            <w:r w:rsidRPr="001F05ED">
              <w:rPr>
                <w:rFonts w:asciiTheme="minorHAnsi" w:hAnsiTheme="minorHAnsi"/>
              </w:rPr>
              <w:t xml:space="preserve">), or a residential zone, shall have a </w:t>
            </w:r>
            <w:r w:rsidRPr="001F05ED">
              <w:rPr>
                <w:rFonts w:asciiTheme="minorHAnsi" w:hAnsiTheme="minorHAnsi"/>
                <w:color w:val="00B050"/>
                <w:shd w:val="clear" w:color="auto" w:fill="FFFFFF"/>
              </w:rPr>
              <w:t>landscaping strip</w:t>
            </w:r>
            <w:r w:rsidRPr="001F05ED">
              <w:rPr>
                <w:rFonts w:asciiTheme="minorHAnsi" w:hAnsiTheme="minorHAnsi"/>
              </w:rPr>
              <w:t xml:space="preserve"> with a minimum width of 3 metres along that </w:t>
            </w:r>
            <w:r w:rsidRPr="001F05ED">
              <w:rPr>
                <w:rFonts w:asciiTheme="minorHAnsi" w:hAnsiTheme="minorHAnsi"/>
                <w:color w:val="00B050"/>
                <w:shd w:val="clear" w:color="auto" w:fill="FFFFFF"/>
              </w:rPr>
              <w:t>boundary</w:t>
            </w:r>
            <w:r w:rsidRPr="001F05ED">
              <w:rPr>
                <w:rFonts w:asciiTheme="minorHAnsi" w:hAnsiTheme="minorHAnsi"/>
              </w:rPr>
              <w:t xml:space="preserve"> with the 'Belfast </w:t>
            </w:r>
            <w:r w:rsidRPr="001F05ED">
              <w:rPr>
                <w:rFonts w:asciiTheme="minorHAnsi" w:hAnsiTheme="minorHAnsi"/>
                <w:shd w:val="clear" w:color="auto" w:fill="FFFFFF"/>
              </w:rPr>
              <w:t>cemetery</w:t>
            </w:r>
            <w:r w:rsidRPr="001F05ED">
              <w:rPr>
                <w:rFonts w:asciiTheme="minorHAnsi" w:hAnsiTheme="minorHAnsi"/>
              </w:rPr>
              <w:t xml:space="preserve">', 'Future area for </w:t>
            </w:r>
            <w:r w:rsidRPr="001F05ED">
              <w:rPr>
                <w:rFonts w:asciiTheme="minorHAnsi" w:hAnsiTheme="minorHAnsi"/>
                <w:shd w:val="clear" w:color="auto" w:fill="FFFFFF"/>
              </w:rPr>
              <w:t>cemetery</w:t>
            </w:r>
            <w:r w:rsidRPr="001F05ED">
              <w:rPr>
                <w:rFonts w:asciiTheme="minorHAnsi" w:hAnsiTheme="minorHAnsi"/>
              </w:rPr>
              <w:t xml:space="preserve"> purposes' and residential zone. </w:t>
            </w:r>
          </w:p>
          <w:p w14:paraId="7CEA04FE" w14:textId="77777777" w:rsidR="0081054A" w:rsidRPr="001F05ED" w:rsidRDefault="0081054A" w:rsidP="007B2705">
            <w:pPr>
              <w:pStyle w:val="PrlTableList2"/>
              <w:numPr>
                <w:ilvl w:val="1"/>
                <w:numId w:val="89"/>
              </w:numPr>
              <w:shd w:val="clear" w:color="auto" w:fill="FFFFFF" w:themeFill="background1"/>
              <w:spacing w:before="48" w:after="144" w:line="240" w:lineRule="auto"/>
              <w:ind w:left="323" w:hanging="188"/>
              <w:rPr>
                <w:rFonts w:asciiTheme="minorHAnsi" w:hAnsiTheme="minorHAnsi"/>
              </w:rPr>
            </w:pPr>
            <w:r w:rsidRPr="001F05ED">
              <w:rPr>
                <w:rFonts w:asciiTheme="minorHAnsi" w:hAnsiTheme="minorHAnsi"/>
              </w:rPr>
              <w:t xml:space="preserve">All </w:t>
            </w:r>
            <w:r w:rsidRPr="001F05ED">
              <w:rPr>
                <w:rFonts w:asciiTheme="minorHAnsi" w:hAnsiTheme="minorHAnsi"/>
                <w:color w:val="00B050"/>
                <w:shd w:val="clear" w:color="auto" w:fill="FFFFFF"/>
              </w:rPr>
              <w:t>landscaping</w:t>
            </w:r>
            <w:r w:rsidRPr="001F05ED">
              <w:rPr>
                <w:rFonts w:asciiTheme="minorHAnsi" w:hAnsiTheme="minorHAnsi"/>
              </w:rPr>
              <w:t xml:space="preserve"> / trees required under (a.) shall be in accordance with the provisions in </w:t>
            </w:r>
            <w:r w:rsidRPr="00996A5A">
              <w:rPr>
                <w:rFonts w:asciiTheme="minorHAnsi" w:hAnsiTheme="minorHAnsi" w:cstheme="minorBidi"/>
                <w:color w:val="0000FF"/>
                <w:szCs w:val="23"/>
                <w:lang w:val="en-NZ" w:eastAsia="en-NZ"/>
              </w:rPr>
              <w:t>Appendix 6.11.6</w:t>
            </w:r>
            <w:r w:rsidRPr="001F05ED">
              <w:rPr>
                <w:rFonts w:asciiTheme="minorHAnsi" w:hAnsiTheme="minorHAnsi"/>
              </w:rPr>
              <w:t xml:space="preserve"> of </w:t>
            </w:r>
            <w:r w:rsidRPr="001F05ED">
              <w:rPr>
                <w:rFonts w:asciiTheme="minorHAnsi" w:hAnsiTheme="minorHAnsi"/>
              </w:rPr>
              <w:lastRenderedPageBreak/>
              <w:t xml:space="preserve">Chapter 6. </w:t>
            </w:r>
          </w:p>
          <w:p w14:paraId="38CE7365" w14:textId="77777777" w:rsidR="0081054A" w:rsidRPr="001F05ED" w:rsidRDefault="0081054A" w:rsidP="007B2705">
            <w:pPr>
              <w:pStyle w:val="PrlTableList2"/>
              <w:numPr>
                <w:ilvl w:val="1"/>
                <w:numId w:val="89"/>
              </w:numPr>
              <w:shd w:val="clear" w:color="auto" w:fill="FFFFFF" w:themeFill="background1"/>
              <w:spacing w:before="48" w:after="144" w:line="240" w:lineRule="auto"/>
              <w:ind w:left="323" w:hanging="188"/>
              <w:rPr>
                <w:rFonts w:asciiTheme="minorHAnsi" w:hAnsiTheme="minorHAnsi"/>
              </w:rPr>
            </w:pPr>
            <w:r w:rsidRPr="001F05ED">
              <w:rPr>
                <w:rFonts w:asciiTheme="minorHAnsi" w:hAnsiTheme="minorHAnsi"/>
              </w:rPr>
              <w:t xml:space="preserve">The requirements of clause (a) shall be completed as a condition of </w:t>
            </w:r>
            <w:r w:rsidRPr="001F05ED">
              <w:rPr>
                <w:rFonts w:asciiTheme="minorHAnsi" w:hAnsiTheme="minorHAnsi"/>
                <w:color w:val="00B050"/>
                <w:shd w:val="clear" w:color="auto" w:fill="FFFFFF"/>
              </w:rPr>
              <w:t>subdivision</w:t>
            </w:r>
            <w:r w:rsidRPr="001F05ED">
              <w:rPr>
                <w:rFonts w:asciiTheme="minorHAnsi" w:hAnsiTheme="minorHAnsi"/>
              </w:rPr>
              <w:t xml:space="preserve"> consent, or if there is no </w:t>
            </w:r>
            <w:r w:rsidRPr="001F05ED">
              <w:rPr>
                <w:rFonts w:asciiTheme="minorHAnsi" w:hAnsiTheme="minorHAnsi"/>
                <w:color w:val="00B050"/>
                <w:shd w:val="clear" w:color="auto" w:fill="FFFFFF"/>
              </w:rPr>
              <w:t>subdivision</w:t>
            </w:r>
            <w:r w:rsidRPr="001F05ED">
              <w:rPr>
                <w:rFonts w:asciiTheme="minorHAnsi" w:hAnsiTheme="minorHAnsi"/>
              </w:rPr>
              <w:t xml:space="preserve"> required, in conjunction with development in the locations that clause (a) relates to.</w:t>
            </w:r>
          </w:p>
        </w:tc>
      </w:tr>
      <w:tr w:rsidR="0081054A" w:rsidRPr="001F05ED" w14:paraId="25E44EF9" w14:textId="77777777" w:rsidTr="001D2B22">
        <w:tc>
          <w:tcPr>
            <w:tcW w:w="32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A1B3376"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sz w:val="22"/>
              </w:rPr>
              <w:lastRenderedPageBreak/>
              <w:t>ii.</w:t>
            </w:r>
          </w:p>
        </w:tc>
        <w:tc>
          <w:tcPr>
            <w:tcW w:w="131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0921DA5"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color w:val="00B050"/>
                <w:sz w:val="22"/>
                <w:shd w:val="clear" w:color="auto" w:fill="FFFFFF"/>
              </w:rPr>
              <w:t>Setback</w:t>
            </w:r>
            <w:r w:rsidRPr="001F05ED">
              <w:rPr>
                <w:rFonts w:asciiTheme="minorHAnsi" w:hAnsiTheme="minorHAnsi"/>
                <w:sz w:val="22"/>
              </w:rPr>
              <w:t xml:space="preserve"> from the outer edge of </w:t>
            </w:r>
            <w:r w:rsidRPr="001F05ED">
              <w:rPr>
                <w:rFonts w:asciiTheme="minorHAnsi" w:hAnsiTheme="minorHAnsi"/>
                <w:color w:val="00B050"/>
                <w:sz w:val="22"/>
                <w:shd w:val="clear" w:color="auto" w:fill="FFFFFF"/>
              </w:rPr>
              <w:t>esplanade reserves</w:t>
            </w:r>
            <w:r w:rsidRPr="001F05ED">
              <w:rPr>
                <w:rFonts w:asciiTheme="minorHAnsi" w:hAnsiTheme="minorHAnsi"/>
                <w:sz w:val="22"/>
              </w:rPr>
              <w:t xml:space="preserve"> </w:t>
            </w:r>
          </w:p>
        </w:tc>
        <w:tc>
          <w:tcPr>
            <w:tcW w:w="336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0880C5E" w14:textId="77777777" w:rsidR="0081054A" w:rsidRPr="001F05ED" w:rsidRDefault="0081054A" w:rsidP="007B2705">
            <w:pPr>
              <w:pStyle w:val="PrlTableList2"/>
              <w:numPr>
                <w:ilvl w:val="1"/>
                <w:numId w:val="90"/>
              </w:numPr>
              <w:shd w:val="clear" w:color="auto" w:fill="FFFFFF" w:themeFill="background1"/>
              <w:spacing w:before="48" w:after="144" w:line="240" w:lineRule="auto"/>
              <w:ind w:left="323" w:hanging="188"/>
              <w:rPr>
                <w:rFonts w:asciiTheme="minorHAnsi" w:hAnsiTheme="minorHAnsi"/>
              </w:rPr>
            </w:pPr>
            <w:r w:rsidRPr="001F05ED">
              <w:rPr>
                <w:rFonts w:asciiTheme="minorHAnsi" w:hAnsiTheme="minorHAnsi"/>
              </w:rPr>
              <w:t xml:space="preserve">Any </w:t>
            </w:r>
            <w:r w:rsidRPr="001F05ED">
              <w:rPr>
                <w:rFonts w:asciiTheme="minorHAnsi" w:hAnsiTheme="minorHAnsi"/>
                <w:color w:val="00B050"/>
                <w:shd w:val="clear" w:color="auto" w:fill="FFFFFF"/>
              </w:rPr>
              <w:t>site</w:t>
            </w:r>
            <w:r w:rsidRPr="001F05ED">
              <w:rPr>
                <w:rFonts w:asciiTheme="minorHAnsi" w:hAnsiTheme="minorHAnsi"/>
              </w:rPr>
              <w:t xml:space="preserve"> that adjoins an </w:t>
            </w:r>
            <w:r w:rsidRPr="001F05ED">
              <w:rPr>
                <w:rFonts w:asciiTheme="minorHAnsi" w:hAnsiTheme="minorHAnsi"/>
                <w:color w:val="00B050"/>
                <w:shd w:val="clear" w:color="auto" w:fill="FFFFFF"/>
              </w:rPr>
              <w:t>esplanade reserve</w:t>
            </w:r>
            <w:r w:rsidRPr="001F05ED">
              <w:rPr>
                <w:rFonts w:asciiTheme="minorHAnsi" w:hAnsiTheme="minorHAnsi"/>
              </w:rPr>
              <w:t xml:space="preserve"> shall have a </w:t>
            </w:r>
            <w:r w:rsidRPr="001F05ED">
              <w:rPr>
                <w:rFonts w:asciiTheme="minorHAnsi" w:hAnsiTheme="minorHAnsi"/>
                <w:color w:val="00B050"/>
                <w:shd w:val="clear" w:color="auto" w:fill="FFFFFF"/>
              </w:rPr>
              <w:t>landscaping strip</w:t>
            </w:r>
            <w:r w:rsidRPr="001F05ED">
              <w:rPr>
                <w:rFonts w:asciiTheme="minorHAnsi" w:hAnsiTheme="minorHAnsi"/>
              </w:rPr>
              <w:t xml:space="preserve"> with a minimum width of 3 metres along the site </w:t>
            </w:r>
            <w:r w:rsidRPr="001F05ED">
              <w:rPr>
                <w:rFonts w:asciiTheme="minorHAnsi" w:hAnsiTheme="minorHAnsi"/>
                <w:color w:val="00B050"/>
                <w:shd w:val="clear" w:color="auto" w:fill="FFFFFF"/>
              </w:rPr>
              <w:t>boundary</w:t>
            </w:r>
            <w:r w:rsidRPr="001F05ED">
              <w:rPr>
                <w:rFonts w:asciiTheme="minorHAnsi" w:hAnsiTheme="minorHAnsi"/>
              </w:rPr>
              <w:t xml:space="preserve"> with the </w:t>
            </w:r>
            <w:r w:rsidRPr="001F05ED">
              <w:rPr>
                <w:rFonts w:asciiTheme="minorHAnsi" w:hAnsiTheme="minorHAnsi"/>
                <w:color w:val="00B050"/>
                <w:shd w:val="clear" w:color="auto" w:fill="FFFFFF"/>
              </w:rPr>
              <w:t>esplanade reserve</w:t>
            </w:r>
            <w:r w:rsidRPr="001F05ED">
              <w:rPr>
                <w:rFonts w:asciiTheme="minorHAnsi" w:hAnsiTheme="minorHAnsi"/>
              </w:rPr>
              <w:t>.</w:t>
            </w:r>
          </w:p>
          <w:p w14:paraId="2E4F72A7" w14:textId="77777777" w:rsidR="0081054A" w:rsidRPr="001F05ED" w:rsidRDefault="0081054A" w:rsidP="007B2705">
            <w:pPr>
              <w:pStyle w:val="PrlTableList2"/>
              <w:numPr>
                <w:ilvl w:val="1"/>
                <w:numId w:val="90"/>
              </w:numPr>
              <w:shd w:val="clear" w:color="auto" w:fill="FFFFFF" w:themeFill="background1"/>
              <w:spacing w:before="48" w:after="144" w:line="240" w:lineRule="auto"/>
              <w:ind w:left="323" w:hanging="188"/>
              <w:rPr>
                <w:rFonts w:asciiTheme="minorHAnsi" w:hAnsiTheme="minorHAnsi"/>
              </w:rPr>
            </w:pPr>
            <w:r w:rsidRPr="001F05ED">
              <w:rPr>
                <w:rFonts w:asciiTheme="minorHAnsi" w:hAnsiTheme="minorHAnsi"/>
              </w:rPr>
              <w:t xml:space="preserve">All </w:t>
            </w:r>
            <w:r w:rsidRPr="001F05ED">
              <w:rPr>
                <w:rFonts w:asciiTheme="minorHAnsi" w:hAnsiTheme="minorHAnsi"/>
                <w:color w:val="00B050"/>
                <w:shd w:val="clear" w:color="auto" w:fill="FFFFFF"/>
              </w:rPr>
              <w:t>landscaping</w:t>
            </w:r>
            <w:r w:rsidRPr="001F05ED">
              <w:rPr>
                <w:rFonts w:asciiTheme="minorHAnsi" w:hAnsiTheme="minorHAnsi"/>
              </w:rPr>
              <w:t xml:space="preserve"> / trees required under (a) shall be in accordance with the provisions in </w:t>
            </w:r>
            <w:r w:rsidRPr="00996A5A">
              <w:rPr>
                <w:rFonts w:asciiTheme="minorHAnsi" w:hAnsiTheme="minorHAnsi" w:cstheme="minorBidi"/>
                <w:color w:val="0000FF"/>
                <w:szCs w:val="23"/>
                <w:lang w:val="en-NZ" w:eastAsia="en-NZ"/>
              </w:rPr>
              <w:t>Appendix 6.11.6</w:t>
            </w:r>
            <w:r w:rsidRPr="001F05ED">
              <w:rPr>
                <w:rFonts w:asciiTheme="minorHAnsi" w:hAnsiTheme="minorHAnsi"/>
              </w:rPr>
              <w:t xml:space="preserve"> of Chapter 6. </w:t>
            </w:r>
          </w:p>
          <w:p w14:paraId="38EE37ED" w14:textId="77777777" w:rsidR="0081054A" w:rsidRPr="001F05ED" w:rsidRDefault="0081054A" w:rsidP="007B2705">
            <w:pPr>
              <w:pStyle w:val="PrlTableList2"/>
              <w:numPr>
                <w:ilvl w:val="1"/>
                <w:numId w:val="90"/>
              </w:numPr>
              <w:shd w:val="clear" w:color="auto" w:fill="FFFFFF" w:themeFill="background1"/>
              <w:spacing w:before="48" w:after="144" w:line="240" w:lineRule="auto"/>
              <w:ind w:left="323" w:hanging="188"/>
              <w:rPr>
                <w:rFonts w:asciiTheme="minorHAnsi" w:hAnsiTheme="minorHAnsi"/>
              </w:rPr>
            </w:pPr>
            <w:r w:rsidRPr="001F05ED">
              <w:rPr>
                <w:rFonts w:asciiTheme="minorHAnsi" w:hAnsiTheme="minorHAnsi"/>
              </w:rPr>
              <w:t xml:space="preserve">The requirements of clause (a) shall be completed as a condition of </w:t>
            </w:r>
            <w:r w:rsidRPr="001F05ED">
              <w:rPr>
                <w:rFonts w:asciiTheme="minorHAnsi" w:hAnsiTheme="minorHAnsi"/>
                <w:color w:val="00B050"/>
                <w:shd w:val="clear" w:color="auto" w:fill="FFFFFF"/>
              </w:rPr>
              <w:t>subdivision</w:t>
            </w:r>
            <w:r w:rsidRPr="001F05ED">
              <w:rPr>
                <w:rFonts w:asciiTheme="minorHAnsi" w:hAnsiTheme="minorHAnsi"/>
              </w:rPr>
              <w:t xml:space="preserve"> consent, or if there is no </w:t>
            </w:r>
            <w:r w:rsidRPr="001F05ED">
              <w:rPr>
                <w:rFonts w:asciiTheme="minorHAnsi" w:hAnsiTheme="minorHAnsi"/>
                <w:color w:val="00B050"/>
                <w:shd w:val="clear" w:color="auto" w:fill="FFFFFF"/>
              </w:rPr>
              <w:t>subdivision</w:t>
            </w:r>
            <w:r w:rsidRPr="001F05ED">
              <w:rPr>
                <w:rFonts w:asciiTheme="minorHAnsi" w:hAnsiTheme="minorHAnsi"/>
              </w:rPr>
              <w:t xml:space="preserve"> required, in conjunction with development in the locations that clause (a) relates to.</w:t>
            </w:r>
          </w:p>
        </w:tc>
      </w:tr>
    </w:tbl>
    <w:p w14:paraId="42B6720F" w14:textId="77777777" w:rsidR="0081054A" w:rsidRPr="001F05ED" w:rsidRDefault="0081054A" w:rsidP="0081054A">
      <w:pPr>
        <w:shd w:val="clear" w:color="auto" w:fill="FFFFFF" w:themeFill="background1"/>
      </w:pPr>
    </w:p>
    <w:p w14:paraId="6C428DDA" w14:textId="77777777" w:rsidR="0081054A" w:rsidRPr="001F05ED" w:rsidRDefault="0081054A" w:rsidP="007B2705">
      <w:pPr>
        <w:pStyle w:val="Prllist1"/>
        <w:numPr>
          <w:ilvl w:val="6"/>
          <w:numId w:val="119"/>
        </w:numPr>
        <w:tabs>
          <w:tab w:val="clear" w:pos="0"/>
          <w:tab w:val="clear" w:pos="567"/>
          <w:tab w:val="left" w:pos="426"/>
        </w:tabs>
        <w:ind w:left="426" w:hanging="426"/>
        <w:rPr>
          <w:rFonts w:asciiTheme="minorHAnsi" w:hAnsiTheme="minorHAnsi"/>
        </w:rPr>
      </w:pPr>
      <w:r w:rsidRPr="001F05ED">
        <w:rPr>
          <w:rFonts w:asciiTheme="minorHAnsi" w:hAnsiTheme="minorHAnsi"/>
        </w:rPr>
        <w:t>Any application arising from this rule shall not be limited or publicly notified.</w:t>
      </w:r>
    </w:p>
    <w:p w14:paraId="5048CD52"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 xml:space="preserve">Minimum </w:t>
      </w:r>
      <w:r w:rsidRPr="001F05ED">
        <w:rPr>
          <w:rFonts w:asciiTheme="minorHAnsi" w:hAnsiTheme="minorHAnsi"/>
          <w:shd w:val="clear" w:color="auto" w:fill="FFFFFF"/>
        </w:rPr>
        <w:t>building</w:t>
      </w:r>
      <w:r w:rsidRPr="001F05ED">
        <w:rPr>
          <w:rFonts w:asciiTheme="minorHAnsi" w:hAnsiTheme="minorHAnsi"/>
        </w:rPr>
        <w:t xml:space="preserve"> </w:t>
      </w:r>
      <w:r w:rsidRPr="001F05ED">
        <w:rPr>
          <w:rFonts w:asciiTheme="minorHAnsi" w:hAnsiTheme="minorHAnsi"/>
          <w:shd w:val="clear" w:color="auto" w:fill="FFFFFF"/>
        </w:rPr>
        <w:t>setback</w:t>
      </w:r>
      <w:r w:rsidRPr="001F05ED">
        <w:rPr>
          <w:rFonts w:asciiTheme="minorHAnsi" w:hAnsiTheme="minorHAnsi"/>
        </w:rPr>
        <w:t xml:space="preserve"> from </w:t>
      </w:r>
      <w:r w:rsidRPr="001F05ED">
        <w:rPr>
          <w:rFonts w:asciiTheme="minorHAnsi" w:hAnsiTheme="minorHAnsi"/>
          <w:shd w:val="clear" w:color="auto" w:fill="FFFFFF"/>
        </w:rPr>
        <w:t>springs</w:t>
      </w:r>
    </w:p>
    <w:p w14:paraId="13F996A3" w14:textId="77777777" w:rsidR="0081054A" w:rsidRPr="001F05ED" w:rsidRDefault="0081054A" w:rsidP="007B2705">
      <w:pPr>
        <w:pStyle w:val="Prllist1"/>
        <w:numPr>
          <w:ilvl w:val="6"/>
          <w:numId w:val="120"/>
        </w:numPr>
        <w:tabs>
          <w:tab w:val="clear" w:pos="0"/>
          <w:tab w:val="clear" w:pos="567"/>
          <w:tab w:val="left" w:pos="426"/>
        </w:tabs>
        <w:ind w:left="426" w:hanging="426"/>
        <w:rPr>
          <w:rFonts w:asciiTheme="minorHAnsi" w:hAnsiTheme="minorHAnsi"/>
        </w:rPr>
      </w:pPr>
      <w:r w:rsidRPr="001F05ED">
        <w:rPr>
          <w:rFonts w:asciiTheme="minorHAnsi" w:hAnsiTheme="minorHAnsi"/>
          <w:color w:val="00B050"/>
          <w:shd w:val="clear" w:color="auto" w:fill="FFFFFF"/>
        </w:rPr>
        <w:t>Buildings</w:t>
      </w:r>
      <w:r w:rsidRPr="001F05ED">
        <w:rPr>
          <w:rFonts w:asciiTheme="minorHAnsi" w:hAnsiTheme="minorHAnsi"/>
        </w:rPr>
        <w:t xml:space="preserve"> </w:t>
      </w:r>
      <w:r w:rsidRPr="001F05ED">
        <w:rPr>
          <w:rFonts w:asciiTheme="minorHAnsi" w:hAnsiTheme="minorHAnsi"/>
          <w:shd w:val="clear" w:color="auto" w:fill="FFFFFF" w:themeFill="background1"/>
        </w:rPr>
        <w:t xml:space="preserve">shall be </w:t>
      </w:r>
      <w:r w:rsidRPr="001F05ED">
        <w:rPr>
          <w:rFonts w:asciiTheme="minorHAnsi" w:hAnsiTheme="minorHAnsi"/>
          <w:color w:val="00B050"/>
          <w:shd w:val="clear" w:color="auto" w:fill="FFFFFF" w:themeFill="background1"/>
        </w:rPr>
        <w:t xml:space="preserve">setback </w:t>
      </w:r>
      <w:r w:rsidRPr="001F05ED">
        <w:rPr>
          <w:rFonts w:asciiTheme="minorHAnsi" w:hAnsiTheme="minorHAnsi"/>
          <w:shd w:val="clear" w:color="auto" w:fill="FFFFFF" w:themeFill="background1"/>
        </w:rPr>
        <w:t>more than</w:t>
      </w:r>
      <w:r w:rsidRPr="001F05ED">
        <w:rPr>
          <w:rFonts w:asciiTheme="minorHAnsi" w:hAnsiTheme="minorHAnsi"/>
        </w:rPr>
        <w:t xml:space="preserve"> 20 metres from:</w:t>
      </w:r>
    </w:p>
    <w:p w14:paraId="6914A881" w14:textId="77777777" w:rsidR="0081054A" w:rsidRPr="001F05ED" w:rsidRDefault="0081054A" w:rsidP="007B2705">
      <w:pPr>
        <w:pStyle w:val="Prllist2"/>
        <w:numPr>
          <w:ilvl w:val="7"/>
          <w:numId w:val="121"/>
        </w:numPr>
        <w:tabs>
          <w:tab w:val="clear" w:pos="567"/>
          <w:tab w:val="num" w:pos="426"/>
        </w:tabs>
        <w:ind w:left="426" w:hanging="426"/>
        <w:rPr>
          <w:rFonts w:asciiTheme="minorHAnsi" w:hAnsiTheme="minorHAnsi"/>
        </w:rPr>
      </w:pPr>
      <w:r w:rsidRPr="001F05ED">
        <w:rPr>
          <w:rFonts w:asciiTheme="minorHAnsi" w:hAnsiTheme="minorHAnsi"/>
        </w:rPr>
        <w:t xml:space="preserve">the surveyed point of the </w:t>
      </w:r>
      <w:r w:rsidRPr="001F05ED">
        <w:rPr>
          <w:rFonts w:asciiTheme="minorHAnsi" w:hAnsiTheme="minorHAnsi"/>
          <w:color w:val="00B050"/>
          <w:shd w:val="clear" w:color="auto" w:fill="FFFFFF"/>
        </w:rPr>
        <w:t>spring</w:t>
      </w:r>
      <w:r w:rsidRPr="001F05ED">
        <w:rPr>
          <w:rFonts w:asciiTheme="minorHAnsi" w:hAnsiTheme="minorHAnsi"/>
        </w:rPr>
        <w:t xml:space="preserve"> identified on the </w:t>
      </w:r>
      <w:r w:rsidRPr="001F05ED">
        <w:rPr>
          <w:rFonts w:asciiTheme="minorHAnsi" w:hAnsiTheme="minorHAnsi"/>
          <w:shd w:val="clear" w:color="auto" w:fill="FFFFFF" w:themeFill="background1"/>
        </w:rPr>
        <w:t>Outline Development Plan i</w:t>
      </w:r>
      <w:r w:rsidRPr="001F05ED">
        <w:rPr>
          <w:rFonts w:asciiTheme="minorHAnsi" w:hAnsiTheme="minorHAnsi"/>
          <w:szCs w:val="22"/>
          <w:shd w:val="clear" w:color="auto" w:fill="FFFFFF" w:themeFill="background1"/>
        </w:rPr>
        <w:t>n</w:t>
      </w:r>
      <w:r w:rsidRPr="001F05ED">
        <w:rPr>
          <w:rFonts w:asciiTheme="minorHAnsi" w:hAnsiTheme="minorHAnsi"/>
          <w:szCs w:val="22"/>
        </w:rPr>
        <w:t xml:space="preserve"> </w:t>
      </w:r>
      <w:r w:rsidRPr="00996A5A">
        <w:rPr>
          <w:rFonts w:asciiTheme="minorHAnsi" w:hAnsiTheme="minorHAnsi"/>
          <w:color w:val="0000FF"/>
          <w:szCs w:val="22"/>
          <w:lang w:eastAsia="en-NZ"/>
        </w:rPr>
        <w:t>Appendix 16.8.5</w:t>
      </w:r>
      <w:r w:rsidRPr="001F05ED">
        <w:rPr>
          <w:rFonts w:asciiTheme="minorHAnsi" w:hAnsiTheme="minorHAnsi"/>
          <w:szCs w:val="22"/>
        </w:rPr>
        <w:t>; or</w:t>
      </w:r>
    </w:p>
    <w:p w14:paraId="58914D08" w14:textId="77777777" w:rsidR="0081054A" w:rsidRPr="001F05ED" w:rsidRDefault="0081054A" w:rsidP="007B2705">
      <w:pPr>
        <w:pStyle w:val="Prllist2"/>
        <w:numPr>
          <w:ilvl w:val="7"/>
          <w:numId w:val="121"/>
        </w:numPr>
        <w:tabs>
          <w:tab w:val="clear" w:pos="567"/>
          <w:tab w:val="num" w:pos="426"/>
        </w:tabs>
        <w:ind w:left="426" w:hanging="426"/>
        <w:rPr>
          <w:rFonts w:asciiTheme="minorHAnsi" w:hAnsiTheme="minorHAnsi"/>
        </w:rPr>
      </w:pPr>
      <w:r w:rsidRPr="001F05ED">
        <w:rPr>
          <w:rFonts w:asciiTheme="minorHAnsi" w:hAnsiTheme="minorHAnsi"/>
        </w:rPr>
        <w:t xml:space="preserve">any </w:t>
      </w:r>
      <w:r w:rsidRPr="001F05ED">
        <w:rPr>
          <w:rFonts w:asciiTheme="minorHAnsi" w:hAnsiTheme="minorHAnsi"/>
          <w:color w:val="00B050"/>
          <w:shd w:val="clear" w:color="auto" w:fill="FFFFFF"/>
        </w:rPr>
        <w:t>spring</w:t>
      </w:r>
      <w:r w:rsidRPr="001F05ED">
        <w:rPr>
          <w:rFonts w:asciiTheme="minorHAnsi" w:hAnsiTheme="minorHAnsi"/>
        </w:rPr>
        <w:t xml:space="preserve"> not identified on the </w:t>
      </w:r>
      <w:r w:rsidRPr="001F05ED">
        <w:rPr>
          <w:rFonts w:asciiTheme="minorHAnsi" w:hAnsiTheme="minorHAnsi"/>
          <w:shd w:val="clear" w:color="auto" w:fill="FFFFFF" w:themeFill="background1"/>
        </w:rPr>
        <w:t xml:space="preserve">Outline Development Plan in </w:t>
      </w:r>
      <w:r w:rsidRPr="00996A5A">
        <w:rPr>
          <w:rFonts w:asciiTheme="minorHAnsi" w:hAnsiTheme="minorHAnsi"/>
          <w:color w:val="0000FF"/>
          <w:szCs w:val="22"/>
          <w:lang w:eastAsia="en-NZ"/>
        </w:rPr>
        <w:t>Appendix 16.8.5</w:t>
      </w:r>
      <w:r w:rsidRPr="00996A5A">
        <w:rPr>
          <w:rFonts w:asciiTheme="minorHAnsi" w:hAnsiTheme="minorHAnsi"/>
          <w:color w:val="0000FF"/>
          <w:sz w:val="20"/>
          <w:lang w:eastAsia="en-NZ"/>
        </w:rPr>
        <w:t>,</w:t>
      </w:r>
      <w:r w:rsidRPr="001F05ED">
        <w:rPr>
          <w:rFonts w:asciiTheme="minorHAnsi" w:hAnsiTheme="minorHAnsi"/>
        </w:rPr>
        <w:t xml:space="preserve"> and not within </w:t>
      </w:r>
      <w:r w:rsidRPr="001F05ED">
        <w:rPr>
          <w:rFonts w:asciiTheme="minorHAnsi" w:hAnsiTheme="minorHAnsi"/>
          <w:color w:val="000000"/>
          <w:shd w:val="clear" w:color="auto" w:fill="FFFFFF" w:themeFill="background1"/>
        </w:rPr>
        <w:t>Lots</w:t>
      </w:r>
      <w:r w:rsidRPr="001F05ED">
        <w:rPr>
          <w:rFonts w:asciiTheme="minorHAnsi" w:hAnsiTheme="minorHAnsi"/>
          <w:shd w:val="clear" w:color="auto" w:fill="FFFFFF" w:themeFill="background1"/>
        </w:rPr>
        <w:t xml:space="preserve"> 5, 6 and</w:t>
      </w:r>
      <w:r w:rsidRPr="001F05ED">
        <w:rPr>
          <w:rFonts w:asciiTheme="minorHAnsi" w:hAnsiTheme="minorHAnsi"/>
        </w:rPr>
        <w:t xml:space="preserve"> 7 DP 71209, in which case the </w:t>
      </w:r>
      <w:r w:rsidRPr="001F05ED">
        <w:rPr>
          <w:rFonts w:asciiTheme="minorHAnsi" w:hAnsiTheme="minorHAnsi"/>
          <w:color w:val="00B050"/>
          <w:shd w:val="clear" w:color="auto" w:fill="FFFFFF"/>
        </w:rPr>
        <w:t>setback</w:t>
      </w:r>
      <w:r w:rsidRPr="001F05ED">
        <w:rPr>
          <w:rFonts w:asciiTheme="minorHAnsi" w:hAnsiTheme="minorHAnsi"/>
        </w:rPr>
        <w:t xml:space="preserve"> shall be measured from the head or heads of the </w:t>
      </w:r>
      <w:r w:rsidRPr="001F05ED">
        <w:rPr>
          <w:rFonts w:asciiTheme="minorHAnsi" w:hAnsiTheme="minorHAnsi"/>
          <w:color w:val="00B050"/>
          <w:shd w:val="clear" w:color="auto" w:fill="FFFFFF"/>
        </w:rPr>
        <w:t>spring</w:t>
      </w:r>
      <w:r w:rsidRPr="001F05ED">
        <w:rPr>
          <w:rFonts w:asciiTheme="minorHAnsi" w:hAnsiTheme="minorHAnsi"/>
        </w:rPr>
        <w:t xml:space="preserve"> where visible.</w:t>
      </w:r>
    </w:p>
    <w:p w14:paraId="144087D8" w14:textId="1E868DB5" w:rsidR="0081054A" w:rsidRPr="00FC40AE" w:rsidRDefault="00D05733" w:rsidP="00FC40AE">
      <w:pPr>
        <w:pStyle w:val="Prlhead2"/>
        <w:shd w:val="clear" w:color="auto" w:fill="FFFFFF" w:themeFill="background1"/>
        <w:ind w:left="1134" w:hanging="1134"/>
        <w:rPr>
          <w:rFonts w:asciiTheme="minorHAnsi" w:hAnsiTheme="minorHAnsi"/>
          <w:color w:val="auto"/>
          <w:sz w:val="27"/>
          <w:szCs w:val="27"/>
        </w:rPr>
      </w:pPr>
      <w:r w:rsidRPr="00FC40AE">
        <w:rPr>
          <w:rFonts w:asciiTheme="minorHAnsi" w:hAnsiTheme="minorHAnsi"/>
          <w:color w:val="auto"/>
          <w:sz w:val="27"/>
          <w:szCs w:val="27"/>
        </w:rPr>
        <w:t>Area-s</w:t>
      </w:r>
      <w:r w:rsidR="0081054A" w:rsidRPr="00FC40AE">
        <w:rPr>
          <w:rFonts w:asciiTheme="minorHAnsi" w:hAnsiTheme="minorHAnsi"/>
          <w:color w:val="auto"/>
          <w:sz w:val="27"/>
          <w:szCs w:val="27"/>
        </w:rPr>
        <w:t xml:space="preserve">pecific </w:t>
      </w:r>
      <w:r w:rsidRPr="00FC40AE">
        <w:rPr>
          <w:rFonts w:asciiTheme="minorHAnsi" w:hAnsiTheme="minorHAnsi"/>
          <w:color w:val="auto"/>
          <w:sz w:val="27"/>
          <w:szCs w:val="27"/>
          <w:shd w:val="clear" w:color="auto" w:fill="FFFFFF" w:themeFill="background1"/>
        </w:rPr>
        <w:t>r</w:t>
      </w:r>
      <w:r w:rsidR="0081054A" w:rsidRPr="00FC40AE">
        <w:rPr>
          <w:rFonts w:asciiTheme="minorHAnsi" w:hAnsiTheme="minorHAnsi"/>
          <w:color w:val="auto"/>
          <w:sz w:val="27"/>
          <w:szCs w:val="27"/>
          <w:shd w:val="clear" w:color="auto" w:fill="FFFFFF" w:themeFill="background1"/>
        </w:rPr>
        <w:t xml:space="preserve">ules – </w:t>
      </w:r>
      <w:r w:rsidR="0081054A" w:rsidRPr="00FC40AE">
        <w:rPr>
          <w:rFonts w:asciiTheme="minorHAnsi" w:hAnsiTheme="minorHAnsi"/>
          <w:sz w:val="27"/>
          <w:szCs w:val="27"/>
          <w:shd w:val="clear" w:color="auto" w:fill="FFFFFF" w:themeFill="background1"/>
        </w:rPr>
        <w:t>Industrial</w:t>
      </w:r>
      <w:r w:rsidR="0081054A" w:rsidRPr="00FC40AE">
        <w:rPr>
          <w:rFonts w:asciiTheme="minorHAnsi" w:hAnsiTheme="minorHAnsi"/>
          <w:color w:val="auto"/>
          <w:sz w:val="27"/>
          <w:szCs w:val="27"/>
          <w:shd w:val="clear" w:color="auto" w:fill="FFFFFF" w:themeFill="background1"/>
        </w:rPr>
        <w:t xml:space="preserve"> General</w:t>
      </w:r>
      <w:r w:rsidR="0081054A" w:rsidRPr="00FC40AE">
        <w:rPr>
          <w:rFonts w:asciiTheme="minorHAnsi" w:hAnsiTheme="minorHAnsi"/>
          <w:color w:val="auto"/>
          <w:sz w:val="27"/>
          <w:szCs w:val="27"/>
        </w:rPr>
        <w:t xml:space="preserve"> Zone (Stanleys </w:t>
      </w:r>
      <w:r w:rsidR="0081054A" w:rsidRPr="00FC40AE">
        <w:rPr>
          <w:rFonts w:asciiTheme="minorHAnsi" w:hAnsiTheme="minorHAnsi"/>
          <w:color w:val="auto"/>
          <w:sz w:val="27"/>
          <w:szCs w:val="27"/>
          <w:shd w:val="clear" w:color="auto" w:fill="FFFFFF"/>
        </w:rPr>
        <w:t>Road</w:t>
      </w:r>
      <w:r w:rsidR="0081054A" w:rsidRPr="00FC40AE">
        <w:rPr>
          <w:rFonts w:asciiTheme="minorHAnsi" w:hAnsiTheme="minorHAnsi"/>
          <w:color w:val="auto"/>
          <w:sz w:val="27"/>
          <w:szCs w:val="27"/>
        </w:rPr>
        <w:t>)</w:t>
      </w:r>
    </w:p>
    <w:p w14:paraId="0AA828C9" w14:textId="77777777" w:rsidR="0081054A" w:rsidRPr="00996A5A" w:rsidRDefault="0081054A" w:rsidP="007B2705">
      <w:pPr>
        <w:pStyle w:val="Prllist1"/>
        <w:numPr>
          <w:ilvl w:val="6"/>
          <w:numId w:val="121"/>
        </w:numPr>
        <w:tabs>
          <w:tab w:val="clear" w:pos="0"/>
          <w:tab w:val="clear" w:pos="567"/>
          <w:tab w:val="left" w:pos="426"/>
        </w:tabs>
        <w:ind w:left="426" w:hanging="426"/>
        <w:rPr>
          <w:rFonts w:asciiTheme="minorHAnsi" w:hAnsiTheme="minorHAnsi"/>
          <w:color w:val="0000FF"/>
          <w:szCs w:val="22"/>
          <w:lang w:eastAsia="en-NZ"/>
        </w:rPr>
      </w:pPr>
      <w:r w:rsidRPr="001F05ED">
        <w:rPr>
          <w:rFonts w:asciiTheme="minorHAnsi" w:hAnsiTheme="minorHAnsi"/>
          <w:szCs w:val="22"/>
        </w:rPr>
        <w:t xml:space="preserve">The following rules shall </w:t>
      </w:r>
      <w:r w:rsidRPr="001F05ED">
        <w:rPr>
          <w:rFonts w:asciiTheme="minorHAnsi" w:hAnsiTheme="minorHAnsi"/>
          <w:szCs w:val="22"/>
          <w:shd w:val="clear" w:color="auto" w:fill="FFFFFF" w:themeFill="background1"/>
        </w:rPr>
        <w:t xml:space="preserve">apply to the </w:t>
      </w: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General Zone (Stanleys Road).  All </w:t>
      </w:r>
      <w:r w:rsidRPr="001F05ED">
        <w:rPr>
          <w:rFonts w:asciiTheme="minorHAnsi" w:hAnsiTheme="minorHAnsi"/>
          <w:color w:val="000000"/>
          <w:szCs w:val="22"/>
          <w:shd w:val="clear" w:color="auto" w:fill="FFFFFF" w:themeFill="background1"/>
        </w:rPr>
        <w:t>activities</w:t>
      </w:r>
      <w:r w:rsidRPr="001F05ED">
        <w:rPr>
          <w:rFonts w:asciiTheme="minorHAnsi" w:hAnsiTheme="minorHAnsi"/>
          <w:szCs w:val="22"/>
          <w:shd w:val="clear" w:color="auto" w:fill="FFFFFF" w:themeFill="background1"/>
        </w:rPr>
        <w:t xml:space="preserve"> specified are also subject to the </w:t>
      </w:r>
      <w:r w:rsidRPr="001F05ED">
        <w:rPr>
          <w:rFonts w:asciiTheme="minorHAnsi" w:hAnsiTheme="minorHAnsi"/>
          <w:color w:val="000000" w:themeColor="text1"/>
          <w:szCs w:val="22"/>
          <w:lang w:eastAsia="en-NZ"/>
        </w:rPr>
        <w:t>rules in</w:t>
      </w:r>
      <w:r w:rsidRPr="00996A5A">
        <w:rPr>
          <w:rFonts w:asciiTheme="minorHAnsi" w:hAnsiTheme="minorHAnsi"/>
          <w:color w:val="0000FF"/>
          <w:szCs w:val="22"/>
          <w:lang w:eastAsia="en-NZ"/>
        </w:rPr>
        <w:t xml:space="preserve"> 16.4.1</w:t>
      </w:r>
      <w:r w:rsidRPr="001F05ED">
        <w:rPr>
          <w:rFonts w:asciiTheme="minorHAnsi" w:hAnsiTheme="minorHAnsi"/>
          <w:color w:val="000000" w:themeColor="text1"/>
          <w:szCs w:val="22"/>
          <w:lang w:eastAsia="en-NZ"/>
        </w:rPr>
        <w:t xml:space="preserve"> (Activity status tables) and </w:t>
      </w:r>
      <w:r w:rsidRPr="00996A5A">
        <w:rPr>
          <w:rFonts w:asciiTheme="minorHAnsi" w:hAnsiTheme="minorHAnsi"/>
          <w:color w:val="0000FF"/>
          <w:szCs w:val="22"/>
          <w:lang w:eastAsia="en-NZ"/>
        </w:rPr>
        <w:t xml:space="preserve">16.4.2 </w:t>
      </w:r>
      <w:r w:rsidRPr="001F05ED">
        <w:rPr>
          <w:rFonts w:asciiTheme="minorHAnsi" w:hAnsiTheme="minorHAnsi"/>
          <w:color w:val="000000" w:themeColor="text1"/>
          <w:szCs w:val="22"/>
          <w:lang w:eastAsia="en-NZ"/>
        </w:rPr>
        <w:t>(Built form standards) unless specified otherwise in</w:t>
      </w:r>
      <w:r w:rsidRPr="00996A5A">
        <w:rPr>
          <w:rFonts w:asciiTheme="minorHAnsi" w:hAnsiTheme="minorHAnsi"/>
          <w:color w:val="0000FF"/>
          <w:szCs w:val="22"/>
          <w:lang w:eastAsia="en-NZ"/>
        </w:rPr>
        <w:t xml:space="preserve"> 16.4.7.</w:t>
      </w:r>
    </w:p>
    <w:p w14:paraId="70316D26" w14:textId="7D50B3CD" w:rsidR="0081054A" w:rsidRPr="001F05ED" w:rsidRDefault="00D05733" w:rsidP="007B2705">
      <w:pPr>
        <w:pStyle w:val="Prlhead3"/>
        <w:numPr>
          <w:ilvl w:val="3"/>
          <w:numId w:val="157"/>
        </w:numPr>
        <w:shd w:val="clear" w:color="auto" w:fill="FFFFFF" w:themeFill="background1"/>
        <w:rPr>
          <w:rFonts w:asciiTheme="minorHAnsi" w:hAnsiTheme="minorHAnsi"/>
          <w:color w:val="auto"/>
        </w:rPr>
      </w:pPr>
      <w:r w:rsidRPr="001F05ED">
        <w:rPr>
          <w:rFonts w:asciiTheme="minorHAnsi" w:hAnsiTheme="minorHAnsi"/>
          <w:color w:val="auto"/>
          <w:shd w:val="clear" w:color="auto" w:fill="FFFFFF" w:themeFill="background1"/>
        </w:rPr>
        <w:t xml:space="preserve">Area-specific activities </w:t>
      </w:r>
      <w:r w:rsidR="0081054A" w:rsidRPr="001F05ED">
        <w:rPr>
          <w:rFonts w:asciiTheme="minorHAnsi" w:hAnsiTheme="minorHAnsi"/>
          <w:color w:val="auto"/>
          <w:shd w:val="clear" w:color="auto" w:fill="FFFFFF" w:themeFill="background1"/>
        </w:rPr>
        <w:t xml:space="preserve">– </w:t>
      </w:r>
      <w:r w:rsidR="0081054A" w:rsidRPr="001F05ED">
        <w:rPr>
          <w:rFonts w:asciiTheme="minorHAnsi" w:hAnsiTheme="minorHAnsi"/>
          <w:shd w:val="clear" w:color="auto" w:fill="FFFFFF" w:themeFill="background1"/>
        </w:rPr>
        <w:t>Industrial</w:t>
      </w:r>
      <w:r w:rsidR="0081054A" w:rsidRPr="001F05ED">
        <w:rPr>
          <w:rFonts w:asciiTheme="minorHAnsi" w:hAnsiTheme="minorHAnsi"/>
          <w:color w:val="auto"/>
          <w:shd w:val="clear" w:color="auto" w:fill="FFFFFF" w:themeFill="background1"/>
        </w:rPr>
        <w:t xml:space="preserve"> General</w:t>
      </w:r>
      <w:r w:rsidR="0081054A" w:rsidRPr="001F05ED">
        <w:rPr>
          <w:rFonts w:asciiTheme="minorHAnsi" w:hAnsiTheme="minorHAnsi"/>
          <w:color w:val="auto"/>
        </w:rPr>
        <w:t xml:space="preserve"> Zone (Stanleys </w:t>
      </w:r>
      <w:r w:rsidR="0081054A" w:rsidRPr="001F05ED">
        <w:rPr>
          <w:rFonts w:asciiTheme="minorHAnsi" w:hAnsiTheme="minorHAnsi"/>
          <w:color w:val="auto"/>
          <w:shd w:val="clear" w:color="auto" w:fill="FFFFFF"/>
        </w:rPr>
        <w:t>Road</w:t>
      </w:r>
      <w:r w:rsidR="0081054A" w:rsidRPr="001F05ED">
        <w:rPr>
          <w:rFonts w:asciiTheme="minorHAnsi" w:hAnsiTheme="minorHAnsi"/>
          <w:color w:val="auto"/>
        </w:rPr>
        <w:t>)</w:t>
      </w:r>
    </w:p>
    <w:p w14:paraId="33354B9C" w14:textId="77777777" w:rsidR="0081054A" w:rsidRPr="001F05ED" w:rsidRDefault="0081054A" w:rsidP="00FA12C9">
      <w:pPr>
        <w:pStyle w:val="Prlhead4"/>
        <w:shd w:val="clear" w:color="auto" w:fill="FFFFFF" w:themeFill="background1"/>
        <w:rPr>
          <w:rFonts w:asciiTheme="minorHAnsi" w:hAnsiTheme="minorHAnsi"/>
          <w:color w:val="000000"/>
          <w:shd w:val="clear" w:color="auto" w:fill="FFFFFF" w:themeFill="background1"/>
        </w:rPr>
      </w:pPr>
      <w:r w:rsidRPr="001F05ED">
        <w:rPr>
          <w:rFonts w:asciiTheme="minorHAnsi" w:hAnsiTheme="minorHAnsi"/>
        </w:rPr>
        <w:t>Area-specific permitted</w:t>
      </w:r>
      <w:r w:rsidRPr="001F05ED">
        <w:rPr>
          <w:rFonts w:asciiTheme="minorHAnsi" w:hAnsiTheme="minorHAnsi"/>
          <w:shd w:val="clear" w:color="auto" w:fill="FFFFFF" w:themeFill="background1"/>
        </w:rPr>
        <w:t xml:space="preserve"> </w:t>
      </w:r>
      <w:r w:rsidRPr="001F05ED">
        <w:rPr>
          <w:rFonts w:asciiTheme="minorHAnsi" w:hAnsiTheme="minorHAnsi"/>
          <w:color w:val="000000"/>
          <w:shd w:val="clear" w:color="auto" w:fill="FFFFFF" w:themeFill="background1"/>
        </w:rPr>
        <w:t>activities</w:t>
      </w:r>
    </w:p>
    <w:p w14:paraId="1EA25C71" w14:textId="1C0EA920" w:rsidR="0081054A" w:rsidRPr="001F05ED" w:rsidRDefault="0081054A" w:rsidP="00FC40AE">
      <w:pPr>
        <w:pStyle w:val="Prllist1"/>
        <w:tabs>
          <w:tab w:val="clear" w:pos="567"/>
          <w:tab w:val="left" w:pos="0"/>
        </w:tabs>
        <w:rPr>
          <w:rFonts w:asciiTheme="minorHAnsi" w:hAnsiTheme="minorHAnsi"/>
        </w:rPr>
      </w:pPr>
      <w:r w:rsidRPr="001F05ED">
        <w:rPr>
          <w:rFonts w:asciiTheme="minorHAnsi" w:hAnsiTheme="minorHAnsi"/>
        </w:rPr>
        <w:t>There are no permitted activities.</w:t>
      </w:r>
    </w:p>
    <w:p w14:paraId="55C11A70" w14:textId="77777777" w:rsidR="0081054A" w:rsidRPr="001F05ED" w:rsidRDefault="0081054A" w:rsidP="00FA12C9">
      <w:pPr>
        <w:pStyle w:val="Prlhead4"/>
        <w:shd w:val="clear" w:color="auto" w:fill="FFFFFF" w:themeFill="background1"/>
        <w:rPr>
          <w:rFonts w:asciiTheme="minorHAnsi" w:hAnsiTheme="minorHAnsi"/>
          <w:color w:val="000000"/>
          <w:shd w:val="clear" w:color="auto" w:fill="FFFFFF" w:themeFill="background1"/>
        </w:rPr>
      </w:pPr>
      <w:r w:rsidRPr="001F05ED">
        <w:rPr>
          <w:rFonts w:asciiTheme="minorHAnsi" w:hAnsiTheme="minorHAnsi"/>
        </w:rPr>
        <w:lastRenderedPageBreak/>
        <w:t xml:space="preserve">Area-specific controlled </w:t>
      </w:r>
      <w:r w:rsidRPr="001F05ED">
        <w:rPr>
          <w:rFonts w:asciiTheme="minorHAnsi" w:hAnsiTheme="minorHAnsi"/>
          <w:color w:val="000000"/>
          <w:shd w:val="clear" w:color="auto" w:fill="FFFFFF" w:themeFill="background1"/>
        </w:rPr>
        <w:t>activities</w:t>
      </w:r>
    </w:p>
    <w:p w14:paraId="6C202E26" w14:textId="797AE898" w:rsidR="0081054A" w:rsidRPr="001F05ED" w:rsidRDefault="0081054A" w:rsidP="00FC40AE">
      <w:pPr>
        <w:pStyle w:val="Prllist1"/>
        <w:tabs>
          <w:tab w:val="clear" w:pos="567"/>
          <w:tab w:val="left" w:pos="0"/>
        </w:tabs>
        <w:rPr>
          <w:rFonts w:asciiTheme="minorHAnsi" w:hAnsiTheme="minorHAnsi"/>
        </w:rPr>
      </w:pPr>
      <w:r w:rsidRPr="001F05ED">
        <w:rPr>
          <w:rFonts w:asciiTheme="minorHAnsi" w:hAnsiTheme="minorHAnsi"/>
        </w:rPr>
        <w:t>There are no controlled activities.</w:t>
      </w:r>
    </w:p>
    <w:p w14:paraId="2997647D" w14:textId="02B1F4A8"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 xml:space="preserve">Area-specific restricted </w:t>
      </w:r>
      <w:r w:rsidRPr="001F05ED">
        <w:rPr>
          <w:rFonts w:asciiTheme="minorHAnsi" w:hAnsiTheme="minorHAnsi"/>
          <w:shd w:val="clear" w:color="auto" w:fill="FFFFFF" w:themeFill="background1"/>
        </w:rPr>
        <w:t xml:space="preserve">discretionary </w:t>
      </w:r>
      <w:r w:rsidRPr="001F05ED">
        <w:rPr>
          <w:rFonts w:asciiTheme="minorHAnsi" w:hAnsiTheme="minorHAnsi"/>
          <w:color w:val="000000"/>
          <w:shd w:val="clear" w:color="auto" w:fill="FFFFFF" w:themeFill="background1"/>
        </w:rPr>
        <w:t>activities</w:t>
      </w:r>
    </w:p>
    <w:p w14:paraId="2FF6CC7A" w14:textId="77777777" w:rsidR="0081054A" w:rsidRPr="001F05ED" w:rsidRDefault="0081054A" w:rsidP="007B2705">
      <w:pPr>
        <w:pStyle w:val="Prllist1"/>
        <w:numPr>
          <w:ilvl w:val="6"/>
          <w:numId w:val="122"/>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The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listed below are restricted discretionary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w:t>
      </w:r>
      <w:r w:rsidRPr="001F05ED">
        <w:rPr>
          <w:rFonts w:asciiTheme="minorHAnsi" w:hAnsiTheme="minorHAnsi"/>
        </w:rPr>
        <w:t xml:space="preserve"> </w:t>
      </w:r>
    </w:p>
    <w:p w14:paraId="2A0F3F96" w14:textId="00038A81"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szCs w:val="22"/>
        </w:rPr>
      </w:pPr>
      <w:r w:rsidRPr="001F05ED">
        <w:rPr>
          <w:rFonts w:asciiTheme="minorHAnsi" w:hAnsiTheme="minorHAnsi"/>
          <w:szCs w:val="22"/>
        </w:rPr>
        <w:t xml:space="preserve">Discretion to grant or decline consent and impose conditions is restricted to the matters of discretion set out in </w:t>
      </w:r>
      <w:r w:rsidRPr="00FC40AE">
        <w:rPr>
          <w:rFonts w:asciiTheme="minorHAnsi" w:hAnsiTheme="minorHAnsi"/>
          <w:color w:val="0000FF"/>
          <w:szCs w:val="22"/>
          <w:lang w:eastAsia="en-NZ"/>
        </w:rPr>
        <w:t xml:space="preserve">Rule </w:t>
      </w:r>
      <w:r w:rsidRPr="00996A5A">
        <w:rPr>
          <w:rFonts w:asciiTheme="minorHAnsi" w:hAnsiTheme="minorHAnsi"/>
          <w:color w:val="0000FF"/>
          <w:szCs w:val="22"/>
          <w:lang w:eastAsia="en-NZ"/>
        </w:rPr>
        <w:t>16.</w:t>
      </w:r>
      <w:r w:rsidR="00AA6E72" w:rsidRPr="00996A5A">
        <w:rPr>
          <w:rFonts w:asciiTheme="minorHAnsi" w:hAnsiTheme="minorHAnsi"/>
          <w:color w:val="0000FF"/>
          <w:szCs w:val="22"/>
          <w:lang w:eastAsia="en-NZ"/>
        </w:rPr>
        <w:t>7.3.5</w:t>
      </w:r>
      <w:r w:rsidRPr="001F05ED">
        <w:rPr>
          <w:rFonts w:asciiTheme="minorHAnsi" w:hAnsiTheme="minorHAnsi"/>
          <w:szCs w:val="22"/>
        </w:rPr>
        <w:t>, as set out in the following table.</w:t>
      </w:r>
    </w:p>
    <w:p w14:paraId="26071A1C" w14:textId="77777777" w:rsidR="0081054A" w:rsidRPr="001F05ED" w:rsidRDefault="0081054A" w:rsidP="0081054A">
      <w:pPr>
        <w:shd w:val="clear" w:color="auto" w:fill="FFFFFF" w:themeFill="background1"/>
      </w:pPr>
    </w:p>
    <w:tbl>
      <w:tblPr>
        <w:tblW w:w="4663" w:type="pct"/>
        <w:tblInd w:w="-8"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778"/>
        <w:gridCol w:w="4747"/>
        <w:gridCol w:w="2898"/>
      </w:tblGrid>
      <w:tr w:rsidR="0081054A" w:rsidRPr="001F05ED" w14:paraId="07967422" w14:textId="77777777" w:rsidTr="00EE35E1">
        <w:trPr>
          <w:trHeight w:val="741"/>
          <w:tblHeader/>
        </w:trPr>
        <w:tc>
          <w:tcPr>
            <w:tcW w:w="46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9817BFC" w14:textId="77777777" w:rsidR="0081054A" w:rsidRPr="001F05ED" w:rsidRDefault="0081054A" w:rsidP="0081054A">
            <w:pPr>
              <w:shd w:val="clear" w:color="auto" w:fill="FFFFFF" w:themeFill="background1"/>
            </w:pPr>
          </w:p>
        </w:tc>
        <w:tc>
          <w:tcPr>
            <w:tcW w:w="281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77E6E40"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Style w:val="Strong"/>
                <w:rFonts w:asciiTheme="minorHAnsi" w:hAnsiTheme="minorHAnsi" w:cstheme="minorBidi"/>
                <w:sz w:val="22"/>
              </w:rPr>
              <w:t>Activity</w:t>
            </w:r>
          </w:p>
        </w:tc>
        <w:tc>
          <w:tcPr>
            <w:tcW w:w="17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8588942"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Style w:val="Strong"/>
                <w:rFonts w:asciiTheme="minorHAnsi" w:hAnsiTheme="minorHAnsi" w:cstheme="minorBidi"/>
                <w:sz w:val="22"/>
              </w:rPr>
              <w:t xml:space="preserve">The </w:t>
            </w:r>
            <w:r w:rsidRPr="001F05ED">
              <w:rPr>
                <w:rFonts w:asciiTheme="minorHAnsi" w:hAnsiTheme="minorHAnsi"/>
                <w:color w:val="00B050"/>
                <w:sz w:val="22"/>
                <w:shd w:val="clear" w:color="auto" w:fill="FFFFFF"/>
              </w:rPr>
              <w:t>Council</w:t>
            </w:r>
            <w:r w:rsidRPr="001F05ED">
              <w:rPr>
                <w:rStyle w:val="Strong"/>
                <w:rFonts w:asciiTheme="minorHAnsi" w:hAnsiTheme="minorHAnsi" w:cstheme="minorBidi"/>
                <w:color w:val="00B050"/>
                <w:sz w:val="22"/>
              </w:rPr>
              <w:t>'s</w:t>
            </w:r>
            <w:r w:rsidRPr="001F05ED">
              <w:rPr>
                <w:rStyle w:val="Strong"/>
                <w:rFonts w:asciiTheme="minorHAnsi" w:hAnsiTheme="minorHAnsi" w:cstheme="minorBidi"/>
                <w:sz w:val="22"/>
              </w:rPr>
              <w:t xml:space="preserve"> discretion shall be limited to the following matters:</w:t>
            </w:r>
          </w:p>
        </w:tc>
      </w:tr>
      <w:tr w:rsidR="0081054A" w:rsidRPr="001F05ED" w14:paraId="788752D4" w14:textId="77777777" w:rsidTr="0081054A">
        <w:trPr>
          <w:cantSplit/>
        </w:trPr>
        <w:tc>
          <w:tcPr>
            <w:tcW w:w="46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1F1F6F2" w14:textId="77777777" w:rsidR="0081054A" w:rsidRPr="001F05ED" w:rsidRDefault="0081054A" w:rsidP="0081054A">
            <w:pPr>
              <w:shd w:val="clear" w:color="auto" w:fill="FFFFFF" w:themeFill="background1"/>
            </w:pPr>
            <w:r w:rsidRPr="001F05ED">
              <w:rPr>
                <w:rStyle w:val="Strong"/>
                <w:rFonts w:cs="Arial"/>
                <w:b/>
              </w:rPr>
              <w:t>RD1</w:t>
            </w:r>
          </w:p>
        </w:tc>
        <w:tc>
          <w:tcPr>
            <w:tcW w:w="281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A9B7D67" w14:textId="77777777" w:rsidR="0081054A" w:rsidRPr="001F05ED" w:rsidRDefault="0081054A" w:rsidP="007B2705">
            <w:pPr>
              <w:pStyle w:val="PrlTableList2"/>
              <w:numPr>
                <w:ilvl w:val="0"/>
                <w:numId w:val="156"/>
              </w:numPr>
              <w:spacing w:before="48" w:after="144"/>
              <w:ind w:left="340" w:hanging="340"/>
              <w:rPr>
                <w:rFonts w:asciiTheme="minorHAnsi" w:hAnsiTheme="minorHAnsi"/>
              </w:rPr>
            </w:pPr>
            <w:r w:rsidRPr="001F05ED">
              <w:rPr>
                <w:rFonts w:asciiTheme="minorHAnsi" w:hAnsiTheme="minorHAnsi"/>
              </w:rPr>
              <w:t xml:space="preserve">Any activity listed in </w:t>
            </w:r>
            <w:r w:rsidRPr="003F5676">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16.4.1.1</w:t>
            </w:r>
            <w:r w:rsidRPr="001F05ED">
              <w:rPr>
                <w:rFonts w:asciiTheme="minorHAnsi" w:hAnsiTheme="minorHAnsi"/>
              </w:rPr>
              <w:t xml:space="preserve"> P1-P21 that does not meet one or more of the built form standards in </w:t>
            </w:r>
            <w:r w:rsidRPr="003F5676">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16.4.7.2.</w:t>
            </w:r>
          </w:p>
          <w:p w14:paraId="7B3A035B" w14:textId="77777777" w:rsidR="00D05733" w:rsidRPr="001F05ED" w:rsidRDefault="008577AA" w:rsidP="008B3E79">
            <w:pPr>
              <w:pStyle w:val="PrlTableList2"/>
              <w:spacing w:before="48" w:after="144"/>
              <w:rPr>
                <w:rFonts w:asciiTheme="minorHAnsi" w:hAnsiTheme="minorHAnsi"/>
                <w:szCs w:val="22"/>
              </w:rPr>
            </w:pPr>
            <w:r w:rsidRPr="001F05ED">
              <w:rPr>
                <w:rFonts w:asciiTheme="minorHAnsi" w:hAnsiTheme="minorHAnsi"/>
                <w:szCs w:val="22"/>
              </w:rPr>
              <w:t>Advice note</w:t>
            </w:r>
            <w:r w:rsidR="007E663B" w:rsidRPr="001F05ED">
              <w:rPr>
                <w:rFonts w:asciiTheme="minorHAnsi" w:hAnsiTheme="minorHAnsi"/>
                <w:szCs w:val="22"/>
              </w:rPr>
              <w:t xml:space="preserve">: </w:t>
            </w:r>
          </w:p>
          <w:p w14:paraId="2A26A9F1" w14:textId="29F12BCB" w:rsidR="0081054A" w:rsidRPr="001F05ED" w:rsidRDefault="00DF1480" w:rsidP="007B2705">
            <w:pPr>
              <w:pStyle w:val="PrlTableList2"/>
              <w:numPr>
                <w:ilvl w:val="8"/>
                <w:numId w:val="121"/>
              </w:numPr>
              <w:tabs>
                <w:tab w:val="num" w:pos="346"/>
              </w:tabs>
              <w:spacing w:before="48" w:after="144"/>
              <w:ind w:left="346" w:hanging="283"/>
              <w:rPr>
                <w:rFonts w:asciiTheme="minorHAnsi" w:hAnsiTheme="minorHAnsi"/>
                <w:szCs w:val="22"/>
              </w:rPr>
            </w:pPr>
            <w:r w:rsidRPr="001F05ED">
              <w:rPr>
                <w:rFonts w:asciiTheme="minorHAnsi" w:hAnsiTheme="minorHAnsi"/>
                <w:szCs w:val="22"/>
              </w:rPr>
              <w:t>Refer to relevant built form standard for provisions regarding notification.</w:t>
            </w:r>
          </w:p>
        </w:tc>
        <w:tc>
          <w:tcPr>
            <w:tcW w:w="1720" w:type="pct"/>
            <w:tcBorders>
              <w:top w:val="single" w:sz="6" w:space="0" w:color="000000"/>
              <w:left w:val="single" w:sz="6" w:space="0" w:color="000000"/>
              <w:bottom w:val="single" w:sz="6" w:space="0" w:color="000000"/>
              <w:right w:val="single" w:sz="6" w:space="0" w:color="000000"/>
            </w:tcBorders>
          </w:tcPr>
          <w:p w14:paraId="28524E01" w14:textId="6155C477" w:rsidR="0081054A" w:rsidRPr="001F05ED" w:rsidRDefault="0081054A" w:rsidP="007B2705">
            <w:pPr>
              <w:pStyle w:val="PrlTableList1"/>
              <w:numPr>
                <w:ilvl w:val="0"/>
                <w:numId w:val="123"/>
              </w:numPr>
              <w:shd w:val="clear" w:color="auto" w:fill="FFFFFF" w:themeFill="background1"/>
              <w:ind w:left="454" w:hanging="169"/>
              <w:rPr>
                <w:rFonts w:asciiTheme="minorHAnsi" w:hAnsiTheme="minorHAnsi"/>
              </w:rPr>
            </w:pPr>
            <w:r w:rsidRPr="001F05ED">
              <w:rPr>
                <w:rFonts w:asciiTheme="minorHAnsi" w:hAnsiTheme="minorHAnsi"/>
              </w:rPr>
              <w:t xml:space="preserve">Roading and </w:t>
            </w:r>
            <w:r w:rsidRPr="001F05ED">
              <w:rPr>
                <w:rFonts w:asciiTheme="minorHAnsi" w:hAnsiTheme="minorHAnsi"/>
                <w:shd w:val="clear" w:color="auto" w:fill="FFFFFF"/>
              </w:rPr>
              <w:t>access</w:t>
            </w:r>
            <w:r w:rsidRPr="001F05ED">
              <w:rPr>
                <w:rFonts w:asciiTheme="minorHAnsi" w:hAnsiTheme="minorHAnsi"/>
              </w:rPr>
              <w:t xml:space="preserve">- </w:t>
            </w:r>
            <w:r w:rsidR="00A76829" w:rsidRPr="003F5676">
              <w:rPr>
                <w:rFonts w:asciiTheme="minorHAnsi" w:hAnsiTheme="minorHAnsi" w:cstheme="minorBidi"/>
                <w:color w:val="0000FF"/>
                <w:szCs w:val="20"/>
                <w:lang w:val="en-NZ" w:eastAsia="en-NZ"/>
              </w:rPr>
              <w:t>Rule</w:t>
            </w:r>
            <w:r w:rsidR="00A76829" w:rsidRPr="003F5676">
              <w:rPr>
                <w:rFonts w:asciiTheme="minorHAnsi" w:hAnsiTheme="minorHAnsi"/>
                <w:color w:val="0000FF"/>
              </w:rPr>
              <w:t xml:space="preserve"> </w:t>
            </w:r>
            <w:r w:rsidRPr="00A816B5">
              <w:rPr>
                <w:rFonts w:asciiTheme="minorHAnsi" w:hAnsiTheme="minorHAnsi"/>
                <w:color w:val="0000FF"/>
              </w:rPr>
              <w:t>16.</w:t>
            </w:r>
            <w:r w:rsidR="00AA6E72" w:rsidRPr="00A816B5">
              <w:rPr>
                <w:rFonts w:asciiTheme="minorHAnsi" w:hAnsiTheme="minorHAnsi"/>
                <w:color w:val="0000FF"/>
              </w:rPr>
              <w:t>7.3.5</w:t>
            </w:r>
            <w:r w:rsidRPr="00A816B5">
              <w:rPr>
                <w:rFonts w:asciiTheme="minorHAnsi" w:hAnsiTheme="minorHAnsi"/>
                <w:color w:val="0000FF"/>
              </w:rPr>
              <w:t>.1</w:t>
            </w:r>
          </w:p>
        </w:tc>
      </w:tr>
    </w:tbl>
    <w:p w14:paraId="7A818061" w14:textId="77777777" w:rsidR="0081054A" w:rsidRPr="001F05ED" w:rsidRDefault="0081054A" w:rsidP="0081054A">
      <w:pPr>
        <w:shd w:val="clear" w:color="auto" w:fill="FFFFFF" w:themeFill="background1"/>
      </w:pPr>
    </w:p>
    <w:p w14:paraId="552702B2" w14:textId="77777777" w:rsidR="0081054A" w:rsidRPr="001F05ED" w:rsidRDefault="0081054A" w:rsidP="00FA12C9">
      <w:pPr>
        <w:pStyle w:val="Prlhead4"/>
        <w:shd w:val="clear" w:color="auto" w:fill="FFFFFF" w:themeFill="background1"/>
        <w:rPr>
          <w:rFonts w:asciiTheme="minorHAnsi" w:hAnsiTheme="minorHAnsi"/>
          <w:color w:val="000000"/>
          <w:shd w:val="clear" w:color="auto" w:fill="FFFFFF" w:themeFill="background1"/>
        </w:rPr>
      </w:pPr>
      <w:r w:rsidRPr="001F05ED">
        <w:rPr>
          <w:rFonts w:asciiTheme="minorHAnsi" w:hAnsiTheme="minorHAnsi"/>
        </w:rPr>
        <w:t>Area-specific discretionary</w:t>
      </w:r>
      <w:r w:rsidRPr="001F05ED">
        <w:rPr>
          <w:rFonts w:asciiTheme="minorHAnsi" w:hAnsiTheme="minorHAnsi"/>
          <w:shd w:val="clear" w:color="auto" w:fill="FFFFFF" w:themeFill="background1"/>
        </w:rPr>
        <w:t xml:space="preserve"> </w:t>
      </w:r>
      <w:r w:rsidRPr="001F05ED">
        <w:rPr>
          <w:rFonts w:asciiTheme="minorHAnsi" w:hAnsiTheme="minorHAnsi"/>
          <w:color w:val="000000"/>
          <w:shd w:val="clear" w:color="auto" w:fill="FFFFFF" w:themeFill="background1"/>
        </w:rPr>
        <w:t>activities</w:t>
      </w:r>
    </w:p>
    <w:p w14:paraId="549F5170" w14:textId="4722C2A2" w:rsidR="0081054A" w:rsidRPr="001F05ED" w:rsidRDefault="0081054A" w:rsidP="006F23AE">
      <w:pPr>
        <w:pStyle w:val="Prllist1"/>
        <w:tabs>
          <w:tab w:val="clear" w:pos="567"/>
          <w:tab w:val="left" w:pos="0"/>
        </w:tabs>
        <w:rPr>
          <w:rFonts w:asciiTheme="minorHAnsi" w:hAnsiTheme="minorHAnsi"/>
        </w:rPr>
      </w:pPr>
      <w:r w:rsidRPr="001F05ED">
        <w:rPr>
          <w:rFonts w:asciiTheme="minorHAnsi" w:hAnsiTheme="minorHAnsi"/>
        </w:rPr>
        <w:t>There are no discretionary activities.</w:t>
      </w:r>
    </w:p>
    <w:p w14:paraId="7F04094E" w14:textId="6B0527D9" w:rsidR="0081054A" w:rsidRPr="001F05ED" w:rsidRDefault="00D05733" w:rsidP="00FA12C9">
      <w:pPr>
        <w:pStyle w:val="Prlhead4"/>
        <w:shd w:val="clear" w:color="auto" w:fill="FFFFFF" w:themeFill="background1"/>
        <w:rPr>
          <w:rFonts w:asciiTheme="minorHAnsi" w:hAnsiTheme="minorHAnsi"/>
        </w:rPr>
      </w:pPr>
      <w:r w:rsidRPr="001F05ED">
        <w:rPr>
          <w:rFonts w:asciiTheme="minorHAnsi" w:hAnsiTheme="minorHAnsi"/>
        </w:rPr>
        <w:t>Area-specific n</w:t>
      </w:r>
      <w:r w:rsidR="0081054A" w:rsidRPr="001F05ED">
        <w:rPr>
          <w:rFonts w:asciiTheme="minorHAnsi" w:hAnsiTheme="minorHAnsi"/>
        </w:rPr>
        <w:t>on-</w:t>
      </w:r>
      <w:r w:rsidR="0081054A" w:rsidRPr="001F05ED">
        <w:rPr>
          <w:rFonts w:asciiTheme="minorHAnsi" w:hAnsiTheme="minorHAnsi"/>
          <w:shd w:val="clear" w:color="auto" w:fill="FFFFFF" w:themeFill="background1"/>
        </w:rPr>
        <w:t xml:space="preserve">complying </w:t>
      </w:r>
      <w:r w:rsidR="0081054A" w:rsidRPr="001F05ED">
        <w:rPr>
          <w:rFonts w:asciiTheme="minorHAnsi" w:hAnsiTheme="minorHAnsi"/>
          <w:color w:val="000000"/>
          <w:shd w:val="clear" w:color="auto" w:fill="FFFFFF" w:themeFill="background1"/>
        </w:rPr>
        <w:t>activities</w:t>
      </w:r>
    </w:p>
    <w:p w14:paraId="58E5EA73" w14:textId="47B79E19" w:rsidR="0081054A" w:rsidRPr="001F05ED" w:rsidRDefault="0081054A" w:rsidP="007B2705">
      <w:pPr>
        <w:pStyle w:val="Prllist1"/>
        <w:numPr>
          <w:ilvl w:val="6"/>
          <w:numId w:val="124"/>
        </w:numPr>
        <w:rPr>
          <w:rFonts w:asciiTheme="minorHAnsi" w:hAnsiTheme="minorHAnsi"/>
        </w:rPr>
      </w:pPr>
      <w:r w:rsidRPr="006F23AE">
        <w:rPr>
          <w:rFonts w:asciiTheme="minorHAnsi" w:hAnsiTheme="minorHAnsi"/>
          <w:strike/>
          <w:color w:val="7030A0"/>
          <w:highlight w:val="lightGray"/>
        </w:rPr>
        <w:t xml:space="preserve">The </w:t>
      </w:r>
      <w:r w:rsidRPr="006F23AE">
        <w:rPr>
          <w:rFonts w:asciiTheme="minorHAnsi" w:hAnsiTheme="minorHAnsi"/>
          <w:strike/>
          <w:color w:val="7030A0"/>
          <w:highlight w:val="lightGray"/>
          <w:shd w:val="clear" w:color="auto" w:fill="FFFFFF" w:themeFill="background1"/>
        </w:rPr>
        <w:t>activities listed below are non-complying activities:</w:t>
      </w:r>
      <w:r w:rsidR="00787001" w:rsidRPr="006F23AE">
        <w:rPr>
          <w:rFonts w:asciiTheme="minorHAnsi" w:hAnsiTheme="minorHAnsi"/>
          <w:strike/>
          <w:color w:val="7030A0"/>
          <w:highlight w:val="lightGray"/>
          <w:shd w:val="clear" w:color="auto" w:fill="FFFFFF" w:themeFill="background1"/>
        </w:rPr>
        <w:t xml:space="preserve"> </w:t>
      </w:r>
      <w:r w:rsidR="00787001" w:rsidRPr="006F23AE">
        <w:rPr>
          <w:rFonts w:asciiTheme="minorHAnsi" w:hAnsiTheme="minorHAnsi"/>
          <w:color w:val="7030A0"/>
          <w:highlight w:val="lightGray"/>
          <w:u w:val="single" w:color="7030A0"/>
          <w:shd w:val="clear" w:color="auto" w:fill="FFFFFF" w:themeFill="background1"/>
        </w:rPr>
        <w:t>There are no area-specific non-complying activities.</w:t>
      </w:r>
    </w:p>
    <w:p w14:paraId="07601406" w14:textId="77777777" w:rsidR="0081054A" w:rsidRPr="001F05ED" w:rsidRDefault="0081054A" w:rsidP="0081054A">
      <w:pPr>
        <w:shd w:val="clear" w:color="auto" w:fill="FFFFFF" w:themeFill="background1"/>
      </w:pPr>
    </w:p>
    <w:tbl>
      <w:tblPr>
        <w:tblW w:w="4643" w:type="pct"/>
        <w:tblInd w:w="-8"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735"/>
        <w:gridCol w:w="7652"/>
      </w:tblGrid>
      <w:tr w:rsidR="0081054A" w:rsidRPr="001F05ED" w14:paraId="4E6C17F4" w14:textId="77777777" w:rsidTr="0081054A">
        <w:trPr>
          <w:cantSplit/>
        </w:trPr>
        <w:tc>
          <w:tcPr>
            <w:tcW w:w="733"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BECE048" w14:textId="77777777" w:rsidR="0081054A" w:rsidRPr="006F23AE" w:rsidRDefault="0081054A" w:rsidP="0081054A">
            <w:pPr>
              <w:shd w:val="clear" w:color="auto" w:fill="FFFFFF" w:themeFill="background1"/>
              <w:rPr>
                <w:strike/>
                <w:color w:val="7030A0"/>
                <w:highlight w:val="lightGray"/>
              </w:rPr>
            </w:pPr>
            <w:r w:rsidRPr="006F23AE">
              <w:rPr>
                <w:rStyle w:val="Strong"/>
                <w:rFonts w:cs="Arial"/>
                <w:b/>
                <w:strike/>
                <w:color w:val="7030A0"/>
                <w:highlight w:val="lightGray"/>
              </w:rPr>
              <w:t>NC1</w:t>
            </w:r>
          </w:p>
        </w:tc>
        <w:tc>
          <w:tcPr>
            <w:tcW w:w="7634"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964E32E" w14:textId="77777777" w:rsidR="0081054A" w:rsidRPr="00787001" w:rsidRDefault="0081054A" w:rsidP="0081054A">
            <w:pPr>
              <w:shd w:val="clear" w:color="auto" w:fill="FFFFFF" w:themeFill="background1"/>
              <w:rPr>
                <w:strike/>
                <w:color w:val="7030A0"/>
              </w:rPr>
            </w:pPr>
            <w:r w:rsidRPr="006F23AE">
              <w:rPr>
                <w:strike/>
                <w:color w:val="7030A0"/>
                <w:highlight w:val="lightGray"/>
              </w:rPr>
              <w:t xml:space="preserve">Any activity which results in the daily average sewage flow from a </w:t>
            </w:r>
            <w:r w:rsidRPr="006F23AE">
              <w:rPr>
                <w:strike/>
                <w:color w:val="7030A0"/>
                <w:highlight w:val="lightGray"/>
                <w:shd w:val="clear" w:color="auto" w:fill="FFFFFF"/>
              </w:rPr>
              <w:t>site</w:t>
            </w:r>
            <w:r w:rsidRPr="006F23AE">
              <w:rPr>
                <w:strike/>
                <w:color w:val="7030A0"/>
                <w:highlight w:val="lightGray"/>
              </w:rPr>
              <w:t xml:space="preserve"> exceeding 0.09 l/s/ha.</w:t>
            </w:r>
            <w:r w:rsidRPr="00787001">
              <w:rPr>
                <w:strike/>
                <w:color w:val="7030A0"/>
              </w:rPr>
              <w:t xml:space="preserve"> </w:t>
            </w:r>
          </w:p>
        </w:tc>
      </w:tr>
    </w:tbl>
    <w:p w14:paraId="2799ED7B" w14:textId="4A494393" w:rsidR="00787001" w:rsidRPr="00787001" w:rsidRDefault="00787001" w:rsidP="00787001">
      <w:pPr>
        <w:pStyle w:val="Prlhead4"/>
        <w:numPr>
          <w:ilvl w:val="0"/>
          <w:numId w:val="0"/>
        </w:numPr>
        <w:ind w:left="1134" w:hanging="1134"/>
        <w:rPr>
          <w:rFonts w:asciiTheme="minorHAnsi" w:hAnsiTheme="minorHAnsi"/>
          <w:b w:val="0"/>
        </w:rPr>
      </w:pPr>
      <w:r w:rsidRPr="006F23AE">
        <w:rPr>
          <w:rFonts w:asciiTheme="minorHAnsi" w:hAnsiTheme="minorHAnsi"/>
          <w:b w:val="0"/>
          <w:color w:val="7030A0"/>
          <w:sz w:val="22"/>
          <w:highlight w:val="lightGray"/>
        </w:rPr>
        <w:t>(Plan Change 5C Council Decision)</w:t>
      </w:r>
    </w:p>
    <w:p w14:paraId="23DFC6FB" w14:textId="1A64C9AF" w:rsidR="002660B2" w:rsidRPr="001F05ED" w:rsidRDefault="002660B2" w:rsidP="007E663B">
      <w:pPr>
        <w:pStyle w:val="Prlhead4"/>
        <w:rPr>
          <w:rFonts w:asciiTheme="minorHAnsi" w:hAnsiTheme="minorHAnsi"/>
        </w:rPr>
      </w:pPr>
      <w:r w:rsidRPr="001F05ED">
        <w:rPr>
          <w:rFonts w:asciiTheme="minorHAnsi" w:hAnsiTheme="minorHAnsi"/>
        </w:rPr>
        <w:t>Area-specific prohibited activities</w:t>
      </w:r>
    </w:p>
    <w:p w14:paraId="5AE14EC5" w14:textId="4642B242" w:rsidR="009D32D7" w:rsidRPr="001F05ED" w:rsidRDefault="002660B2" w:rsidP="006F23AE">
      <w:pPr>
        <w:pStyle w:val="atrackchangetxt"/>
        <w:numPr>
          <w:ilvl w:val="0"/>
          <w:numId w:val="0"/>
        </w:numPr>
      </w:pPr>
      <w:r w:rsidRPr="001F05ED">
        <w:t>There are no prohibited activities.</w:t>
      </w:r>
    </w:p>
    <w:p w14:paraId="1097AF44" w14:textId="1D826866"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lastRenderedPageBreak/>
        <w:t xml:space="preserve">Area-specific built form </w:t>
      </w:r>
      <w:r w:rsidRPr="001F05ED">
        <w:rPr>
          <w:rFonts w:asciiTheme="minorHAnsi" w:hAnsiTheme="minorHAnsi"/>
          <w:color w:val="auto"/>
          <w:shd w:val="clear" w:color="auto" w:fill="FFFFFF" w:themeFill="background1"/>
        </w:rPr>
        <w:t xml:space="preserve">standards – </w:t>
      </w:r>
      <w:r w:rsidRPr="001F05ED">
        <w:rPr>
          <w:rFonts w:asciiTheme="minorHAnsi" w:hAnsiTheme="minorHAnsi"/>
          <w:shd w:val="clear" w:color="auto" w:fill="FFFFFF" w:themeFill="background1"/>
        </w:rPr>
        <w:t>Industrial</w:t>
      </w:r>
      <w:r w:rsidRPr="001F05ED">
        <w:rPr>
          <w:rFonts w:asciiTheme="minorHAnsi" w:hAnsiTheme="minorHAnsi"/>
          <w:color w:val="auto"/>
          <w:shd w:val="clear" w:color="auto" w:fill="FFFFFF" w:themeFill="background1"/>
        </w:rPr>
        <w:t xml:space="preserve"> General</w:t>
      </w:r>
      <w:r w:rsidRPr="001F05ED">
        <w:rPr>
          <w:rFonts w:asciiTheme="minorHAnsi" w:hAnsiTheme="minorHAnsi"/>
          <w:color w:val="auto"/>
        </w:rPr>
        <w:t xml:space="preserve"> Zone (Stanleys </w:t>
      </w:r>
      <w:r w:rsidRPr="001F05ED">
        <w:rPr>
          <w:rFonts w:asciiTheme="minorHAnsi" w:hAnsiTheme="minorHAnsi"/>
          <w:color w:val="auto"/>
          <w:shd w:val="clear" w:color="auto" w:fill="FFFFFF"/>
        </w:rPr>
        <w:t>Road</w:t>
      </w:r>
      <w:r w:rsidRPr="001F05ED">
        <w:rPr>
          <w:rFonts w:asciiTheme="minorHAnsi" w:hAnsiTheme="minorHAnsi"/>
          <w:color w:val="auto"/>
        </w:rPr>
        <w:t>)</w:t>
      </w:r>
    </w:p>
    <w:p w14:paraId="262B730F"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 xml:space="preserve">Roading and </w:t>
      </w:r>
      <w:r w:rsidRPr="001F05ED">
        <w:rPr>
          <w:rFonts w:asciiTheme="minorHAnsi" w:hAnsiTheme="minorHAnsi"/>
          <w:shd w:val="clear" w:color="auto" w:fill="FFFFFF"/>
        </w:rPr>
        <w:t>access</w:t>
      </w:r>
    </w:p>
    <w:p w14:paraId="05235602"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Any development preceding </w:t>
      </w:r>
      <w:r w:rsidRPr="001F05ED">
        <w:rPr>
          <w:rFonts w:asciiTheme="minorHAnsi" w:hAnsiTheme="minorHAnsi"/>
          <w:color w:val="00B050"/>
          <w:shd w:val="clear" w:color="auto" w:fill="FFFFFF"/>
        </w:rPr>
        <w:t>subdivision</w:t>
      </w:r>
      <w:r w:rsidRPr="001F05ED">
        <w:rPr>
          <w:rFonts w:asciiTheme="minorHAnsi" w:hAnsiTheme="minorHAnsi"/>
        </w:rPr>
        <w:t xml:space="preserve"> at 6 Stanleys </w:t>
      </w:r>
      <w:r w:rsidRPr="001F05ED">
        <w:rPr>
          <w:rFonts w:asciiTheme="minorHAnsi" w:hAnsiTheme="minorHAnsi"/>
          <w:shd w:val="clear" w:color="auto" w:fill="FFFFFF"/>
        </w:rPr>
        <w:t>Road</w:t>
      </w:r>
      <w:r w:rsidRPr="001F05ED">
        <w:rPr>
          <w:rFonts w:asciiTheme="minorHAnsi" w:hAnsiTheme="minorHAnsi"/>
        </w:rPr>
        <w:t xml:space="preserve"> shall include a footpath along the </w:t>
      </w:r>
      <w:r w:rsidRPr="001F05ED">
        <w:rPr>
          <w:rFonts w:asciiTheme="minorHAnsi" w:hAnsiTheme="minorHAnsi"/>
          <w:color w:val="00B050"/>
          <w:shd w:val="clear" w:color="auto" w:fill="FFFFFF"/>
        </w:rPr>
        <w:t>road</w:t>
      </w:r>
      <w:r w:rsidRPr="001F05ED">
        <w:rPr>
          <w:rFonts w:asciiTheme="minorHAnsi" w:hAnsiTheme="minorHAnsi"/>
        </w:rPr>
        <w:t xml:space="preserve"> </w:t>
      </w:r>
      <w:r w:rsidRPr="001F05ED">
        <w:rPr>
          <w:rFonts w:asciiTheme="minorHAnsi" w:hAnsiTheme="minorHAnsi"/>
          <w:color w:val="00B050"/>
          <w:shd w:val="clear" w:color="auto" w:fill="FFFFFF"/>
        </w:rPr>
        <w:t>frontage</w:t>
      </w:r>
      <w:r w:rsidRPr="001F05ED">
        <w:rPr>
          <w:rFonts w:asciiTheme="minorHAnsi" w:hAnsiTheme="minorHAnsi"/>
        </w:rPr>
        <w:t xml:space="preserve"> of 6 Stanleys </w:t>
      </w:r>
      <w:r w:rsidRPr="001F05ED">
        <w:rPr>
          <w:rFonts w:asciiTheme="minorHAnsi" w:hAnsiTheme="minorHAnsi"/>
          <w:shd w:val="clear" w:color="auto" w:fill="FFFFFF"/>
        </w:rPr>
        <w:t>Road</w:t>
      </w:r>
      <w:r w:rsidRPr="001F05ED">
        <w:rPr>
          <w:rFonts w:asciiTheme="minorHAnsi" w:hAnsiTheme="minorHAnsi"/>
        </w:rPr>
        <w:t>.</w:t>
      </w:r>
    </w:p>
    <w:p w14:paraId="37A7447F" w14:textId="77777777" w:rsidR="0081054A" w:rsidRPr="001F05ED" w:rsidRDefault="00EE35E1"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Any application arising from this rule shall not be limited or publicly notified.</w:t>
      </w:r>
    </w:p>
    <w:p w14:paraId="2185684D" w14:textId="097BB9AD" w:rsidR="0081054A" w:rsidRPr="008C76D1" w:rsidRDefault="0081054A" w:rsidP="008C76D1">
      <w:pPr>
        <w:pStyle w:val="Prlhead2"/>
        <w:shd w:val="clear" w:color="auto" w:fill="FFFFFF" w:themeFill="background1"/>
        <w:ind w:left="1134" w:hanging="1134"/>
        <w:rPr>
          <w:rFonts w:asciiTheme="minorHAnsi" w:hAnsiTheme="minorHAnsi"/>
          <w:color w:val="auto"/>
          <w:sz w:val="27"/>
          <w:szCs w:val="27"/>
        </w:rPr>
      </w:pPr>
      <w:r w:rsidRPr="008C76D1">
        <w:rPr>
          <w:rFonts w:asciiTheme="minorHAnsi" w:hAnsiTheme="minorHAnsi"/>
          <w:color w:val="auto"/>
          <w:sz w:val="27"/>
          <w:szCs w:val="27"/>
        </w:rPr>
        <w:t xml:space="preserve">Area-specific </w:t>
      </w:r>
      <w:r w:rsidR="0012372C" w:rsidRPr="008C76D1">
        <w:rPr>
          <w:rFonts w:asciiTheme="minorHAnsi" w:hAnsiTheme="minorHAnsi"/>
          <w:color w:val="auto"/>
          <w:sz w:val="27"/>
          <w:szCs w:val="27"/>
          <w:shd w:val="clear" w:color="auto" w:fill="FFFFFF" w:themeFill="background1"/>
        </w:rPr>
        <w:t>r</w:t>
      </w:r>
      <w:r w:rsidRPr="008C76D1">
        <w:rPr>
          <w:rFonts w:asciiTheme="minorHAnsi" w:hAnsiTheme="minorHAnsi"/>
          <w:color w:val="auto"/>
          <w:sz w:val="27"/>
          <w:szCs w:val="27"/>
          <w:shd w:val="clear" w:color="auto" w:fill="FFFFFF" w:themeFill="background1"/>
        </w:rPr>
        <w:t xml:space="preserve">ules – </w:t>
      </w:r>
      <w:r w:rsidRPr="008C76D1">
        <w:rPr>
          <w:rFonts w:asciiTheme="minorHAnsi" w:hAnsiTheme="minorHAnsi"/>
          <w:sz w:val="27"/>
          <w:szCs w:val="27"/>
          <w:shd w:val="clear" w:color="auto" w:fill="FFFFFF" w:themeFill="background1"/>
        </w:rPr>
        <w:t>Industrial</w:t>
      </w:r>
      <w:r w:rsidRPr="008C76D1">
        <w:rPr>
          <w:rFonts w:asciiTheme="minorHAnsi" w:hAnsiTheme="minorHAnsi"/>
          <w:color w:val="auto"/>
          <w:sz w:val="27"/>
          <w:szCs w:val="27"/>
          <w:shd w:val="clear" w:color="auto" w:fill="FFFFFF" w:themeFill="background1"/>
        </w:rPr>
        <w:t xml:space="preserve"> General</w:t>
      </w:r>
      <w:r w:rsidRPr="008C76D1">
        <w:rPr>
          <w:rFonts w:asciiTheme="minorHAnsi" w:hAnsiTheme="minorHAnsi"/>
          <w:color w:val="auto"/>
          <w:sz w:val="27"/>
          <w:szCs w:val="27"/>
        </w:rPr>
        <w:t xml:space="preserve"> Zone (Trents </w:t>
      </w:r>
      <w:r w:rsidRPr="008C76D1">
        <w:rPr>
          <w:rFonts w:asciiTheme="minorHAnsi" w:hAnsiTheme="minorHAnsi"/>
          <w:color w:val="auto"/>
          <w:sz w:val="27"/>
          <w:szCs w:val="27"/>
          <w:shd w:val="clear" w:color="auto" w:fill="FFFFFF"/>
        </w:rPr>
        <w:t>Road</w:t>
      </w:r>
      <w:r w:rsidRPr="008C76D1">
        <w:rPr>
          <w:rFonts w:asciiTheme="minorHAnsi" w:hAnsiTheme="minorHAnsi"/>
          <w:color w:val="auto"/>
          <w:sz w:val="27"/>
          <w:szCs w:val="27"/>
        </w:rPr>
        <w:t>)</w:t>
      </w:r>
    </w:p>
    <w:p w14:paraId="15FF114A"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szCs w:val="22"/>
        </w:rPr>
      </w:pPr>
      <w:r w:rsidRPr="001F05ED">
        <w:rPr>
          <w:rFonts w:asciiTheme="minorHAnsi" w:hAnsiTheme="minorHAnsi"/>
          <w:szCs w:val="22"/>
        </w:rPr>
        <w:t xml:space="preserve">The following rules and the </w:t>
      </w:r>
      <w:r w:rsidRPr="001F05ED">
        <w:rPr>
          <w:rFonts w:asciiTheme="minorHAnsi" w:hAnsiTheme="minorHAnsi"/>
          <w:szCs w:val="22"/>
          <w:shd w:val="clear" w:color="auto" w:fill="FFFFFF" w:themeFill="background1"/>
        </w:rPr>
        <w:t>Trents Road Outline Development Plan (</w:t>
      </w:r>
      <w:r w:rsidRPr="00996A5A">
        <w:rPr>
          <w:rFonts w:asciiTheme="minorHAnsi" w:hAnsiTheme="minorHAnsi"/>
          <w:color w:val="0000FF"/>
          <w:szCs w:val="22"/>
          <w:lang w:eastAsia="en-NZ"/>
        </w:rPr>
        <w:t>Appendix 16.8.6</w:t>
      </w:r>
      <w:r w:rsidRPr="001F05ED">
        <w:rPr>
          <w:rFonts w:asciiTheme="minorHAnsi" w:hAnsiTheme="minorHAnsi"/>
          <w:szCs w:val="22"/>
          <w:shd w:val="clear" w:color="auto" w:fill="FFFFFF" w:themeFill="background1"/>
        </w:rPr>
        <w:t xml:space="preserve">) shall apply to the </w:t>
      </w: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General Zone (Trents</w:t>
      </w:r>
      <w:r w:rsidRPr="001F05ED">
        <w:rPr>
          <w:rFonts w:asciiTheme="minorHAnsi" w:hAnsiTheme="minorHAnsi"/>
          <w:szCs w:val="22"/>
        </w:rPr>
        <w:t xml:space="preserve"> </w:t>
      </w:r>
      <w:r w:rsidRPr="001F05ED">
        <w:rPr>
          <w:rFonts w:asciiTheme="minorHAnsi" w:hAnsiTheme="minorHAnsi"/>
          <w:szCs w:val="22"/>
          <w:shd w:val="clear" w:color="auto" w:fill="FFFFFF"/>
        </w:rPr>
        <w:t>Road</w:t>
      </w:r>
      <w:r w:rsidRPr="001F05ED">
        <w:rPr>
          <w:rFonts w:asciiTheme="minorHAnsi" w:hAnsiTheme="minorHAnsi"/>
          <w:szCs w:val="22"/>
        </w:rPr>
        <w:t xml:space="preserve">).  </w:t>
      </w:r>
      <w:r w:rsidRPr="001F05ED">
        <w:rPr>
          <w:rFonts w:asciiTheme="minorHAnsi" w:hAnsiTheme="minorHAnsi"/>
          <w:szCs w:val="22"/>
          <w:shd w:val="clear" w:color="auto" w:fill="FFFFFF" w:themeFill="background1"/>
        </w:rPr>
        <w:t xml:space="preserve">All </w:t>
      </w:r>
      <w:r w:rsidRPr="001F05ED">
        <w:rPr>
          <w:rFonts w:asciiTheme="minorHAnsi" w:hAnsiTheme="minorHAnsi"/>
          <w:color w:val="000000"/>
          <w:szCs w:val="22"/>
          <w:shd w:val="clear" w:color="auto" w:fill="FFFFFF" w:themeFill="background1"/>
        </w:rPr>
        <w:t>activities</w:t>
      </w:r>
      <w:r w:rsidRPr="001F05ED">
        <w:rPr>
          <w:rFonts w:asciiTheme="minorHAnsi" w:hAnsiTheme="minorHAnsi"/>
          <w:szCs w:val="22"/>
          <w:shd w:val="clear" w:color="auto" w:fill="FFFFFF" w:themeFill="background1"/>
        </w:rPr>
        <w:t xml:space="preserve"> specified</w:t>
      </w:r>
      <w:r w:rsidRPr="001F05ED">
        <w:rPr>
          <w:rFonts w:asciiTheme="minorHAnsi" w:hAnsiTheme="minorHAnsi"/>
          <w:szCs w:val="22"/>
        </w:rPr>
        <w:t xml:space="preserve"> are also subject to the</w:t>
      </w:r>
      <w:r w:rsidRPr="001F05ED">
        <w:rPr>
          <w:rFonts w:asciiTheme="minorHAnsi" w:hAnsiTheme="minorHAnsi"/>
          <w:color w:val="000000" w:themeColor="text1"/>
          <w:szCs w:val="22"/>
        </w:rPr>
        <w:t xml:space="preserve"> </w:t>
      </w:r>
      <w:r w:rsidRPr="001F05ED">
        <w:rPr>
          <w:rFonts w:asciiTheme="minorHAnsi" w:hAnsiTheme="minorHAnsi"/>
          <w:color w:val="000000" w:themeColor="text1"/>
          <w:szCs w:val="22"/>
          <w:lang w:eastAsia="en-NZ"/>
        </w:rPr>
        <w:t>rules in</w:t>
      </w:r>
      <w:r w:rsidRPr="00996A5A">
        <w:rPr>
          <w:rFonts w:asciiTheme="minorHAnsi" w:hAnsiTheme="minorHAnsi"/>
          <w:color w:val="0000FF"/>
          <w:szCs w:val="22"/>
          <w:lang w:eastAsia="en-NZ"/>
        </w:rPr>
        <w:t xml:space="preserve"> 16.4.1</w:t>
      </w:r>
      <w:r w:rsidRPr="001F05ED">
        <w:rPr>
          <w:rFonts w:asciiTheme="minorHAnsi" w:hAnsiTheme="minorHAnsi"/>
          <w:szCs w:val="22"/>
        </w:rPr>
        <w:t xml:space="preserve"> (Activity status tables) and </w:t>
      </w:r>
      <w:r w:rsidRPr="001F05ED">
        <w:rPr>
          <w:rFonts w:asciiTheme="minorHAnsi" w:hAnsiTheme="minorHAnsi"/>
          <w:color w:val="293EDB"/>
          <w:szCs w:val="22"/>
        </w:rPr>
        <w:t>16.4.2</w:t>
      </w:r>
      <w:r w:rsidRPr="001F05ED">
        <w:rPr>
          <w:rFonts w:asciiTheme="minorHAnsi" w:hAnsiTheme="minorHAnsi"/>
          <w:szCs w:val="22"/>
        </w:rPr>
        <w:t xml:space="preserve"> (Built form standards) unless specified otherwise in </w:t>
      </w:r>
      <w:r w:rsidRPr="001F05ED">
        <w:rPr>
          <w:rFonts w:asciiTheme="minorHAnsi" w:hAnsiTheme="minorHAnsi"/>
          <w:color w:val="293EDB"/>
          <w:szCs w:val="22"/>
        </w:rPr>
        <w:t>16.4.8</w:t>
      </w:r>
      <w:r w:rsidRPr="001F05ED">
        <w:rPr>
          <w:rFonts w:asciiTheme="minorHAnsi" w:hAnsiTheme="minorHAnsi"/>
          <w:szCs w:val="22"/>
        </w:rPr>
        <w:t>.</w:t>
      </w:r>
    </w:p>
    <w:p w14:paraId="75470A03" w14:textId="116C5CA6" w:rsidR="0081054A" w:rsidRPr="001F05ED" w:rsidRDefault="00DF0109" w:rsidP="007B2705">
      <w:pPr>
        <w:pStyle w:val="Prlhead3"/>
        <w:numPr>
          <w:ilvl w:val="3"/>
          <w:numId w:val="158"/>
        </w:numPr>
        <w:shd w:val="clear" w:color="auto" w:fill="FFFFFF" w:themeFill="background1"/>
        <w:rPr>
          <w:rFonts w:asciiTheme="minorHAnsi" w:hAnsiTheme="minorHAnsi"/>
          <w:color w:val="auto"/>
        </w:rPr>
      </w:pPr>
      <w:r w:rsidRPr="001F05ED">
        <w:rPr>
          <w:rFonts w:asciiTheme="minorHAnsi" w:hAnsiTheme="minorHAnsi"/>
          <w:color w:val="auto"/>
        </w:rPr>
        <w:t xml:space="preserve">Area-specific activities </w:t>
      </w:r>
      <w:r w:rsidR="0081054A" w:rsidRPr="001F05ED">
        <w:rPr>
          <w:rFonts w:asciiTheme="minorHAnsi" w:hAnsiTheme="minorHAnsi"/>
          <w:color w:val="auto"/>
          <w:shd w:val="clear" w:color="auto" w:fill="FFFFFF" w:themeFill="background1"/>
        </w:rPr>
        <w:t xml:space="preserve">– </w:t>
      </w:r>
      <w:r w:rsidR="0081054A" w:rsidRPr="001F05ED">
        <w:rPr>
          <w:rFonts w:asciiTheme="minorHAnsi" w:hAnsiTheme="minorHAnsi"/>
          <w:shd w:val="clear" w:color="auto" w:fill="FFFFFF" w:themeFill="background1"/>
        </w:rPr>
        <w:t>Industrial</w:t>
      </w:r>
      <w:r w:rsidR="0081054A" w:rsidRPr="001F05ED">
        <w:rPr>
          <w:rFonts w:asciiTheme="minorHAnsi" w:hAnsiTheme="minorHAnsi"/>
          <w:color w:val="auto"/>
          <w:shd w:val="clear" w:color="auto" w:fill="FFFFFF" w:themeFill="background1"/>
        </w:rPr>
        <w:t xml:space="preserve"> General</w:t>
      </w:r>
      <w:r w:rsidR="0081054A" w:rsidRPr="001F05ED">
        <w:rPr>
          <w:rFonts w:asciiTheme="minorHAnsi" w:hAnsiTheme="minorHAnsi"/>
          <w:color w:val="auto"/>
        </w:rPr>
        <w:t xml:space="preserve"> Zone (Trents </w:t>
      </w:r>
      <w:r w:rsidR="0081054A" w:rsidRPr="001F05ED">
        <w:rPr>
          <w:rFonts w:asciiTheme="minorHAnsi" w:hAnsiTheme="minorHAnsi"/>
          <w:color w:val="auto"/>
          <w:shd w:val="clear" w:color="auto" w:fill="FFFFFF"/>
        </w:rPr>
        <w:t>Road</w:t>
      </w:r>
      <w:r w:rsidR="0081054A" w:rsidRPr="001F05ED">
        <w:rPr>
          <w:rFonts w:asciiTheme="minorHAnsi" w:hAnsiTheme="minorHAnsi"/>
          <w:color w:val="auto"/>
        </w:rPr>
        <w:t>)</w:t>
      </w:r>
    </w:p>
    <w:p w14:paraId="415815E4"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Area-specific permitted</w:t>
      </w:r>
      <w:r w:rsidRPr="001F05ED">
        <w:rPr>
          <w:rFonts w:asciiTheme="minorHAnsi" w:hAnsiTheme="minorHAnsi"/>
          <w:shd w:val="clear" w:color="auto" w:fill="FFFFFF" w:themeFill="background1"/>
        </w:rPr>
        <w:t xml:space="preserve"> </w:t>
      </w:r>
      <w:r w:rsidRPr="001F05ED">
        <w:rPr>
          <w:rFonts w:asciiTheme="minorHAnsi" w:hAnsiTheme="minorHAnsi"/>
          <w:color w:val="000000"/>
          <w:shd w:val="clear" w:color="auto" w:fill="FFFFFF" w:themeFill="background1"/>
        </w:rPr>
        <w:t>activities</w:t>
      </w:r>
    </w:p>
    <w:p w14:paraId="6B4CAEF5" w14:textId="052AF991" w:rsidR="0081054A" w:rsidRPr="001F05ED" w:rsidRDefault="0081054A" w:rsidP="00E3177B">
      <w:pPr>
        <w:pStyle w:val="Prllist1"/>
        <w:tabs>
          <w:tab w:val="clear" w:pos="567"/>
          <w:tab w:val="left" w:pos="0"/>
        </w:tabs>
        <w:rPr>
          <w:rFonts w:asciiTheme="minorHAnsi" w:hAnsiTheme="minorHAnsi"/>
        </w:rPr>
      </w:pPr>
      <w:r w:rsidRPr="001F05ED">
        <w:rPr>
          <w:rFonts w:asciiTheme="minorHAnsi" w:hAnsiTheme="minorHAnsi"/>
        </w:rPr>
        <w:t>There are no permitted activities.</w:t>
      </w:r>
    </w:p>
    <w:p w14:paraId="77E0D2C1" w14:textId="77777777" w:rsidR="0081054A" w:rsidRPr="001F05ED" w:rsidRDefault="0081054A" w:rsidP="00FA12C9">
      <w:pPr>
        <w:pStyle w:val="Prlhead4"/>
        <w:shd w:val="clear" w:color="auto" w:fill="FFFFFF" w:themeFill="background1"/>
        <w:rPr>
          <w:rFonts w:asciiTheme="minorHAnsi" w:hAnsiTheme="minorHAnsi"/>
          <w:color w:val="000000"/>
          <w:shd w:val="clear" w:color="auto" w:fill="FFFFFF" w:themeFill="background1"/>
        </w:rPr>
      </w:pPr>
      <w:r w:rsidRPr="001F05ED">
        <w:rPr>
          <w:rFonts w:asciiTheme="minorHAnsi" w:hAnsiTheme="minorHAnsi"/>
        </w:rPr>
        <w:t xml:space="preserve">Area-specific controlled </w:t>
      </w:r>
      <w:r w:rsidRPr="001F05ED">
        <w:rPr>
          <w:rFonts w:asciiTheme="minorHAnsi" w:hAnsiTheme="minorHAnsi"/>
          <w:color w:val="000000"/>
          <w:shd w:val="clear" w:color="auto" w:fill="FFFFFF" w:themeFill="background1"/>
        </w:rPr>
        <w:t>activities</w:t>
      </w:r>
    </w:p>
    <w:p w14:paraId="070229BB" w14:textId="5CB4D810" w:rsidR="0081054A" w:rsidRPr="001F05ED" w:rsidRDefault="0081054A" w:rsidP="00E3177B">
      <w:pPr>
        <w:pStyle w:val="Prllist1"/>
        <w:tabs>
          <w:tab w:val="clear" w:pos="567"/>
          <w:tab w:val="left" w:pos="0"/>
        </w:tabs>
        <w:rPr>
          <w:rFonts w:asciiTheme="minorHAnsi" w:hAnsiTheme="minorHAnsi"/>
        </w:rPr>
      </w:pPr>
      <w:r w:rsidRPr="001F05ED">
        <w:rPr>
          <w:rFonts w:asciiTheme="minorHAnsi" w:hAnsiTheme="minorHAnsi"/>
        </w:rPr>
        <w:t>There are no controlled activities.</w:t>
      </w:r>
    </w:p>
    <w:p w14:paraId="7907A8E5" w14:textId="08A1A90C"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 xml:space="preserve">Area-specific restricted </w:t>
      </w:r>
      <w:r w:rsidRPr="001F05ED">
        <w:rPr>
          <w:rFonts w:asciiTheme="minorHAnsi" w:hAnsiTheme="minorHAnsi"/>
          <w:shd w:val="clear" w:color="auto" w:fill="FFFFFF" w:themeFill="background1"/>
        </w:rPr>
        <w:t xml:space="preserve">discretionary </w:t>
      </w:r>
      <w:r w:rsidRPr="001F05ED">
        <w:rPr>
          <w:rFonts w:asciiTheme="minorHAnsi" w:hAnsiTheme="minorHAnsi"/>
          <w:color w:val="000000"/>
          <w:shd w:val="clear" w:color="auto" w:fill="FFFFFF" w:themeFill="background1"/>
        </w:rPr>
        <w:t>activities</w:t>
      </w:r>
    </w:p>
    <w:p w14:paraId="35E761B6" w14:textId="77777777" w:rsidR="0081054A" w:rsidRPr="001F05ED" w:rsidRDefault="0081054A" w:rsidP="007B2705">
      <w:pPr>
        <w:pStyle w:val="Prllist1"/>
        <w:numPr>
          <w:ilvl w:val="6"/>
          <w:numId w:val="125"/>
        </w:numPr>
        <w:tabs>
          <w:tab w:val="clear" w:pos="0"/>
          <w:tab w:val="clear" w:pos="567"/>
          <w:tab w:val="left" w:pos="426"/>
        </w:tabs>
        <w:ind w:left="426" w:hanging="426"/>
        <w:rPr>
          <w:rFonts w:asciiTheme="minorHAnsi" w:hAnsiTheme="minorHAnsi"/>
        </w:rPr>
      </w:pPr>
      <w:r w:rsidRPr="001F05ED">
        <w:rPr>
          <w:rFonts w:asciiTheme="minorHAnsi" w:hAnsiTheme="minorHAnsi"/>
          <w:shd w:val="clear" w:color="auto" w:fill="FFFFFF" w:themeFill="background1"/>
        </w:rPr>
        <w:t xml:space="preserve">The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listed below </w:t>
      </w:r>
      <w:r w:rsidRPr="001F05ED">
        <w:rPr>
          <w:rFonts w:asciiTheme="minorHAnsi" w:hAnsiTheme="minorHAnsi"/>
        </w:rPr>
        <w:t xml:space="preserve">are </w:t>
      </w:r>
      <w:r w:rsidRPr="001F05ED">
        <w:rPr>
          <w:rFonts w:asciiTheme="minorHAnsi" w:hAnsiTheme="minorHAnsi"/>
          <w:shd w:val="clear" w:color="auto" w:fill="FFFFFF" w:themeFill="background1"/>
        </w:rPr>
        <w:t xml:space="preserve">restricted discretionary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w:t>
      </w:r>
      <w:r w:rsidRPr="001F05ED">
        <w:rPr>
          <w:rFonts w:asciiTheme="minorHAnsi" w:hAnsiTheme="minorHAnsi"/>
        </w:rPr>
        <w:t xml:space="preserve"> </w:t>
      </w:r>
    </w:p>
    <w:p w14:paraId="089C5B29" w14:textId="3CDED8FF"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Discretion to gran</w:t>
      </w:r>
      <w:r w:rsidRPr="001F05ED">
        <w:rPr>
          <w:rFonts w:asciiTheme="minorHAnsi" w:hAnsiTheme="minorHAnsi"/>
          <w:szCs w:val="22"/>
        </w:rPr>
        <w:t xml:space="preserve">t or decline consent and impose conditions is restricted to the matters of discretion set out in </w:t>
      </w:r>
      <w:r w:rsidRPr="00E3177B">
        <w:rPr>
          <w:rFonts w:asciiTheme="minorHAnsi" w:hAnsiTheme="minorHAnsi"/>
          <w:color w:val="0000FF"/>
          <w:szCs w:val="22"/>
          <w:lang w:eastAsia="en-NZ"/>
        </w:rPr>
        <w:t xml:space="preserve">Rules </w:t>
      </w:r>
      <w:r w:rsidRPr="00996A5A">
        <w:rPr>
          <w:rFonts w:asciiTheme="minorHAnsi" w:hAnsiTheme="minorHAnsi"/>
          <w:color w:val="0000FF"/>
          <w:szCs w:val="22"/>
          <w:lang w:eastAsia="en-NZ"/>
        </w:rPr>
        <w:t>16.7.1, 16.7.2</w:t>
      </w:r>
      <w:r w:rsidRPr="001F05ED">
        <w:rPr>
          <w:rFonts w:asciiTheme="minorHAnsi" w:hAnsiTheme="minorHAnsi"/>
          <w:szCs w:val="22"/>
          <w:lang w:eastAsia="en-NZ"/>
        </w:rPr>
        <w:t xml:space="preserve"> and</w:t>
      </w:r>
      <w:r w:rsidRPr="00996A5A">
        <w:rPr>
          <w:rFonts w:asciiTheme="minorHAnsi" w:hAnsiTheme="minorHAnsi"/>
          <w:color w:val="0000FF"/>
          <w:szCs w:val="22"/>
          <w:lang w:eastAsia="en-NZ"/>
        </w:rPr>
        <w:t xml:space="preserve"> 16.</w:t>
      </w:r>
      <w:r w:rsidR="009C203D" w:rsidRPr="00996A5A">
        <w:rPr>
          <w:rFonts w:asciiTheme="minorHAnsi" w:hAnsiTheme="minorHAnsi"/>
          <w:color w:val="0000FF"/>
          <w:szCs w:val="22"/>
          <w:lang w:eastAsia="en-NZ"/>
        </w:rPr>
        <w:t>7.3.6</w:t>
      </w:r>
      <w:r w:rsidRPr="001F05ED">
        <w:rPr>
          <w:rFonts w:asciiTheme="minorHAnsi" w:hAnsiTheme="minorHAnsi"/>
          <w:szCs w:val="22"/>
        </w:rPr>
        <w:t>, as set out in the following table.</w:t>
      </w:r>
    </w:p>
    <w:p w14:paraId="7161F7C7" w14:textId="77777777" w:rsidR="0081054A" w:rsidRPr="001F05ED" w:rsidRDefault="0081054A" w:rsidP="0081054A">
      <w:pPr>
        <w:shd w:val="clear" w:color="auto" w:fill="FFFFFF" w:themeFill="background1"/>
      </w:pPr>
    </w:p>
    <w:tbl>
      <w:tblPr>
        <w:tblW w:w="4663" w:type="pct"/>
        <w:tblInd w:w="576"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778"/>
        <w:gridCol w:w="3610"/>
        <w:gridCol w:w="4035"/>
      </w:tblGrid>
      <w:tr w:rsidR="0081054A" w:rsidRPr="001F05ED" w14:paraId="329813F5" w14:textId="77777777" w:rsidTr="0081054A">
        <w:trPr>
          <w:tblHeader/>
        </w:trPr>
        <w:tc>
          <w:tcPr>
            <w:tcW w:w="46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66B7CDC" w14:textId="77777777" w:rsidR="0081054A" w:rsidRPr="001F05ED" w:rsidRDefault="0081054A" w:rsidP="0081054A">
            <w:pPr>
              <w:shd w:val="clear" w:color="auto" w:fill="FFFFFF" w:themeFill="background1"/>
            </w:pPr>
          </w:p>
        </w:tc>
        <w:tc>
          <w:tcPr>
            <w:tcW w:w="214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4A1EF97" w14:textId="77777777" w:rsidR="0081054A" w:rsidRPr="001F05ED" w:rsidRDefault="0081054A" w:rsidP="0081054A">
            <w:pPr>
              <w:shd w:val="clear" w:color="auto" w:fill="FFFFFF" w:themeFill="background1"/>
            </w:pPr>
            <w:r w:rsidRPr="001F05ED">
              <w:rPr>
                <w:rStyle w:val="Strong"/>
                <w:rFonts w:cs="Arial"/>
                <w:b/>
              </w:rPr>
              <w:t>Activity</w:t>
            </w:r>
          </w:p>
        </w:tc>
        <w:tc>
          <w:tcPr>
            <w:tcW w:w="239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37174BC" w14:textId="77777777" w:rsidR="0081054A" w:rsidRPr="001F05ED" w:rsidRDefault="0081054A" w:rsidP="0081054A">
            <w:pPr>
              <w:shd w:val="clear" w:color="auto" w:fill="FFFFFF" w:themeFill="background1"/>
              <w:rPr>
                <w:b/>
              </w:rPr>
            </w:pPr>
            <w:r w:rsidRPr="001F05ED">
              <w:rPr>
                <w:rStyle w:val="Strong"/>
                <w:rFonts w:cs="Arial"/>
                <w:b/>
              </w:rPr>
              <w:t xml:space="preserve">The </w:t>
            </w:r>
            <w:r w:rsidRPr="001F05ED">
              <w:rPr>
                <w:rFonts w:cs="Arial"/>
                <w:b/>
                <w:color w:val="00B050"/>
                <w:shd w:val="clear" w:color="auto" w:fill="FFFFFF"/>
              </w:rPr>
              <w:t>Council</w:t>
            </w:r>
            <w:r w:rsidRPr="001F05ED">
              <w:rPr>
                <w:rStyle w:val="Strong"/>
                <w:rFonts w:cs="Arial"/>
                <w:b/>
              </w:rPr>
              <w:t>'s discretion shall be limited to the following matters:</w:t>
            </w:r>
          </w:p>
        </w:tc>
      </w:tr>
      <w:tr w:rsidR="0081054A" w:rsidRPr="001F05ED" w14:paraId="4374E260" w14:textId="77777777" w:rsidTr="0081054A">
        <w:trPr>
          <w:cantSplit/>
        </w:trPr>
        <w:tc>
          <w:tcPr>
            <w:tcW w:w="46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F4278AC" w14:textId="77777777" w:rsidR="0081054A" w:rsidRPr="001F05ED" w:rsidRDefault="0081054A" w:rsidP="0081054A">
            <w:pPr>
              <w:shd w:val="clear" w:color="auto" w:fill="FFFFFF" w:themeFill="background1"/>
            </w:pPr>
            <w:r w:rsidRPr="001F05ED">
              <w:rPr>
                <w:rStyle w:val="Strong"/>
                <w:rFonts w:cs="Arial"/>
                <w:b/>
              </w:rPr>
              <w:t>RD1</w:t>
            </w:r>
          </w:p>
        </w:tc>
        <w:tc>
          <w:tcPr>
            <w:tcW w:w="214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41C09B9" w14:textId="77777777" w:rsidR="0081054A" w:rsidRPr="001F05ED" w:rsidRDefault="0081054A" w:rsidP="007B2705">
            <w:pPr>
              <w:pStyle w:val="PrlTableList2"/>
              <w:numPr>
                <w:ilvl w:val="0"/>
                <w:numId w:val="160"/>
              </w:numPr>
              <w:spacing w:before="48" w:after="144"/>
              <w:ind w:left="340" w:hanging="340"/>
              <w:rPr>
                <w:rFonts w:asciiTheme="minorHAnsi" w:hAnsiTheme="minorHAnsi"/>
                <w:szCs w:val="20"/>
              </w:rPr>
            </w:pPr>
            <w:r w:rsidRPr="001F05ED">
              <w:rPr>
                <w:rFonts w:asciiTheme="minorHAnsi" w:hAnsiTheme="minorHAnsi"/>
                <w:szCs w:val="20"/>
              </w:rPr>
              <w:t xml:space="preserve">Any activity listed in </w:t>
            </w:r>
            <w:r w:rsidRPr="00597885">
              <w:rPr>
                <w:rFonts w:asciiTheme="minorHAnsi" w:hAnsiTheme="minorHAnsi" w:cstheme="minorBidi"/>
                <w:color w:val="0000FF"/>
                <w:szCs w:val="20"/>
                <w:lang w:val="en-NZ" w:eastAsia="en-NZ"/>
              </w:rPr>
              <w:t xml:space="preserve">Rule </w:t>
            </w:r>
            <w:r w:rsidRPr="00996A5A">
              <w:rPr>
                <w:rFonts w:asciiTheme="minorHAnsi" w:hAnsiTheme="minorHAnsi" w:cstheme="minorBidi"/>
                <w:color w:val="0000FF"/>
                <w:szCs w:val="20"/>
                <w:lang w:val="en-NZ" w:eastAsia="en-NZ"/>
              </w:rPr>
              <w:t xml:space="preserve">16.4.1.1 </w:t>
            </w:r>
            <w:r w:rsidRPr="001F05ED">
              <w:rPr>
                <w:rFonts w:asciiTheme="minorHAnsi" w:hAnsiTheme="minorHAnsi"/>
                <w:szCs w:val="20"/>
              </w:rPr>
              <w:t xml:space="preserve">P1-P21 that does not meet one or more of the built form standards in </w:t>
            </w:r>
            <w:r w:rsidRPr="00597885">
              <w:rPr>
                <w:rFonts w:asciiTheme="minorHAnsi" w:hAnsiTheme="minorHAnsi" w:cstheme="minorBidi"/>
                <w:color w:val="0000FF"/>
                <w:szCs w:val="20"/>
                <w:lang w:val="en-NZ" w:eastAsia="en-NZ"/>
              </w:rPr>
              <w:t xml:space="preserve">Rule </w:t>
            </w:r>
            <w:r w:rsidRPr="00996A5A">
              <w:rPr>
                <w:rFonts w:asciiTheme="minorHAnsi" w:hAnsiTheme="minorHAnsi" w:cstheme="minorBidi"/>
                <w:color w:val="0000FF"/>
                <w:szCs w:val="20"/>
                <w:lang w:val="en-NZ" w:eastAsia="en-NZ"/>
              </w:rPr>
              <w:t>16.4.8.2</w:t>
            </w:r>
            <w:r w:rsidRPr="001F05ED">
              <w:rPr>
                <w:rFonts w:asciiTheme="minorHAnsi" w:hAnsiTheme="minorHAnsi"/>
                <w:szCs w:val="20"/>
              </w:rPr>
              <w:t xml:space="preserve">, except for built form standard </w:t>
            </w:r>
            <w:r w:rsidRPr="001F05ED">
              <w:rPr>
                <w:rFonts w:asciiTheme="minorHAnsi" w:hAnsiTheme="minorHAnsi"/>
                <w:color w:val="293EDB"/>
                <w:szCs w:val="20"/>
              </w:rPr>
              <w:t>16.4.8.2.3</w:t>
            </w:r>
            <w:r w:rsidRPr="001F05ED">
              <w:rPr>
                <w:rFonts w:asciiTheme="minorHAnsi" w:hAnsiTheme="minorHAnsi"/>
                <w:szCs w:val="20"/>
              </w:rPr>
              <w:t xml:space="preserve">. </w:t>
            </w:r>
          </w:p>
          <w:p w14:paraId="7EC04AEC" w14:textId="77777777" w:rsidR="00B83954" w:rsidRPr="001F05ED" w:rsidRDefault="008577AA" w:rsidP="00597885">
            <w:pPr>
              <w:pStyle w:val="PrlTableList2"/>
              <w:spacing w:before="48" w:after="144"/>
              <w:ind w:left="50"/>
              <w:rPr>
                <w:rFonts w:asciiTheme="minorHAnsi" w:hAnsiTheme="minorHAnsi"/>
                <w:szCs w:val="20"/>
              </w:rPr>
            </w:pPr>
            <w:r w:rsidRPr="001F05ED">
              <w:rPr>
                <w:rFonts w:asciiTheme="minorHAnsi" w:hAnsiTheme="minorHAnsi"/>
                <w:szCs w:val="20"/>
              </w:rPr>
              <w:t>Advice note</w:t>
            </w:r>
            <w:r w:rsidR="007E663B" w:rsidRPr="001F05ED">
              <w:rPr>
                <w:rFonts w:asciiTheme="minorHAnsi" w:hAnsiTheme="minorHAnsi"/>
                <w:szCs w:val="20"/>
              </w:rPr>
              <w:t xml:space="preserve">: </w:t>
            </w:r>
          </w:p>
          <w:p w14:paraId="42ADAA44" w14:textId="368EFD23" w:rsidR="0081054A" w:rsidRPr="001F05ED" w:rsidRDefault="0047592A" w:rsidP="007B2705">
            <w:pPr>
              <w:pStyle w:val="PrlTableList2"/>
              <w:numPr>
                <w:ilvl w:val="8"/>
                <w:numId w:val="121"/>
              </w:numPr>
              <w:tabs>
                <w:tab w:val="num" w:pos="333"/>
              </w:tabs>
              <w:spacing w:before="48" w:after="144"/>
              <w:ind w:left="333" w:hanging="283"/>
              <w:rPr>
                <w:rFonts w:asciiTheme="minorHAnsi" w:hAnsiTheme="minorHAnsi"/>
                <w:szCs w:val="20"/>
              </w:rPr>
            </w:pPr>
            <w:r w:rsidRPr="001F05ED">
              <w:rPr>
                <w:rFonts w:asciiTheme="minorHAnsi" w:hAnsiTheme="minorHAnsi"/>
                <w:szCs w:val="20"/>
              </w:rPr>
              <w:t>Refer to relevant built form standard for provisions regarding notification.</w:t>
            </w:r>
          </w:p>
        </w:tc>
        <w:tc>
          <w:tcPr>
            <w:tcW w:w="2395" w:type="pct"/>
            <w:tcBorders>
              <w:top w:val="single" w:sz="6" w:space="0" w:color="000000"/>
              <w:left w:val="single" w:sz="6" w:space="0" w:color="000000"/>
              <w:bottom w:val="single" w:sz="6" w:space="0" w:color="000000"/>
              <w:right w:val="single" w:sz="6" w:space="0" w:color="000000"/>
            </w:tcBorders>
          </w:tcPr>
          <w:p w14:paraId="1B69C50D" w14:textId="77777777" w:rsidR="0081054A" w:rsidRPr="001F05ED" w:rsidRDefault="0081054A" w:rsidP="007B2705">
            <w:pPr>
              <w:pStyle w:val="PrlTableList2"/>
              <w:numPr>
                <w:ilvl w:val="0"/>
                <w:numId w:val="159"/>
              </w:numPr>
              <w:spacing w:before="48" w:after="144"/>
              <w:ind w:left="410" w:hanging="284"/>
              <w:rPr>
                <w:rFonts w:asciiTheme="minorHAnsi" w:hAnsiTheme="minorHAnsi"/>
                <w:szCs w:val="20"/>
              </w:rPr>
            </w:pPr>
            <w:r w:rsidRPr="001F05ED">
              <w:rPr>
                <w:rFonts w:asciiTheme="minorHAnsi" w:hAnsiTheme="minorHAnsi"/>
                <w:szCs w:val="20"/>
              </w:rPr>
              <w:t>As relevant to the built form standard that is not met:</w:t>
            </w:r>
          </w:p>
          <w:p w14:paraId="43B94F1A" w14:textId="7D035DAA" w:rsidR="0081054A" w:rsidRPr="001F05ED" w:rsidRDefault="0081054A" w:rsidP="007B2705">
            <w:pPr>
              <w:pStyle w:val="Prllist2"/>
              <w:numPr>
                <w:ilvl w:val="0"/>
                <w:numId w:val="250"/>
              </w:numPr>
              <w:ind w:left="714" w:hanging="357"/>
              <w:rPr>
                <w:rFonts w:asciiTheme="minorHAnsi" w:hAnsiTheme="minorHAnsi"/>
                <w:szCs w:val="20"/>
              </w:rPr>
            </w:pPr>
            <w:r w:rsidRPr="001F05ED">
              <w:rPr>
                <w:rFonts w:asciiTheme="minorHAnsi" w:hAnsiTheme="minorHAnsi"/>
                <w:szCs w:val="20"/>
              </w:rPr>
              <w:t xml:space="preserve">Minimum </w:t>
            </w:r>
            <w:r w:rsidRPr="001F05ED">
              <w:rPr>
                <w:rFonts w:asciiTheme="minorHAnsi" w:hAnsiTheme="minorHAnsi"/>
                <w:szCs w:val="20"/>
                <w:shd w:val="clear" w:color="auto" w:fill="FFFFFF"/>
              </w:rPr>
              <w:t>building</w:t>
            </w:r>
            <w:r w:rsidRPr="001F05ED">
              <w:rPr>
                <w:rFonts w:asciiTheme="minorHAnsi" w:hAnsiTheme="minorHAnsi"/>
                <w:szCs w:val="20"/>
              </w:rPr>
              <w:t xml:space="preserve"> </w:t>
            </w:r>
            <w:r w:rsidRPr="001F05ED">
              <w:rPr>
                <w:rFonts w:asciiTheme="minorHAnsi" w:hAnsiTheme="minorHAnsi"/>
                <w:szCs w:val="20"/>
                <w:shd w:val="clear" w:color="auto" w:fill="FFFFFF"/>
              </w:rPr>
              <w:t>setback</w:t>
            </w:r>
            <w:r w:rsidRPr="001F05ED">
              <w:rPr>
                <w:rFonts w:asciiTheme="minorHAnsi" w:hAnsiTheme="minorHAnsi"/>
                <w:szCs w:val="20"/>
              </w:rPr>
              <w:t xml:space="preserve"> from the </w:t>
            </w:r>
            <w:r w:rsidRPr="001F05ED">
              <w:rPr>
                <w:rFonts w:asciiTheme="minorHAnsi" w:hAnsiTheme="minorHAnsi"/>
                <w:szCs w:val="20"/>
                <w:shd w:val="clear" w:color="auto" w:fill="FFFFFF"/>
              </w:rPr>
              <w:t>boundary</w:t>
            </w:r>
            <w:r w:rsidRPr="001F05ED">
              <w:rPr>
                <w:rFonts w:asciiTheme="minorHAnsi" w:hAnsiTheme="minorHAnsi"/>
                <w:szCs w:val="20"/>
              </w:rPr>
              <w:t xml:space="preserve"> with a residential zone, residential </w:t>
            </w:r>
            <w:r w:rsidRPr="001F05ED">
              <w:rPr>
                <w:rFonts w:asciiTheme="minorHAnsi" w:hAnsiTheme="minorHAnsi"/>
                <w:szCs w:val="20"/>
                <w:shd w:val="clear" w:color="auto" w:fill="FFFFFF"/>
              </w:rPr>
              <w:t>property</w:t>
            </w:r>
            <w:r w:rsidRPr="001F05ED">
              <w:rPr>
                <w:rFonts w:asciiTheme="minorHAnsi" w:hAnsiTheme="minorHAnsi"/>
                <w:szCs w:val="20"/>
              </w:rPr>
              <w:t xml:space="preserve"> - </w:t>
            </w:r>
            <w:r w:rsidR="00A76829" w:rsidRPr="00597885">
              <w:rPr>
                <w:rFonts w:asciiTheme="minorHAnsi" w:hAnsiTheme="minorHAnsi"/>
                <w:color w:val="0000FF"/>
                <w:szCs w:val="20"/>
                <w:lang w:eastAsia="en-NZ"/>
              </w:rPr>
              <w:t>Rule</w:t>
            </w:r>
            <w:r w:rsidR="00A76829" w:rsidRPr="00597885">
              <w:rPr>
                <w:rFonts w:asciiTheme="minorHAnsi" w:hAnsiTheme="minorHAnsi"/>
                <w:color w:val="0000FF"/>
                <w:szCs w:val="20"/>
              </w:rPr>
              <w:t xml:space="preserve"> </w:t>
            </w:r>
            <w:r w:rsidRPr="001F05ED">
              <w:rPr>
                <w:rFonts w:asciiTheme="minorHAnsi" w:hAnsiTheme="minorHAnsi"/>
                <w:color w:val="293EDB"/>
                <w:szCs w:val="20"/>
              </w:rPr>
              <w:t>16.7.1.4</w:t>
            </w:r>
          </w:p>
          <w:p w14:paraId="371C67F2" w14:textId="4EE7DA88" w:rsidR="0081054A" w:rsidRPr="001F05ED" w:rsidRDefault="0081054A" w:rsidP="007B2705">
            <w:pPr>
              <w:pStyle w:val="Prllist2"/>
              <w:numPr>
                <w:ilvl w:val="0"/>
                <w:numId w:val="250"/>
              </w:numPr>
              <w:ind w:left="714" w:hanging="357"/>
              <w:rPr>
                <w:rFonts w:asciiTheme="minorHAnsi" w:hAnsiTheme="minorHAnsi"/>
                <w:szCs w:val="20"/>
              </w:rPr>
            </w:pPr>
            <w:r w:rsidRPr="001F05ED">
              <w:rPr>
                <w:rFonts w:asciiTheme="minorHAnsi" w:hAnsiTheme="minorHAnsi"/>
                <w:szCs w:val="20"/>
              </w:rPr>
              <w:t xml:space="preserve">For </w:t>
            </w:r>
            <w:r w:rsidRPr="00597885">
              <w:rPr>
                <w:rFonts w:asciiTheme="minorHAnsi" w:hAnsiTheme="minorHAnsi"/>
                <w:color w:val="0000FF"/>
                <w:szCs w:val="20"/>
                <w:lang w:eastAsia="en-NZ"/>
              </w:rPr>
              <w:t xml:space="preserve">Rule </w:t>
            </w:r>
            <w:r w:rsidRPr="00996A5A">
              <w:rPr>
                <w:rFonts w:asciiTheme="minorHAnsi" w:hAnsiTheme="minorHAnsi"/>
                <w:color w:val="0000FF"/>
                <w:szCs w:val="20"/>
                <w:lang w:eastAsia="en-NZ"/>
              </w:rPr>
              <w:t>16.4.8.2.2</w:t>
            </w:r>
            <w:r w:rsidRPr="001F05ED">
              <w:rPr>
                <w:rFonts w:asciiTheme="minorHAnsi" w:hAnsiTheme="minorHAnsi"/>
                <w:szCs w:val="20"/>
              </w:rPr>
              <w:t xml:space="preserve">, </w:t>
            </w:r>
            <w:r w:rsidRPr="001F05ED">
              <w:rPr>
                <w:rFonts w:asciiTheme="minorHAnsi" w:hAnsiTheme="minorHAnsi"/>
                <w:szCs w:val="20"/>
                <w:shd w:val="clear" w:color="auto" w:fill="FFFFFF"/>
              </w:rPr>
              <w:t>Landscaped areas</w:t>
            </w:r>
            <w:r w:rsidRPr="001F05ED">
              <w:rPr>
                <w:rFonts w:asciiTheme="minorHAnsi" w:hAnsiTheme="minorHAnsi"/>
                <w:szCs w:val="20"/>
              </w:rPr>
              <w:t xml:space="preserve"> –  </w:t>
            </w:r>
            <w:r w:rsidR="00B83954" w:rsidRPr="00597885">
              <w:rPr>
                <w:rFonts w:asciiTheme="minorHAnsi" w:hAnsiTheme="minorHAnsi"/>
                <w:color w:val="0000FF"/>
                <w:szCs w:val="20"/>
              </w:rPr>
              <w:t xml:space="preserve">Rule </w:t>
            </w:r>
            <w:r w:rsidRPr="001F05ED">
              <w:rPr>
                <w:rFonts w:asciiTheme="minorHAnsi" w:hAnsiTheme="minorHAnsi"/>
                <w:color w:val="293EDB"/>
                <w:szCs w:val="20"/>
              </w:rPr>
              <w:t>16.7.1.7</w:t>
            </w:r>
          </w:p>
          <w:p w14:paraId="57CC7E0A" w14:textId="47C452F4" w:rsidR="0081054A" w:rsidRPr="001F05ED" w:rsidRDefault="0081054A" w:rsidP="007B2705">
            <w:pPr>
              <w:pStyle w:val="Prllist2"/>
              <w:numPr>
                <w:ilvl w:val="0"/>
                <w:numId w:val="250"/>
              </w:numPr>
              <w:ind w:left="714" w:hanging="357"/>
              <w:rPr>
                <w:rFonts w:asciiTheme="minorHAnsi" w:hAnsiTheme="minorHAnsi"/>
                <w:szCs w:val="20"/>
              </w:rPr>
            </w:pPr>
            <w:r w:rsidRPr="001F05ED">
              <w:rPr>
                <w:rFonts w:asciiTheme="minorHAnsi" w:hAnsiTheme="minorHAnsi"/>
                <w:szCs w:val="20"/>
              </w:rPr>
              <w:t xml:space="preserve">For </w:t>
            </w:r>
            <w:r w:rsidRPr="00597885">
              <w:rPr>
                <w:rFonts w:asciiTheme="minorHAnsi" w:hAnsiTheme="minorHAnsi"/>
                <w:color w:val="0000FF"/>
                <w:szCs w:val="20"/>
                <w:lang w:eastAsia="en-NZ"/>
              </w:rPr>
              <w:t xml:space="preserve">Rule </w:t>
            </w:r>
            <w:r w:rsidRPr="00996A5A">
              <w:rPr>
                <w:rFonts w:asciiTheme="minorHAnsi" w:hAnsiTheme="minorHAnsi"/>
                <w:color w:val="0000FF"/>
                <w:szCs w:val="20"/>
                <w:lang w:eastAsia="en-NZ"/>
              </w:rPr>
              <w:t>16.4.8.2.2</w:t>
            </w:r>
            <w:r w:rsidRPr="001F05ED">
              <w:rPr>
                <w:rFonts w:asciiTheme="minorHAnsi" w:hAnsiTheme="minorHAnsi"/>
                <w:szCs w:val="20"/>
              </w:rPr>
              <w:t xml:space="preserve">, </w:t>
            </w:r>
            <w:r w:rsidRPr="001F05ED">
              <w:rPr>
                <w:rFonts w:asciiTheme="minorHAnsi" w:hAnsiTheme="minorHAnsi"/>
                <w:szCs w:val="20"/>
                <w:shd w:val="clear" w:color="auto" w:fill="FFFFFF"/>
              </w:rPr>
              <w:t>Landscaping</w:t>
            </w:r>
            <w:r w:rsidRPr="001F05ED">
              <w:rPr>
                <w:rFonts w:asciiTheme="minorHAnsi" w:hAnsiTheme="minorHAnsi"/>
                <w:szCs w:val="20"/>
              </w:rPr>
              <w:t xml:space="preserve"> in the </w:t>
            </w:r>
            <w:r w:rsidRPr="001F05ED">
              <w:rPr>
                <w:rFonts w:asciiTheme="minorHAnsi" w:hAnsiTheme="minorHAnsi"/>
                <w:szCs w:val="20"/>
                <w:shd w:val="clear" w:color="auto" w:fill="FFFFFF" w:themeFill="background1"/>
              </w:rPr>
              <w:t>Industrial General</w:t>
            </w:r>
            <w:r w:rsidRPr="001F05ED">
              <w:rPr>
                <w:rFonts w:asciiTheme="minorHAnsi" w:hAnsiTheme="minorHAnsi"/>
                <w:szCs w:val="20"/>
              </w:rPr>
              <w:t xml:space="preserve"> Zone (Trents </w:t>
            </w:r>
            <w:r w:rsidRPr="001F05ED">
              <w:rPr>
                <w:rFonts w:asciiTheme="minorHAnsi" w:hAnsiTheme="minorHAnsi"/>
                <w:szCs w:val="20"/>
                <w:shd w:val="clear" w:color="auto" w:fill="FFFFFF"/>
              </w:rPr>
              <w:t>Road</w:t>
            </w:r>
            <w:r w:rsidR="00A76829" w:rsidRPr="001F05ED">
              <w:rPr>
                <w:rFonts w:asciiTheme="minorHAnsi" w:hAnsiTheme="minorHAnsi"/>
                <w:szCs w:val="20"/>
              </w:rPr>
              <w:t>) –</w:t>
            </w:r>
            <w:r w:rsidR="00A76829" w:rsidRPr="00996A5A">
              <w:rPr>
                <w:rFonts w:asciiTheme="minorHAnsi" w:hAnsiTheme="minorHAnsi"/>
                <w:color w:val="0000FF"/>
                <w:szCs w:val="20"/>
                <w:lang w:eastAsia="en-NZ"/>
              </w:rPr>
              <w:t xml:space="preserve"> </w:t>
            </w:r>
            <w:r w:rsidR="00A76829" w:rsidRPr="00597885">
              <w:rPr>
                <w:rFonts w:asciiTheme="minorHAnsi" w:hAnsiTheme="minorHAnsi"/>
                <w:color w:val="0000FF"/>
                <w:szCs w:val="20"/>
                <w:lang w:eastAsia="en-NZ"/>
              </w:rPr>
              <w:t>Rule</w:t>
            </w:r>
            <w:r w:rsidR="00A76829" w:rsidRPr="00597885">
              <w:rPr>
                <w:rFonts w:asciiTheme="minorHAnsi" w:hAnsiTheme="minorHAnsi"/>
                <w:color w:val="0000FF"/>
                <w:szCs w:val="20"/>
              </w:rPr>
              <w:t xml:space="preserve"> </w:t>
            </w:r>
            <w:r w:rsidRPr="001F05ED">
              <w:rPr>
                <w:rFonts w:asciiTheme="minorHAnsi" w:hAnsiTheme="minorHAnsi"/>
                <w:color w:val="293EDB"/>
                <w:szCs w:val="20"/>
              </w:rPr>
              <w:t>16.</w:t>
            </w:r>
            <w:r w:rsidR="009C203D" w:rsidRPr="001F05ED">
              <w:rPr>
                <w:rFonts w:asciiTheme="minorHAnsi" w:hAnsiTheme="minorHAnsi"/>
                <w:color w:val="293EDB"/>
                <w:szCs w:val="20"/>
              </w:rPr>
              <w:t>7.3.6.1</w:t>
            </w:r>
          </w:p>
          <w:p w14:paraId="5B0C1847" w14:textId="4B4ECF67" w:rsidR="0081054A" w:rsidRPr="001F05ED" w:rsidRDefault="0081054A" w:rsidP="007B2705">
            <w:pPr>
              <w:pStyle w:val="Prllist2"/>
              <w:numPr>
                <w:ilvl w:val="0"/>
                <w:numId w:val="250"/>
              </w:numPr>
              <w:ind w:left="714" w:hanging="357"/>
              <w:rPr>
                <w:rFonts w:asciiTheme="minorHAnsi" w:hAnsiTheme="minorHAnsi"/>
                <w:szCs w:val="20"/>
              </w:rPr>
            </w:pPr>
            <w:r w:rsidRPr="001F05ED">
              <w:rPr>
                <w:rFonts w:asciiTheme="minorHAnsi" w:hAnsiTheme="minorHAnsi"/>
                <w:szCs w:val="20"/>
              </w:rPr>
              <w:t xml:space="preserve">Stormwater management – </w:t>
            </w:r>
            <w:r w:rsidR="00A76829" w:rsidRPr="00597885">
              <w:rPr>
                <w:rFonts w:asciiTheme="minorHAnsi" w:hAnsiTheme="minorHAnsi"/>
                <w:color w:val="0000FF"/>
                <w:szCs w:val="20"/>
                <w:lang w:eastAsia="en-NZ"/>
              </w:rPr>
              <w:t>Rule</w:t>
            </w:r>
            <w:r w:rsidR="00A76829" w:rsidRPr="00597885">
              <w:rPr>
                <w:rFonts w:asciiTheme="minorHAnsi" w:hAnsiTheme="minorHAnsi"/>
                <w:color w:val="0000FF"/>
                <w:szCs w:val="20"/>
              </w:rPr>
              <w:t xml:space="preserve"> </w:t>
            </w:r>
            <w:r w:rsidRPr="001F05ED">
              <w:rPr>
                <w:rFonts w:asciiTheme="minorHAnsi" w:hAnsiTheme="minorHAnsi"/>
                <w:color w:val="293EDB"/>
                <w:szCs w:val="20"/>
              </w:rPr>
              <w:t>16.</w:t>
            </w:r>
            <w:r w:rsidR="009C203D" w:rsidRPr="001F05ED">
              <w:rPr>
                <w:rFonts w:asciiTheme="minorHAnsi" w:hAnsiTheme="minorHAnsi"/>
                <w:color w:val="293EDB"/>
                <w:szCs w:val="20"/>
              </w:rPr>
              <w:t>7.3.6.2</w:t>
            </w:r>
          </w:p>
          <w:p w14:paraId="7A0C430A" w14:textId="6B451AD9" w:rsidR="0081054A" w:rsidRPr="001F05ED" w:rsidRDefault="0081054A" w:rsidP="007B2705">
            <w:pPr>
              <w:pStyle w:val="Prllist2"/>
              <w:numPr>
                <w:ilvl w:val="0"/>
                <w:numId w:val="250"/>
              </w:numPr>
              <w:ind w:left="714" w:hanging="357"/>
              <w:rPr>
                <w:rFonts w:asciiTheme="minorHAnsi" w:hAnsiTheme="minorHAnsi"/>
                <w:szCs w:val="20"/>
              </w:rPr>
            </w:pPr>
            <w:r w:rsidRPr="001F05ED">
              <w:rPr>
                <w:rFonts w:asciiTheme="minorHAnsi" w:hAnsiTheme="minorHAnsi"/>
                <w:szCs w:val="20"/>
              </w:rPr>
              <w:t xml:space="preserve">Roading and </w:t>
            </w:r>
            <w:r w:rsidRPr="001F05ED">
              <w:rPr>
                <w:rFonts w:asciiTheme="minorHAnsi" w:hAnsiTheme="minorHAnsi"/>
                <w:szCs w:val="20"/>
                <w:shd w:val="clear" w:color="auto" w:fill="FFFFFF"/>
              </w:rPr>
              <w:t>access</w:t>
            </w:r>
            <w:r w:rsidRPr="001F05ED">
              <w:rPr>
                <w:rFonts w:asciiTheme="minorHAnsi" w:hAnsiTheme="minorHAnsi"/>
                <w:szCs w:val="20"/>
              </w:rPr>
              <w:t xml:space="preserve"> – </w:t>
            </w:r>
            <w:r w:rsidR="00A76829" w:rsidRPr="00597885">
              <w:rPr>
                <w:rFonts w:asciiTheme="minorHAnsi" w:hAnsiTheme="minorHAnsi"/>
                <w:color w:val="0000FF"/>
                <w:szCs w:val="20"/>
                <w:lang w:eastAsia="en-NZ"/>
              </w:rPr>
              <w:t>Rule</w:t>
            </w:r>
            <w:r w:rsidR="00A76829" w:rsidRPr="00597885">
              <w:rPr>
                <w:rFonts w:asciiTheme="minorHAnsi" w:hAnsiTheme="minorHAnsi"/>
                <w:color w:val="0000FF"/>
                <w:szCs w:val="20"/>
              </w:rPr>
              <w:t xml:space="preserve"> </w:t>
            </w:r>
            <w:r w:rsidRPr="001F05ED">
              <w:rPr>
                <w:rFonts w:asciiTheme="minorHAnsi" w:hAnsiTheme="minorHAnsi"/>
                <w:color w:val="293EDB"/>
                <w:szCs w:val="20"/>
              </w:rPr>
              <w:t>16.</w:t>
            </w:r>
            <w:r w:rsidR="009C203D" w:rsidRPr="001F05ED">
              <w:rPr>
                <w:rFonts w:asciiTheme="minorHAnsi" w:hAnsiTheme="minorHAnsi"/>
                <w:color w:val="293EDB"/>
                <w:szCs w:val="20"/>
              </w:rPr>
              <w:t>7.3.6.3</w:t>
            </w:r>
          </w:p>
        </w:tc>
      </w:tr>
    </w:tbl>
    <w:p w14:paraId="761D4D92" w14:textId="77777777" w:rsidR="0081054A" w:rsidRPr="001F05ED" w:rsidRDefault="0081054A" w:rsidP="0081054A">
      <w:pPr>
        <w:shd w:val="clear" w:color="auto" w:fill="FFFFFF" w:themeFill="background1"/>
      </w:pPr>
    </w:p>
    <w:p w14:paraId="5D35CBEE" w14:textId="73BA0F61" w:rsidR="0081054A" w:rsidRPr="001F05ED" w:rsidRDefault="00B83954" w:rsidP="00FA12C9">
      <w:pPr>
        <w:pStyle w:val="Prlhead4"/>
        <w:shd w:val="clear" w:color="auto" w:fill="FFFFFF" w:themeFill="background1"/>
        <w:rPr>
          <w:rFonts w:asciiTheme="minorHAnsi" w:hAnsiTheme="minorHAnsi"/>
        </w:rPr>
      </w:pPr>
      <w:r w:rsidRPr="001F05ED">
        <w:rPr>
          <w:rFonts w:asciiTheme="minorHAnsi" w:hAnsiTheme="minorHAnsi"/>
          <w:shd w:val="clear" w:color="auto" w:fill="FFFFFF" w:themeFill="background1"/>
        </w:rPr>
        <w:t>Area-specific d</w:t>
      </w:r>
      <w:r w:rsidR="0081054A" w:rsidRPr="001F05ED">
        <w:rPr>
          <w:rFonts w:asciiTheme="minorHAnsi" w:hAnsiTheme="minorHAnsi"/>
          <w:shd w:val="clear" w:color="auto" w:fill="FFFFFF" w:themeFill="background1"/>
        </w:rPr>
        <w:t xml:space="preserve">iscretionary </w:t>
      </w:r>
      <w:r w:rsidR="0081054A" w:rsidRPr="001F05ED">
        <w:rPr>
          <w:rFonts w:asciiTheme="minorHAnsi" w:hAnsiTheme="minorHAnsi"/>
          <w:color w:val="000000"/>
          <w:shd w:val="clear" w:color="auto" w:fill="FFFFFF" w:themeFill="background1"/>
        </w:rPr>
        <w:t>activities</w:t>
      </w:r>
    </w:p>
    <w:p w14:paraId="73DD46E5" w14:textId="77777777" w:rsidR="0081054A" w:rsidRPr="001F05ED" w:rsidRDefault="0081054A" w:rsidP="007B2705">
      <w:pPr>
        <w:pStyle w:val="Prllist1"/>
        <w:numPr>
          <w:ilvl w:val="6"/>
          <w:numId w:val="126"/>
        </w:numPr>
        <w:tabs>
          <w:tab w:val="clear" w:pos="0"/>
          <w:tab w:val="clear" w:pos="567"/>
          <w:tab w:val="num" w:pos="426"/>
        </w:tabs>
        <w:ind w:left="426" w:hanging="426"/>
        <w:rPr>
          <w:rFonts w:asciiTheme="minorHAnsi" w:hAnsiTheme="minorHAnsi"/>
        </w:rPr>
      </w:pPr>
      <w:r w:rsidRPr="001F05ED">
        <w:rPr>
          <w:rFonts w:asciiTheme="minorHAnsi" w:hAnsiTheme="minorHAnsi"/>
        </w:rPr>
        <w:t xml:space="preserve">The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listed below are discretionary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w:t>
      </w:r>
    </w:p>
    <w:p w14:paraId="0AF5AC71" w14:textId="77777777" w:rsidR="0081054A" w:rsidRPr="001F05ED" w:rsidRDefault="0081054A" w:rsidP="0081054A">
      <w:pPr>
        <w:shd w:val="clear" w:color="auto" w:fill="FFFFFF" w:themeFill="background1"/>
      </w:pPr>
    </w:p>
    <w:tbl>
      <w:tblPr>
        <w:tblW w:w="4625" w:type="pct"/>
        <w:tblInd w:w="582" w:type="dxa"/>
        <w:tblBorders>
          <w:top w:val="single" w:sz="6" w:space="0" w:color="CCCCCC"/>
          <w:right w:val="single" w:sz="6" w:space="0" w:color="CCCCCC"/>
        </w:tblBorders>
        <w:tblLayout w:type="fixed"/>
        <w:tblCellMar>
          <w:top w:w="15" w:type="dxa"/>
          <w:left w:w="15" w:type="dxa"/>
          <w:bottom w:w="15" w:type="dxa"/>
          <w:right w:w="15" w:type="dxa"/>
        </w:tblCellMar>
        <w:tblLook w:val="00A0" w:firstRow="1" w:lastRow="0" w:firstColumn="1" w:lastColumn="0" w:noHBand="0" w:noVBand="0"/>
      </w:tblPr>
      <w:tblGrid>
        <w:gridCol w:w="607"/>
        <w:gridCol w:w="7748"/>
      </w:tblGrid>
      <w:tr w:rsidR="0081054A" w:rsidRPr="001F05ED" w14:paraId="20E1710E" w14:textId="77777777" w:rsidTr="0081054A">
        <w:trPr>
          <w:cantSplit/>
        </w:trPr>
        <w:tc>
          <w:tcPr>
            <w:tcW w:w="36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DE5183C" w14:textId="77777777" w:rsidR="0081054A" w:rsidRPr="001F05ED" w:rsidRDefault="0081054A" w:rsidP="0081054A">
            <w:pPr>
              <w:shd w:val="clear" w:color="auto" w:fill="FFFFFF" w:themeFill="background1"/>
            </w:pPr>
            <w:r w:rsidRPr="001F05ED">
              <w:rPr>
                <w:rStyle w:val="Strong"/>
                <w:rFonts w:cs="Arial"/>
                <w:b/>
              </w:rPr>
              <w:t>D1</w:t>
            </w:r>
          </w:p>
        </w:tc>
        <w:tc>
          <w:tcPr>
            <w:tcW w:w="4637"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8DF7D94" w14:textId="77777777" w:rsidR="0081054A" w:rsidRPr="001F05ED" w:rsidRDefault="0081054A" w:rsidP="0081054A">
            <w:pPr>
              <w:shd w:val="clear" w:color="auto" w:fill="FFFFFF" w:themeFill="background1"/>
            </w:pPr>
            <w:r w:rsidRPr="001F05ED">
              <w:t xml:space="preserve">Any activity that does not meet the built form standards in </w:t>
            </w:r>
            <w:r w:rsidRPr="00AE127F">
              <w:rPr>
                <w:color w:val="0000FF"/>
                <w:szCs w:val="23"/>
              </w:rPr>
              <w:t xml:space="preserve">Rule </w:t>
            </w:r>
            <w:r w:rsidRPr="00996A5A">
              <w:rPr>
                <w:color w:val="0000FF"/>
                <w:szCs w:val="23"/>
              </w:rPr>
              <w:t>16.4.8.2.3</w:t>
            </w:r>
            <w:r w:rsidRPr="001F05ED">
              <w:t>.</w:t>
            </w:r>
          </w:p>
        </w:tc>
      </w:tr>
    </w:tbl>
    <w:p w14:paraId="03BAFB35" w14:textId="77777777" w:rsidR="0081054A" w:rsidRPr="001F05ED" w:rsidRDefault="0081054A" w:rsidP="00FA12C9">
      <w:pPr>
        <w:pStyle w:val="Prlhead4"/>
        <w:shd w:val="clear" w:color="auto" w:fill="FFFFFF" w:themeFill="background1"/>
        <w:rPr>
          <w:rFonts w:asciiTheme="minorHAnsi" w:hAnsiTheme="minorHAnsi"/>
          <w:color w:val="000000"/>
          <w:shd w:val="clear" w:color="auto" w:fill="FFFFFF" w:themeFill="background1"/>
        </w:rPr>
      </w:pPr>
      <w:r w:rsidRPr="001F05ED">
        <w:rPr>
          <w:rFonts w:asciiTheme="minorHAnsi" w:hAnsiTheme="minorHAnsi"/>
        </w:rPr>
        <w:t>Area-specific non-complying</w:t>
      </w:r>
      <w:r w:rsidRPr="001F05ED">
        <w:rPr>
          <w:rFonts w:asciiTheme="minorHAnsi" w:hAnsiTheme="minorHAnsi"/>
          <w:shd w:val="clear" w:color="auto" w:fill="FFFFFF" w:themeFill="background1"/>
        </w:rPr>
        <w:t xml:space="preserve"> </w:t>
      </w:r>
      <w:r w:rsidRPr="001F05ED">
        <w:rPr>
          <w:rFonts w:asciiTheme="minorHAnsi" w:hAnsiTheme="minorHAnsi"/>
          <w:color w:val="000000"/>
          <w:shd w:val="clear" w:color="auto" w:fill="FFFFFF" w:themeFill="background1"/>
        </w:rPr>
        <w:t>activities</w:t>
      </w:r>
    </w:p>
    <w:p w14:paraId="3743E0EB" w14:textId="43ECF15A" w:rsidR="002660B2" w:rsidRPr="001F05ED" w:rsidRDefault="0081054A" w:rsidP="00AE127F">
      <w:pPr>
        <w:pStyle w:val="Prllist1"/>
        <w:tabs>
          <w:tab w:val="clear" w:pos="567"/>
          <w:tab w:val="left" w:pos="0"/>
        </w:tabs>
        <w:rPr>
          <w:rFonts w:asciiTheme="minorHAnsi" w:hAnsiTheme="minorHAnsi"/>
        </w:rPr>
      </w:pPr>
      <w:r w:rsidRPr="001F05ED">
        <w:rPr>
          <w:rFonts w:asciiTheme="minorHAnsi" w:hAnsiTheme="minorHAnsi"/>
        </w:rPr>
        <w:t xml:space="preserve">There are no </w:t>
      </w:r>
      <w:r w:rsidR="002567B2" w:rsidRPr="001F05ED">
        <w:rPr>
          <w:rFonts w:asciiTheme="minorHAnsi" w:hAnsiTheme="minorHAnsi"/>
        </w:rPr>
        <w:t>non-complying</w:t>
      </w:r>
      <w:r w:rsidRPr="001F05ED">
        <w:rPr>
          <w:rFonts w:asciiTheme="minorHAnsi" w:hAnsiTheme="minorHAnsi"/>
        </w:rPr>
        <w:t xml:space="preserve"> activities.</w:t>
      </w:r>
    </w:p>
    <w:p w14:paraId="421867D8" w14:textId="77777777" w:rsidR="002660B2" w:rsidRPr="001F05ED" w:rsidRDefault="002660B2" w:rsidP="002567B2">
      <w:pPr>
        <w:pStyle w:val="Prlhead4"/>
        <w:rPr>
          <w:rFonts w:asciiTheme="minorHAnsi" w:hAnsiTheme="minorHAnsi"/>
        </w:rPr>
      </w:pPr>
      <w:r w:rsidRPr="001F05ED">
        <w:rPr>
          <w:rFonts w:asciiTheme="minorHAnsi" w:hAnsiTheme="minorHAnsi"/>
        </w:rPr>
        <w:t>Area-specific prohibited activities</w:t>
      </w:r>
    </w:p>
    <w:p w14:paraId="3D54A675" w14:textId="73F3DFEF" w:rsidR="002660B2" w:rsidRPr="001F05ED" w:rsidRDefault="002660B2" w:rsidP="00AE127F">
      <w:pPr>
        <w:pStyle w:val="atrackchangetxt"/>
        <w:numPr>
          <w:ilvl w:val="0"/>
          <w:numId w:val="0"/>
        </w:numPr>
      </w:pPr>
      <w:r w:rsidRPr="001F05ED">
        <w:t>There are no prohibited activities.</w:t>
      </w:r>
    </w:p>
    <w:p w14:paraId="738299F0" w14:textId="6527ECCD"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Area-specific built form standards – </w:t>
      </w:r>
      <w:r w:rsidRPr="001F05ED">
        <w:rPr>
          <w:rFonts w:asciiTheme="minorHAnsi" w:hAnsiTheme="minorHAnsi"/>
          <w:shd w:val="clear" w:color="auto" w:fill="FFFFFF" w:themeFill="background1"/>
        </w:rPr>
        <w:t>Industrial</w:t>
      </w:r>
      <w:r w:rsidRPr="001F05ED">
        <w:rPr>
          <w:rFonts w:asciiTheme="minorHAnsi" w:hAnsiTheme="minorHAnsi"/>
          <w:color w:val="auto"/>
          <w:shd w:val="clear" w:color="auto" w:fill="FFFFFF" w:themeFill="background1"/>
        </w:rPr>
        <w:t xml:space="preserve"> General</w:t>
      </w:r>
      <w:r w:rsidRPr="001F05ED">
        <w:rPr>
          <w:rFonts w:asciiTheme="minorHAnsi" w:hAnsiTheme="minorHAnsi"/>
          <w:color w:val="auto"/>
        </w:rPr>
        <w:t xml:space="preserve"> Zone (Trents </w:t>
      </w:r>
      <w:r w:rsidRPr="001F05ED">
        <w:rPr>
          <w:rFonts w:asciiTheme="minorHAnsi" w:hAnsiTheme="minorHAnsi"/>
          <w:color w:val="auto"/>
          <w:shd w:val="clear" w:color="auto" w:fill="FFFFFF"/>
        </w:rPr>
        <w:t>Road</w:t>
      </w:r>
      <w:r w:rsidRPr="001F05ED">
        <w:rPr>
          <w:rFonts w:asciiTheme="minorHAnsi" w:hAnsiTheme="minorHAnsi"/>
          <w:color w:val="auto"/>
        </w:rPr>
        <w:t>)</w:t>
      </w:r>
    </w:p>
    <w:p w14:paraId="7458784E" w14:textId="77777777" w:rsidR="0081054A" w:rsidRPr="000B21CD" w:rsidRDefault="0081054A" w:rsidP="007B2705">
      <w:pPr>
        <w:pStyle w:val="Prlhead4"/>
        <w:numPr>
          <w:ilvl w:val="4"/>
          <w:numId w:val="389"/>
        </w:numPr>
        <w:shd w:val="clear" w:color="auto" w:fill="FFFFFF" w:themeFill="background1"/>
        <w:rPr>
          <w:rFonts w:asciiTheme="minorHAnsi" w:hAnsiTheme="minorHAnsi"/>
        </w:rPr>
      </w:pPr>
      <w:r w:rsidRPr="000B21CD">
        <w:rPr>
          <w:rFonts w:asciiTheme="minorHAnsi" w:hAnsiTheme="minorHAnsi"/>
        </w:rPr>
        <w:t xml:space="preserve">Minimum </w:t>
      </w:r>
      <w:r w:rsidRPr="000B21CD">
        <w:rPr>
          <w:rFonts w:asciiTheme="minorHAnsi" w:hAnsiTheme="minorHAnsi"/>
          <w:shd w:val="clear" w:color="auto" w:fill="FFFFFF"/>
        </w:rPr>
        <w:t>building</w:t>
      </w:r>
      <w:r w:rsidRPr="000B21CD">
        <w:rPr>
          <w:rFonts w:asciiTheme="minorHAnsi" w:hAnsiTheme="minorHAnsi"/>
        </w:rPr>
        <w:t xml:space="preserve"> </w:t>
      </w:r>
      <w:r w:rsidRPr="000B21CD">
        <w:rPr>
          <w:rFonts w:asciiTheme="minorHAnsi" w:hAnsiTheme="minorHAnsi"/>
          <w:shd w:val="clear" w:color="auto" w:fill="FFFFFF"/>
        </w:rPr>
        <w:t>setback</w:t>
      </w:r>
      <w:r w:rsidRPr="000B21CD">
        <w:rPr>
          <w:rFonts w:asciiTheme="minorHAnsi" w:hAnsiTheme="minorHAnsi"/>
        </w:rPr>
        <w:t xml:space="preserve"> from the </w:t>
      </w:r>
      <w:r w:rsidRPr="000B21CD">
        <w:rPr>
          <w:rFonts w:asciiTheme="minorHAnsi" w:hAnsiTheme="minorHAnsi"/>
          <w:shd w:val="clear" w:color="auto" w:fill="FFFFFF"/>
        </w:rPr>
        <w:t>boundary</w:t>
      </w:r>
      <w:r w:rsidRPr="000B21CD">
        <w:rPr>
          <w:rFonts w:asciiTheme="minorHAnsi" w:hAnsiTheme="minorHAnsi"/>
        </w:rPr>
        <w:t xml:space="preserve"> with </w:t>
      </w:r>
      <w:r w:rsidRPr="000B21CD">
        <w:rPr>
          <w:rFonts w:asciiTheme="minorHAnsi" w:hAnsiTheme="minorHAnsi"/>
          <w:shd w:val="clear" w:color="auto" w:fill="FFFFFF"/>
        </w:rPr>
        <w:t>adjoining</w:t>
      </w:r>
      <w:r w:rsidRPr="000B21CD">
        <w:rPr>
          <w:rFonts w:asciiTheme="minorHAnsi" w:hAnsiTheme="minorHAnsi"/>
        </w:rPr>
        <w:t xml:space="preserve"> zones</w:t>
      </w:r>
    </w:p>
    <w:p w14:paraId="010C4CBD"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The minimum </w:t>
      </w:r>
      <w:r w:rsidRPr="001F05ED">
        <w:rPr>
          <w:rFonts w:asciiTheme="minorHAnsi" w:hAnsiTheme="minorHAnsi"/>
          <w:color w:val="00B050"/>
          <w:shd w:val="clear" w:color="auto" w:fill="FFFFFF"/>
        </w:rPr>
        <w:t>building</w:t>
      </w:r>
      <w:r w:rsidRPr="001F05ED">
        <w:rPr>
          <w:rFonts w:asciiTheme="minorHAnsi" w:hAnsiTheme="minorHAnsi"/>
        </w:rPr>
        <w:t xml:space="preserve"> </w:t>
      </w:r>
      <w:r w:rsidRPr="001F05ED">
        <w:rPr>
          <w:rFonts w:asciiTheme="minorHAnsi" w:hAnsiTheme="minorHAnsi"/>
          <w:color w:val="00B050"/>
          <w:shd w:val="clear" w:color="auto" w:fill="FFFFFF"/>
        </w:rPr>
        <w:t>setback</w:t>
      </w:r>
      <w:r w:rsidRPr="001F05ED">
        <w:rPr>
          <w:rFonts w:asciiTheme="minorHAnsi" w:hAnsiTheme="minorHAnsi"/>
        </w:rPr>
        <w:t xml:space="preserve"> shall be as follows:</w:t>
      </w:r>
    </w:p>
    <w:tbl>
      <w:tblPr>
        <w:tblW w:w="4632" w:type="pct"/>
        <w:tblInd w:w="576"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529"/>
        <w:gridCol w:w="6274"/>
        <w:gridCol w:w="1564"/>
      </w:tblGrid>
      <w:tr w:rsidR="0081054A" w:rsidRPr="001F05ED" w14:paraId="2AFE4671" w14:textId="77777777" w:rsidTr="005C3F7A">
        <w:trPr>
          <w:tblHeader/>
        </w:trPr>
        <w:tc>
          <w:tcPr>
            <w:tcW w:w="528"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FE8A0A3" w14:textId="77777777" w:rsidR="0081054A" w:rsidRPr="001F05ED" w:rsidRDefault="0081054A" w:rsidP="0081054A">
            <w:pPr>
              <w:shd w:val="clear" w:color="auto" w:fill="FFFFFF" w:themeFill="background1"/>
            </w:pPr>
          </w:p>
        </w:tc>
        <w:tc>
          <w:tcPr>
            <w:tcW w:w="6259"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A676CFA" w14:textId="77777777" w:rsidR="0081054A" w:rsidRPr="001F05ED" w:rsidRDefault="0081054A" w:rsidP="0081054A">
            <w:pPr>
              <w:shd w:val="clear" w:color="auto" w:fill="FFFFFF" w:themeFill="background1"/>
            </w:pPr>
            <w:r w:rsidRPr="001F05ED">
              <w:rPr>
                <w:rStyle w:val="Strong"/>
                <w:rFonts w:cs="Arial"/>
                <w:b/>
              </w:rPr>
              <w:t>Applicable to:</w:t>
            </w:r>
          </w:p>
        </w:tc>
        <w:tc>
          <w:tcPr>
            <w:tcW w:w="1560"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CCC7701" w14:textId="77777777" w:rsidR="0081054A" w:rsidRPr="001F05ED" w:rsidRDefault="0081054A" w:rsidP="0081054A">
            <w:pPr>
              <w:shd w:val="clear" w:color="auto" w:fill="FFFFFF" w:themeFill="background1"/>
            </w:pPr>
            <w:r w:rsidRPr="001F05ED">
              <w:rPr>
                <w:rStyle w:val="Strong"/>
                <w:rFonts w:cs="Arial"/>
                <w:b/>
              </w:rPr>
              <w:t>Standard</w:t>
            </w:r>
          </w:p>
        </w:tc>
      </w:tr>
      <w:tr w:rsidR="0081054A" w:rsidRPr="001F05ED" w14:paraId="4675A15F" w14:textId="77777777" w:rsidTr="005C3F7A">
        <w:trPr>
          <w:cantSplit/>
        </w:trPr>
        <w:tc>
          <w:tcPr>
            <w:tcW w:w="528"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7E13829" w14:textId="77777777" w:rsidR="0081054A" w:rsidRPr="001F05ED" w:rsidRDefault="0081054A" w:rsidP="0081054A">
            <w:pPr>
              <w:shd w:val="clear" w:color="auto" w:fill="FFFFFF" w:themeFill="background1"/>
            </w:pPr>
            <w:r w:rsidRPr="001F05ED">
              <w:t>i.</w:t>
            </w:r>
          </w:p>
        </w:tc>
        <w:tc>
          <w:tcPr>
            <w:tcW w:w="6259"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634784E" w14:textId="77777777" w:rsidR="0081054A" w:rsidRPr="001F05ED" w:rsidRDefault="0081054A" w:rsidP="0081054A">
            <w:pPr>
              <w:shd w:val="clear" w:color="auto" w:fill="FFFFFF" w:themeFill="background1"/>
            </w:pPr>
            <w:r w:rsidRPr="001F05ED">
              <w:t xml:space="preserve">Any </w:t>
            </w:r>
            <w:r w:rsidRPr="001F05ED">
              <w:rPr>
                <w:color w:val="00B050"/>
                <w:shd w:val="clear" w:color="auto" w:fill="FFFFFF" w:themeFill="background1"/>
              </w:rPr>
              <w:t>site</w:t>
            </w:r>
            <w:r w:rsidRPr="001F05ED">
              <w:rPr>
                <w:shd w:val="clear" w:color="auto" w:fill="FFFFFF" w:themeFill="background1"/>
              </w:rPr>
              <w:t xml:space="preserve"> </w:t>
            </w:r>
            <w:r w:rsidRPr="001F05ED">
              <w:rPr>
                <w:color w:val="00B050"/>
                <w:shd w:val="clear" w:color="auto" w:fill="FFFFFF" w:themeFill="background1"/>
              </w:rPr>
              <w:t>adjoining</w:t>
            </w:r>
            <w:r w:rsidRPr="001F05ED">
              <w:rPr>
                <w:shd w:val="clear" w:color="auto" w:fill="FFFFFF" w:themeFill="background1"/>
              </w:rPr>
              <w:t xml:space="preserve"> the north eastern </w:t>
            </w:r>
            <w:r w:rsidRPr="001F05ED">
              <w:rPr>
                <w:color w:val="00B050"/>
                <w:shd w:val="clear" w:color="auto" w:fill="FFFFFF" w:themeFill="background1"/>
              </w:rPr>
              <w:t>boundary</w:t>
            </w:r>
            <w:r w:rsidRPr="001F05ED">
              <w:rPr>
                <w:shd w:val="clear" w:color="auto" w:fill="FFFFFF" w:themeFill="background1"/>
              </w:rPr>
              <w:t xml:space="preserve"> of the Zone, as specified on the outline development plan in </w:t>
            </w:r>
            <w:r w:rsidRPr="00996A5A">
              <w:rPr>
                <w:color w:val="0000FF"/>
                <w:szCs w:val="23"/>
              </w:rPr>
              <w:t>Appendix 16.8.6</w:t>
            </w:r>
            <w:r w:rsidRPr="001F05ED">
              <w:rPr>
                <w:shd w:val="clear" w:color="auto" w:fill="FFFFFF" w:themeFill="background1"/>
              </w:rPr>
              <w:t xml:space="preserve"> (refer to ‘Building Setbacks’</w:t>
            </w:r>
            <w:r w:rsidRPr="001F05ED">
              <w:t>).</w:t>
            </w:r>
          </w:p>
        </w:tc>
        <w:tc>
          <w:tcPr>
            <w:tcW w:w="1560"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5F8021A" w14:textId="77777777" w:rsidR="0081054A" w:rsidRPr="001F05ED" w:rsidRDefault="0081054A" w:rsidP="0081054A">
            <w:pPr>
              <w:shd w:val="clear" w:color="auto" w:fill="FFFFFF" w:themeFill="background1"/>
            </w:pPr>
            <w:r w:rsidRPr="001F05ED">
              <w:t>15 metres</w:t>
            </w:r>
          </w:p>
        </w:tc>
      </w:tr>
      <w:tr w:rsidR="0081054A" w:rsidRPr="001F05ED" w14:paraId="7063691C" w14:textId="77777777" w:rsidTr="005C3F7A">
        <w:trPr>
          <w:cantSplit/>
        </w:trPr>
        <w:tc>
          <w:tcPr>
            <w:tcW w:w="528"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9BC9227" w14:textId="77777777" w:rsidR="0081054A" w:rsidRPr="001F05ED" w:rsidRDefault="0081054A" w:rsidP="0081054A">
            <w:pPr>
              <w:shd w:val="clear" w:color="auto" w:fill="FFFFFF" w:themeFill="background1"/>
            </w:pPr>
            <w:r w:rsidRPr="001F05ED">
              <w:t>ii.</w:t>
            </w:r>
          </w:p>
        </w:tc>
        <w:tc>
          <w:tcPr>
            <w:tcW w:w="6259"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23FB770" w14:textId="77777777" w:rsidR="0081054A" w:rsidRPr="001F05ED" w:rsidRDefault="0081054A" w:rsidP="0081054A">
            <w:pPr>
              <w:shd w:val="clear" w:color="auto" w:fill="FFFFFF" w:themeFill="background1"/>
            </w:pPr>
            <w:r w:rsidRPr="001F05ED">
              <w:t xml:space="preserve">Any </w:t>
            </w:r>
            <w:r w:rsidRPr="001F05ED">
              <w:rPr>
                <w:color w:val="00B050"/>
                <w:shd w:val="clear" w:color="auto" w:fill="FFFFFF"/>
              </w:rPr>
              <w:t>sites</w:t>
            </w:r>
            <w:r w:rsidRPr="001F05ED">
              <w:t xml:space="preserve"> </w:t>
            </w:r>
            <w:r w:rsidRPr="001F05ED">
              <w:rPr>
                <w:color w:val="00B050"/>
                <w:shd w:val="clear" w:color="auto" w:fill="FFFFFF"/>
              </w:rPr>
              <w:t>adjoining</w:t>
            </w:r>
            <w:r w:rsidRPr="001F05ED">
              <w:t xml:space="preserve"> the south-eastern </w:t>
            </w:r>
            <w:r w:rsidRPr="001F05ED">
              <w:rPr>
                <w:color w:val="00B050"/>
                <w:shd w:val="clear" w:color="auto" w:fill="FFFFFF"/>
              </w:rPr>
              <w:t>boundary</w:t>
            </w:r>
            <w:r w:rsidRPr="001F05ED">
              <w:t xml:space="preserve"> of the Zone, as specified on the </w:t>
            </w:r>
            <w:r w:rsidRPr="001F05ED">
              <w:rPr>
                <w:shd w:val="clear" w:color="auto" w:fill="FFFFFF"/>
              </w:rPr>
              <w:t xml:space="preserve">outline </w:t>
            </w:r>
            <w:r w:rsidRPr="001F05ED">
              <w:rPr>
                <w:shd w:val="clear" w:color="auto" w:fill="FFFFFF" w:themeFill="background1"/>
              </w:rPr>
              <w:t xml:space="preserve">development plan in </w:t>
            </w:r>
            <w:r w:rsidRPr="00996A5A">
              <w:rPr>
                <w:color w:val="0000FF"/>
                <w:szCs w:val="23"/>
              </w:rPr>
              <w:t>Appendix 16.8.6</w:t>
            </w:r>
            <w:r w:rsidRPr="001F05ED">
              <w:t xml:space="preserve"> (refer to ‘</w:t>
            </w:r>
            <w:r w:rsidRPr="001F05ED">
              <w:rPr>
                <w:shd w:val="clear" w:color="auto" w:fill="FFFFFF"/>
              </w:rPr>
              <w:t>Building</w:t>
            </w:r>
            <w:r w:rsidRPr="001F05ED">
              <w:t xml:space="preserve"> </w:t>
            </w:r>
            <w:r w:rsidRPr="001F05ED">
              <w:rPr>
                <w:shd w:val="clear" w:color="auto" w:fill="FFFFFF"/>
              </w:rPr>
              <w:t>Setbacks</w:t>
            </w:r>
            <w:r w:rsidRPr="001F05ED">
              <w:t>’).</w:t>
            </w:r>
          </w:p>
        </w:tc>
        <w:tc>
          <w:tcPr>
            <w:tcW w:w="1560"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16D124A" w14:textId="77777777" w:rsidR="0081054A" w:rsidRPr="001F05ED" w:rsidRDefault="0081054A" w:rsidP="0081054A">
            <w:pPr>
              <w:shd w:val="clear" w:color="auto" w:fill="FFFFFF" w:themeFill="background1"/>
            </w:pPr>
            <w:r w:rsidRPr="001F05ED">
              <w:t xml:space="preserve">20 metres </w:t>
            </w:r>
          </w:p>
        </w:tc>
      </w:tr>
      <w:tr w:rsidR="0081054A" w:rsidRPr="001F05ED" w14:paraId="4C2CA50F" w14:textId="77777777" w:rsidTr="005C3F7A">
        <w:trPr>
          <w:cantSplit/>
        </w:trPr>
        <w:tc>
          <w:tcPr>
            <w:tcW w:w="528"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0C45B46" w14:textId="77777777" w:rsidR="0081054A" w:rsidRPr="001F05ED" w:rsidRDefault="0081054A" w:rsidP="0081054A">
            <w:pPr>
              <w:shd w:val="clear" w:color="auto" w:fill="FFFFFF" w:themeFill="background1"/>
            </w:pPr>
            <w:r w:rsidRPr="001F05ED">
              <w:t xml:space="preserve">iii. </w:t>
            </w:r>
          </w:p>
        </w:tc>
        <w:tc>
          <w:tcPr>
            <w:tcW w:w="6259"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7EE48E5" w14:textId="77777777" w:rsidR="0081054A" w:rsidRPr="001F05ED" w:rsidRDefault="0081054A" w:rsidP="0081054A">
            <w:pPr>
              <w:shd w:val="clear" w:color="auto" w:fill="FFFFFF" w:themeFill="background1"/>
            </w:pPr>
            <w:r w:rsidRPr="001F05ED">
              <w:rPr>
                <w:color w:val="00B050"/>
                <w:shd w:val="clear" w:color="auto" w:fill="FFFFFF" w:themeFill="background1"/>
              </w:rPr>
              <w:t xml:space="preserve">Industrial activity </w:t>
            </w:r>
            <w:r w:rsidRPr="001F05ED">
              <w:rPr>
                <w:shd w:val="clear" w:color="auto" w:fill="FFFFFF" w:themeFill="background1"/>
              </w:rPr>
              <w:t xml:space="preserve">on </w:t>
            </w:r>
            <w:r w:rsidRPr="001F05ED">
              <w:rPr>
                <w:color w:val="00B050"/>
                <w:shd w:val="clear" w:color="auto" w:fill="FFFFFF" w:themeFill="background1"/>
              </w:rPr>
              <w:t>sites</w:t>
            </w:r>
            <w:r w:rsidRPr="001F05ED">
              <w:rPr>
                <w:shd w:val="clear" w:color="auto" w:fill="FFFFFF" w:themeFill="background1"/>
              </w:rPr>
              <w:t xml:space="preserve"> </w:t>
            </w:r>
            <w:r w:rsidRPr="001F05ED">
              <w:rPr>
                <w:color w:val="00B050"/>
                <w:shd w:val="clear" w:color="auto" w:fill="FFFFFF" w:themeFill="background1"/>
              </w:rPr>
              <w:t>adjoining</w:t>
            </w:r>
            <w:r w:rsidRPr="001F05ED">
              <w:rPr>
                <w:shd w:val="clear" w:color="auto" w:fill="FFFFFF" w:themeFill="background1"/>
              </w:rPr>
              <w:t xml:space="preserve"> a residential zone as specified on the outline development plan in</w:t>
            </w:r>
            <w:r w:rsidRPr="001F05ED">
              <w:t xml:space="preserve"> </w:t>
            </w:r>
            <w:r w:rsidRPr="00996A5A">
              <w:rPr>
                <w:color w:val="0000FF"/>
                <w:szCs w:val="23"/>
              </w:rPr>
              <w:t>Appendix 16.8.6</w:t>
            </w:r>
            <w:r w:rsidRPr="001F05ED">
              <w:t xml:space="preserve"> (refer to ‘</w:t>
            </w:r>
            <w:r w:rsidRPr="001F05ED">
              <w:rPr>
                <w:shd w:val="clear" w:color="auto" w:fill="FFFFFF"/>
              </w:rPr>
              <w:t>Building</w:t>
            </w:r>
            <w:r w:rsidRPr="001F05ED">
              <w:t xml:space="preserve"> </w:t>
            </w:r>
            <w:r w:rsidRPr="001F05ED">
              <w:rPr>
                <w:shd w:val="clear" w:color="auto" w:fill="FFFFFF"/>
              </w:rPr>
              <w:t>Setback</w:t>
            </w:r>
            <w:r w:rsidRPr="001F05ED">
              <w:t xml:space="preserve"> Exemption’).</w:t>
            </w:r>
          </w:p>
        </w:tc>
        <w:tc>
          <w:tcPr>
            <w:tcW w:w="1560"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B6F6970" w14:textId="77777777" w:rsidR="0081054A" w:rsidRPr="001F05ED" w:rsidRDefault="0081054A" w:rsidP="0081054A">
            <w:pPr>
              <w:shd w:val="clear" w:color="auto" w:fill="FFFFFF" w:themeFill="background1"/>
            </w:pPr>
            <w:r w:rsidRPr="001F05ED">
              <w:t>25 metres</w:t>
            </w:r>
          </w:p>
        </w:tc>
      </w:tr>
      <w:tr w:rsidR="0081054A" w:rsidRPr="001F05ED" w14:paraId="4887872D" w14:textId="77777777" w:rsidTr="005C3F7A">
        <w:trPr>
          <w:cantSplit/>
        </w:trPr>
        <w:tc>
          <w:tcPr>
            <w:tcW w:w="528"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7C51334" w14:textId="77777777" w:rsidR="0081054A" w:rsidRPr="001F05ED" w:rsidRDefault="0081054A" w:rsidP="0081054A">
            <w:pPr>
              <w:shd w:val="clear" w:color="auto" w:fill="FFFFFF" w:themeFill="background1"/>
            </w:pPr>
            <w:r w:rsidRPr="001F05ED">
              <w:t>iv.</w:t>
            </w:r>
          </w:p>
        </w:tc>
        <w:tc>
          <w:tcPr>
            <w:tcW w:w="6259"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E7E9B2B" w14:textId="77777777" w:rsidR="0081054A" w:rsidRPr="001F05ED" w:rsidRDefault="0081054A" w:rsidP="0081054A">
            <w:pPr>
              <w:shd w:val="clear" w:color="auto" w:fill="FFFFFF" w:themeFill="background1"/>
            </w:pPr>
            <w:r w:rsidRPr="001F05ED">
              <w:rPr>
                <w:color w:val="00B050"/>
                <w:shd w:val="clear" w:color="auto" w:fill="FFFFFF"/>
              </w:rPr>
              <w:t>Ancillary</w:t>
            </w:r>
            <w:r w:rsidRPr="001F05ED">
              <w:t xml:space="preserve"> </w:t>
            </w:r>
            <w:r w:rsidRPr="001F05ED">
              <w:rPr>
                <w:color w:val="00B050"/>
                <w:shd w:val="clear" w:color="auto" w:fill="FFFFFF"/>
              </w:rPr>
              <w:t>retail activities</w:t>
            </w:r>
            <w:r w:rsidRPr="001F05ED">
              <w:t xml:space="preserve">, </w:t>
            </w:r>
            <w:r w:rsidRPr="001F05ED">
              <w:rPr>
                <w:color w:val="00B050"/>
                <w:shd w:val="clear" w:color="auto" w:fill="FFFFFF"/>
              </w:rPr>
              <w:t>ancillary</w:t>
            </w:r>
            <w:r w:rsidRPr="001F05ED">
              <w:t xml:space="preserve"> </w:t>
            </w:r>
            <w:r w:rsidRPr="001F05ED">
              <w:rPr>
                <w:color w:val="00B050"/>
                <w:shd w:val="clear" w:color="auto" w:fill="FFFFFF" w:themeFill="background1"/>
              </w:rPr>
              <w:t>offices</w:t>
            </w:r>
            <w:r w:rsidRPr="001F05ED">
              <w:rPr>
                <w:shd w:val="clear" w:color="auto" w:fill="FFFFFF" w:themeFill="background1"/>
              </w:rPr>
              <w:t>,</w:t>
            </w:r>
            <w:r w:rsidRPr="001F05ED">
              <w:rPr>
                <w:color w:val="00B050"/>
                <w:shd w:val="clear" w:color="auto" w:fill="FFFFFF" w:themeFill="background1"/>
              </w:rPr>
              <w:t xml:space="preserve"> commercial</w:t>
            </w:r>
            <w:r w:rsidRPr="001F05ED">
              <w:rPr>
                <w:color w:val="00B050"/>
                <w:shd w:val="clear" w:color="auto" w:fill="FFFFFF"/>
              </w:rPr>
              <w:t xml:space="preserve"> services</w:t>
            </w:r>
            <w:r w:rsidRPr="001F05ED">
              <w:rPr>
                <w:color w:val="00B050"/>
              </w:rPr>
              <w:t xml:space="preserve"> </w:t>
            </w:r>
            <w:r w:rsidRPr="001F05ED">
              <w:t xml:space="preserve">and </w:t>
            </w:r>
            <w:r w:rsidRPr="001F05ED">
              <w:rPr>
                <w:color w:val="00B050"/>
                <w:shd w:val="clear" w:color="auto" w:fill="FFFFFF"/>
              </w:rPr>
              <w:t>gymnasium</w:t>
            </w:r>
            <w:r w:rsidRPr="001F05ED">
              <w:rPr>
                <w:color w:val="00B050"/>
              </w:rPr>
              <w:t xml:space="preserve"> </w:t>
            </w:r>
            <w:r w:rsidRPr="001F05ED">
              <w:t>on</w:t>
            </w:r>
            <w:r w:rsidRPr="001F05ED">
              <w:rPr>
                <w:color w:val="00B050"/>
              </w:rPr>
              <w:t xml:space="preserve"> </w:t>
            </w:r>
            <w:r w:rsidRPr="001F05ED">
              <w:rPr>
                <w:color w:val="00B050"/>
                <w:shd w:val="clear" w:color="auto" w:fill="FFFFFF"/>
              </w:rPr>
              <w:t>sites</w:t>
            </w:r>
            <w:r w:rsidRPr="001F05ED">
              <w:rPr>
                <w:color w:val="00B050"/>
              </w:rPr>
              <w:t xml:space="preserve"> </w:t>
            </w:r>
            <w:r w:rsidRPr="001F05ED">
              <w:rPr>
                <w:color w:val="00B050"/>
                <w:shd w:val="clear" w:color="auto" w:fill="FFFFFF"/>
              </w:rPr>
              <w:t>adjoining</w:t>
            </w:r>
            <w:r w:rsidRPr="001F05ED">
              <w:rPr>
                <w:color w:val="00B050"/>
              </w:rPr>
              <w:t xml:space="preserve"> </w:t>
            </w:r>
            <w:r w:rsidRPr="001F05ED">
              <w:t>a</w:t>
            </w:r>
            <w:r w:rsidRPr="001F05ED">
              <w:rPr>
                <w:color w:val="00B050"/>
              </w:rPr>
              <w:t xml:space="preserve"> </w:t>
            </w:r>
            <w:r w:rsidRPr="001F05ED">
              <w:t>residential zone.</w:t>
            </w:r>
          </w:p>
        </w:tc>
        <w:tc>
          <w:tcPr>
            <w:tcW w:w="1560"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A137BF7" w14:textId="77777777" w:rsidR="0081054A" w:rsidRPr="001F05ED" w:rsidRDefault="0081054A" w:rsidP="0081054A">
            <w:pPr>
              <w:shd w:val="clear" w:color="auto" w:fill="FFFFFF" w:themeFill="background1"/>
            </w:pPr>
            <w:r w:rsidRPr="001F05ED">
              <w:t>10 metres</w:t>
            </w:r>
          </w:p>
        </w:tc>
      </w:tr>
      <w:tr w:rsidR="0081054A" w:rsidRPr="001F05ED" w14:paraId="0E903D54" w14:textId="77777777" w:rsidTr="005C3F7A">
        <w:trPr>
          <w:cantSplit/>
        </w:trPr>
        <w:tc>
          <w:tcPr>
            <w:tcW w:w="528"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2599807" w14:textId="77777777" w:rsidR="0081054A" w:rsidRPr="001F05ED" w:rsidRDefault="0081054A" w:rsidP="0081054A">
            <w:pPr>
              <w:shd w:val="clear" w:color="auto" w:fill="FFFFFF" w:themeFill="background1"/>
            </w:pPr>
            <w:r w:rsidRPr="001F05ED">
              <w:t xml:space="preserve">v. </w:t>
            </w:r>
          </w:p>
        </w:tc>
        <w:tc>
          <w:tcPr>
            <w:tcW w:w="6259"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229ED62" w14:textId="77777777" w:rsidR="0081054A" w:rsidRPr="001F05ED" w:rsidRDefault="0081054A" w:rsidP="0081054A">
            <w:pPr>
              <w:shd w:val="clear" w:color="auto" w:fill="FFFFFF" w:themeFill="background1"/>
            </w:pPr>
            <w:r w:rsidRPr="001F05ED">
              <w:rPr>
                <w:color w:val="00B050"/>
                <w:shd w:val="clear" w:color="auto" w:fill="FFFFFF"/>
              </w:rPr>
              <w:t>Setback</w:t>
            </w:r>
            <w:r w:rsidRPr="001F05ED">
              <w:t xml:space="preserve"> from other internal </w:t>
            </w:r>
            <w:r w:rsidRPr="001F05ED">
              <w:rPr>
                <w:color w:val="00B050"/>
                <w:shd w:val="clear" w:color="auto" w:fill="FFFFFF"/>
              </w:rPr>
              <w:t>boundaries</w:t>
            </w:r>
            <w:r w:rsidRPr="001F05ED">
              <w:t xml:space="preserve"> of the </w:t>
            </w:r>
            <w:r w:rsidRPr="001F05ED">
              <w:rPr>
                <w:shd w:val="clear" w:color="auto" w:fill="FFFFFF" w:themeFill="background1"/>
              </w:rPr>
              <w:t>outline development plan area as specified on the outline development plan in</w:t>
            </w:r>
            <w:r w:rsidRPr="001F05ED">
              <w:t xml:space="preserve"> </w:t>
            </w:r>
            <w:r w:rsidRPr="00996A5A">
              <w:rPr>
                <w:color w:val="0000FF"/>
                <w:szCs w:val="23"/>
              </w:rPr>
              <w:t>Appendix 16.8.6</w:t>
            </w:r>
            <w:r w:rsidRPr="001F05ED">
              <w:t xml:space="preserve"> (refer to ‘</w:t>
            </w:r>
            <w:r w:rsidRPr="001F05ED">
              <w:rPr>
                <w:shd w:val="clear" w:color="auto" w:fill="FFFFFF"/>
              </w:rPr>
              <w:t>Building</w:t>
            </w:r>
            <w:r w:rsidRPr="001F05ED">
              <w:t xml:space="preserve"> </w:t>
            </w:r>
            <w:r w:rsidRPr="001F05ED">
              <w:rPr>
                <w:shd w:val="clear" w:color="auto" w:fill="FFFFFF"/>
              </w:rPr>
              <w:t>Setbacks</w:t>
            </w:r>
            <w:r w:rsidRPr="001F05ED">
              <w:t>’).</w:t>
            </w:r>
          </w:p>
        </w:tc>
        <w:tc>
          <w:tcPr>
            <w:tcW w:w="1560"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D847BDA" w14:textId="77777777" w:rsidR="0081054A" w:rsidRPr="001F05ED" w:rsidRDefault="0081054A" w:rsidP="0081054A">
            <w:pPr>
              <w:shd w:val="clear" w:color="auto" w:fill="FFFFFF" w:themeFill="background1"/>
            </w:pPr>
            <w:r w:rsidRPr="001F05ED">
              <w:t>6 metres</w:t>
            </w:r>
          </w:p>
        </w:tc>
      </w:tr>
    </w:tbl>
    <w:p w14:paraId="4E8D7EFB"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bCs/>
          <w:sz w:val="25"/>
          <w:szCs w:val="25"/>
        </w:rPr>
      </w:pPr>
      <w:r w:rsidRPr="001F05ED">
        <w:rPr>
          <w:rFonts w:asciiTheme="minorHAnsi" w:hAnsiTheme="minorHAnsi"/>
        </w:rPr>
        <w:t>Any application arising from this rule shall not be publicly notified.</w:t>
      </w:r>
    </w:p>
    <w:p w14:paraId="254D3741"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shd w:val="clear" w:color="auto" w:fill="FFFFFF"/>
        </w:rPr>
        <w:t>Landscaped areas</w:t>
      </w:r>
      <w:r w:rsidRPr="001F05ED">
        <w:rPr>
          <w:rFonts w:asciiTheme="minorHAnsi" w:hAnsiTheme="minorHAnsi"/>
        </w:rPr>
        <w:t xml:space="preserve"> and amenity</w:t>
      </w:r>
    </w:p>
    <w:p w14:paraId="1E4D8AD0" w14:textId="77777777" w:rsidR="0081054A" w:rsidRPr="001F05ED" w:rsidRDefault="0081054A" w:rsidP="007B2705">
      <w:pPr>
        <w:pStyle w:val="Prllist1"/>
        <w:numPr>
          <w:ilvl w:val="6"/>
          <w:numId w:val="127"/>
        </w:numPr>
        <w:tabs>
          <w:tab w:val="clear" w:pos="0"/>
          <w:tab w:val="clear" w:pos="567"/>
          <w:tab w:val="left" w:pos="426"/>
        </w:tabs>
        <w:ind w:left="426" w:hanging="426"/>
        <w:rPr>
          <w:rFonts w:asciiTheme="minorHAnsi" w:hAnsiTheme="minorHAnsi"/>
          <w:szCs w:val="22"/>
        </w:rPr>
      </w:pPr>
      <w:r w:rsidRPr="001F05ED">
        <w:rPr>
          <w:rFonts w:asciiTheme="minorHAnsi" w:hAnsiTheme="minorHAnsi"/>
          <w:szCs w:val="22"/>
        </w:rPr>
        <w:t xml:space="preserve">In addition to the </w:t>
      </w:r>
      <w:r w:rsidRPr="001F05ED">
        <w:rPr>
          <w:rFonts w:asciiTheme="minorHAnsi" w:hAnsiTheme="minorHAnsi"/>
          <w:color w:val="00B050"/>
          <w:szCs w:val="22"/>
          <w:shd w:val="clear" w:color="auto" w:fill="FFFFFF"/>
        </w:rPr>
        <w:t>landscaping</w:t>
      </w:r>
      <w:r w:rsidRPr="001F05ED">
        <w:rPr>
          <w:rFonts w:asciiTheme="minorHAnsi" w:hAnsiTheme="minorHAnsi"/>
          <w:szCs w:val="22"/>
        </w:rPr>
        <w:t xml:space="preserve"> requirements in </w:t>
      </w:r>
      <w:r w:rsidRPr="001F05ED">
        <w:rPr>
          <w:rFonts w:asciiTheme="minorHAnsi" w:hAnsiTheme="minorHAnsi"/>
          <w:szCs w:val="22"/>
          <w:lang w:eastAsia="en-NZ"/>
        </w:rPr>
        <w:t>Rule</w:t>
      </w:r>
      <w:r w:rsidRPr="00996A5A">
        <w:rPr>
          <w:rFonts w:asciiTheme="minorHAnsi" w:hAnsiTheme="minorHAnsi"/>
          <w:color w:val="0000FF"/>
          <w:szCs w:val="22"/>
          <w:lang w:eastAsia="en-NZ"/>
        </w:rPr>
        <w:t xml:space="preserve"> 16.4.2.6</w:t>
      </w:r>
      <w:r w:rsidRPr="001F05ED">
        <w:rPr>
          <w:rFonts w:asciiTheme="minorHAnsi" w:hAnsiTheme="minorHAnsi"/>
          <w:szCs w:val="22"/>
        </w:rPr>
        <w:t>, the following shall also be provided:</w:t>
      </w:r>
    </w:p>
    <w:tbl>
      <w:tblPr>
        <w:tblW w:w="4632" w:type="pct"/>
        <w:tblInd w:w="576"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508"/>
        <w:gridCol w:w="7859"/>
      </w:tblGrid>
      <w:tr w:rsidR="0081054A" w:rsidRPr="001F05ED" w14:paraId="5D4FC32F" w14:textId="77777777" w:rsidTr="0081054A">
        <w:trPr>
          <w:tblHeader/>
        </w:trPr>
        <w:tc>
          <w:tcPr>
            <w:tcW w:w="2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FD30B02" w14:textId="77777777" w:rsidR="0081054A" w:rsidRPr="001F05ED" w:rsidRDefault="0081054A" w:rsidP="0081054A">
            <w:pPr>
              <w:shd w:val="clear" w:color="auto" w:fill="FFFFFF" w:themeFill="background1"/>
            </w:pPr>
          </w:p>
        </w:tc>
        <w:tc>
          <w:tcPr>
            <w:tcW w:w="472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E59FD1A" w14:textId="77777777" w:rsidR="0081054A" w:rsidRPr="001F05ED" w:rsidRDefault="0081054A" w:rsidP="0081054A">
            <w:pPr>
              <w:shd w:val="clear" w:color="auto" w:fill="FFFFFF" w:themeFill="background1"/>
            </w:pPr>
            <w:r w:rsidRPr="001F05ED">
              <w:rPr>
                <w:rStyle w:val="Strong"/>
                <w:rFonts w:cs="Arial"/>
                <w:b/>
              </w:rPr>
              <w:t>Standard</w:t>
            </w:r>
          </w:p>
        </w:tc>
      </w:tr>
      <w:tr w:rsidR="0081054A" w:rsidRPr="001F05ED" w14:paraId="00F0D99B" w14:textId="77777777" w:rsidTr="0081054A">
        <w:tc>
          <w:tcPr>
            <w:tcW w:w="2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7FFBBE9" w14:textId="77777777" w:rsidR="0081054A" w:rsidRPr="001F05ED" w:rsidRDefault="0081054A" w:rsidP="0081054A">
            <w:pPr>
              <w:shd w:val="clear" w:color="auto" w:fill="FFFFFF" w:themeFill="background1"/>
            </w:pPr>
            <w:r w:rsidRPr="001F05ED">
              <w:t>i.</w:t>
            </w:r>
          </w:p>
        </w:tc>
        <w:tc>
          <w:tcPr>
            <w:tcW w:w="472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8D8D1AF" w14:textId="77777777" w:rsidR="0081054A" w:rsidRPr="001F05ED" w:rsidRDefault="0081054A" w:rsidP="0081054A">
            <w:pPr>
              <w:shd w:val="clear" w:color="auto" w:fill="FFFFFF" w:themeFill="background1"/>
            </w:pPr>
            <w:r w:rsidRPr="001F05ED">
              <w:t xml:space="preserve">A minimum of 10% of a </w:t>
            </w:r>
            <w:r w:rsidRPr="001F05ED">
              <w:rPr>
                <w:color w:val="00B050"/>
                <w:shd w:val="clear" w:color="auto" w:fill="FFFFFF"/>
              </w:rPr>
              <w:t>site</w:t>
            </w:r>
            <w:r w:rsidRPr="001F05ED">
              <w:t xml:space="preserve"> shall be set aside as a </w:t>
            </w:r>
            <w:r w:rsidRPr="001F05ED">
              <w:rPr>
                <w:color w:val="00B050"/>
                <w:shd w:val="clear" w:color="auto" w:fill="FFFFFF"/>
              </w:rPr>
              <w:t>landscaped area</w:t>
            </w:r>
            <w:r w:rsidRPr="001F05ED">
              <w:t>.</w:t>
            </w:r>
          </w:p>
        </w:tc>
      </w:tr>
      <w:tr w:rsidR="0081054A" w:rsidRPr="001F05ED" w14:paraId="72D72E44" w14:textId="77777777" w:rsidTr="0081054A">
        <w:tc>
          <w:tcPr>
            <w:tcW w:w="2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2D8B72C" w14:textId="77777777" w:rsidR="0081054A" w:rsidRPr="001F05ED" w:rsidRDefault="0081054A" w:rsidP="0081054A">
            <w:pPr>
              <w:shd w:val="clear" w:color="auto" w:fill="FFFFFF" w:themeFill="background1"/>
            </w:pPr>
            <w:r w:rsidRPr="001F05ED">
              <w:t>ii.</w:t>
            </w:r>
          </w:p>
        </w:tc>
        <w:tc>
          <w:tcPr>
            <w:tcW w:w="472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EF7DEBD" w14:textId="77777777" w:rsidR="0081054A" w:rsidRPr="001F05ED" w:rsidRDefault="0081054A" w:rsidP="00914DCD">
            <w:pPr>
              <w:pStyle w:val="PrlTableList1"/>
              <w:rPr>
                <w:rFonts w:asciiTheme="minorHAnsi" w:hAnsiTheme="minorHAnsi"/>
              </w:rPr>
            </w:pPr>
            <w:r w:rsidRPr="001F05ED">
              <w:rPr>
                <w:rFonts w:asciiTheme="minorHAnsi" w:hAnsiTheme="minorHAnsi"/>
              </w:rPr>
              <w:t xml:space="preserve">Any development on a </w:t>
            </w:r>
            <w:r w:rsidRPr="001F05ED">
              <w:rPr>
                <w:rFonts w:asciiTheme="minorHAnsi" w:hAnsiTheme="minorHAnsi"/>
                <w:color w:val="00B050"/>
                <w:shd w:val="clear" w:color="auto" w:fill="FFFFFF"/>
              </w:rPr>
              <w:t>site</w:t>
            </w:r>
            <w:r w:rsidRPr="001F05ED">
              <w:rPr>
                <w:rFonts w:asciiTheme="minorHAnsi" w:hAnsiTheme="minorHAnsi"/>
              </w:rPr>
              <w:t xml:space="preserve"> </w:t>
            </w:r>
            <w:r w:rsidRPr="001F05ED">
              <w:rPr>
                <w:rFonts w:asciiTheme="minorHAnsi" w:hAnsiTheme="minorHAnsi"/>
                <w:color w:val="00B050"/>
                <w:shd w:val="clear" w:color="auto" w:fill="FFFFFF"/>
              </w:rPr>
              <w:t>adjoining</w:t>
            </w:r>
            <w:r w:rsidRPr="001F05ED">
              <w:rPr>
                <w:rFonts w:asciiTheme="minorHAnsi" w:hAnsiTheme="minorHAnsi"/>
              </w:rPr>
              <w:t xml:space="preserve"> one or more of the following </w:t>
            </w:r>
            <w:r w:rsidRPr="001F05ED">
              <w:rPr>
                <w:rFonts w:asciiTheme="minorHAnsi" w:hAnsiTheme="minorHAnsi"/>
                <w:color w:val="00B050"/>
                <w:shd w:val="clear" w:color="auto" w:fill="FFFFFF"/>
              </w:rPr>
              <w:t>boundaries</w:t>
            </w:r>
            <w:r w:rsidRPr="001F05ED">
              <w:rPr>
                <w:rFonts w:asciiTheme="minorHAnsi" w:hAnsiTheme="minorHAnsi"/>
              </w:rPr>
              <w:t xml:space="preserve"> shall include a </w:t>
            </w:r>
            <w:r w:rsidRPr="001F05ED">
              <w:rPr>
                <w:rFonts w:asciiTheme="minorHAnsi" w:hAnsiTheme="minorHAnsi"/>
                <w:color w:val="00B050"/>
                <w:shd w:val="clear" w:color="auto" w:fill="FFFFFF"/>
              </w:rPr>
              <w:t>landscaping strip</w:t>
            </w:r>
            <w:r w:rsidRPr="001F05ED">
              <w:rPr>
                <w:rFonts w:asciiTheme="minorHAnsi" w:hAnsiTheme="minorHAnsi"/>
              </w:rPr>
              <w:t xml:space="preserve"> along that </w:t>
            </w:r>
            <w:r w:rsidRPr="001F05ED">
              <w:rPr>
                <w:rFonts w:asciiTheme="minorHAnsi" w:hAnsiTheme="minorHAnsi"/>
                <w:color w:val="00B050"/>
                <w:shd w:val="clear" w:color="auto" w:fill="FFFFFF"/>
              </w:rPr>
              <w:t>boundary</w:t>
            </w:r>
            <w:r w:rsidRPr="001F05ED">
              <w:rPr>
                <w:rFonts w:asciiTheme="minorHAnsi" w:hAnsiTheme="minorHAnsi"/>
              </w:rPr>
              <w:t xml:space="preserve"> with a minimum width as prescribed below and as specified on the </w:t>
            </w:r>
            <w:r w:rsidRPr="001F05ED">
              <w:rPr>
                <w:rFonts w:asciiTheme="minorHAnsi" w:hAnsiTheme="minorHAnsi"/>
                <w:shd w:val="clear" w:color="auto" w:fill="FFFFFF"/>
              </w:rPr>
              <w:t xml:space="preserve">outline </w:t>
            </w:r>
            <w:r w:rsidRPr="001F05ED">
              <w:rPr>
                <w:rFonts w:asciiTheme="minorHAnsi" w:hAnsiTheme="minorHAnsi"/>
                <w:shd w:val="clear" w:color="auto" w:fill="FFFFFF" w:themeFill="background1"/>
              </w:rPr>
              <w:t xml:space="preserve">development plan in </w:t>
            </w:r>
            <w:r w:rsidRPr="00996A5A">
              <w:rPr>
                <w:rFonts w:asciiTheme="minorHAnsi" w:hAnsiTheme="minorHAnsi" w:cstheme="minorBidi"/>
                <w:color w:val="0000FF"/>
                <w:szCs w:val="23"/>
                <w:lang w:val="en-NZ" w:eastAsia="en-NZ"/>
              </w:rPr>
              <w:t>Appendix 16.8.6</w:t>
            </w:r>
            <w:r w:rsidRPr="001F05ED">
              <w:rPr>
                <w:rFonts w:asciiTheme="minorHAnsi" w:hAnsiTheme="minorHAnsi"/>
              </w:rPr>
              <w:t>:</w:t>
            </w:r>
          </w:p>
          <w:p w14:paraId="4628D024" w14:textId="77777777" w:rsidR="0081054A" w:rsidRPr="001F05ED" w:rsidRDefault="0081054A" w:rsidP="007B2705">
            <w:pPr>
              <w:pStyle w:val="PrlTableList3"/>
              <w:numPr>
                <w:ilvl w:val="0"/>
                <w:numId w:val="399"/>
              </w:numPr>
              <w:spacing w:before="48" w:after="144"/>
              <w:ind w:left="461"/>
              <w:rPr>
                <w:rFonts w:asciiTheme="minorHAnsi" w:hAnsiTheme="minorHAnsi"/>
              </w:rPr>
            </w:pPr>
            <w:r w:rsidRPr="001F05ED">
              <w:rPr>
                <w:rFonts w:asciiTheme="minorHAnsi" w:hAnsiTheme="minorHAnsi"/>
              </w:rPr>
              <w:t>north-eastern boundary with the Residential Suburban Zone and Selwyn District: 10 metres;</w:t>
            </w:r>
          </w:p>
          <w:p w14:paraId="26C5BE36" w14:textId="77777777" w:rsidR="0047592A" w:rsidRPr="001F05ED" w:rsidRDefault="0047592A" w:rsidP="007B2705">
            <w:pPr>
              <w:pStyle w:val="PrlTableList3"/>
              <w:numPr>
                <w:ilvl w:val="0"/>
                <w:numId w:val="399"/>
              </w:numPr>
              <w:spacing w:before="48" w:after="144"/>
              <w:ind w:left="461"/>
              <w:rPr>
                <w:rFonts w:asciiTheme="minorHAnsi" w:hAnsiTheme="minorHAnsi"/>
              </w:rPr>
            </w:pPr>
            <w:r w:rsidRPr="001F05ED">
              <w:rPr>
                <w:rFonts w:asciiTheme="minorHAnsi" w:hAnsiTheme="minorHAnsi"/>
              </w:rPr>
              <w:t>south-eastern boundary with Selwyn District: 15 metres;</w:t>
            </w:r>
          </w:p>
          <w:p w14:paraId="0B1EDBE3" w14:textId="77777777" w:rsidR="0047592A" w:rsidRPr="001F05ED" w:rsidRDefault="0047592A" w:rsidP="007B2705">
            <w:pPr>
              <w:pStyle w:val="PrlTableList3"/>
              <w:numPr>
                <w:ilvl w:val="0"/>
                <w:numId w:val="399"/>
              </w:numPr>
              <w:spacing w:before="48" w:after="144"/>
              <w:ind w:left="461"/>
              <w:rPr>
                <w:rFonts w:asciiTheme="minorHAnsi" w:hAnsiTheme="minorHAnsi"/>
              </w:rPr>
            </w:pPr>
            <w:r w:rsidRPr="001F05ED">
              <w:rPr>
                <w:rFonts w:asciiTheme="minorHAnsi" w:hAnsiTheme="minorHAnsi"/>
              </w:rPr>
              <w:t>either side of the northern most Trents Road access to the Zone: 2 metres;</w:t>
            </w:r>
          </w:p>
          <w:p w14:paraId="39E644C5" w14:textId="77777777" w:rsidR="0047592A" w:rsidRPr="001F05ED" w:rsidRDefault="0047592A" w:rsidP="007B2705">
            <w:pPr>
              <w:pStyle w:val="PrlTableList3"/>
              <w:numPr>
                <w:ilvl w:val="0"/>
                <w:numId w:val="399"/>
              </w:numPr>
              <w:spacing w:before="48" w:after="144"/>
              <w:ind w:left="461"/>
              <w:rPr>
                <w:rFonts w:asciiTheme="minorHAnsi" w:hAnsiTheme="minorHAnsi"/>
              </w:rPr>
            </w:pPr>
            <w:r w:rsidRPr="001F05ED">
              <w:rPr>
                <w:rFonts w:asciiTheme="minorHAnsi" w:hAnsiTheme="minorHAnsi"/>
              </w:rPr>
              <w:t>along the remaining Zone boundary, except vehicle crossings: 5 metres;</w:t>
            </w:r>
          </w:p>
          <w:p w14:paraId="51E900F9" w14:textId="77777777" w:rsidR="0081054A" w:rsidRPr="001F05ED" w:rsidRDefault="0047592A" w:rsidP="007B2705">
            <w:pPr>
              <w:pStyle w:val="PrlTableList3"/>
              <w:numPr>
                <w:ilvl w:val="0"/>
                <w:numId w:val="399"/>
              </w:numPr>
              <w:spacing w:before="48" w:after="144"/>
              <w:ind w:left="461"/>
              <w:rPr>
                <w:rFonts w:asciiTheme="minorHAnsi" w:hAnsiTheme="minorHAnsi"/>
              </w:rPr>
            </w:pPr>
            <w:r w:rsidRPr="001F05ED">
              <w:rPr>
                <w:rFonts w:asciiTheme="minorHAnsi" w:hAnsiTheme="minorHAnsi"/>
              </w:rPr>
              <w:t xml:space="preserve">along the frontages of all internal roads within the zone and all internal private roads open to the public within the zone, whether vested in the Council or not, except </w:t>
            </w:r>
            <w:r w:rsidRPr="001F05ED">
              <w:rPr>
                <w:rFonts w:asciiTheme="minorHAnsi" w:hAnsiTheme="minorHAnsi"/>
                <w:color w:val="00B050"/>
                <w:shd w:val="clear" w:color="auto" w:fill="FFFFFF"/>
              </w:rPr>
              <w:t>vehicle crossings</w:t>
            </w:r>
            <w:r w:rsidRPr="001F05ED">
              <w:rPr>
                <w:rFonts w:asciiTheme="minorHAnsi" w:hAnsiTheme="minorHAnsi"/>
              </w:rPr>
              <w:t>: 1.5 metres.</w:t>
            </w:r>
          </w:p>
        </w:tc>
      </w:tr>
      <w:tr w:rsidR="0081054A" w:rsidRPr="001F05ED" w14:paraId="48DFE9B4" w14:textId="77777777" w:rsidTr="0081054A">
        <w:tc>
          <w:tcPr>
            <w:tcW w:w="2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416D06D" w14:textId="77777777" w:rsidR="0081054A" w:rsidRPr="001F05ED" w:rsidRDefault="0081054A" w:rsidP="0081054A">
            <w:pPr>
              <w:shd w:val="clear" w:color="auto" w:fill="FFFFFF" w:themeFill="background1"/>
            </w:pPr>
            <w:r w:rsidRPr="001F05ED">
              <w:lastRenderedPageBreak/>
              <w:t>iii.</w:t>
            </w:r>
          </w:p>
        </w:tc>
        <w:tc>
          <w:tcPr>
            <w:tcW w:w="472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A46CAD4" w14:textId="77777777" w:rsidR="0081054A" w:rsidRPr="001F05ED" w:rsidRDefault="0081054A" w:rsidP="0081054A">
            <w:pPr>
              <w:shd w:val="clear" w:color="auto" w:fill="FFFFFF" w:themeFill="background1"/>
            </w:pPr>
            <w:r w:rsidRPr="001F05ED">
              <w:t xml:space="preserve">Any proposed fence on the </w:t>
            </w:r>
            <w:r w:rsidRPr="001F05ED">
              <w:rPr>
                <w:color w:val="00B050"/>
                <w:shd w:val="clear" w:color="auto" w:fill="FFFFFF"/>
              </w:rPr>
              <w:t>boundary</w:t>
            </w:r>
            <w:r w:rsidRPr="001F05ED">
              <w:t xml:space="preserve"> of a </w:t>
            </w:r>
            <w:r w:rsidRPr="001F05ED">
              <w:rPr>
                <w:color w:val="00B050"/>
                <w:shd w:val="clear" w:color="auto" w:fill="FFFFFF"/>
              </w:rPr>
              <w:t>site</w:t>
            </w:r>
            <w:r w:rsidRPr="001F05ED">
              <w:t xml:space="preserve"> </w:t>
            </w:r>
            <w:r w:rsidRPr="001F05ED">
              <w:rPr>
                <w:color w:val="00B050"/>
                <w:shd w:val="clear" w:color="auto" w:fill="FFFFFF"/>
              </w:rPr>
              <w:t>adjoining</w:t>
            </w:r>
            <w:r w:rsidRPr="001F05ED">
              <w:t xml:space="preserve"> the </w:t>
            </w:r>
            <w:r w:rsidRPr="001F05ED">
              <w:rPr>
                <w:color w:val="00B050"/>
                <w:shd w:val="clear" w:color="auto" w:fill="FFFFFF"/>
              </w:rPr>
              <w:t>boundary</w:t>
            </w:r>
            <w:r w:rsidRPr="001F05ED">
              <w:t xml:space="preserve"> with Selwyn District Council (as shown on the </w:t>
            </w:r>
            <w:r w:rsidRPr="001F05ED">
              <w:rPr>
                <w:shd w:val="clear" w:color="auto" w:fill="FFFFFF" w:themeFill="background1"/>
              </w:rPr>
              <w:t xml:space="preserve">outline development plan in </w:t>
            </w:r>
            <w:r w:rsidRPr="00996A5A">
              <w:rPr>
                <w:color w:val="0000FF"/>
                <w:szCs w:val="23"/>
              </w:rPr>
              <w:t>Appendix 16.8.6</w:t>
            </w:r>
            <w:r w:rsidRPr="001F05ED">
              <w:t xml:space="preserve"> as ‘Post and Wire Fencing requirement’) shall be a post and wire fence, except across </w:t>
            </w:r>
            <w:r w:rsidRPr="001F05ED">
              <w:rPr>
                <w:shd w:val="clear" w:color="auto" w:fill="FFFFFF"/>
              </w:rPr>
              <w:t>vehicle crossings</w:t>
            </w:r>
            <w:r w:rsidRPr="001F05ED">
              <w:t>.</w:t>
            </w:r>
          </w:p>
        </w:tc>
      </w:tr>
      <w:tr w:rsidR="0081054A" w:rsidRPr="001F05ED" w14:paraId="409C8939" w14:textId="77777777" w:rsidTr="0081054A">
        <w:tc>
          <w:tcPr>
            <w:tcW w:w="2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1156B31" w14:textId="77777777" w:rsidR="0081054A" w:rsidRPr="001F05ED" w:rsidRDefault="0081054A" w:rsidP="0081054A">
            <w:pPr>
              <w:shd w:val="clear" w:color="auto" w:fill="FFFFFF" w:themeFill="background1"/>
            </w:pPr>
            <w:r w:rsidRPr="001F05ED">
              <w:t>iv.</w:t>
            </w:r>
          </w:p>
        </w:tc>
        <w:tc>
          <w:tcPr>
            <w:tcW w:w="472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DBE179C" w14:textId="77777777" w:rsidR="0081054A" w:rsidRPr="001F05ED" w:rsidRDefault="0081054A" w:rsidP="0081054A">
            <w:pPr>
              <w:shd w:val="clear" w:color="auto" w:fill="FFFFFF" w:themeFill="background1"/>
            </w:pPr>
            <w:r w:rsidRPr="001F05ED">
              <w:t xml:space="preserve">Existing vegetation as marked on the </w:t>
            </w:r>
            <w:r w:rsidRPr="001F05ED">
              <w:rPr>
                <w:shd w:val="clear" w:color="auto" w:fill="FFFFFF" w:themeFill="background1"/>
              </w:rPr>
              <w:t>outline development plan in</w:t>
            </w:r>
            <w:r w:rsidRPr="001F05ED">
              <w:t xml:space="preserve"> </w:t>
            </w:r>
            <w:r w:rsidRPr="00996A5A">
              <w:rPr>
                <w:color w:val="0000FF"/>
                <w:szCs w:val="23"/>
              </w:rPr>
              <w:t>Appendix 16.8.6</w:t>
            </w:r>
            <w:r w:rsidRPr="001F05ED">
              <w:t xml:space="preserve"> as ‘Existing vegetation to be retained’ shall be maintained.</w:t>
            </w:r>
          </w:p>
        </w:tc>
      </w:tr>
    </w:tbl>
    <w:p w14:paraId="50492978" w14:textId="77777777" w:rsidR="0081054A" w:rsidRPr="001F05ED" w:rsidRDefault="0081054A" w:rsidP="0081054A">
      <w:pPr>
        <w:shd w:val="clear" w:color="auto" w:fill="FFFFFF" w:themeFill="background1"/>
      </w:pPr>
    </w:p>
    <w:p w14:paraId="21C8D1AA" w14:textId="77777777" w:rsidR="0081054A" w:rsidRPr="001F05ED" w:rsidRDefault="0081054A" w:rsidP="007B2705">
      <w:pPr>
        <w:pStyle w:val="Prllist1"/>
        <w:numPr>
          <w:ilvl w:val="6"/>
          <w:numId w:val="127"/>
        </w:numPr>
        <w:tabs>
          <w:tab w:val="clear" w:pos="0"/>
          <w:tab w:val="clear" w:pos="567"/>
          <w:tab w:val="left" w:pos="426"/>
        </w:tabs>
        <w:ind w:left="426" w:hanging="426"/>
        <w:rPr>
          <w:rFonts w:asciiTheme="minorHAnsi" w:hAnsiTheme="minorHAnsi"/>
        </w:rPr>
      </w:pPr>
      <w:r w:rsidRPr="001F05ED">
        <w:rPr>
          <w:rFonts w:asciiTheme="minorHAnsi" w:hAnsiTheme="minorHAnsi"/>
        </w:rPr>
        <w:t>Any application arising from this rule shall not be publicly notified.</w:t>
      </w:r>
    </w:p>
    <w:p w14:paraId="30201DE8"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Noise mitigation</w:t>
      </w:r>
    </w:p>
    <w:tbl>
      <w:tblPr>
        <w:tblpPr w:leftFromText="180" w:rightFromText="180" w:vertAnchor="text" w:horzAnchor="margin" w:tblpY="97"/>
        <w:tblW w:w="4632" w:type="pct"/>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472"/>
        <w:gridCol w:w="7895"/>
      </w:tblGrid>
      <w:tr w:rsidR="0081054A" w:rsidRPr="001F05ED" w14:paraId="6C5BF8B5" w14:textId="77777777" w:rsidTr="0081054A">
        <w:trPr>
          <w:trHeight w:val="285"/>
          <w:tblHeader/>
        </w:trPr>
        <w:tc>
          <w:tcPr>
            <w:tcW w:w="27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B281B21" w14:textId="77777777" w:rsidR="0081054A" w:rsidRPr="001F05ED" w:rsidRDefault="0081054A" w:rsidP="0081054A">
            <w:pPr>
              <w:shd w:val="clear" w:color="auto" w:fill="FFFFFF" w:themeFill="background1"/>
            </w:pPr>
          </w:p>
        </w:tc>
        <w:tc>
          <w:tcPr>
            <w:tcW w:w="472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CA5B6A1" w14:textId="77777777" w:rsidR="0081054A" w:rsidRPr="001F05ED" w:rsidRDefault="0081054A" w:rsidP="0081054A">
            <w:pPr>
              <w:shd w:val="clear" w:color="auto" w:fill="FFFFFF" w:themeFill="background1"/>
            </w:pPr>
            <w:r w:rsidRPr="001F05ED">
              <w:rPr>
                <w:rStyle w:val="Strong"/>
                <w:rFonts w:cs="Arial"/>
                <w:b/>
              </w:rPr>
              <w:t>Standard</w:t>
            </w:r>
          </w:p>
        </w:tc>
      </w:tr>
      <w:tr w:rsidR="0081054A" w:rsidRPr="001F05ED" w14:paraId="4CAAF18F" w14:textId="77777777" w:rsidTr="0081054A">
        <w:trPr>
          <w:cantSplit/>
        </w:trPr>
        <w:tc>
          <w:tcPr>
            <w:tcW w:w="27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F6116C4" w14:textId="77777777" w:rsidR="0081054A" w:rsidRPr="001F05ED" w:rsidRDefault="0081054A" w:rsidP="0081054A">
            <w:pPr>
              <w:shd w:val="clear" w:color="auto" w:fill="FFFFFF" w:themeFill="background1"/>
            </w:pPr>
            <w:r w:rsidRPr="001F05ED">
              <w:rPr>
                <w:rStyle w:val="Strong"/>
                <w:rFonts w:cs="Arial"/>
              </w:rPr>
              <w:t>a.</w:t>
            </w:r>
          </w:p>
        </w:tc>
        <w:tc>
          <w:tcPr>
            <w:tcW w:w="472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AB31CF7" w14:textId="77777777" w:rsidR="0081054A" w:rsidRPr="001F05ED" w:rsidRDefault="005B7FE8" w:rsidP="0047592A">
            <w:pPr>
              <w:pStyle w:val="Prllist2"/>
              <w:spacing w:before="100" w:beforeAutospacing="1" w:after="120"/>
              <w:ind w:left="340" w:hanging="340"/>
              <w:rPr>
                <w:rFonts w:asciiTheme="minorHAnsi" w:hAnsiTheme="minorHAnsi"/>
                <w:szCs w:val="20"/>
              </w:rPr>
            </w:pPr>
            <w:r w:rsidRPr="001F05ED">
              <w:rPr>
                <w:rFonts w:asciiTheme="minorHAnsi" w:hAnsiTheme="minorHAnsi"/>
                <w:szCs w:val="20"/>
              </w:rPr>
              <w:t>i.</w:t>
            </w:r>
            <w:r w:rsidRPr="001F05ED">
              <w:rPr>
                <w:rFonts w:asciiTheme="minorHAnsi" w:hAnsiTheme="minorHAnsi"/>
                <w:szCs w:val="20"/>
              </w:rPr>
              <w:tab/>
            </w:r>
            <w:r w:rsidR="0081054A" w:rsidRPr="001F05ED">
              <w:rPr>
                <w:rFonts w:asciiTheme="minorHAnsi" w:hAnsiTheme="minorHAnsi"/>
                <w:szCs w:val="20"/>
              </w:rPr>
              <w:t xml:space="preserve">Any development on a </w:t>
            </w:r>
            <w:r w:rsidR="0081054A" w:rsidRPr="001F05ED">
              <w:rPr>
                <w:rFonts w:asciiTheme="minorHAnsi" w:hAnsiTheme="minorHAnsi"/>
                <w:color w:val="00B050"/>
                <w:szCs w:val="20"/>
                <w:shd w:val="clear" w:color="auto" w:fill="FFFFFF"/>
              </w:rPr>
              <w:t>site</w:t>
            </w:r>
            <w:r w:rsidR="0081054A" w:rsidRPr="001F05ED">
              <w:rPr>
                <w:rFonts w:asciiTheme="minorHAnsi" w:hAnsiTheme="minorHAnsi"/>
                <w:szCs w:val="20"/>
              </w:rPr>
              <w:t xml:space="preserve"> with a </w:t>
            </w:r>
            <w:r w:rsidR="0081054A" w:rsidRPr="001F05ED">
              <w:rPr>
                <w:rFonts w:asciiTheme="minorHAnsi" w:hAnsiTheme="minorHAnsi"/>
                <w:color w:val="00B050"/>
                <w:szCs w:val="20"/>
                <w:shd w:val="clear" w:color="auto" w:fill="FFFFFF"/>
              </w:rPr>
              <w:t>boundary</w:t>
            </w:r>
            <w:r w:rsidR="0081054A" w:rsidRPr="001F05ED">
              <w:rPr>
                <w:rFonts w:asciiTheme="minorHAnsi" w:hAnsiTheme="minorHAnsi"/>
                <w:szCs w:val="20"/>
              </w:rPr>
              <w:t xml:space="preserve"> </w:t>
            </w:r>
            <w:r w:rsidR="0081054A" w:rsidRPr="001F05ED">
              <w:rPr>
                <w:rFonts w:asciiTheme="minorHAnsi" w:hAnsiTheme="minorHAnsi"/>
                <w:szCs w:val="20"/>
                <w:shd w:val="clear" w:color="auto" w:fill="FFFFFF" w:themeFill="background1"/>
              </w:rPr>
              <w:t>shown on the outline development plan in</w:t>
            </w:r>
            <w:r w:rsidR="0081054A" w:rsidRPr="001F05ED">
              <w:rPr>
                <w:rFonts w:asciiTheme="minorHAnsi" w:hAnsiTheme="minorHAnsi"/>
                <w:szCs w:val="20"/>
              </w:rPr>
              <w:t xml:space="preserve"> </w:t>
            </w:r>
            <w:r w:rsidR="0081054A" w:rsidRPr="00996A5A">
              <w:rPr>
                <w:rFonts w:asciiTheme="minorHAnsi" w:hAnsiTheme="minorHAnsi"/>
                <w:color w:val="0000FF"/>
                <w:szCs w:val="20"/>
                <w:lang w:eastAsia="en-NZ"/>
              </w:rPr>
              <w:t>Appendix 16.8.6</w:t>
            </w:r>
            <w:r w:rsidR="0081054A" w:rsidRPr="001F05ED">
              <w:rPr>
                <w:rFonts w:asciiTheme="minorHAnsi" w:hAnsiTheme="minorHAnsi"/>
                <w:szCs w:val="20"/>
              </w:rPr>
              <w:t xml:space="preserve"> as ‘Noise Control Fencing Requirement’ shall include a fence along that </w:t>
            </w:r>
            <w:r w:rsidR="0081054A" w:rsidRPr="001F05ED">
              <w:rPr>
                <w:rFonts w:asciiTheme="minorHAnsi" w:hAnsiTheme="minorHAnsi"/>
                <w:color w:val="00B050"/>
                <w:szCs w:val="20"/>
                <w:shd w:val="clear" w:color="auto" w:fill="FFFFFF"/>
              </w:rPr>
              <w:t>boundary</w:t>
            </w:r>
            <w:r w:rsidR="0081054A" w:rsidRPr="001F05ED">
              <w:rPr>
                <w:rFonts w:asciiTheme="minorHAnsi" w:hAnsiTheme="minorHAnsi"/>
                <w:szCs w:val="20"/>
              </w:rPr>
              <w:t xml:space="preserve"> with a minimum </w:t>
            </w:r>
            <w:r w:rsidR="0081054A" w:rsidRPr="001F05ED">
              <w:rPr>
                <w:rFonts w:asciiTheme="minorHAnsi" w:hAnsiTheme="minorHAnsi"/>
                <w:color w:val="00B050"/>
                <w:szCs w:val="20"/>
                <w:shd w:val="clear" w:color="auto" w:fill="FFFFFF"/>
              </w:rPr>
              <w:t>height</w:t>
            </w:r>
            <w:r w:rsidR="0081054A" w:rsidRPr="001F05ED">
              <w:rPr>
                <w:rFonts w:asciiTheme="minorHAnsi" w:hAnsiTheme="minorHAnsi"/>
                <w:szCs w:val="20"/>
              </w:rPr>
              <w:t xml:space="preserve"> of 1.8 metres. The fence shall be constructed from solid surface materials with a minimum surface mass of 10kg/m², built and maintained free of gaps (including under the fence), cracks or holes.</w:t>
            </w:r>
          </w:p>
          <w:p w14:paraId="746B1FAC" w14:textId="77777777" w:rsidR="0081054A" w:rsidRPr="001F05ED" w:rsidRDefault="005B7FE8" w:rsidP="0047592A">
            <w:pPr>
              <w:pStyle w:val="Prllist2"/>
              <w:spacing w:before="100" w:beforeAutospacing="1" w:after="120"/>
              <w:ind w:left="340" w:hanging="340"/>
              <w:rPr>
                <w:rFonts w:asciiTheme="minorHAnsi" w:hAnsiTheme="minorHAnsi"/>
              </w:rPr>
            </w:pPr>
            <w:r w:rsidRPr="001F05ED">
              <w:rPr>
                <w:rFonts w:asciiTheme="minorHAnsi" w:hAnsiTheme="minorHAnsi"/>
                <w:szCs w:val="20"/>
              </w:rPr>
              <w:t>ii.</w:t>
            </w:r>
            <w:r w:rsidRPr="001F05ED">
              <w:rPr>
                <w:rFonts w:asciiTheme="minorHAnsi" w:hAnsiTheme="minorHAnsi"/>
                <w:szCs w:val="20"/>
              </w:rPr>
              <w:tab/>
            </w:r>
            <w:r w:rsidR="0047592A" w:rsidRPr="001F05ED">
              <w:rPr>
                <w:rFonts w:asciiTheme="minorHAnsi" w:hAnsiTheme="minorHAnsi"/>
                <w:szCs w:val="20"/>
              </w:rPr>
              <w:t xml:space="preserve">This shall be completed prior to a Code of Compliance being issued under the </w:t>
            </w:r>
            <w:r w:rsidR="0047592A" w:rsidRPr="001F05ED">
              <w:rPr>
                <w:rFonts w:asciiTheme="minorHAnsi" w:hAnsiTheme="minorHAnsi"/>
                <w:szCs w:val="20"/>
                <w:shd w:val="clear" w:color="auto" w:fill="FFFFFF"/>
              </w:rPr>
              <w:t>Building</w:t>
            </w:r>
            <w:r w:rsidR="0047592A" w:rsidRPr="001F05ED">
              <w:rPr>
                <w:rFonts w:asciiTheme="minorHAnsi" w:hAnsiTheme="minorHAnsi"/>
                <w:szCs w:val="20"/>
              </w:rPr>
              <w:t xml:space="preserve"> </w:t>
            </w:r>
            <w:r w:rsidR="0047592A" w:rsidRPr="001F05ED">
              <w:rPr>
                <w:rFonts w:asciiTheme="minorHAnsi" w:hAnsiTheme="minorHAnsi"/>
                <w:szCs w:val="20"/>
                <w:shd w:val="clear" w:color="auto" w:fill="FFFFFF"/>
              </w:rPr>
              <w:t>Act</w:t>
            </w:r>
            <w:r w:rsidR="0047592A" w:rsidRPr="001F05ED">
              <w:rPr>
                <w:rFonts w:asciiTheme="minorHAnsi" w:hAnsiTheme="minorHAnsi"/>
                <w:szCs w:val="20"/>
              </w:rPr>
              <w:t xml:space="preserve"> for any development within 30 metres of the </w:t>
            </w:r>
            <w:r w:rsidR="0047592A" w:rsidRPr="001F05ED">
              <w:rPr>
                <w:rFonts w:asciiTheme="minorHAnsi" w:hAnsiTheme="minorHAnsi"/>
                <w:color w:val="00B050"/>
                <w:szCs w:val="20"/>
                <w:shd w:val="clear" w:color="auto" w:fill="FFFFFF"/>
              </w:rPr>
              <w:t>boundary</w:t>
            </w:r>
            <w:r w:rsidR="0047592A" w:rsidRPr="001F05ED">
              <w:rPr>
                <w:rFonts w:asciiTheme="minorHAnsi" w:hAnsiTheme="minorHAnsi"/>
                <w:szCs w:val="20"/>
              </w:rPr>
              <w:t xml:space="preserve"> of the </w:t>
            </w:r>
            <w:r w:rsidR="0047592A" w:rsidRPr="001F05ED">
              <w:rPr>
                <w:rFonts w:asciiTheme="minorHAnsi" w:hAnsiTheme="minorHAnsi"/>
                <w:color w:val="00B050"/>
                <w:szCs w:val="20"/>
                <w:shd w:val="clear" w:color="auto" w:fill="FFFFFF"/>
              </w:rPr>
              <w:t>adjoining</w:t>
            </w:r>
            <w:r w:rsidR="0047592A" w:rsidRPr="001F05ED">
              <w:rPr>
                <w:rFonts w:asciiTheme="minorHAnsi" w:hAnsiTheme="minorHAnsi"/>
                <w:szCs w:val="20"/>
              </w:rPr>
              <w:t xml:space="preserve"> Residential Suburban Zone.</w:t>
            </w:r>
          </w:p>
        </w:tc>
      </w:tr>
      <w:tr w:rsidR="001D2583" w:rsidRPr="001F05ED" w14:paraId="139AEEE5" w14:textId="77777777" w:rsidTr="0081054A">
        <w:trPr>
          <w:cantSplit/>
        </w:trPr>
        <w:tc>
          <w:tcPr>
            <w:tcW w:w="27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66A18F8" w14:textId="115EC2A0" w:rsidR="001D2583" w:rsidRPr="001F05ED" w:rsidRDefault="001D2583" w:rsidP="0081054A">
            <w:pPr>
              <w:shd w:val="clear" w:color="auto" w:fill="FFFFFF" w:themeFill="background1"/>
              <w:rPr>
                <w:rStyle w:val="Strong"/>
                <w:rFonts w:cs="Arial"/>
              </w:rPr>
            </w:pPr>
            <w:r w:rsidRPr="001F05ED">
              <w:rPr>
                <w:rStyle w:val="Strong"/>
                <w:rFonts w:cs="Arial"/>
              </w:rPr>
              <w:t>b.</w:t>
            </w:r>
          </w:p>
        </w:tc>
        <w:tc>
          <w:tcPr>
            <w:tcW w:w="472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F4CE286" w14:textId="600D9FBF" w:rsidR="001D2583" w:rsidRPr="001F05ED" w:rsidRDefault="001D2583" w:rsidP="0047592A">
            <w:pPr>
              <w:pStyle w:val="Prllist2"/>
              <w:spacing w:before="100" w:beforeAutospacing="1" w:after="120"/>
              <w:ind w:left="340" w:hanging="340"/>
              <w:rPr>
                <w:rFonts w:asciiTheme="minorHAnsi" w:hAnsiTheme="minorHAnsi"/>
                <w:szCs w:val="20"/>
              </w:rPr>
            </w:pPr>
            <w:r w:rsidRPr="001F05ED">
              <w:rPr>
                <w:rFonts w:asciiTheme="minorHAnsi" w:hAnsiTheme="minorHAnsi"/>
                <w:szCs w:val="20"/>
              </w:rPr>
              <w:t xml:space="preserve">Any application arising from this rule shall not be publicly notified. </w:t>
            </w:r>
          </w:p>
        </w:tc>
      </w:tr>
    </w:tbl>
    <w:p w14:paraId="5501E054" w14:textId="77777777" w:rsidR="0081054A" w:rsidRPr="001F05ED" w:rsidRDefault="0081054A" w:rsidP="0081054A">
      <w:pPr>
        <w:shd w:val="clear" w:color="auto" w:fill="FFFFFF" w:themeFill="background1"/>
      </w:pPr>
    </w:p>
    <w:p w14:paraId="4407C723" w14:textId="77777777" w:rsidR="0081054A" w:rsidRPr="001F05ED" w:rsidRDefault="0081054A" w:rsidP="000476DE">
      <w:pPr>
        <w:pStyle w:val="Prlpara"/>
        <w:numPr>
          <w:ilvl w:val="5"/>
          <w:numId w:val="52"/>
        </w:numPr>
        <w:shd w:val="clear" w:color="auto" w:fill="FFFFFF" w:themeFill="background1"/>
        <w:rPr>
          <w:rFonts w:asciiTheme="minorHAnsi" w:hAnsiTheme="minorHAnsi"/>
          <w:szCs w:val="22"/>
        </w:rPr>
      </w:pPr>
    </w:p>
    <w:p w14:paraId="796F74A2" w14:textId="77777777" w:rsidR="0081054A" w:rsidRPr="001F05ED" w:rsidRDefault="0081054A" w:rsidP="000476DE">
      <w:pPr>
        <w:pStyle w:val="Prlpara"/>
        <w:numPr>
          <w:ilvl w:val="5"/>
          <w:numId w:val="52"/>
        </w:numPr>
        <w:shd w:val="clear" w:color="auto" w:fill="FFFFFF" w:themeFill="background1"/>
        <w:rPr>
          <w:rFonts w:asciiTheme="minorHAnsi" w:hAnsiTheme="minorHAnsi"/>
          <w:szCs w:val="22"/>
        </w:rPr>
      </w:pPr>
    </w:p>
    <w:p w14:paraId="43DA72C6" w14:textId="77777777" w:rsidR="0081054A" w:rsidRPr="001F05ED" w:rsidRDefault="0081054A" w:rsidP="000476DE">
      <w:pPr>
        <w:pStyle w:val="Prlpara"/>
        <w:numPr>
          <w:ilvl w:val="5"/>
          <w:numId w:val="52"/>
        </w:numPr>
        <w:shd w:val="clear" w:color="auto" w:fill="FFFFFF" w:themeFill="background1"/>
        <w:rPr>
          <w:rFonts w:asciiTheme="minorHAnsi" w:hAnsiTheme="minorHAnsi"/>
          <w:szCs w:val="22"/>
        </w:rPr>
      </w:pPr>
    </w:p>
    <w:p w14:paraId="2E71DC97" w14:textId="77777777" w:rsidR="0081054A" w:rsidRPr="001F05ED" w:rsidRDefault="0081054A" w:rsidP="000476DE">
      <w:pPr>
        <w:pStyle w:val="Prlpara"/>
        <w:numPr>
          <w:ilvl w:val="5"/>
          <w:numId w:val="52"/>
        </w:numPr>
        <w:shd w:val="clear" w:color="auto" w:fill="FFFFFF" w:themeFill="background1"/>
        <w:rPr>
          <w:rFonts w:asciiTheme="minorHAnsi" w:hAnsiTheme="minorHAnsi"/>
          <w:szCs w:val="22"/>
        </w:rPr>
      </w:pPr>
    </w:p>
    <w:p w14:paraId="61284B58" w14:textId="77777777" w:rsidR="0081054A" w:rsidRPr="001F05ED" w:rsidRDefault="0081054A" w:rsidP="000476DE">
      <w:pPr>
        <w:pStyle w:val="Prlpara"/>
        <w:numPr>
          <w:ilvl w:val="5"/>
          <w:numId w:val="52"/>
        </w:numPr>
        <w:shd w:val="clear" w:color="auto" w:fill="FFFFFF" w:themeFill="background1"/>
        <w:rPr>
          <w:rFonts w:asciiTheme="minorHAnsi" w:hAnsiTheme="minorHAnsi"/>
          <w:szCs w:val="22"/>
        </w:rPr>
      </w:pPr>
    </w:p>
    <w:p w14:paraId="61DF5B8A" w14:textId="77777777" w:rsidR="0081054A" w:rsidRPr="001F05ED" w:rsidRDefault="0081054A" w:rsidP="000476DE">
      <w:pPr>
        <w:pStyle w:val="Prlpara"/>
        <w:numPr>
          <w:ilvl w:val="5"/>
          <w:numId w:val="52"/>
        </w:numPr>
        <w:shd w:val="clear" w:color="auto" w:fill="FFFFFF" w:themeFill="background1"/>
        <w:rPr>
          <w:rFonts w:asciiTheme="minorHAnsi" w:hAnsiTheme="minorHAnsi"/>
          <w:szCs w:val="22"/>
        </w:rPr>
      </w:pPr>
    </w:p>
    <w:p w14:paraId="50C79E8A" w14:textId="0C8813EA" w:rsidR="0081054A" w:rsidRPr="001F05ED" w:rsidRDefault="0081054A" w:rsidP="001D2583">
      <w:pPr>
        <w:pStyle w:val="Prllist1"/>
        <w:spacing w:before="240"/>
        <w:ind w:left="567"/>
        <w:rPr>
          <w:rFonts w:asciiTheme="minorHAnsi" w:hAnsiTheme="minorHAnsi"/>
          <w:szCs w:val="22"/>
        </w:rPr>
      </w:pPr>
      <w:r w:rsidRPr="001F05ED">
        <w:rPr>
          <w:rFonts w:asciiTheme="minorHAnsi" w:hAnsiTheme="minorHAnsi"/>
        </w:rPr>
        <w:t xml:space="preserve"> </w:t>
      </w:r>
    </w:p>
    <w:p w14:paraId="1519F312"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Stormwater management</w:t>
      </w:r>
    </w:p>
    <w:tbl>
      <w:tblPr>
        <w:tblW w:w="4632" w:type="pct"/>
        <w:tblInd w:w="-8" w:type="dxa"/>
        <w:tblBorders>
          <w:top w:val="single" w:sz="6" w:space="0" w:color="CCCCCC"/>
          <w:right w:val="single" w:sz="6" w:space="0" w:color="CCCCCC"/>
        </w:tblBorders>
        <w:tblLayout w:type="fixed"/>
        <w:tblCellMar>
          <w:top w:w="15" w:type="dxa"/>
          <w:left w:w="15" w:type="dxa"/>
          <w:bottom w:w="15" w:type="dxa"/>
          <w:right w:w="15" w:type="dxa"/>
        </w:tblCellMar>
        <w:tblLook w:val="00A0" w:firstRow="1" w:lastRow="0" w:firstColumn="1" w:lastColumn="0" w:noHBand="0" w:noVBand="0"/>
      </w:tblPr>
      <w:tblGrid>
        <w:gridCol w:w="487"/>
        <w:gridCol w:w="7880"/>
      </w:tblGrid>
      <w:tr w:rsidR="0081054A" w:rsidRPr="001F05ED" w14:paraId="3219B741" w14:textId="77777777" w:rsidTr="0081054A">
        <w:trPr>
          <w:cantSplit/>
          <w:tblHeader/>
        </w:trPr>
        <w:tc>
          <w:tcPr>
            <w:tcW w:w="29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F8EB256" w14:textId="77777777" w:rsidR="0081054A" w:rsidRPr="001F05ED" w:rsidRDefault="0081054A" w:rsidP="0081054A">
            <w:pPr>
              <w:shd w:val="clear" w:color="auto" w:fill="FFFFFF" w:themeFill="background1"/>
            </w:pPr>
          </w:p>
        </w:tc>
        <w:tc>
          <w:tcPr>
            <w:tcW w:w="470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05C5AF1" w14:textId="77777777" w:rsidR="0081054A" w:rsidRPr="001F05ED" w:rsidRDefault="0081054A" w:rsidP="0081054A">
            <w:pPr>
              <w:shd w:val="clear" w:color="auto" w:fill="FFFFFF" w:themeFill="background1"/>
            </w:pPr>
            <w:r w:rsidRPr="001F05ED">
              <w:rPr>
                <w:rStyle w:val="Strong"/>
                <w:rFonts w:cs="Arial"/>
                <w:b/>
              </w:rPr>
              <w:t>Standard</w:t>
            </w:r>
          </w:p>
        </w:tc>
      </w:tr>
      <w:tr w:rsidR="0081054A" w:rsidRPr="001F05ED" w14:paraId="0C95A012" w14:textId="77777777" w:rsidTr="0081054A">
        <w:trPr>
          <w:cantSplit/>
        </w:trPr>
        <w:tc>
          <w:tcPr>
            <w:tcW w:w="29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F97FB14" w14:textId="77777777" w:rsidR="0081054A" w:rsidRPr="001F05ED" w:rsidRDefault="0081054A" w:rsidP="0081054A">
            <w:pPr>
              <w:shd w:val="clear" w:color="auto" w:fill="FFFFFF" w:themeFill="background1"/>
            </w:pPr>
            <w:r w:rsidRPr="001F05ED">
              <w:t>a.</w:t>
            </w:r>
          </w:p>
        </w:tc>
        <w:tc>
          <w:tcPr>
            <w:tcW w:w="470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487E62A" w14:textId="77777777" w:rsidR="0081054A" w:rsidRPr="001F05ED" w:rsidRDefault="0081054A" w:rsidP="0081054A">
            <w:pPr>
              <w:shd w:val="clear" w:color="auto" w:fill="FFFFFF" w:themeFill="background1"/>
            </w:pPr>
            <w:r w:rsidRPr="001F05ED">
              <w:t xml:space="preserve">Any stormwater generated by an activity shall be treated and discharged to ground within the </w:t>
            </w:r>
            <w:r w:rsidRPr="001F05ED">
              <w:rPr>
                <w:shd w:val="clear" w:color="auto" w:fill="FFFFFF" w:themeFill="background1"/>
              </w:rPr>
              <w:t>outline development plan area identified</w:t>
            </w:r>
            <w:r w:rsidRPr="001F05ED">
              <w:t xml:space="preserve"> in </w:t>
            </w:r>
            <w:r w:rsidRPr="00996A5A">
              <w:rPr>
                <w:color w:val="0000FF"/>
                <w:szCs w:val="23"/>
              </w:rPr>
              <w:t>Appendix 16.8.6</w:t>
            </w:r>
            <w:r w:rsidRPr="001F05ED">
              <w:t xml:space="preserve"> unless specified below.</w:t>
            </w:r>
          </w:p>
        </w:tc>
      </w:tr>
      <w:tr w:rsidR="0081054A" w:rsidRPr="001F05ED" w14:paraId="0CE8AF97" w14:textId="77777777" w:rsidTr="0081054A">
        <w:trPr>
          <w:cantSplit/>
        </w:trPr>
        <w:tc>
          <w:tcPr>
            <w:tcW w:w="29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32A789A" w14:textId="77777777" w:rsidR="0081054A" w:rsidRPr="001F05ED" w:rsidRDefault="0081054A" w:rsidP="0081054A">
            <w:pPr>
              <w:shd w:val="clear" w:color="auto" w:fill="FFFFFF" w:themeFill="background1"/>
            </w:pPr>
            <w:r w:rsidRPr="001F05ED">
              <w:t>b.</w:t>
            </w:r>
          </w:p>
        </w:tc>
        <w:tc>
          <w:tcPr>
            <w:tcW w:w="470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F619046" w14:textId="77777777" w:rsidR="0081054A" w:rsidRPr="001F05ED" w:rsidRDefault="0081054A" w:rsidP="0081054A">
            <w:pPr>
              <w:shd w:val="clear" w:color="auto" w:fill="FFFFFF" w:themeFill="background1"/>
            </w:pPr>
            <w:r w:rsidRPr="001F05ED">
              <w:t xml:space="preserve">There shall be no discharge to surface water from any </w:t>
            </w:r>
            <w:r w:rsidRPr="001F05ED">
              <w:rPr>
                <w:color w:val="00B050"/>
                <w:shd w:val="clear" w:color="auto" w:fill="FFFFFF"/>
              </w:rPr>
              <w:t>site</w:t>
            </w:r>
            <w:r w:rsidRPr="001F05ED">
              <w:t xml:space="preserve"> for all events up to the critical duration 2% </w:t>
            </w:r>
            <w:r w:rsidRPr="001F05ED">
              <w:rPr>
                <w:rFonts w:cs="Arial"/>
                <w:color w:val="00B050"/>
                <w:shd w:val="clear" w:color="auto" w:fill="FFFFFF"/>
              </w:rPr>
              <w:t>annual exceedance probability</w:t>
            </w:r>
            <w:r w:rsidRPr="001F05ED">
              <w:t xml:space="preserve"> event.</w:t>
            </w:r>
          </w:p>
        </w:tc>
      </w:tr>
      <w:tr w:rsidR="007F3E19" w:rsidRPr="001F05ED" w14:paraId="1B0BC939" w14:textId="77777777" w:rsidTr="0081054A">
        <w:trPr>
          <w:cantSplit/>
        </w:trPr>
        <w:tc>
          <w:tcPr>
            <w:tcW w:w="29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97329F7" w14:textId="2E33468E" w:rsidR="007F3E19" w:rsidRPr="001F05ED" w:rsidRDefault="007F3E19" w:rsidP="0081054A">
            <w:pPr>
              <w:shd w:val="clear" w:color="auto" w:fill="FFFFFF" w:themeFill="background1"/>
            </w:pPr>
            <w:r w:rsidRPr="001F05ED">
              <w:t>c.</w:t>
            </w:r>
          </w:p>
        </w:tc>
        <w:tc>
          <w:tcPr>
            <w:tcW w:w="470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21DC498" w14:textId="00268DEE" w:rsidR="007F3E19" w:rsidRPr="001F05ED" w:rsidRDefault="007F3E19" w:rsidP="0081054A">
            <w:pPr>
              <w:shd w:val="clear" w:color="auto" w:fill="FFFFFF" w:themeFill="background1"/>
            </w:pPr>
            <w:r w:rsidRPr="001F05ED">
              <w:t>Any application arising from this rule shall not be publicly notified.</w:t>
            </w:r>
          </w:p>
        </w:tc>
      </w:tr>
    </w:tbl>
    <w:p w14:paraId="450F1948" w14:textId="77777777" w:rsidR="001D2583" w:rsidRPr="001F05ED" w:rsidRDefault="001D2583" w:rsidP="000476DE">
      <w:pPr>
        <w:pStyle w:val="Prlpara"/>
        <w:numPr>
          <w:ilvl w:val="5"/>
          <w:numId w:val="52"/>
        </w:numPr>
        <w:shd w:val="clear" w:color="auto" w:fill="FFFFFF" w:themeFill="background1"/>
        <w:rPr>
          <w:rFonts w:asciiTheme="minorHAnsi" w:hAnsiTheme="minorHAnsi"/>
        </w:rPr>
      </w:pPr>
    </w:p>
    <w:p w14:paraId="31125F67" w14:textId="77777777" w:rsidR="001D2583" w:rsidRPr="001F05ED" w:rsidRDefault="001D2583" w:rsidP="000476DE">
      <w:pPr>
        <w:pStyle w:val="Prlpara"/>
        <w:numPr>
          <w:ilvl w:val="5"/>
          <w:numId w:val="52"/>
        </w:numPr>
        <w:shd w:val="clear" w:color="auto" w:fill="FFFFFF" w:themeFill="background1"/>
        <w:rPr>
          <w:rFonts w:asciiTheme="minorHAnsi" w:hAnsiTheme="minorHAnsi"/>
        </w:rPr>
      </w:pPr>
    </w:p>
    <w:p w14:paraId="32067CA8" w14:textId="3CC6C8CE" w:rsidR="0081054A" w:rsidRPr="001F05ED" w:rsidRDefault="008577AA" w:rsidP="000476DE">
      <w:pPr>
        <w:pStyle w:val="Prlpara"/>
        <w:numPr>
          <w:ilvl w:val="5"/>
          <w:numId w:val="52"/>
        </w:numPr>
        <w:shd w:val="clear" w:color="auto" w:fill="FFFFFF" w:themeFill="background1"/>
        <w:rPr>
          <w:rFonts w:asciiTheme="minorHAnsi" w:hAnsiTheme="minorHAnsi"/>
        </w:rPr>
      </w:pPr>
      <w:r w:rsidRPr="001F05ED">
        <w:rPr>
          <w:rFonts w:asciiTheme="minorHAnsi" w:hAnsiTheme="minorHAnsi"/>
        </w:rPr>
        <w:lastRenderedPageBreak/>
        <w:t>Advice note</w:t>
      </w:r>
      <w:r w:rsidR="0081054A" w:rsidRPr="001F05ED">
        <w:rPr>
          <w:rFonts w:asciiTheme="minorHAnsi" w:hAnsiTheme="minorHAnsi"/>
        </w:rPr>
        <w:t xml:space="preserve">: </w:t>
      </w:r>
    </w:p>
    <w:p w14:paraId="3DE9023D" w14:textId="235B7E35" w:rsidR="0081054A" w:rsidRPr="001F05ED" w:rsidRDefault="0081054A" w:rsidP="007B2705">
      <w:pPr>
        <w:pStyle w:val="Prllist3"/>
        <w:numPr>
          <w:ilvl w:val="8"/>
          <w:numId w:val="121"/>
        </w:numPr>
        <w:shd w:val="clear" w:color="auto" w:fill="FFFFFF" w:themeFill="background1"/>
        <w:tabs>
          <w:tab w:val="clear" w:pos="851"/>
          <w:tab w:val="left" w:pos="284"/>
        </w:tabs>
        <w:ind w:left="284" w:hanging="284"/>
        <w:rPr>
          <w:rFonts w:asciiTheme="minorHAnsi" w:hAnsiTheme="minorHAnsi"/>
        </w:rPr>
      </w:pPr>
      <w:r w:rsidRPr="001F05ED">
        <w:rPr>
          <w:rFonts w:asciiTheme="minorHAnsi" w:hAnsiTheme="minorHAnsi"/>
        </w:rPr>
        <w:t>Stormwater facilities shall be incorporated into any development to achieve effective stormwater management and to protect groundwater. The stormwater facilities, which support multiple values such as stormwater retention, water quality treatment, biodiv</w:t>
      </w:r>
      <w:r w:rsidR="0012372C" w:rsidRPr="001F05ED">
        <w:rPr>
          <w:rFonts w:asciiTheme="minorHAnsi" w:hAnsiTheme="minorHAnsi"/>
        </w:rPr>
        <w:t>ersity enhancement, Ngāi Tahu/ m</w:t>
      </w:r>
      <w:r w:rsidRPr="001F05ED">
        <w:rPr>
          <w:rFonts w:asciiTheme="minorHAnsi" w:hAnsiTheme="minorHAnsi"/>
        </w:rPr>
        <w:t>ana</w:t>
      </w:r>
      <w:r w:rsidR="0012372C" w:rsidRPr="001F05ED">
        <w:rPr>
          <w:rFonts w:asciiTheme="minorHAnsi" w:hAnsiTheme="minorHAnsi"/>
        </w:rPr>
        <w:t xml:space="preserve"> </w:t>
      </w:r>
      <w:r w:rsidRPr="001F05ED">
        <w:rPr>
          <w:rFonts w:asciiTheme="minorHAnsi" w:hAnsiTheme="minorHAnsi"/>
        </w:rPr>
        <w:t xml:space="preserve">whenua values and landscape amenity, should be incorporated into </w:t>
      </w:r>
      <w:r w:rsidRPr="001F05ED">
        <w:rPr>
          <w:rFonts w:asciiTheme="minorHAnsi" w:hAnsiTheme="minorHAnsi"/>
          <w:color w:val="00B050"/>
          <w:shd w:val="clear" w:color="auto" w:fill="FFFFFF"/>
        </w:rPr>
        <w:t>landscaped areas</w:t>
      </w:r>
      <w:r w:rsidRPr="001F05ED">
        <w:rPr>
          <w:rFonts w:asciiTheme="minorHAnsi" w:hAnsiTheme="minorHAnsi"/>
        </w:rPr>
        <w:t xml:space="preserve">, where practicable, to achieve effective stormwater management and the protection of groundwater in an integrated manner. Stormwater treatment </w:t>
      </w:r>
      <w:r w:rsidRPr="001F05ED">
        <w:rPr>
          <w:rFonts w:asciiTheme="minorHAnsi" w:hAnsiTheme="minorHAnsi"/>
          <w:color w:val="00B050"/>
          <w:shd w:val="clear" w:color="auto" w:fill="FFFFFF"/>
        </w:rPr>
        <w:t>sites</w:t>
      </w:r>
      <w:r w:rsidRPr="001F05ED">
        <w:rPr>
          <w:rFonts w:asciiTheme="minorHAnsi" w:hAnsiTheme="minorHAnsi"/>
        </w:rPr>
        <w:t xml:space="preserve"> or treatment facilities should be separated from natural waterways with vegetated buffers to ensure stormwater is treated before it is discharged into natural waterways or natural </w:t>
      </w:r>
      <w:r w:rsidRPr="001F05ED">
        <w:rPr>
          <w:rFonts w:asciiTheme="minorHAnsi" w:hAnsiTheme="minorHAnsi"/>
          <w:color w:val="00B050"/>
          <w:shd w:val="clear" w:color="auto" w:fill="FFFFFF"/>
        </w:rPr>
        <w:t>wetlands</w:t>
      </w:r>
      <w:r w:rsidRPr="001F05ED">
        <w:rPr>
          <w:rFonts w:asciiTheme="minorHAnsi" w:hAnsiTheme="minorHAnsi"/>
        </w:rPr>
        <w:t xml:space="preserve">. </w:t>
      </w:r>
    </w:p>
    <w:p w14:paraId="2F07A365"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 xml:space="preserve">Roading and </w:t>
      </w:r>
      <w:r w:rsidRPr="001F05ED">
        <w:rPr>
          <w:rFonts w:asciiTheme="minorHAnsi" w:hAnsiTheme="minorHAnsi"/>
          <w:shd w:val="clear" w:color="auto" w:fill="FFFFFF"/>
        </w:rPr>
        <w:t>access</w:t>
      </w:r>
    </w:p>
    <w:tbl>
      <w:tblPr>
        <w:tblW w:w="5000" w:type="pct"/>
        <w:tblInd w:w="-8" w:type="dxa"/>
        <w:tblBorders>
          <w:top w:val="single" w:sz="6" w:space="0" w:color="CCCCCC"/>
          <w:right w:val="single" w:sz="6" w:space="0" w:color="CCCCCC"/>
        </w:tblBorders>
        <w:tblLayout w:type="fixed"/>
        <w:tblCellMar>
          <w:top w:w="15" w:type="dxa"/>
          <w:left w:w="15" w:type="dxa"/>
          <w:bottom w:w="15" w:type="dxa"/>
          <w:right w:w="15" w:type="dxa"/>
        </w:tblCellMar>
        <w:tblLook w:val="00A0" w:firstRow="1" w:lastRow="0" w:firstColumn="1" w:lastColumn="0" w:noHBand="0" w:noVBand="0"/>
      </w:tblPr>
      <w:tblGrid>
        <w:gridCol w:w="525"/>
        <w:gridCol w:w="8507"/>
      </w:tblGrid>
      <w:tr w:rsidR="0081054A" w:rsidRPr="001F05ED" w14:paraId="6619ABD6" w14:textId="77777777" w:rsidTr="0081054A">
        <w:trPr>
          <w:tblHeader/>
        </w:trPr>
        <w:tc>
          <w:tcPr>
            <w:tcW w:w="526"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3142D3C" w14:textId="77777777" w:rsidR="0081054A" w:rsidRPr="001F05ED" w:rsidRDefault="0081054A" w:rsidP="0081054A">
            <w:pPr>
              <w:shd w:val="clear" w:color="auto" w:fill="FFFFFF" w:themeFill="background1"/>
            </w:pPr>
          </w:p>
        </w:tc>
        <w:tc>
          <w:tcPr>
            <w:tcW w:w="8546"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81844F1" w14:textId="77777777" w:rsidR="0081054A" w:rsidRPr="001F05ED" w:rsidRDefault="0081054A" w:rsidP="0081054A">
            <w:pPr>
              <w:shd w:val="clear" w:color="auto" w:fill="FFFFFF" w:themeFill="background1"/>
            </w:pPr>
            <w:r w:rsidRPr="001F05ED">
              <w:rPr>
                <w:rStyle w:val="Strong"/>
                <w:rFonts w:cs="Arial"/>
                <w:b/>
              </w:rPr>
              <w:t>Standard</w:t>
            </w:r>
          </w:p>
        </w:tc>
      </w:tr>
      <w:tr w:rsidR="0081054A" w:rsidRPr="001F05ED" w14:paraId="71E60146" w14:textId="77777777" w:rsidTr="0081054A">
        <w:tc>
          <w:tcPr>
            <w:tcW w:w="526"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1E22C3A" w14:textId="77777777" w:rsidR="0081054A" w:rsidRPr="001F05ED" w:rsidRDefault="0081054A" w:rsidP="0081054A">
            <w:pPr>
              <w:shd w:val="clear" w:color="auto" w:fill="FFFFFF" w:themeFill="background1"/>
            </w:pPr>
            <w:r w:rsidRPr="001F05ED">
              <w:t>a.</w:t>
            </w:r>
          </w:p>
        </w:tc>
        <w:tc>
          <w:tcPr>
            <w:tcW w:w="8546"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CC76DBB" w14:textId="77777777" w:rsidR="0081054A" w:rsidRPr="001F05ED" w:rsidRDefault="0081054A" w:rsidP="0081054A">
            <w:pPr>
              <w:shd w:val="clear" w:color="auto" w:fill="FFFFFF" w:themeFill="background1"/>
            </w:pPr>
            <w:r w:rsidRPr="001F05ED">
              <w:rPr>
                <w:color w:val="00B050"/>
                <w:shd w:val="clear" w:color="auto" w:fill="FFFFFF"/>
              </w:rPr>
              <w:t>Road</w:t>
            </w:r>
            <w:r w:rsidRPr="001F05ED">
              <w:t xml:space="preserve"> connections</w:t>
            </w:r>
            <w:r w:rsidR="00B76440" w:rsidRPr="001F05ED">
              <w:t>:</w:t>
            </w:r>
          </w:p>
          <w:p w14:paraId="69C995C5" w14:textId="77777777" w:rsidR="0081054A" w:rsidRPr="001F05ED" w:rsidRDefault="0081054A" w:rsidP="007B2705">
            <w:pPr>
              <w:pStyle w:val="Prllist2"/>
              <w:numPr>
                <w:ilvl w:val="7"/>
                <w:numId w:val="121"/>
              </w:numPr>
              <w:tabs>
                <w:tab w:val="clear" w:pos="567"/>
                <w:tab w:val="num" w:pos="323"/>
              </w:tabs>
              <w:ind w:left="323" w:hanging="323"/>
              <w:rPr>
                <w:rFonts w:asciiTheme="minorHAnsi" w:hAnsiTheme="minorHAnsi"/>
                <w:szCs w:val="20"/>
              </w:rPr>
            </w:pPr>
            <w:r w:rsidRPr="001F05ED">
              <w:rPr>
                <w:rFonts w:asciiTheme="minorHAnsi" w:hAnsiTheme="minorHAnsi"/>
                <w:szCs w:val="20"/>
                <w:shd w:val="clear" w:color="auto" w:fill="FFFFFF" w:themeFill="background1"/>
              </w:rPr>
              <w:t xml:space="preserve">There shall be no development, preceding </w:t>
            </w:r>
            <w:r w:rsidRPr="001F05ED">
              <w:rPr>
                <w:rFonts w:asciiTheme="minorHAnsi" w:hAnsiTheme="minorHAnsi"/>
                <w:color w:val="00B050"/>
                <w:szCs w:val="20"/>
                <w:shd w:val="clear" w:color="auto" w:fill="FFFFFF" w:themeFill="background1"/>
              </w:rPr>
              <w:t>subdivision</w:t>
            </w:r>
            <w:r w:rsidRPr="001F05ED">
              <w:rPr>
                <w:rFonts w:asciiTheme="minorHAnsi" w:hAnsiTheme="minorHAnsi"/>
                <w:szCs w:val="20"/>
                <w:shd w:val="clear" w:color="auto" w:fill="FFFFFF" w:themeFill="background1"/>
              </w:rPr>
              <w:t xml:space="preserve">, within the outline development plan area defined in </w:t>
            </w:r>
            <w:r w:rsidRPr="00996A5A">
              <w:rPr>
                <w:rFonts w:asciiTheme="minorHAnsi" w:hAnsiTheme="minorHAnsi"/>
                <w:color w:val="0000FF"/>
                <w:szCs w:val="20"/>
                <w:lang w:eastAsia="en-NZ"/>
              </w:rPr>
              <w:t>Appendix 16.8.6</w:t>
            </w:r>
            <w:r w:rsidRPr="001F05ED">
              <w:rPr>
                <w:rFonts w:asciiTheme="minorHAnsi" w:hAnsiTheme="minorHAnsi"/>
                <w:szCs w:val="20"/>
                <w:shd w:val="clear" w:color="auto" w:fill="FFFFFF" w:themeFill="background1"/>
              </w:rPr>
              <w:t xml:space="preserve"> unless the southern-most </w:t>
            </w:r>
            <w:r w:rsidRPr="001F05ED">
              <w:rPr>
                <w:rFonts w:asciiTheme="minorHAnsi" w:hAnsiTheme="minorHAnsi"/>
                <w:color w:val="00B050"/>
                <w:szCs w:val="20"/>
                <w:shd w:val="clear" w:color="auto" w:fill="FFFFFF" w:themeFill="background1"/>
              </w:rPr>
              <w:t>road</w:t>
            </w:r>
            <w:r w:rsidRPr="001F05ED">
              <w:rPr>
                <w:rFonts w:asciiTheme="minorHAnsi" w:hAnsiTheme="minorHAnsi"/>
                <w:szCs w:val="20"/>
                <w:shd w:val="clear" w:color="auto" w:fill="FFFFFF" w:themeFill="background1"/>
              </w:rPr>
              <w:t xml:space="preserve"> connection with Trents Road as marked on the outline development plan is completed</w:t>
            </w:r>
            <w:r w:rsidRPr="001F05ED">
              <w:rPr>
                <w:rFonts w:asciiTheme="minorHAnsi" w:hAnsiTheme="minorHAnsi"/>
                <w:szCs w:val="20"/>
              </w:rPr>
              <w:t xml:space="preserve"> prior to, or in conjunction with, the development.</w:t>
            </w:r>
          </w:p>
          <w:p w14:paraId="75839A8D" w14:textId="77777777" w:rsidR="0081054A" w:rsidRPr="001F05ED" w:rsidRDefault="0081054A" w:rsidP="007B2705">
            <w:pPr>
              <w:pStyle w:val="Prllist2"/>
              <w:numPr>
                <w:ilvl w:val="7"/>
                <w:numId w:val="121"/>
              </w:numPr>
              <w:tabs>
                <w:tab w:val="clear" w:pos="567"/>
                <w:tab w:val="num" w:pos="323"/>
              </w:tabs>
              <w:ind w:left="323" w:hanging="323"/>
              <w:rPr>
                <w:rFonts w:asciiTheme="minorHAnsi" w:hAnsiTheme="minorHAnsi"/>
                <w:szCs w:val="20"/>
              </w:rPr>
            </w:pPr>
            <w:r w:rsidRPr="001F05ED">
              <w:rPr>
                <w:rFonts w:asciiTheme="minorHAnsi" w:hAnsiTheme="minorHAnsi"/>
                <w:szCs w:val="20"/>
              </w:rPr>
              <w:t xml:space="preserve">Any activity shall only </w:t>
            </w:r>
            <w:r w:rsidRPr="001F05ED">
              <w:rPr>
                <w:rFonts w:asciiTheme="minorHAnsi" w:hAnsiTheme="minorHAnsi"/>
                <w:color w:val="00B050"/>
                <w:szCs w:val="20"/>
                <w:shd w:val="clear" w:color="auto" w:fill="FFFFFF"/>
              </w:rPr>
              <w:t>access</w:t>
            </w:r>
            <w:r w:rsidRPr="001F05ED">
              <w:rPr>
                <w:rFonts w:asciiTheme="minorHAnsi" w:hAnsiTheme="minorHAnsi"/>
                <w:szCs w:val="20"/>
              </w:rPr>
              <w:t xml:space="preserve"> Trents </w:t>
            </w:r>
            <w:r w:rsidRPr="001F05ED">
              <w:rPr>
                <w:rFonts w:asciiTheme="minorHAnsi" w:hAnsiTheme="minorHAnsi"/>
                <w:szCs w:val="20"/>
                <w:shd w:val="clear" w:color="auto" w:fill="FFFFFF"/>
              </w:rPr>
              <w:t>Road</w:t>
            </w:r>
            <w:r w:rsidRPr="001F05ED">
              <w:rPr>
                <w:rFonts w:asciiTheme="minorHAnsi" w:hAnsiTheme="minorHAnsi"/>
                <w:szCs w:val="20"/>
              </w:rPr>
              <w:t xml:space="preserve"> by way of the two </w:t>
            </w:r>
            <w:r w:rsidRPr="001F05ED">
              <w:rPr>
                <w:rFonts w:asciiTheme="minorHAnsi" w:hAnsiTheme="minorHAnsi"/>
                <w:szCs w:val="20"/>
                <w:shd w:val="clear" w:color="auto" w:fill="FFFFFF"/>
              </w:rPr>
              <w:t>vehicle access</w:t>
            </w:r>
            <w:r w:rsidRPr="001F05ED">
              <w:rPr>
                <w:rFonts w:asciiTheme="minorHAnsi" w:hAnsiTheme="minorHAnsi"/>
                <w:szCs w:val="20"/>
              </w:rPr>
              <w:t xml:space="preserve"> points defined on the </w:t>
            </w:r>
            <w:r w:rsidRPr="001F05ED">
              <w:rPr>
                <w:rFonts w:asciiTheme="minorHAnsi" w:hAnsiTheme="minorHAnsi"/>
                <w:szCs w:val="20"/>
                <w:shd w:val="clear" w:color="auto" w:fill="FFFFFF" w:themeFill="background1"/>
              </w:rPr>
              <w:t xml:space="preserve">outline development plan in </w:t>
            </w:r>
            <w:r w:rsidRPr="00996A5A">
              <w:rPr>
                <w:rFonts w:asciiTheme="minorHAnsi" w:hAnsiTheme="minorHAnsi"/>
                <w:color w:val="0000FF"/>
                <w:szCs w:val="20"/>
                <w:lang w:eastAsia="en-NZ"/>
              </w:rPr>
              <w:t>Appendix 16.8.6</w:t>
            </w:r>
            <w:r w:rsidRPr="001F05ED">
              <w:rPr>
                <w:rFonts w:asciiTheme="minorHAnsi" w:hAnsiTheme="minorHAnsi"/>
                <w:szCs w:val="20"/>
              </w:rPr>
              <w:t xml:space="preserve">, comprising: </w:t>
            </w:r>
          </w:p>
          <w:p w14:paraId="54CD1A51" w14:textId="77777777" w:rsidR="0081054A" w:rsidRPr="001F05ED" w:rsidRDefault="0081054A" w:rsidP="007B2705">
            <w:pPr>
              <w:pStyle w:val="PrlTableList3"/>
              <w:numPr>
                <w:ilvl w:val="2"/>
                <w:numId w:val="176"/>
              </w:numPr>
              <w:shd w:val="clear" w:color="auto" w:fill="FFFFFF" w:themeFill="background1"/>
              <w:spacing w:before="48" w:after="144"/>
              <w:ind w:left="748" w:hanging="425"/>
              <w:rPr>
                <w:rFonts w:asciiTheme="minorHAnsi" w:hAnsiTheme="minorHAnsi"/>
                <w:szCs w:val="20"/>
              </w:rPr>
            </w:pPr>
            <w:r w:rsidRPr="001F05ED">
              <w:rPr>
                <w:rFonts w:asciiTheme="minorHAnsi" w:hAnsiTheme="minorHAnsi"/>
                <w:szCs w:val="20"/>
              </w:rPr>
              <w:t xml:space="preserve">a northern </w:t>
            </w:r>
            <w:r w:rsidRPr="001F05ED">
              <w:rPr>
                <w:rFonts w:asciiTheme="minorHAnsi" w:hAnsiTheme="minorHAnsi"/>
                <w:color w:val="00B050"/>
                <w:szCs w:val="20"/>
                <w:shd w:val="clear" w:color="auto" w:fill="FFFFFF"/>
              </w:rPr>
              <w:t>road</w:t>
            </w:r>
            <w:r w:rsidRPr="001F05ED">
              <w:rPr>
                <w:rFonts w:asciiTheme="minorHAnsi" w:hAnsiTheme="minorHAnsi"/>
                <w:szCs w:val="20"/>
              </w:rPr>
              <w:t xml:space="preserve"> connection </w:t>
            </w:r>
            <w:r w:rsidRPr="001F05ED">
              <w:rPr>
                <w:rFonts w:asciiTheme="minorHAnsi" w:hAnsiTheme="minorHAnsi"/>
                <w:szCs w:val="20"/>
                <w:shd w:val="clear" w:color="auto" w:fill="FFFFFF" w:themeFill="background1"/>
              </w:rPr>
              <w:t xml:space="preserve">provided it is designed and with </w:t>
            </w:r>
            <w:r w:rsidRPr="001F05ED">
              <w:rPr>
                <w:rFonts w:asciiTheme="minorHAnsi" w:hAnsiTheme="minorHAnsi"/>
                <w:color w:val="00B050"/>
                <w:szCs w:val="20"/>
                <w:shd w:val="clear" w:color="auto" w:fill="FFFFFF" w:themeFill="background1"/>
              </w:rPr>
              <w:t>signage</w:t>
            </w:r>
            <w:r w:rsidRPr="001F05ED">
              <w:rPr>
                <w:rFonts w:asciiTheme="minorHAnsi" w:hAnsiTheme="minorHAnsi"/>
                <w:szCs w:val="20"/>
                <w:shd w:val="clear" w:color="auto" w:fill="FFFFFF" w:themeFill="background1"/>
              </w:rPr>
              <w:t xml:space="preserve"> to limit its use to vehicles entering the zone (as shown on the outline development plan </w:t>
            </w:r>
            <w:r w:rsidRPr="001F05ED">
              <w:rPr>
                <w:rFonts w:asciiTheme="minorHAnsi" w:hAnsiTheme="minorHAnsi"/>
                <w:szCs w:val="20"/>
              </w:rPr>
              <w:t xml:space="preserve">in </w:t>
            </w:r>
            <w:r w:rsidRPr="001F05ED">
              <w:rPr>
                <w:rFonts w:asciiTheme="minorHAnsi" w:hAnsiTheme="minorHAnsi"/>
                <w:color w:val="293EDB"/>
                <w:szCs w:val="20"/>
              </w:rPr>
              <w:t>Appendix 16.8.6</w:t>
            </w:r>
            <w:r w:rsidRPr="001F05ED">
              <w:rPr>
                <w:rFonts w:asciiTheme="minorHAnsi" w:hAnsiTheme="minorHAnsi"/>
                <w:szCs w:val="20"/>
              </w:rPr>
              <w:t>); and</w:t>
            </w:r>
          </w:p>
          <w:p w14:paraId="5B778272" w14:textId="77777777" w:rsidR="0081054A" w:rsidRPr="001F05ED" w:rsidRDefault="0081054A" w:rsidP="007B2705">
            <w:pPr>
              <w:pStyle w:val="PrlTableList3"/>
              <w:numPr>
                <w:ilvl w:val="2"/>
                <w:numId w:val="176"/>
              </w:numPr>
              <w:shd w:val="clear" w:color="auto" w:fill="FFFFFF" w:themeFill="background1"/>
              <w:spacing w:before="48" w:after="144"/>
              <w:ind w:left="748" w:hanging="425"/>
              <w:rPr>
                <w:rFonts w:asciiTheme="minorHAnsi" w:hAnsiTheme="minorHAnsi"/>
                <w:szCs w:val="20"/>
              </w:rPr>
            </w:pPr>
            <w:r w:rsidRPr="001F05ED">
              <w:rPr>
                <w:rFonts w:asciiTheme="minorHAnsi" w:hAnsiTheme="minorHAnsi"/>
                <w:szCs w:val="20"/>
              </w:rPr>
              <w:t xml:space="preserve">a southern </w:t>
            </w:r>
            <w:r w:rsidRPr="001F05ED">
              <w:rPr>
                <w:rFonts w:asciiTheme="minorHAnsi" w:hAnsiTheme="minorHAnsi"/>
                <w:color w:val="00B050"/>
                <w:szCs w:val="20"/>
                <w:shd w:val="clear" w:color="auto" w:fill="FFFFFF"/>
              </w:rPr>
              <w:t>road</w:t>
            </w:r>
            <w:r w:rsidRPr="001F05ED">
              <w:rPr>
                <w:rFonts w:asciiTheme="minorHAnsi" w:hAnsiTheme="minorHAnsi"/>
                <w:szCs w:val="20"/>
              </w:rPr>
              <w:t xml:space="preserve"> connection provided it is designed and with </w:t>
            </w:r>
            <w:r w:rsidRPr="001F05ED">
              <w:rPr>
                <w:rFonts w:asciiTheme="minorHAnsi" w:hAnsiTheme="minorHAnsi"/>
                <w:color w:val="00B050"/>
                <w:szCs w:val="20"/>
                <w:shd w:val="clear" w:color="auto" w:fill="FFFFFF"/>
              </w:rPr>
              <w:t>signage</w:t>
            </w:r>
            <w:r w:rsidRPr="001F05ED">
              <w:rPr>
                <w:rFonts w:asciiTheme="minorHAnsi" w:hAnsiTheme="minorHAnsi"/>
                <w:szCs w:val="20"/>
              </w:rPr>
              <w:t xml:space="preserve"> to limit its use to vehicles exiting the </w:t>
            </w:r>
            <w:r w:rsidRPr="001F05ED">
              <w:rPr>
                <w:rFonts w:asciiTheme="minorHAnsi" w:hAnsiTheme="minorHAnsi"/>
                <w:szCs w:val="20"/>
                <w:shd w:val="clear" w:color="auto" w:fill="FFFFFF" w:themeFill="background1"/>
              </w:rPr>
              <w:t xml:space="preserve">zone (as shown on the outline development plan </w:t>
            </w:r>
            <w:r w:rsidRPr="001F05ED">
              <w:rPr>
                <w:rFonts w:asciiTheme="minorHAnsi" w:hAnsiTheme="minorHAnsi"/>
                <w:szCs w:val="20"/>
              </w:rPr>
              <w:t xml:space="preserve">in </w:t>
            </w:r>
            <w:r w:rsidRPr="00996A5A">
              <w:rPr>
                <w:rFonts w:asciiTheme="minorHAnsi" w:hAnsiTheme="minorHAnsi" w:cstheme="minorBidi"/>
                <w:color w:val="0000FF"/>
                <w:position w:val="0"/>
                <w:szCs w:val="20"/>
                <w:lang w:val="en-NZ" w:eastAsia="en-NZ"/>
              </w:rPr>
              <w:t>Appendix 16.8.6</w:t>
            </w:r>
            <w:r w:rsidRPr="001F05ED">
              <w:rPr>
                <w:rFonts w:asciiTheme="minorHAnsi" w:hAnsiTheme="minorHAnsi"/>
                <w:szCs w:val="20"/>
              </w:rPr>
              <w:t>).</w:t>
            </w:r>
          </w:p>
          <w:p w14:paraId="12D43445" w14:textId="77777777" w:rsidR="0081054A" w:rsidRPr="001F05ED" w:rsidRDefault="0081054A" w:rsidP="007B2705">
            <w:pPr>
              <w:pStyle w:val="Prllist2"/>
              <w:numPr>
                <w:ilvl w:val="7"/>
                <w:numId w:val="121"/>
              </w:numPr>
              <w:tabs>
                <w:tab w:val="clear" w:pos="567"/>
                <w:tab w:val="num" w:pos="323"/>
              </w:tabs>
              <w:ind w:left="323" w:hanging="323"/>
              <w:rPr>
                <w:rFonts w:asciiTheme="minorHAnsi" w:hAnsiTheme="minorHAnsi"/>
              </w:rPr>
            </w:pPr>
            <w:r w:rsidRPr="001F05ED">
              <w:rPr>
                <w:rFonts w:asciiTheme="minorHAnsi" w:hAnsiTheme="minorHAnsi"/>
                <w:szCs w:val="20"/>
              </w:rPr>
              <w:t xml:space="preserve">Any activity shall only </w:t>
            </w:r>
            <w:r w:rsidRPr="001F05ED">
              <w:rPr>
                <w:rFonts w:asciiTheme="minorHAnsi" w:hAnsiTheme="minorHAnsi"/>
                <w:color w:val="00B050"/>
                <w:szCs w:val="20"/>
                <w:shd w:val="clear" w:color="auto" w:fill="FFFFFF"/>
              </w:rPr>
              <w:t>access</w:t>
            </w:r>
            <w:r w:rsidRPr="001F05ED">
              <w:rPr>
                <w:rFonts w:asciiTheme="minorHAnsi" w:hAnsiTheme="minorHAnsi"/>
                <w:szCs w:val="20"/>
              </w:rPr>
              <w:t xml:space="preserve"> Main South </w:t>
            </w:r>
            <w:r w:rsidRPr="001F05ED">
              <w:rPr>
                <w:rFonts w:asciiTheme="minorHAnsi" w:hAnsiTheme="minorHAnsi"/>
                <w:szCs w:val="20"/>
                <w:shd w:val="clear" w:color="auto" w:fill="FFFFFF"/>
              </w:rPr>
              <w:t>Road</w:t>
            </w:r>
            <w:r w:rsidRPr="001F05ED">
              <w:rPr>
                <w:rFonts w:asciiTheme="minorHAnsi" w:hAnsiTheme="minorHAnsi"/>
                <w:szCs w:val="20"/>
              </w:rPr>
              <w:t xml:space="preserve"> by way of the one </w:t>
            </w:r>
            <w:r w:rsidRPr="001F05ED">
              <w:rPr>
                <w:rFonts w:asciiTheme="minorHAnsi" w:hAnsiTheme="minorHAnsi"/>
                <w:color w:val="00B050"/>
                <w:szCs w:val="20"/>
                <w:shd w:val="clear" w:color="auto" w:fill="FFFFFF"/>
              </w:rPr>
              <w:t>vehicle access</w:t>
            </w:r>
            <w:r w:rsidRPr="001F05ED">
              <w:rPr>
                <w:rFonts w:asciiTheme="minorHAnsi" w:hAnsiTheme="minorHAnsi"/>
                <w:szCs w:val="20"/>
              </w:rPr>
              <w:t xml:space="preserve"> point defined on the </w:t>
            </w:r>
            <w:r w:rsidRPr="001F05ED">
              <w:rPr>
                <w:rFonts w:asciiTheme="minorHAnsi" w:hAnsiTheme="minorHAnsi"/>
                <w:szCs w:val="20"/>
                <w:shd w:val="clear" w:color="auto" w:fill="FFFFFF" w:themeFill="background1"/>
              </w:rPr>
              <w:t xml:space="preserve">outline development plan in </w:t>
            </w:r>
            <w:r w:rsidRPr="00996A5A">
              <w:rPr>
                <w:rFonts w:asciiTheme="minorHAnsi" w:hAnsiTheme="minorHAnsi"/>
                <w:color w:val="0000FF"/>
                <w:szCs w:val="20"/>
                <w:lang w:eastAsia="en-NZ"/>
              </w:rPr>
              <w:t>Appendix 16.8.6</w:t>
            </w:r>
            <w:r w:rsidRPr="001F05ED">
              <w:rPr>
                <w:rFonts w:asciiTheme="minorHAnsi" w:hAnsiTheme="minorHAnsi"/>
                <w:szCs w:val="20"/>
              </w:rPr>
              <w:t xml:space="preserve">, and comprising a </w:t>
            </w:r>
            <w:r w:rsidRPr="001F05ED">
              <w:rPr>
                <w:rFonts w:asciiTheme="minorHAnsi" w:hAnsiTheme="minorHAnsi"/>
                <w:color w:val="00B050"/>
                <w:szCs w:val="20"/>
                <w:shd w:val="clear" w:color="auto" w:fill="FFFFFF"/>
              </w:rPr>
              <w:t>road</w:t>
            </w:r>
            <w:r w:rsidRPr="001F05ED">
              <w:rPr>
                <w:rFonts w:asciiTheme="minorHAnsi" w:hAnsiTheme="minorHAnsi"/>
                <w:szCs w:val="20"/>
              </w:rPr>
              <w:t xml:space="preserve"> designed, and with </w:t>
            </w:r>
            <w:r w:rsidRPr="001F05ED">
              <w:rPr>
                <w:rFonts w:asciiTheme="minorHAnsi" w:hAnsiTheme="minorHAnsi"/>
                <w:color w:val="00B050"/>
                <w:szCs w:val="20"/>
                <w:shd w:val="clear" w:color="auto" w:fill="FFFFFF"/>
              </w:rPr>
              <w:t>signage</w:t>
            </w:r>
            <w:r w:rsidRPr="001F05ED">
              <w:rPr>
                <w:rFonts w:asciiTheme="minorHAnsi" w:hAnsiTheme="minorHAnsi"/>
                <w:szCs w:val="20"/>
              </w:rPr>
              <w:t xml:space="preserve"> displayed, to restrict </w:t>
            </w:r>
            <w:r w:rsidRPr="001F05ED">
              <w:rPr>
                <w:rFonts w:asciiTheme="minorHAnsi" w:hAnsiTheme="minorHAnsi"/>
                <w:color w:val="00B050"/>
                <w:szCs w:val="20"/>
                <w:shd w:val="clear" w:color="auto" w:fill="FFFFFF"/>
              </w:rPr>
              <w:t>vehicle movements</w:t>
            </w:r>
            <w:r w:rsidRPr="001F05ED">
              <w:rPr>
                <w:rFonts w:asciiTheme="minorHAnsi" w:hAnsiTheme="minorHAnsi"/>
                <w:szCs w:val="20"/>
              </w:rPr>
              <w:t xml:space="preserve"> to light vehicles and to left entry into the zone and left exit out of the zone as shown on the </w:t>
            </w:r>
            <w:r w:rsidRPr="001F05ED">
              <w:rPr>
                <w:rFonts w:asciiTheme="minorHAnsi" w:hAnsiTheme="minorHAnsi"/>
                <w:szCs w:val="20"/>
                <w:shd w:val="clear" w:color="auto" w:fill="FFFFFF"/>
              </w:rPr>
              <w:t xml:space="preserve">outline </w:t>
            </w:r>
            <w:r w:rsidRPr="001F05ED">
              <w:rPr>
                <w:rFonts w:asciiTheme="minorHAnsi" w:hAnsiTheme="minorHAnsi"/>
                <w:szCs w:val="20"/>
                <w:shd w:val="clear" w:color="auto" w:fill="FFFFFF" w:themeFill="background1"/>
              </w:rPr>
              <w:t xml:space="preserve">development plan in </w:t>
            </w:r>
            <w:r w:rsidRPr="00996A5A">
              <w:rPr>
                <w:rFonts w:asciiTheme="minorHAnsi" w:hAnsiTheme="minorHAnsi"/>
                <w:color w:val="0000FF"/>
                <w:szCs w:val="20"/>
                <w:lang w:eastAsia="en-NZ"/>
              </w:rPr>
              <w:t>Appendix 16.8.6</w:t>
            </w:r>
            <w:r w:rsidRPr="001F05ED">
              <w:rPr>
                <w:rFonts w:asciiTheme="minorHAnsi" w:hAnsiTheme="minorHAnsi"/>
                <w:szCs w:val="20"/>
              </w:rPr>
              <w:t xml:space="preserve">.  </w:t>
            </w:r>
          </w:p>
        </w:tc>
      </w:tr>
      <w:tr w:rsidR="0081054A" w:rsidRPr="001F05ED" w14:paraId="37F84D6E" w14:textId="77777777" w:rsidTr="007F3E19">
        <w:trPr>
          <w:trHeight w:val="283"/>
        </w:trPr>
        <w:tc>
          <w:tcPr>
            <w:tcW w:w="526"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FCBBBD7" w14:textId="77777777" w:rsidR="0081054A" w:rsidRPr="001F05ED" w:rsidRDefault="0081054A" w:rsidP="0081054A">
            <w:pPr>
              <w:shd w:val="clear" w:color="auto" w:fill="FFFFFF" w:themeFill="background1"/>
            </w:pPr>
            <w:r w:rsidRPr="001F05ED">
              <w:t>b.</w:t>
            </w:r>
          </w:p>
        </w:tc>
        <w:tc>
          <w:tcPr>
            <w:tcW w:w="8546"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5F1DFAD" w14:textId="77777777" w:rsidR="0081054A" w:rsidRPr="001F05ED" w:rsidRDefault="0081054A" w:rsidP="0081054A">
            <w:pPr>
              <w:shd w:val="clear" w:color="auto" w:fill="FFFFFF" w:themeFill="background1"/>
            </w:pPr>
            <w:r w:rsidRPr="001F05ED">
              <w:t xml:space="preserve">Internal </w:t>
            </w:r>
            <w:r w:rsidRPr="001F05ED">
              <w:rPr>
                <w:color w:val="00B050"/>
                <w:shd w:val="clear" w:color="auto" w:fill="FFFFFF"/>
              </w:rPr>
              <w:t>road</w:t>
            </w:r>
            <w:r w:rsidRPr="001F05ED">
              <w:t xml:space="preserve"> within the zone</w:t>
            </w:r>
            <w:r w:rsidR="005B7FE8" w:rsidRPr="001F05ED">
              <w:t>:</w:t>
            </w:r>
          </w:p>
          <w:p w14:paraId="0B1ECF03" w14:textId="77777777" w:rsidR="0081054A" w:rsidRPr="001F05ED" w:rsidRDefault="0081054A" w:rsidP="007B2705">
            <w:pPr>
              <w:pStyle w:val="PrlTableList2"/>
              <w:numPr>
                <w:ilvl w:val="1"/>
                <w:numId w:val="128"/>
              </w:numPr>
              <w:shd w:val="clear" w:color="auto" w:fill="FFFFFF" w:themeFill="background1"/>
              <w:spacing w:before="48" w:after="144"/>
              <w:ind w:left="323" w:hanging="323"/>
              <w:rPr>
                <w:rFonts w:asciiTheme="minorHAnsi" w:hAnsiTheme="minorHAnsi"/>
                <w:szCs w:val="22"/>
              </w:rPr>
            </w:pPr>
            <w:r w:rsidRPr="001F05ED">
              <w:rPr>
                <w:rFonts w:asciiTheme="minorHAnsi" w:hAnsiTheme="minorHAnsi"/>
                <w:szCs w:val="22"/>
              </w:rPr>
              <w:t xml:space="preserve">There shall be no development, </w:t>
            </w:r>
            <w:r w:rsidRPr="001F05ED">
              <w:rPr>
                <w:rFonts w:asciiTheme="minorHAnsi" w:hAnsiTheme="minorHAnsi"/>
                <w:szCs w:val="22"/>
                <w:shd w:val="clear" w:color="auto" w:fill="FFFFFF" w:themeFill="background1"/>
              </w:rPr>
              <w:t xml:space="preserve">preceding </w:t>
            </w:r>
            <w:r w:rsidRPr="001F05ED">
              <w:rPr>
                <w:rFonts w:asciiTheme="minorHAnsi" w:hAnsiTheme="minorHAnsi"/>
                <w:color w:val="00B050"/>
                <w:szCs w:val="22"/>
                <w:shd w:val="clear" w:color="auto" w:fill="FFFFFF" w:themeFill="background1"/>
              </w:rPr>
              <w:t>subdivision</w:t>
            </w:r>
            <w:r w:rsidRPr="001F05ED">
              <w:rPr>
                <w:rFonts w:asciiTheme="minorHAnsi" w:hAnsiTheme="minorHAnsi"/>
                <w:szCs w:val="22"/>
                <w:shd w:val="clear" w:color="auto" w:fill="FFFFFF" w:themeFill="background1"/>
              </w:rPr>
              <w:t xml:space="preserve">, within the outline development plan area in </w:t>
            </w:r>
            <w:r w:rsidRPr="00996A5A">
              <w:rPr>
                <w:rFonts w:asciiTheme="minorHAnsi" w:hAnsiTheme="minorHAnsi" w:cstheme="minorBidi"/>
                <w:color w:val="0000FF"/>
                <w:szCs w:val="23"/>
                <w:lang w:val="en-NZ" w:eastAsia="en-NZ"/>
              </w:rPr>
              <w:t>Appendix 16.8.6</w:t>
            </w:r>
            <w:r w:rsidRPr="001F05ED">
              <w:rPr>
                <w:rFonts w:asciiTheme="minorHAnsi" w:hAnsiTheme="minorHAnsi"/>
                <w:szCs w:val="22"/>
                <w:shd w:val="clear" w:color="auto" w:fill="FFFFFF" w:themeFill="background1"/>
              </w:rPr>
              <w:t xml:space="preserve"> unless the internal road shown on the outline development plan in </w:t>
            </w:r>
            <w:r w:rsidRPr="00996A5A">
              <w:rPr>
                <w:rFonts w:asciiTheme="minorHAnsi" w:hAnsiTheme="minorHAnsi" w:cstheme="minorBidi"/>
                <w:color w:val="0000FF"/>
                <w:szCs w:val="23"/>
                <w:lang w:val="en-NZ" w:eastAsia="en-NZ"/>
              </w:rPr>
              <w:t>Appendix 16.8.6</w:t>
            </w:r>
            <w:r w:rsidRPr="001F05ED">
              <w:rPr>
                <w:rFonts w:asciiTheme="minorHAnsi" w:hAnsiTheme="minorHAnsi"/>
                <w:szCs w:val="22"/>
                <w:shd w:val="clear" w:color="auto" w:fill="FFFFFF" w:themeFill="background1"/>
              </w:rPr>
              <w:t xml:space="preserve"> as ‘Indicative internal</w:t>
            </w:r>
            <w:r w:rsidRPr="001F05ED">
              <w:rPr>
                <w:rFonts w:asciiTheme="minorHAnsi" w:hAnsiTheme="minorHAnsi"/>
                <w:szCs w:val="22"/>
              </w:rPr>
              <w:t xml:space="preserve"> roading/</w:t>
            </w:r>
            <w:r w:rsidRPr="001F05ED">
              <w:rPr>
                <w:rFonts w:asciiTheme="minorHAnsi" w:hAnsiTheme="minorHAnsi"/>
                <w:szCs w:val="22"/>
                <w:shd w:val="clear" w:color="auto" w:fill="FFFFFF"/>
              </w:rPr>
              <w:t>access way</w:t>
            </w:r>
            <w:r w:rsidRPr="001F05ED">
              <w:rPr>
                <w:rFonts w:asciiTheme="minorHAnsi" w:hAnsiTheme="minorHAnsi"/>
                <w:szCs w:val="22"/>
              </w:rPr>
              <w:t xml:space="preserve"> layout’, including a footpath along one side of the internal </w:t>
            </w:r>
            <w:r w:rsidRPr="001F05ED">
              <w:rPr>
                <w:rFonts w:asciiTheme="minorHAnsi" w:hAnsiTheme="minorHAnsi"/>
                <w:szCs w:val="22"/>
                <w:shd w:val="clear" w:color="auto" w:fill="FFFFFF"/>
              </w:rPr>
              <w:t>road</w:t>
            </w:r>
            <w:r w:rsidRPr="001F05ED">
              <w:rPr>
                <w:rFonts w:asciiTheme="minorHAnsi" w:hAnsiTheme="minorHAnsi"/>
                <w:szCs w:val="22"/>
              </w:rPr>
              <w:t xml:space="preserve">, is completed prior to, or in conjunction with, the development. </w:t>
            </w:r>
          </w:p>
        </w:tc>
      </w:tr>
      <w:tr w:rsidR="007F3E19" w:rsidRPr="001F05ED" w14:paraId="05FD4187" w14:textId="77777777" w:rsidTr="0081054A">
        <w:tc>
          <w:tcPr>
            <w:tcW w:w="526"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4222CDE" w14:textId="5FC785F9" w:rsidR="007F3E19" w:rsidRPr="001F05ED" w:rsidRDefault="007F3E19" w:rsidP="0081054A">
            <w:pPr>
              <w:shd w:val="clear" w:color="auto" w:fill="FFFFFF" w:themeFill="background1"/>
            </w:pPr>
            <w:r w:rsidRPr="001F05ED">
              <w:t>c.</w:t>
            </w:r>
          </w:p>
        </w:tc>
        <w:tc>
          <w:tcPr>
            <w:tcW w:w="8546"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E203E28" w14:textId="046B8890" w:rsidR="007F3E19" w:rsidRPr="001F05ED" w:rsidRDefault="007F3E19" w:rsidP="0081054A">
            <w:pPr>
              <w:shd w:val="clear" w:color="auto" w:fill="FFFFFF" w:themeFill="background1"/>
            </w:pPr>
            <w:r w:rsidRPr="001F05ED">
              <w:t>Any application arising from this rule shall not be publicly notified.</w:t>
            </w:r>
          </w:p>
        </w:tc>
      </w:tr>
    </w:tbl>
    <w:p w14:paraId="4D305013" w14:textId="77777777" w:rsidR="0081054A" w:rsidRPr="001F05ED" w:rsidRDefault="0081054A" w:rsidP="0081054A">
      <w:pPr>
        <w:shd w:val="clear" w:color="auto" w:fill="FFFFFF" w:themeFill="background1"/>
      </w:pPr>
    </w:p>
    <w:p w14:paraId="6FFA63E7" w14:textId="32517DD7" w:rsidR="0081054A" w:rsidRPr="0026226C" w:rsidRDefault="0081054A" w:rsidP="0026226C">
      <w:pPr>
        <w:pStyle w:val="Prlhead2"/>
        <w:shd w:val="clear" w:color="auto" w:fill="FFFFFF" w:themeFill="background1"/>
        <w:ind w:left="1134" w:hanging="1134"/>
        <w:rPr>
          <w:rFonts w:asciiTheme="minorHAnsi" w:hAnsiTheme="minorHAnsi"/>
          <w:color w:val="auto"/>
          <w:sz w:val="27"/>
          <w:szCs w:val="27"/>
        </w:rPr>
      </w:pPr>
      <w:r w:rsidRPr="0026226C">
        <w:rPr>
          <w:rFonts w:asciiTheme="minorHAnsi" w:hAnsiTheme="minorHAnsi"/>
          <w:color w:val="auto"/>
          <w:sz w:val="27"/>
          <w:szCs w:val="27"/>
        </w:rPr>
        <w:lastRenderedPageBreak/>
        <w:t xml:space="preserve">Area-specific </w:t>
      </w:r>
      <w:r w:rsidR="00B83954" w:rsidRPr="0026226C">
        <w:rPr>
          <w:rFonts w:asciiTheme="minorHAnsi" w:hAnsiTheme="minorHAnsi"/>
          <w:color w:val="auto"/>
          <w:sz w:val="27"/>
          <w:szCs w:val="27"/>
          <w:shd w:val="clear" w:color="auto" w:fill="FFFFFF" w:themeFill="background1"/>
        </w:rPr>
        <w:t>r</w:t>
      </w:r>
      <w:r w:rsidRPr="0026226C">
        <w:rPr>
          <w:rFonts w:asciiTheme="minorHAnsi" w:hAnsiTheme="minorHAnsi"/>
          <w:color w:val="auto"/>
          <w:sz w:val="27"/>
          <w:szCs w:val="27"/>
          <w:shd w:val="clear" w:color="auto" w:fill="FFFFFF" w:themeFill="background1"/>
        </w:rPr>
        <w:t xml:space="preserve">ules - </w:t>
      </w:r>
      <w:r w:rsidRPr="0026226C">
        <w:rPr>
          <w:rFonts w:asciiTheme="minorHAnsi" w:hAnsiTheme="minorHAnsi"/>
          <w:sz w:val="27"/>
          <w:szCs w:val="27"/>
          <w:shd w:val="clear" w:color="auto" w:fill="FFFFFF" w:themeFill="background1"/>
        </w:rPr>
        <w:t>Industrial</w:t>
      </w:r>
      <w:r w:rsidRPr="0026226C">
        <w:rPr>
          <w:rFonts w:asciiTheme="minorHAnsi" w:hAnsiTheme="minorHAnsi"/>
          <w:color w:val="auto"/>
          <w:sz w:val="27"/>
          <w:szCs w:val="27"/>
          <w:shd w:val="clear" w:color="auto" w:fill="FFFFFF" w:themeFill="background1"/>
        </w:rPr>
        <w:t xml:space="preserve"> General</w:t>
      </w:r>
      <w:r w:rsidRPr="0026226C">
        <w:rPr>
          <w:rFonts w:asciiTheme="minorHAnsi" w:hAnsiTheme="minorHAnsi"/>
          <w:color w:val="auto"/>
          <w:sz w:val="27"/>
          <w:szCs w:val="27"/>
        </w:rPr>
        <w:t xml:space="preserve"> Zone (South West Hornby)</w:t>
      </w:r>
    </w:p>
    <w:p w14:paraId="73D77AF8" w14:textId="77777777" w:rsidR="0081054A" w:rsidRPr="00996A5A" w:rsidRDefault="0081054A" w:rsidP="007B2705">
      <w:pPr>
        <w:pStyle w:val="Prllist1"/>
        <w:numPr>
          <w:ilvl w:val="6"/>
          <w:numId w:val="121"/>
        </w:numPr>
        <w:tabs>
          <w:tab w:val="clear" w:pos="0"/>
          <w:tab w:val="clear" w:pos="567"/>
          <w:tab w:val="num" w:pos="426"/>
        </w:tabs>
        <w:ind w:left="426" w:hanging="426"/>
        <w:rPr>
          <w:rFonts w:asciiTheme="minorHAnsi" w:hAnsiTheme="minorHAnsi"/>
          <w:color w:val="0000FF"/>
          <w:szCs w:val="22"/>
          <w:lang w:eastAsia="en-NZ"/>
        </w:rPr>
      </w:pPr>
      <w:r w:rsidRPr="001F05ED">
        <w:rPr>
          <w:rFonts w:asciiTheme="minorHAnsi" w:hAnsiTheme="minorHAnsi"/>
          <w:szCs w:val="22"/>
        </w:rPr>
        <w:t xml:space="preserve">The following rules and </w:t>
      </w:r>
      <w:r w:rsidRPr="001F05ED">
        <w:rPr>
          <w:rFonts w:asciiTheme="minorHAnsi" w:hAnsiTheme="minorHAnsi"/>
          <w:szCs w:val="22"/>
          <w:shd w:val="clear" w:color="auto" w:fill="FFFFFF" w:themeFill="background1"/>
        </w:rPr>
        <w:t xml:space="preserve">the South West Hornby </w:t>
      </w: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Area Outline Development Plan (</w:t>
      </w:r>
      <w:r w:rsidRPr="00996A5A">
        <w:rPr>
          <w:rFonts w:asciiTheme="minorHAnsi" w:hAnsiTheme="minorHAnsi"/>
          <w:color w:val="0000FF"/>
          <w:szCs w:val="22"/>
          <w:lang w:eastAsia="en-NZ"/>
        </w:rPr>
        <w:t>Appendix 16.8.8</w:t>
      </w:r>
      <w:r w:rsidRPr="001F05ED">
        <w:rPr>
          <w:rFonts w:asciiTheme="minorHAnsi" w:hAnsiTheme="minorHAnsi"/>
          <w:szCs w:val="22"/>
        </w:rPr>
        <w:t xml:space="preserve">) shall apply </w:t>
      </w:r>
      <w:r w:rsidRPr="001F05ED">
        <w:rPr>
          <w:rFonts w:asciiTheme="minorHAnsi" w:hAnsiTheme="minorHAnsi"/>
          <w:szCs w:val="22"/>
          <w:shd w:val="clear" w:color="auto" w:fill="FFFFFF" w:themeFill="background1"/>
        </w:rPr>
        <w:t xml:space="preserve">to the </w:t>
      </w: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General Zone</w:t>
      </w:r>
      <w:r w:rsidRPr="001F05ED">
        <w:rPr>
          <w:rFonts w:asciiTheme="minorHAnsi" w:hAnsiTheme="minorHAnsi"/>
          <w:szCs w:val="22"/>
        </w:rPr>
        <w:t xml:space="preserve"> (South West Hornby).  </w:t>
      </w:r>
      <w:r w:rsidRPr="001F05ED">
        <w:rPr>
          <w:rFonts w:asciiTheme="minorHAnsi" w:hAnsiTheme="minorHAnsi"/>
          <w:szCs w:val="22"/>
          <w:shd w:val="clear" w:color="auto" w:fill="FFFFFF" w:themeFill="background1"/>
        </w:rPr>
        <w:t xml:space="preserve">All </w:t>
      </w:r>
      <w:r w:rsidRPr="001F05ED">
        <w:rPr>
          <w:rFonts w:asciiTheme="minorHAnsi" w:hAnsiTheme="minorHAnsi"/>
          <w:color w:val="000000"/>
          <w:szCs w:val="22"/>
          <w:shd w:val="clear" w:color="auto" w:fill="FFFFFF" w:themeFill="background1"/>
        </w:rPr>
        <w:t>activities</w:t>
      </w:r>
      <w:r w:rsidRPr="001F05ED">
        <w:rPr>
          <w:rFonts w:asciiTheme="minorHAnsi" w:hAnsiTheme="minorHAnsi"/>
          <w:szCs w:val="22"/>
          <w:shd w:val="clear" w:color="auto" w:fill="FFFFFF" w:themeFill="background1"/>
        </w:rPr>
        <w:t xml:space="preserve"> specified are also subject to the</w:t>
      </w:r>
      <w:r w:rsidRPr="001F05ED">
        <w:rPr>
          <w:rFonts w:asciiTheme="minorHAnsi" w:hAnsiTheme="minorHAnsi"/>
          <w:color w:val="000000" w:themeColor="text1"/>
          <w:szCs w:val="22"/>
          <w:shd w:val="clear" w:color="auto" w:fill="FFFFFF" w:themeFill="background1"/>
        </w:rPr>
        <w:t xml:space="preserve"> </w:t>
      </w:r>
      <w:r w:rsidRPr="001F05ED">
        <w:rPr>
          <w:rFonts w:asciiTheme="minorHAnsi" w:hAnsiTheme="minorHAnsi"/>
          <w:color w:val="000000" w:themeColor="text1"/>
          <w:szCs w:val="22"/>
          <w:lang w:eastAsia="en-NZ"/>
        </w:rPr>
        <w:t xml:space="preserve">rules in </w:t>
      </w:r>
      <w:r w:rsidRPr="00996A5A">
        <w:rPr>
          <w:rFonts w:asciiTheme="minorHAnsi" w:hAnsiTheme="minorHAnsi"/>
          <w:color w:val="0000FF"/>
          <w:szCs w:val="22"/>
          <w:lang w:eastAsia="en-NZ"/>
        </w:rPr>
        <w:t>16.4.1</w:t>
      </w:r>
      <w:r w:rsidRPr="001F05ED">
        <w:rPr>
          <w:rFonts w:asciiTheme="minorHAnsi" w:hAnsiTheme="minorHAnsi"/>
          <w:color w:val="000000" w:themeColor="text1"/>
          <w:szCs w:val="22"/>
          <w:lang w:eastAsia="en-NZ"/>
        </w:rPr>
        <w:t xml:space="preserve"> (Activity status tables) and </w:t>
      </w:r>
      <w:r w:rsidRPr="00996A5A">
        <w:rPr>
          <w:rFonts w:asciiTheme="minorHAnsi" w:hAnsiTheme="minorHAnsi"/>
          <w:color w:val="0000FF"/>
          <w:szCs w:val="22"/>
          <w:lang w:eastAsia="en-NZ"/>
        </w:rPr>
        <w:t xml:space="preserve">16.4.2 </w:t>
      </w:r>
      <w:r w:rsidRPr="001F05ED">
        <w:rPr>
          <w:rFonts w:asciiTheme="minorHAnsi" w:hAnsiTheme="minorHAnsi"/>
          <w:color w:val="000000" w:themeColor="text1"/>
          <w:szCs w:val="22"/>
          <w:lang w:eastAsia="en-NZ"/>
        </w:rPr>
        <w:t xml:space="preserve">(Built form standards) unless specified otherwise in </w:t>
      </w:r>
      <w:r w:rsidRPr="00996A5A">
        <w:rPr>
          <w:rFonts w:asciiTheme="minorHAnsi" w:hAnsiTheme="minorHAnsi"/>
          <w:color w:val="0000FF"/>
          <w:szCs w:val="22"/>
          <w:lang w:eastAsia="en-NZ"/>
        </w:rPr>
        <w:t>16.4.9.</w:t>
      </w:r>
    </w:p>
    <w:p w14:paraId="2C956538" w14:textId="066047E5" w:rsidR="0081054A" w:rsidRPr="001F05ED" w:rsidRDefault="00B83954" w:rsidP="007B2705">
      <w:pPr>
        <w:pStyle w:val="Prlhead3"/>
        <w:numPr>
          <w:ilvl w:val="3"/>
          <w:numId w:val="161"/>
        </w:numPr>
        <w:shd w:val="clear" w:color="auto" w:fill="FFFFFF" w:themeFill="background1"/>
        <w:rPr>
          <w:rFonts w:asciiTheme="minorHAnsi" w:hAnsiTheme="minorHAnsi"/>
          <w:color w:val="auto"/>
        </w:rPr>
      </w:pPr>
      <w:r w:rsidRPr="001F05ED">
        <w:rPr>
          <w:rFonts w:asciiTheme="minorHAnsi" w:hAnsiTheme="minorHAnsi"/>
          <w:color w:val="auto"/>
        </w:rPr>
        <w:t xml:space="preserve">Area-specific activities </w:t>
      </w:r>
      <w:r w:rsidR="0081054A" w:rsidRPr="001F05ED">
        <w:rPr>
          <w:rFonts w:asciiTheme="minorHAnsi" w:hAnsiTheme="minorHAnsi"/>
          <w:color w:val="auto"/>
          <w:shd w:val="clear" w:color="auto" w:fill="FFFFFF" w:themeFill="background1"/>
        </w:rPr>
        <w:t xml:space="preserve">– </w:t>
      </w:r>
      <w:r w:rsidR="0081054A" w:rsidRPr="001F05ED">
        <w:rPr>
          <w:rFonts w:asciiTheme="minorHAnsi" w:hAnsiTheme="minorHAnsi"/>
          <w:shd w:val="clear" w:color="auto" w:fill="FFFFFF" w:themeFill="background1"/>
        </w:rPr>
        <w:t>Industrial</w:t>
      </w:r>
      <w:r w:rsidR="0081054A" w:rsidRPr="001F05ED">
        <w:rPr>
          <w:rFonts w:asciiTheme="minorHAnsi" w:hAnsiTheme="minorHAnsi"/>
          <w:color w:val="auto"/>
          <w:shd w:val="clear" w:color="auto" w:fill="FFFFFF" w:themeFill="background1"/>
        </w:rPr>
        <w:t xml:space="preserve"> General</w:t>
      </w:r>
      <w:r w:rsidR="0081054A" w:rsidRPr="001F05ED">
        <w:rPr>
          <w:rFonts w:asciiTheme="minorHAnsi" w:hAnsiTheme="minorHAnsi"/>
          <w:color w:val="auto"/>
        </w:rPr>
        <w:t xml:space="preserve"> Zone (South West Hornby)</w:t>
      </w:r>
    </w:p>
    <w:p w14:paraId="7A58E92F" w14:textId="1D1272EB"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 xml:space="preserve">Area-specific permitted </w:t>
      </w:r>
      <w:r w:rsidRPr="001F05ED">
        <w:rPr>
          <w:rFonts w:asciiTheme="minorHAnsi" w:hAnsiTheme="minorHAnsi"/>
          <w:color w:val="000000"/>
          <w:shd w:val="clear" w:color="auto" w:fill="FFFFFF" w:themeFill="background1"/>
        </w:rPr>
        <w:t>activities</w:t>
      </w:r>
    </w:p>
    <w:p w14:paraId="3FF6BA18"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The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listed below are permitted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in 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General</w:t>
      </w:r>
      <w:r w:rsidRPr="001F05ED">
        <w:rPr>
          <w:rFonts w:asciiTheme="minorHAnsi" w:hAnsiTheme="minorHAnsi"/>
        </w:rPr>
        <w:t xml:space="preserve"> Zone (South West Hornby) if they meet the activity specific standards set out in this table.</w:t>
      </w:r>
    </w:p>
    <w:p w14:paraId="774DF4AC" w14:textId="77777777" w:rsidR="0081054A" w:rsidRPr="001F05ED" w:rsidRDefault="0081054A" w:rsidP="0081054A">
      <w:pPr>
        <w:pStyle w:val="ListParagraph"/>
        <w:shd w:val="clear" w:color="auto" w:fill="FFFFFF" w:themeFill="background1"/>
      </w:pPr>
    </w:p>
    <w:tbl>
      <w:tblPr>
        <w:tblW w:w="4573" w:type="pct"/>
        <w:tblInd w:w="576" w:type="dxa"/>
        <w:tblBorders>
          <w:top w:val="single" w:sz="6" w:space="0" w:color="CCCCCC"/>
          <w:left w:val="outset" w:sz="6" w:space="0" w:color="auto"/>
          <w:bottom w:val="outset" w:sz="6" w:space="0" w:color="auto"/>
          <w:right w:val="single" w:sz="6" w:space="0" w:color="CCCCCC"/>
        </w:tblBorders>
        <w:tblCellMar>
          <w:left w:w="0" w:type="dxa"/>
          <w:right w:w="0" w:type="dxa"/>
        </w:tblCellMar>
        <w:tblLook w:val="00A0" w:firstRow="1" w:lastRow="0" w:firstColumn="1" w:lastColumn="0" w:noHBand="0" w:noVBand="0"/>
      </w:tblPr>
      <w:tblGrid>
        <w:gridCol w:w="552"/>
        <w:gridCol w:w="2701"/>
        <w:gridCol w:w="5008"/>
      </w:tblGrid>
      <w:tr w:rsidR="0081054A" w:rsidRPr="001F05ED" w14:paraId="58F35F26" w14:textId="77777777" w:rsidTr="00DB00ED">
        <w:tc>
          <w:tcPr>
            <w:tcW w:w="1968" w:type="pct"/>
            <w:gridSpan w:val="2"/>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4B04F0B" w14:textId="77777777" w:rsidR="0081054A" w:rsidRPr="001F05ED" w:rsidRDefault="0081054A" w:rsidP="0081054A">
            <w:pPr>
              <w:pStyle w:val="NormalWeb"/>
              <w:shd w:val="clear" w:color="auto" w:fill="FFFFFF" w:themeFill="background1"/>
            </w:pPr>
            <w:r w:rsidRPr="001F05ED">
              <w:rPr>
                <w:rStyle w:val="Strong"/>
                <w:b/>
                <w:szCs w:val="22"/>
              </w:rPr>
              <w:t>Activity</w:t>
            </w:r>
            <w:r w:rsidRPr="001F05ED">
              <w:t xml:space="preserve"> </w:t>
            </w:r>
          </w:p>
        </w:tc>
        <w:tc>
          <w:tcPr>
            <w:tcW w:w="303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AD5037A" w14:textId="77777777" w:rsidR="0081054A" w:rsidRPr="001F05ED" w:rsidRDefault="0081054A" w:rsidP="0081054A">
            <w:pPr>
              <w:pStyle w:val="NormalWeb"/>
              <w:shd w:val="clear" w:color="auto" w:fill="FFFFFF" w:themeFill="background1"/>
            </w:pPr>
            <w:r w:rsidRPr="001F05ED">
              <w:rPr>
                <w:rStyle w:val="Strong"/>
                <w:b/>
                <w:szCs w:val="22"/>
              </w:rPr>
              <w:t>Activity specific standards</w:t>
            </w:r>
            <w:r w:rsidRPr="001F05ED">
              <w:t xml:space="preserve"> </w:t>
            </w:r>
          </w:p>
        </w:tc>
      </w:tr>
      <w:tr w:rsidR="0081054A" w:rsidRPr="001F05ED" w14:paraId="783C7D17" w14:textId="77777777" w:rsidTr="00DB00ED">
        <w:tc>
          <w:tcPr>
            <w:tcW w:w="33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B960A27" w14:textId="77777777" w:rsidR="0081054A" w:rsidRPr="001F05ED" w:rsidRDefault="0081054A" w:rsidP="0081054A">
            <w:pPr>
              <w:shd w:val="clear" w:color="auto" w:fill="FFFFFF" w:themeFill="background1"/>
              <w:rPr>
                <w:b/>
              </w:rPr>
            </w:pPr>
            <w:r w:rsidRPr="001F05ED">
              <w:rPr>
                <w:b/>
              </w:rPr>
              <w:t>P1</w:t>
            </w:r>
          </w:p>
        </w:tc>
        <w:tc>
          <w:tcPr>
            <w:tcW w:w="1635" w:type="pct"/>
            <w:tcBorders>
              <w:top w:val="single" w:sz="6" w:space="0" w:color="000000"/>
              <w:left w:val="single" w:sz="6" w:space="0" w:color="000000"/>
              <w:bottom w:val="single" w:sz="6" w:space="0" w:color="000000"/>
              <w:right w:val="single" w:sz="6" w:space="0" w:color="000000"/>
            </w:tcBorders>
            <w:shd w:val="clear" w:color="auto" w:fill="FFFFFF" w:themeFill="background1"/>
            <w:tcMar>
              <w:top w:w="150" w:type="dxa"/>
              <w:left w:w="150" w:type="dxa"/>
              <w:bottom w:w="150" w:type="dxa"/>
              <w:right w:w="150" w:type="dxa"/>
            </w:tcMar>
          </w:tcPr>
          <w:p w14:paraId="16102960" w14:textId="77777777" w:rsidR="0081054A" w:rsidRPr="001F05ED" w:rsidRDefault="0081054A" w:rsidP="0081054A">
            <w:pPr>
              <w:shd w:val="clear" w:color="auto" w:fill="FFFFFF" w:themeFill="background1"/>
            </w:pPr>
            <w:r w:rsidRPr="001F05ED">
              <w:rPr>
                <w:color w:val="000000"/>
                <w:shd w:val="clear" w:color="auto" w:fill="FFFFFF" w:themeFill="background1"/>
              </w:rPr>
              <w:t>Activities</w:t>
            </w:r>
            <w:r w:rsidRPr="001F05ED">
              <w:rPr>
                <w:shd w:val="clear" w:color="auto" w:fill="FFFFFF" w:themeFill="background1"/>
              </w:rPr>
              <w:t xml:space="preserve"> listed</w:t>
            </w:r>
            <w:r w:rsidRPr="001F05ED">
              <w:t xml:space="preserve"> in </w:t>
            </w:r>
            <w:r w:rsidRPr="00DB00ED">
              <w:rPr>
                <w:color w:val="0000FF"/>
                <w:szCs w:val="23"/>
              </w:rPr>
              <w:t>Rule</w:t>
            </w:r>
            <w:r w:rsidRPr="00996A5A">
              <w:rPr>
                <w:color w:val="0000FF"/>
                <w:szCs w:val="23"/>
              </w:rPr>
              <w:t xml:space="preserve"> 16.4.1.1 </w:t>
            </w:r>
            <w:r w:rsidRPr="001F05ED">
              <w:rPr>
                <w:color w:val="000000" w:themeColor="text1"/>
                <w:szCs w:val="23"/>
              </w:rPr>
              <w:t>P1-P21</w:t>
            </w:r>
          </w:p>
        </w:tc>
        <w:tc>
          <w:tcPr>
            <w:tcW w:w="303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5100BFD" w14:textId="77777777" w:rsidR="0081054A" w:rsidRPr="001F05ED" w:rsidRDefault="0081054A" w:rsidP="007B2705">
            <w:pPr>
              <w:pStyle w:val="PrlTableList2"/>
              <w:numPr>
                <w:ilvl w:val="0"/>
                <w:numId w:val="184"/>
              </w:numPr>
              <w:spacing w:before="48" w:after="144"/>
              <w:ind w:left="340" w:hanging="340"/>
              <w:rPr>
                <w:rFonts w:asciiTheme="minorHAnsi" w:hAnsiTheme="minorHAnsi"/>
              </w:rPr>
            </w:pPr>
            <w:r w:rsidRPr="001F05ED">
              <w:rPr>
                <w:rFonts w:asciiTheme="minorHAnsi" w:hAnsiTheme="minorHAnsi"/>
              </w:rPr>
              <w:t>Development shall comply with:</w:t>
            </w:r>
          </w:p>
          <w:p w14:paraId="53A8A0A8" w14:textId="77777777" w:rsidR="0081054A" w:rsidRPr="001F05ED" w:rsidRDefault="0081054A" w:rsidP="00914DCD">
            <w:pPr>
              <w:pStyle w:val="PrlTableList1"/>
              <w:ind w:left="680" w:hanging="340"/>
              <w:rPr>
                <w:rFonts w:asciiTheme="minorHAnsi" w:hAnsiTheme="minorHAnsi"/>
              </w:rPr>
            </w:pPr>
            <w:r w:rsidRPr="001F05ED">
              <w:rPr>
                <w:rFonts w:asciiTheme="minorHAnsi" w:hAnsiTheme="minorHAnsi"/>
              </w:rPr>
              <w:t>i.</w:t>
            </w:r>
            <w:r w:rsidRPr="001F05ED">
              <w:rPr>
                <w:rFonts w:asciiTheme="minorHAnsi" w:hAnsiTheme="minorHAnsi"/>
              </w:rPr>
              <w:tab/>
              <w:t xml:space="preserve">The </w:t>
            </w:r>
            <w:r w:rsidRPr="001F05ED">
              <w:rPr>
                <w:rFonts w:asciiTheme="minorHAnsi" w:hAnsiTheme="minorHAnsi"/>
                <w:color w:val="00B050"/>
                <w:shd w:val="clear" w:color="auto" w:fill="FFFFFF"/>
              </w:rPr>
              <w:t>key structuring element</w:t>
            </w:r>
            <w:r w:rsidRPr="001F05ED">
              <w:rPr>
                <w:rFonts w:asciiTheme="minorHAnsi" w:hAnsiTheme="minorHAnsi"/>
              </w:rPr>
              <w:t xml:space="preserve"> on the South West </w:t>
            </w:r>
            <w:r w:rsidRPr="001F05ED">
              <w:rPr>
                <w:rFonts w:asciiTheme="minorHAnsi" w:hAnsiTheme="minorHAnsi"/>
                <w:shd w:val="clear" w:color="auto" w:fill="FFFFFF" w:themeFill="background1"/>
              </w:rPr>
              <w:t xml:space="preserve">Hornby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Area Outline Development Plan</w:t>
            </w:r>
            <w:r w:rsidRPr="001F05ED">
              <w:rPr>
                <w:rFonts w:asciiTheme="minorHAnsi" w:hAnsiTheme="minorHAnsi"/>
              </w:rPr>
              <w:t xml:space="preserve"> (</w:t>
            </w:r>
            <w:r w:rsidRPr="00996A5A">
              <w:rPr>
                <w:rFonts w:asciiTheme="minorHAnsi" w:hAnsiTheme="minorHAnsi" w:cstheme="minorBidi"/>
                <w:color w:val="0000FF"/>
                <w:szCs w:val="23"/>
                <w:lang w:val="en-NZ" w:eastAsia="en-NZ"/>
              </w:rPr>
              <w:t>Appendix 16.8.8</w:t>
            </w:r>
            <w:r w:rsidRPr="001F05ED">
              <w:rPr>
                <w:rFonts w:asciiTheme="minorHAnsi" w:hAnsiTheme="minorHAnsi"/>
              </w:rPr>
              <w:t xml:space="preserve">), being: </w:t>
            </w:r>
          </w:p>
          <w:p w14:paraId="07282C45" w14:textId="77777777" w:rsidR="0081054A" w:rsidRPr="001F05ED" w:rsidRDefault="0081054A" w:rsidP="007B2705">
            <w:pPr>
              <w:pStyle w:val="PrlTableList3"/>
              <w:numPr>
                <w:ilvl w:val="2"/>
                <w:numId w:val="129"/>
              </w:numPr>
              <w:spacing w:before="48" w:after="144"/>
              <w:ind w:left="1020"/>
              <w:rPr>
                <w:rFonts w:asciiTheme="minorHAnsi" w:hAnsiTheme="minorHAnsi"/>
              </w:rPr>
            </w:pPr>
            <w:r w:rsidRPr="001F05ED">
              <w:rPr>
                <w:rFonts w:asciiTheme="minorHAnsi" w:hAnsiTheme="minorHAnsi"/>
                <w:shd w:val="clear" w:color="auto" w:fill="FFFFFF"/>
              </w:rPr>
              <w:t>Collector Road</w:t>
            </w:r>
            <w:r w:rsidRPr="001F05ED">
              <w:rPr>
                <w:rFonts w:asciiTheme="minorHAnsi" w:hAnsiTheme="minorHAnsi"/>
              </w:rPr>
              <w:t xml:space="preserve"> </w:t>
            </w:r>
          </w:p>
          <w:p w14:paraId="2B370160" w14:textId="77777777" w:rsidR="0081054A" w:rsidRPr="001F05ED" w:rsidRDefault="0081054A" w:rsidP="00CD58BF">
            <w:pPr>
              <w:pStyle w:val="PrlTableList1"/>
              <w:ind w:left="340"/>
              <w:rPr>
                <w:rFonts w:asciiTheme="minorHAnsi" w:hAnsiTheme="minorHAnsi"/>
              </w:rPr>
            </w:pPr>
            <w:r w:rsidRPr="001F05ED">
              <w:rPr>
                <w:rFonts w:asciiTheme="minorHAnsi" w:hAnsiTheme="minorHAnsi"/>
              </w:rPr>
              <w:t>ii.</w:t>
            </w:r>
            <w:r w:rsidRPr="001F05ED">
              <w:rPr>
                <w:rFonts w:asciiTheme="minorHAnsi" w:hAnsiTheme="minorHAnsi"/>
              </w:rPr>
              <w:tab/>
              <w:t xml:space="preserve">Built form standards in </w:t>
            </w:r>
            <w:r w:rsidRPr="00DB00ED">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16.4.2</w:t>
            </w:r>
            <w:r w:rsidRPr="001F05ED">
              <w:rPr>
                <w:rFonts w:asciiTheme="minorHAnsi" w:hAnsiTheme="minorHAnsi"/>
              </w:rPr>
              <w:t>.</w:t>
            </w:r>
          </w:p>
        </w:tc>
      </w:tr>
      <w:tr w:rsidR="0081054A" w:rsidRPr="001F05ED" w14:paraId="02050F26" w14:textId="77777777" w:rsidTr="00DB00ED">
        <w:tc>
          <w:tcPr>
            <w:tcW w:w="33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397C48E" w14:textId="77777777" w:rsidR="0081054A" w:rsidRPr="001F05ED" w:rsidRDefault="0081054A" w:rsidP="0081054A">
            <w:pPr>
              <w:shd w:val="clear" w:color="auto" w:fill="FFFFFF" w:themeFill="background1"/>
              <w:rPr>
                <w:rStyle w:val="Strong"/>
                <w:rFonts w:cs="Arial"/>
                <w:b/>
              </w:rPr>
            </w:pPr>
            <w:r w:rsidRPr="001F05ED">
              <w:rPr>
                <w:rStyle w:val="Strong"/>
                <w:rFonts w:cs="Arial"/>
                <w:b/>
              </w:rPr>
              <w:t>P2</w:t>
            </w:r>
          </w:p>
        </w:tc>
        <w:tc>
          <w:tcPr>
            <w:tcW w:w="163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05C5653" w14:textId="77777777" w:rsidR="0081054A" w:rsidRPr="001F05ED" w:rsidRDefault="0081054A" w:rsidP="0081054A">
            <w:pPr>
              <w:shd w:val="clear" w:color="auto" w:fill="FFFFFF" w:themeFill="background1"/>
            </w:pPr>
            <w:r w:rsidRPr="001F05ED">
              <w:rPr>
                <w:color w:val="00B050"/>
                <w:shd w:val="clear" w:color="auto" w:fill="FFFFFF"/>
              </w:rPr>
              <w:t>Key structuring element</w:t>
            </w:r>
            <w:r w:rsidRPr="001F05ED">
              <w:t xml:space="preserve"> identified on the </w:t>
            </w:r>
            <w:r w:rsidRPr="001F05ED">
              <w:rPr>
                <w:shd w:val="clear" w:color="auto" w:fill="FFFFFF"/>
              </w:rPr>
              <w:t xml:space="preserve">outline </w:t>
            </w:r>
            <w:r w:rsidRPr="001F05ED">
              <w:rPr>
                <w:shd w:val="clear" w:color="auto" w:fill="FFFFFF" w:themeFill="background1"/>
              </w:rPr>
              <w:t>development plan in</w:t>
            </w:r>
            <w:r w:rsidRPr="001F05ED">
              <w:t xml:space="preserve"> </w:t>
            </w:r>
            <w:r w:rsidRPr="00996A5A">
              <w:rPr>
                <w:color w:val="0000FF"/>
                <w:szCs w:val="23"/>
              </w:rPr>
              <w:t>Appendix 16.8.8.</w:t>
            </w:r>
          </w:p>
        </w:tc>
        <w:tc>
          <w:tcPr>
            <w:tcW w:w="303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16886B7" w14:textId="77777777" w:rsidR="0081054A" w:rsidRPr="001F05ED" w:rsidRDefault="0081054A" w:rsidP="007B2705">
            <w:pPr>
              <w:pStyle w:val="PrlTableList1"/>
              <w:numPr>
                <w:ilvl w:val="0"/>
                <w:numId w:val="130"/>
              </w:numPr>
              <w:shd w:val="clear" w:color="auto" w:fill="FFFFFF" w:themeFill="background1"/>
              <w:ind w:left="453" w:hanging="340"/>
              <w:rPr>
                <w:rFonts w:asciiTheme="minorHAnsi" w:hAnsiTheme="minorHAnsi"/>
              </w:rPr>
            </w:pPr>
            <w:r w:rsidRPr="001F05ED">
              <w:rPr>
                <w:rFonts w:asciiTheme="minorHAnsi" w:hAnsiTheme="minorHAnsi"/>
              </w:rPr>
              <w:t xml:space="preserve">Development is to be in accordance with the </w:t>
            </w:r>
            <w:r w:rsidRPr="001F05ED">
              <w:rPr>
                <w:rFonts w:asciiTheme="minorHAnsi" w:hAnsiTheme="minorHAnsi"/>
                <w:color w:val="00B050"/>
                <w:shd w:val="clear" w:color="auto" w:fill="FFFFFF"/>
              </w:rPr>
              <w:t>key structuring element</w:t>
            </w:r>
            <w:r w:rsidRPr="001F05ED">
              <w:rPr>
                <w:rFonts w:asciiTheme="minorHAnsi" w:hAnsiTheme="minorHAnsi"/>
              </w:rPr>
              <w:t xml:space="preserve"> on the South West Hornby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Area Outline Development Plan</w:t>
            </w:r>
            <w:r w:rsidRPr="001F05ED">
              <w:rPr>
                <w:rFonts w:asciiTheme="minorHAnsi" w:hAnsiTheme="minorHAnsi"/>
              </w:rPr>
              <w:t xml:space="preserve"> (</w:t>
            </w:r>
            <w:r w:rsidRPr="00996A5A">
              <w:rPr>
                <w:rFonts w:asciiTheme="minorHAnsi" w:hAnsiTheme="minorHAnsi" w:cstheme="minorBidi"/>
                <w:color w:val="0000FF"/>
                <w:szCs w:val="23"/>
                <w:lang w:val="en-NZ" w:eastAsia="en-NZ"/>
              </w:rPr>
              <w:t>Appendix 16.8.8</w:t>
            </w:r>
            <w:r w:rsidRPr="001F05ED">
              <w:rPr>
                <w:rFonts w:asciiTheme="minorHAnsi" w:hAnsiTheme="minorHAnsi"/>
              </w:rPr>
              <w:t xml:space="preserve">), as identified in </w:t>
            </w:r>
            <w:r w:rsidRPr="00DB00ED">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16.4.9.1</w:t>
            </w:r>
            <w:r w:rsidRPr="00A816B5">
              <w:rPr>
                <w:rFonts w:asciiTheme="minorHAnsi" w:hAnsiTheme="minorHAnsi" w:cstheme="minorBidi"/>
                <w:color w:val="0000FF"/>
                <w:szCs w:val="23"/>
                <w:lang w:val="en-NZ" w:eastAsia="en-NZ"/>
              </w:rPr>
              <w:t>.</w:t>
            </w:r>
            <w:r w:rsidRPr="00A816B5">
              <w:rPr>
                <w:rFonts w:asciiTheme="minorHAnsi" w:hAnsiTheme="minorHAnsi"/>
                <w:color w:val="0000FF"/>
              </w:rPr>
              <w:t>1</w:t>
            </w:r>
            <w:r w:rsidRPr="001F05ED">
              <w:rPr>
                <w:rFonts w:asciiTheme="minorHAnsi" w:hAnsiTheme="minorHAnsi"/>
              </w:rPr>
              <w:t xml:space="preserve"> P1.  </w:t>
            </w:r>
          </w:p>
        </w:tc>
      </w:tr>
    </w:tbl>
    <w:p w14:paraId="1722D12A" w14:textId="77777777" w:rsidR="0081054A" w:rsidRPr="001F05ED" w:rsidRDefault="0081054A" w:rsidP="0081054A">
      <w:pPr>
        <w:shd w:val="clear" w:color="auto" w:fill="FFFFFF" w:themeFill="background1"/>
      </w:pPr>
    </w:p>
    <w:p w14:paraId="2DBF001E" w14:textId="77777777" w:rsidR="0081054A" w:rsidRPr="001F05ED" w:rsidRDefault="0081054A" w:rsidP="00FA12C9">
      <w:pPr>
        <w:pStyle w:val="Prlhead4"/>
        <w:shd w:val="clear" w:color="auto" w:fill="FFFFFF" w:themeFill="background1"/>
        <w:rPr>
          <w:rFonts w:asciiTheme="minorHAnsi" w:hAnsiTheme="minorHAnsi"/>
          <w:color w:val="000000"/>
          <w:shd w:val="clear" w:color="auto" w:fill="FFFFFF" w:themeFill="background1"/>
        </w:rPr>
      </w:pPr>
      <w:r w:rsidRPr="001F05ED">
        <w:rPr>
          <w:rFonts w:asciiTheme="minorHAnsi" w:hAnsiTheme="minorHAnsi"/>
        </w:rPr>
        <w:t xml:space="preserve">Area-specific controlled </w:t>
      </w:r>
      <w:r w:rsidRPr="001F05ED">
        <w:rPr>
          <w:rFonts w:asciiTheme="minorHAnsi" w:hAnsiTheme="minorHAnsi"/>
          <w:color w:val="000000"/>
          <w:shd w:val="clear" w:color="auto" w:fill="FFFFFF" w:themeFill="background1"/>
        </w:rPr>
        <w:t>activities</w:t>
      </w:r>
    </w:p>
    <w:p w14:paraId="137450CC" w14:textId="77777777" w:rsidR="0081054A" w:rsidRPr="001F05ED" w:rsidRDefault="0081054A" w:rsidP="00192A55">
      <w:pPr>
        <w:pStyle w:val="Prllist1"/>
        <w:tabs>
          <w:tab w:val="clear" w:pos="567"/>
          <w:tab w:val="left" w:pos="0"/>
        </w:tabs>
        <w:rPr>
          <w:rFonts w:asciiTheme="minorHAnsi" w:hAnsiTheme="minorHAnsi"/>
        </w:rPr>
      </w:pPr>
      <w:r w:rsidRPr="001F05ED">
        <w:rPr>
          <w:rFonts w:asciiTheme="minorHAnsi" w:hAnsiTheme="minorHAnsi"/>
        </w:rPr>
        <w:t>There are no controlled activities.</w:t>
      </w:r>
    </w:p>
    <w:p w14:paraId="704C6A0A" w14:textId="6195B11C"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 xml:space="preserve">Area-specific restricted </w:t>
      </w:r>
      <w:r w:rsidRPr="001F05ED">
        <w:rPr>
          <w:rFonts w:asciiTheme="minorHAnsi" w:hAnsiTheme="minorHAnsi"/>
          <w:shd w:val="clear" w:color="auto" w:fill="FFFFFF" w:themeFill="background1"/>
        </w:rPr>
        <w:t xml:space="preserve">discretionary </w:t>
      </w:r>
      <w:r w:rsidRPr="001F05ED">
        <w:rPr>
          <w:rFonts w:asciiTheme="minorHAnsi" w:hAnsiTheme="minorHAnsi"/>
          <w:color w:val="000000"/>
          <w:shd w:val="clear" w:color="auto" w:fill="FFFFFF" w:themeFill="background1"/>
        </w:rPr>
        <w:t>activities</w:t>
      </w:r>
    </w:p>
    <w:p w14:paraId="3E8CE9DC" w14:textId="77777777" w:rsidR="0081054A" w:rsidRPr="001F05ED" w:rsidRDefault="0081054A" w:rsidP="007B2705">
      <w:pPr>
        <w:pStyle w:val="Prllist1"/>
        <w:numPr>
          <w:ilvl w:val="6"/>
          <w:numId w:val="131"/>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The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listed below are restricted discretionary </w:t>
      </w:r>
      <w:r w:rsidRPr="001F05ED">
        <w:rPr>
          <w:rFonts w:asciiTheme="minorHAnsi" w:hAnsiTheme="minorHAnsi"/>
          <w:color w:val="000000"/>
          <w:shd w:val="clear" w:color="auto" w:fill="FFFFFF" w:themeFill="background1"/>
        </w:rPr>
        <w:t>activities</w:t>
      </w:r>
      <w:r w:rsidRPr="001F05ED">
        <w:rPr>
          <w:rFonts w:asciiTheme="minorHAnsi" w:hAnsiTheme="minorHAnsi"/>
        </w:rPr>
        <w:t xml:space="preserve">. </w:t>
      </w:r>
    </w:p>
    <w:p w14:paraId="3EF469E0" w14:textId="46B869B8"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Discretion </w:t>
      </w:r>
      <w:r w:rsidRPr="001F05ED">
        <w:rPr>
          <w:rFonts w:asciiTheme="minorHAnsi" w:hAnsiTheme="minorHAnsi"/>
          <w:szCs w:val="22"/>
        </w:rPr>
        <w:t xml:space="preserve">to grant or decline consent and impose conditions is restricted to the matters of discretion set out in </w:t>
      </w:r>
      <w:r w:rsidRPr="00192A55">
        <w:rPr>
          <w:rFonts w:asciiTheme="minorHAnsi" w:hAnsiTheme="minorHAnsi"/>
          <w:color w:val="0000FF"/>
          <w:szCs w:val="22"/>
          <w:lang w:eastAsia="en-NZ"/>
        </w:rPr>
        <w:t xml:space="preserve">Rule </w:t>
      </w:r>
      <w:r w:rsidRPr="00996A5A">
        <w:rPr>
          <w:rFonts w:asciiTheme="minorHAnsi" w:hAnsiTheme="minorHAnsi"/>
          <w:color w:val="0000FF"/>
          <w:szCs w:val="22"/>
          <w:lang w:eastAsia="en-NZ"/>
        </w:rPr>
        <w:t>16.</w:t>
      </w:r>
      <w:r w:rsidR="00437F01" w:rsidRPr="00996A5A">
        <w:rPr>
          <w:rFonts w:asciiTheme="minorHAnsi" w:hAnsiTheme="minorHAnsi"/>
          <w:color w:val="0000FF"/>
          <w:szCs w:val="22"/>
          <w:lang w:eastAsia="en-NZ"/>
        </w:rPr>
        <w:t>7.3.7</w:t>
      </w:r>
      <w:r w:rsidRPr="001F05ED">
        <w:rPr>
          <w:rFonts w:asciiTheme="minorHAnsi" w:hAnsiTheme="minorHAnsi"/>
          <w:szCs w:val="22"/>
        </w:rPr>
        <w:t>, as set</w:t>
      </w:r>
      <w:r w:rsidRPr="001F05ED">
        <w:rPr>
          <w:rFonts w:asciiTheme="minorHAnsi" w:hAnsiTheme="minorHAnsi"/>
        </w:rPr>
        <w:t xml:space="preserve"> out in the following table.</w:t>
      </w:r>
    </w:p>
    <w:tbl>
      <w:tblPr>
        <w:tblW w:w="4663" w:type="pct"/>
        <w:tblInd w:w="576"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778"/>
        <w:gridCol w:w="4321"/>
        <w:gridCol w:w="3324"/>
      </w:tblGrid>
      <w:tr w:rsidR="0081054A" w:rsidRPr="001F05ED" w14:paraId="6F81056D" w14:textId="77777777" w:rsidTr="0081054A">
        <w:trPr>
          <w:tblHeader/>
        </w:trPr>
        <w:tc>
          <w:tcPr>
            <w:tcW w:w="46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18E7EC2" w14:textId="77777777" w:rsidR="0081054A" w:rsidRPr="001F05ED" w:rsidRDefault="0081054A" w:rsidP="0081054A">
            <w:pPr>
              <w:shd w:val="clear" w:color="auto" w:fill="FFFFFF" w:themeFill="background1"/>
            </w:pPr>
          </w:p>
        </w:tc>
        <w:tc>
          <w:tcPr>
            <w:tcW w:w="256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2A19DCA" w14:textId="77777777" w:rsidR="0081054A" w:rsidRPr="001F05ED" w:rsidRDefault="0081054A" w:rsidP="0081054A">
            <w:pPr>
              <w:shd w:val="clear" w:color="auto" w:fill="FFFFFF" w:themeFill="background1"/>
            </w:pPr>
            <w:r w:rsidRPr="001F05ED">
              <w:rPr>
                <w:rStyle w:val="Strong"/>
                <w:rFonts w:cs="Arial"/>
                <w:b/>
              </w:rPr>
              <w:t>Activity</w:t>
            </w:r>
          </w:p>
        </w:tc>
        <w:tc>
          <w:tcPr>
            <w:tcW w:w="197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D2F0288" w14:textId="77777777" w:rsidR="0081054A" w:rsidRPr="001F05ED" w:rsidRDefault="0081054A" w:rsidP="0081054A">
            <w:pPr>
              <w:shd w:val="clear" w:color="auto" w:fill="FFFFFF" w:themeFill="background1"/>
              <w:rPr>
                <w:b/>
              </w:rPr>
            </w:pPr>
            <w:r w:rsidRPr="001F05ED">
              <w:rPr>
                <w:rStyle w:val="Strong"/>
                <w:rFonts w:cs="Arial"/>
                <w:b/>
              </w:rPr>
              <w:t xml:space="preserve">The </w:t>
            </w:r>
            <w:r w:rsidRPr="001F05ED">
              <w:rPr>
                <w:rFonts w:cs="Arial"/>
                <w:b/>
                <w:color w:val="00B050"/>
                <w:shd w:val="clear" w:color="auto" w:fill="FFFFFF"/>
              </w:rPr>
              <w:t>Council</w:t>
            </w:r>
            <w:r w:rsidRPr="001F05ED">
              <w:rPr>
                <w:rStyle w:val="Strong"/>
                <w:rFonts w:cs="Arial"/>
                <w:b/>
              </w:rPr>
              <w:t>'s discretion shall be limited to the following matters:</w:t>
            </w:r>
          </w:p>
        </w:tc>
      </w:tr>
      <w:tr w:rsidR="0081054A" w:rsidRPr="001F05ED" w14:paraId="188C5887" w14:textId="77777777" w:rsidTr="0081054A">
        <w:tc>
          <w:tcPr>
            <w:tcW w:w="46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3BA27A0" w14:textId="77777777" w:rsidR="0081054A" w:rsidRPr="001F05ED" w:rsidRDefault="0081054A" w:rsidP="0081054A">
            <w:pPr>
              <w:shd w:val="clear" w:color="auto" w:fill="FFFFFF" w:themeFill="background1"/>
              <w:rPr>
                <w:b/>
              </w:rPr>
            </w:pPr>
            <w:r w:rsidRPr="001F05ED">
              <w:rPr>
                <w:b/>
              </w:rPr>
              <w:t>RD1</w:t>
            </w:r>
          </w:p>
        </w:tc>
        <w:tc>
          <w:tcPr>
            <w:tcW w:w="256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78EF6DF" w14:textId="2C1FF218" w:rsidR="0081054A" w:rsidRPr="001F05ED" w:rsidRDefault="0081054A" w:rsidP="007B2705">
            <w:pPr>
              <w:pStyle w:val="PrlTableList2"/>
              <w:numPr>
                <w:ilvl w:val="0"/>
                <w:numId w:val="162"/>
              </w:numPr>
              <w:spacing w:before="48" w:after="144"/>
              <w:ind w:left="340" w:hanging="340"/>
              <w:rPr>
                <w:rFonts w:asciiTheme="minorHAnsi" w:hAnsiTheme="minorHAnsi"/>
              </w:rPr>
            </w:pPr>
            <w:r w:rsidRPr="001F05ED">
              <w:rPr>
                <w:rFonts w:asciiTheme="minorHAnsi" w:hAnsiTheme="minorHAnsi"/>
              </w:rPr>
              <w:t xml:space="preserve">Any development not complying with a </w:t>
            </w:r>
            <w:r w:rsidRPr="001F05ED">
              <w:rPr>
                <w:rFonts w:asciiTheme="minorHAnsi" w:hAnsiTheme="minorHAnsi"/>
                <w:color w:val="00B050"/>
                <w:shd w:val="clear" w:color="auto" w:fill="FFFFFF"/>
              </w:rPr>
              <w:t>key structuring element</w:t>
            </w:r>
            <w:r w:rsidRPr="001F05ED">
              <w:rPr>
                <w:rFonts w:asciiTheme="minorHAnsi" w:hAnsiTheme="minorHAnsi"/>
              </w:rPr>
              <w:t xml:space="preserve"> on the </w:t>
            </w:r>
            <w:r w:rsidRPr="001F05ED">
              <w:rPr>
                <w:rFonts w:asciiTheme="minorHAnsi" w:hAnsiTheme="minorHAnsi"/>
                <w:shd w:val="clear" w:color="auto" w:fill="FFFFFF"/>
              </w:rPr>
              <w:t xml:space="preserve">outline </w:t>
            </w:r>
            <w:r w:rsidRPr="001F05ED">
              <w:rPr>
                <w:rFonts w:asciiTheme="minorHAnsi" w:hAnsiTheme="minorHAnsi"/>
                <w:shd w:val="clear" w:color="auto" w:fill="FFFFFF" w:themeFill="background1"/>
              </w:rPr>
              <w:t>development plan i</w:t>
            </w:r>
            <w:r w:rsidRPr="001F05ED">
              <w:rPr>
                <w:rFonts w:asciiTheme="minorHAnsi" w:hAnsiTheme="minorHAnsi"/>
              </w:rPr>
              <w:t>n</w:t>
            </w:r>
            <w:r w:rsidRPr="00A816B5">
              <w:rPr>
                <w:rFonts w:asciiTheme="minorHAnsi" w:hAnsiTheme="minorHAnsi"/>
                <w:color w:val="0000FF"/>
              </w:rPr>
              <w:t xml:space="preserve"> </w:t>
            </w:r>
            <w:r w:rsidR="00F0781B" w:rsidRPr="00A816B5">
              <w:rPr>
                <w:rFonts w:asciiTheme="minorHAnsi" w:hAnsiTheme="minorHAnsi"/>
                <w:color w:val="0000FF"/>
              </w:rPr>
              <w:t xml:space="preserve">Appendix </w:t>
            </w:r>
            <w:r w:rsidRPr="00A816B5">
              <w:rPr>
                <w:rFonts w:asciiTheme="minorHAnsi" w:hAnsiTheme="minorHAnsi"/>
                <w:color w:val="0000FF"/>
              </w:rPr>
              <w:t>16.8.8.</w:t>
            </w:r>
          </w:p>
          <w:p w14:paraId="22A1A95F" w14:textId="77777777" w:rsidR="0081054A" w:rsidRPr="001F05ED" w:rsidRDefault="00985B03" w:rsidP="007B2705">
            <w:pPr>
              <w:pStyle w:val="PrlTableList2"/>
              <w:numPr>
                <w:ilvl w:val="0"/>
                <w:numId w:val="162"/>
              </w:numPr>
              <w:spacing w:before="48" w:after="144"/>
              <w:ind w:left="340" w:hanging="340"/>
              <w:rPr>
                <w:rFonts w:asciiTheme="minorHAnsi" w:hAnsiTheme="minorHAnsi"/>
              </w:rPr>
            </w:pPr>
            <w:r w:rsidRPr="001F05ED">
              <w:rPr>
                <w:rFonts w:asciiTheme="minorHAnsi" w:hAnsiTheme="minorHAnsi"/>
                <w:szCs w:val="22"/>
              </w:rPr>
              <w:t>Any application arising from this rule shall not be publicly notified.</w:t>
            </w:r>
          </w:p>
        </w:tc>
        <w:tc>
          <w:tcPr>
            <w:tcW w:w="197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EEB6B9E" w14:textId="2BBC9CEC" w:rsidR="0081054A" w:rsidRPr="001F05ED" w:rsidRDefault="0081054A" w:rsidP="007B2705">
            <w:pPr>
              <w:pStyle w:val="PrlTableList1"/>
              <w:numPr>
                <w:ilvl w:val="0"/>
                <w:numId w:val="133"/>
              </w:numPr>
              <w:shd w:val="clear" w:color="auto" w:fill="FFFFFF" w:themeFill="background1"/>
              <w:rPr>
                <w:rFonts w:asciiTheme="minorHAnsi" w:hAnsiTheme="minorHAnsi"/>
              </w:rPr>
            </w:pP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General</w:t>
            </w:r>
            <w:r w:rsidRPr="001F05ED">
              <w:rPr>
                <w:rFonts w:asciiTheme="minorHAnsi" w:hAnsiTheme="minorHAnsi"/>
              </w:rPr>
              <w:t xml:space="preserve"> Zone (South West Hornby) – </w:t>
            </w:r>
            <w:r w:rsidRPr="00A816B5">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w:t>
            </w:r>
            <w:r w:rsidR="00437F01" w:rsidRPr="00996A5A">
              <w:rPr>
                <w:rFonts w:asciiTheme="minorHAnsi" w:hAnsiTheme="minorHAnsi" w:cstheme="minorBidi"/>
                <w:color w:val="0000FF"/>
                <w:szCs w:val="23"/>
                <w:lang w:val="en-NZ" w:eastAsia="en-NZ"/>
              </w:rPr>
              <w:t>7.3.7</w:t>
            </w:r>
            <w:r w:rsidRPr="00996A5A">
              <w:rPr>
                <w:rFonts w:asciiTheme="minorHAnsi" w:hAnsiTheme="minorHAnsi" w:cstheme="minorBidi"/>
                <w:color w:val="0000FF"/>
                <w:szCs w:val="23"/>
                <w:lang w:val="en-NZ" w:eastAsia="en-NZ"/>
              </w:rPr>
              <w:t xml:space="preserve"> </w:t>
            </w:r>
          </w:p>
        </w:tc>
      </w:tr>
    </w:tbl>
    <w:p w14:paraId="5B2CFB7F" w14:textId="77777777" w:rsidR="0081054A" w:rsidRPr="001F05ED" w:rsidRDefault="0081054A" w:rsidP="0081054A">
      <w:pPr>
        <w:shd w:val="clear" w:color="auto" w:fill="FFFFFF" w:themeFill="background1"/>
      </w:pPr>
    </w:p>
    <w:p w14:paraId="67B929C6" w14:textId="77777777" w:rsidR="0081054A" w:rsidRPr="001F05ED" w:rsidRDefault="0081054A" w:rsidP="00FA12C9">
      <w:pPr>
        <w:pStyle w:val="Prlhead4"/>
        <w:shd w:val="clear" w:color="auto" w:fill="FFFFFF" w:themeFill="background1"/>
        <w:rPr>
          <w:rFonts w:asciiTheme="minorHAnsi" w:hAnsiTheme="minorHAnsi"/>
          <w:color w:val="000000"/>
          <w:shd w:val="clear" w:color="auto" w:fill="FFFFFF" w:themeFill="background1"/>
        </w:rPr>
      </w:pPr>
      <w:r w:rsidRPr="001F05ED">
        <w:rPr>
          <w:rFonts w:asciiTheme="minorHAnsi" w:hAnsiTheme="minorHAnsi"/>
        </w:rPr>
        <w:t xml:space="preserve">Area-specific discretionary </w:t>
      </w:r>
      <w:r w:rsidRPr="001F05ED">
        <w:rPr>
          <w:rFonts w:asciiTheme="minorHAnsi" w:hAnsiTheme="minorHAnsi"/>
          <w:color w:val="000000"/>
          <w:shd w:val="clear" w:color="auto" w:fill="FFFFFF" w:themeFill="background1"/>
        </w:rPr>
        <w:t>activities</w:t>
      </w:r>
    </w:p>
    <w:p w14:paraId="45848DAF" w14:textId="77777777" w:rsidR="0081054A" w:rsidRPr="001F05ED" w:rsidRDefault="0081054A" w:rsidP="00A816B5">
      <w:pPr>
        <w:pStyle w:val="Prllist1"/>
        <w:tabs>
          <w:tab w:val="clear" w:pos="567"/>
          <w:tab w:val="left" w:pos="0"/>
        </w:tabs>
        <w:rPr>
          <w:rFonts w:asciiTheme="minorHAnsi" w:hAnsiTheme="minorHAnsi"/>
        </w:rPr>
      </w:pPr>
      <w:r w:rsidRPr="001F05ED">
        <w:rPr>
          <w:rFonts w:asciiTheme="minorHAnsi" w:hAnsiTheme="minorHAnsi"/>
        </w:rPr>
        <w:t>There are no discretionary activities.</w:t>
      </w:r>
    </w:p>
    <w:p w14:paraId="093C5CFA" w14:textId="77777777" w:rsidR="0081054A" w:rsidRPr="001F05ED" w:rsidRDefault="0081054A" w:rsidP="00FA12C9">
      <w:pPr>
        <w:pStyle w:val="Prlhead4"/>
        <w:shd w:val="clear" w:color="auto" w:fill="FFFFFF" w:themeFill="background1"/>
        <w:rPr>
          <w:rFonts w:asciiTheme="minorHAnsi" w:hAnsiTheme="minorHAnsi"/>
          <w:color w:val="000000"/>
          <w:shd w:val="clear" w:color="auto" w:fill="FFFFFF" w:themeFill="background1"/>
        </w:rPr>
      </w:pPr>
      <w:r w:rsidRPr="001F05ED">
        <w:rPr>
          <w:rFonts w:asciiTheme="minorHAnsi" w:hAnsiTheme="minorHAnsi"/>
        </w:rPr>
        <w:t xml:space="preserve">Area-specific non-complying </w:t>
      </w:r>
      <w:r w:rsidRPr="001F05ED">
        <w:rPr>
          <w:rFonts w:asciiTheme="minorHAnsi" w:hAnsiTheme="minorHAnsi"/>
          <w:color w:val="000000"/>
          <w:shd w:val="clear" w:color="auto" w:fill="FFFFFF" w:themeFill="background1"/>
        </w:rPr>
        <w:t>activities</w:t>
      </w:r>
    </w:p>
    <w:p w14:paraId="6BC79399" w14:textId="77777777" w:rsidR="0081054A" w:rsidRPr="001F05ED" w:rsidRDefault="0081054A" w:rsidP="00A816B5">
      <w:pPr>
        <w:pStyle w:val="Prllist1"/>
        <w:tabs>
          <w:tab w:val="clear" w:pos="567"/>
          <w:tab w:val="left" w:pos="0"/>
        </w:tabs>
        <w:rPr>
          <w:rFonts w:asciiTheme="minorHAnsi" w:hAnsiTheme="minorHAnsi"/>
        </w:rPr>
      </w:pPr>
      <w:r w:rsidRPr="001F05ED">
        <w:rPr>
          <w:rFonts w:asciiTheme="minorHAnsi" w:hAnsiTheme="minorHAnsi"/>
        </w:rPr>
        <w:t>There are no non-complying activities.</w:t>
      </w:r>
    </w:p>
    <w:p w14:paraId="627637EF" w14:textId="77777777" w:rsidR="00C74C9C" w:rsidRPr="001F05ED" w:rsidRDefault="00C74C9C" w:rsidP="001D2583">
      <w:pPr>
        <w:pStyle w:val="Prlhead4"/>
        <w:rPr>
          <w:rFonts w:asciiTheme="minorHAnsi" w:hAnsiTheme="minorHAnsi" w:cstheme="minorHAnsi"/>
          <w:szCs w:val="22"/>
        </w:rPr>
      </w:pPr>
      <w:r w:rsidRPr="001F05ED">
        <w:rPr>
          <w:rFonts w:asciiTheme="minorHAnsi" w:hAnsiTheme="minorHAnsi" w:cstheme="minorHAnsi"/>
          <w:szCs w:val="22"/>
        </w:rPr>
        <w:t>Area-specific prohibited activities</w:t>
      </w:r>
    </w:p>
    <w:p w14:paraId="6C4CC6A1" w14:textId="77777777" w:rsidR="00C74C9C" w:rsidRPr="00A816B5" w:rsidRDefault="00C74C9C" w:rsidP="00A816B5">
      <w:pPr>
        <w:pStyle w:val="Prllist1"/>
        <w:tabs>
          <w:tab w:val="clear" w:pos="567"/>
          <w:tab w:val="left" w:pos="0"/>
        </w:tabs>
        <w:rPr>
          <w:rFonts w:asciiTheme="minorHAnsi" w:hAnsiTheme="minorHAnsi" w:cstheme="minorHAnsi"/>
        </w:rPr>
      </w:pPr>
      <w:r w:rsidRPr="00A816B5">
        <w:rPr>
          <w:rFonts w:asciiTheme="minorHAnsi" w:hAnsiTheme="minorHAnsi" w:cstheme="minorHAnsi"/>
        </w:rPr>
        <w:t>There are no prohibited activities.</w:t>
      </w:r>
    </w:p>
    <w:p w14:paraId="23E1CAA1" w14:textId="77777777" w:rsidR="0081054A" w:rsidRPr="00A816B5" w:rsidRDefault="0081054A" w:rsidP="00A816B5">
      <w:pPr>
        <w:pStyle w:val="Prlhead1"/>
        <w:shd w:val="clear" w:color="auto" w:fill="FFFFFF" w:themeFill="background1"/>
        <w:ind w:left="1134" w:hanging="1134"/>
        <w:rPr>
          <w:rFonts w:asciiTheme="minorHAnsi" w:hAnsiTheme="minorHAnsi"/>
          <w:sz w:val="30"/>
        </w:rPr>
      </w:pPr>
      <w:r w:rsidRPr="00A816B5">
        <w:rPr>
          <w:rFonts w:asciiTheme="minorHAnsi" w:hAnsiTheme="minorHAnsi"/>
          <w:sz w:val="30"/>
        </w:rPr>
        <w:t xml:space="preserve">Rules – </w:t>
      </w:r>
      <w:r w:rsidRPr="00A816B5">
        <w:rPr>
          <w:rFonts w:asciiTheme="minorHAnsi" w:hAnsiTheme="minorHAnsi"/>
          <w:color w:val="000000"/>
          <w:sz w:val="30"/>
          <w:shd w:val="clear" w:color="auto" w:fill="FFFFFF" w:themeFill="background1"/>
        </w:rPr>
        <w:t>Industrial</w:t>
      </w:r>
      <w:r w:rsidRPr="00A816B5">
        <w:rPr>
          <w:rFonts w:asciiTheme="minorHAnsi" w:hAnsiTheme="minorHAnsi"/>
          <w:sz w:val="30"/>
          <w:shd w:val="clear" w:color="auto" w:fill="FFFFFF" w:themeFill="background1"/>
        </w:rPr>
        <w:t xml:space="preserve"> Heavy</w:t>
      </w:r>
      <w:r w:rsidRPr="00A816B5">
        <w:rPr>
          <w:rFonts w:asciiTheme="minorHAnsi" w:hAnsiTheme="minorHAnsi"/>
          <w:sz w:val="30"/>
        </w:rPr>
        <w:t xml:space="preserve"> Zone</w:t>
      </w:r>
    </w:p>
    <w:p w14:paraId="2827488C" w14:textId="77777777" w:rsidR="0081054A" w:rsidRPr="00A816B5" w:rsidRDefault="0081054A" w:rsidP="007B2705">
      <w:pPr>
        <w:pStyle w:val="Prlhead2"/>
        <w:numPr>
          <w:ilvl w:val="2"/>
          <w:numId w:val="320"/>
        </w:numPr>
        <w:shd w:val="clear" w:color="auto" w:fill="FFFFFF" w:themeFill="background1"/>
        <w:ind w:left="1134" w:hanging="1134"/>
        <w:rPr>
          <w:rFonts w:asciiTheme="minorHAnsi" w:hAnsiTheme="minorHAnsi"/>
          <w:color w:val="auto"/>
          <w:sz w:val="27"/>
          <w:szCs w:val="27"/>
        </w:rPr>
      </w:pPr>
      <w:r w:rsidRPr="00A816B5">
        <w:rPr>
          <w:rFonts w:asciiTheme="minorHAnsi" w:hAnsiTheme="minorHAnsi"/>
          <w:color w:val="auto"/>
          <w:sz w:val="27"/>
          <w:szCs w:val="27"/>
        </w:rPr>
        <w:t xml:space="preserve">Activity status </w:t>
      </w:r>
      <w:r w:rsidRPr="00A816B5">
        <w:rPr>
          <w:rFonts w:asciiTheme="minorHAnsi" w:hAnsiTheme="minorHAnsi"/>
          <w:color w:val="auto"/>
          <w:sz w:val="27"/>
          <w:szCs w:val="27"/>
          <w:shd w:val="clear" w:color="auto" w:fill="FFFFFF" w:themeFill="background1"/>
        </w:rPr>
        <w:t xml:space="preserve">tables – </w:t>
      </w:r>
      <w:r w:rsidRPr="00A816B5">
        <w:rPr>
          <w:rFonts w:asciiTheme="minorHAnsi" w:hAnsiTheme="minorHAnsi"/>
          <w:sz w:val="27"/>
          <w:szCs w:val="27"/>
          <w:shd w:val="clear" w:color="auto" w:fill="FFFFFF" w:themeFill="background1"/>
        </w:rPr>
        <w:t>Industrial</w:t>
      </w:r>
      <w:r w:rsidRPr="00A816B5">
        <w:rPr>
          <w:rFonts w:asciiTheme="minorHAnsi" w:hAnsiTheme="minorHAnsi"/>
          <w:color w:val="auto"/>
          <w:sz w:val="27"/>
          <w:szCs w:val="27"/>
          <w:shd w:val="clear" w:color="auto" w:fill="FFFFFF" w:themeFill="background1"/>
        </w:rPr>
        <w:t xml:space="preserve"> Heavy</w:t>
      </w:r>
      <w:r w:rsidRPr="00A816B5">
        <w:rPr>
          <w:rFonts w:asciiTheme="minorHAnsi" w:hAnsiTheme="minorHAnsi"/>
          <w:color w:val="auto"/>
          <w:sz w:val="27"/>
          <w:szCs w:val="27"/>
        </w:rPr>
        <w:t xml:space="preserve"> Zone</w:t>
      </w:r>
    </w:p>
    <w:p w14:paraId="0616F655" w14:textId="77777777" w:rsidR="0081054A" w:rsidRPr="001F05ED" w:rsidRDefault="0081054A" w:rsidP="007B2705">
      <w:pPr>
        <w:pStyle w:val="Prlhead3"/>
        <w:numPr>
          <w:ilvl w:val="3"/>
          <w:numId w:val="321"/>
        </w:numPr>
        <w:shd w:val="clear" w:color="auto" w:fill="FFFFFF" w:themeFill="background1"/>
        <w:rPr>
          <w:rFonts w:asciiTheme="minorHAnsi" w:hAnsiTheme="minorHAnsi"/>
          <w:color w:val="auto"/>
          <w:sz w:val="25"/>
          <w:szCs w:val="25"/>
        </w:rPr>
      </w:pPr>
      <w:r w:rsidRPr="001F05ED">
        <w:rPr>
          <w:rFonts w:asciiTheme="minorHAnsi" w:hAnsiTheme="minorHAnsi"/>
          <w:color w:val="auto"/>
        </w:rPr>
        <w:t>Permitted</w:t>
      </w:r>
      <w:r w:rsidRPr="001F05ED">
        <w:rPr>
          <w:rFonts w:asciiTheme="minorHAnsi" w:hAnsiTheme="minorHAnsi"/>
          <w:color w:val="auto"/>
          <w:shd w:val="clear" w:color="auto" w:fill="FFFFFF" w:themeFill="background1"/>
        </w:rPr>
        <w:t xml:space="preserve"> </w:t>
      </w:r>
      <w:r w:rsidRPr="001F05ED">
        <w:rPr>
          <w:rFonts w:asciiTheme="minorHAnsi" w:hAnsiTheme="minorHAnsi"/>
          <w:shd w:val="clear" w:color="auto" w:fill="FFFFFF" w:themeFill="background1"/>
        </w:rPr>
        <w:t>activities</w:t>
      </w:r>
    </w:p>
    <w:p w14:paraId="39F4DBB1"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The</w:t>
      </w:r>
      <w:r w:rsidRPr="001F05ED">
        <w:rPr>
          <w:rFonts w:asciiTheme="minorHAnsi" w:hAnsiTheme="minorHAnsi"/>
          <w:shd w:val="clear" w:color="auto" w:fill="FFFFFF" w:themeFill="background1"/>
        </w:rPr>
        <w:t xml:space="preserv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listed below are permitted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in 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Heavy </w:t>
      </w:r>
      <w:r w:rsidRPr="001F05ED">
        <w:rPr>
          <w:rFonts w:asciiTheme="minorHAnsi" w:hAnsiTheme="minorHAnsi"/>
        </w:rPr>
        <w:t xml:space="preserve">Zone if they meet the activity specific standards set out in this table and the built form standards in </w:t>
      </w:r>
      <w:r w:rsidRPr="00A816B5">
        <w:rPr>
          <w:rFonts w:asciiTheme="minorHAnsi" w:hAnsiTheme="minorHAnsi"/>
          <w:color w:val="0000FF"/>
        </w:rPr>
        <w:t>Rule 16.5.2.</w:t>
      </w:r>
      <w:r w:rsidRPr="001F05ED">
        <w:rPr>
          <w:rFonts w:asciiTheme="minorHAnsi" w:hAnsiTheme="minorHAnsi"/>
        </w:rPr>
        <w:t xml:space="preserve">  Note, the built form standards do not apply to an activity that does not involve any development.</w:t>
      </w:r>
    </w:p>
    <w:p w14:paraId="019CF3B7" w14:textId="44D107CD"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may also be </w:t>
      </w:r>
      <w:r w:rsidR="004F196B" w:rsidRPr="001F05ED">
        <w:rPr>
          <w:rFonts w:asciiTheme="minorHAnsi" w:hAnsiTheme="minorHAnsi"/>
          <w:shd w:val="clear" w:color="auto" w:fill="FFFFFF" w:themeFill="background1"/>
        </w:rPr>
        <w:t xml:space="preserve">controlled, </w:t>
      </w:r>
      <w:r w:rsidRPr="001F05ED">
        <w:rPr>
          <w:rFonts w:asciiTheme="minorHAnsi" w:hAnsiTheme="minorHAnsi"/>
          <w:shd w:val="clear" w:color="auto" w:fill="FFFFFF" w:themeFill="background1"/>
        </w:rPr>
        <w:t>restricted</w:t>
      </w:r>
      <w:r w:rsidRPr="001F05ED">
        <w:rPr>
          <w:rFonts w:asciiTheme="minorHAnsi" w:hAnsiTheme="minorHAnsi"/>
        </w:rPr>
        <w:t xml:space="preserve"> discretionary, discretionary</w:t>
      </w:r>
      <w:r w:rsidR="00870FDD" w:rsidRPr="001F05ED">
        <w:rPr>
          <w:rFonts w:asciiTheme="minorHAnsi" w:hAnsiTheme="minorHAnsi"/>
        </w:rPr>
        <w:t>,</w:t>
      </w:r>
      <w:r w:rsidRPr="001F05ED">
        <w:rPr>
          <w:rFonts w:asciiTheme="minorHAnsi" w:hAnsiTheme="minorHAnsi"/>
        </w:rPr>
        <w:t xml:space="preserve"> non-complying </w:t>
      </w:r>
      <w:r w:rsidR="00870FDD" w:rsidRPr="001F05ED">
        <w:rPr>
          <w:rFonts w:asciiTheme="minorHAnsi" w:hAnsiTheme="minorHAnsi"/>
        </w:rPr>
        <w:t xml:space="preserve">or prohibited </w:t>
      </w:r>
      <w:r w:rsidRPr="001F05ED">
        <w:rPr>
          <w:rFonts w:asciiTheme="minorHAnsi" w:hAnsiTheme="minorHAnsi"/>
        </w:rPr>
        <w:t xml:space="preserve">as specified in </w:t>
      </w:r>
      <w:r w:rsidRPr="00A816B5">
        <w:rPr>
          <w:rFonts w:asciiTheme="minorHAnsi" w:hAnsiTheme="minorHAnsi"/>
          <w:color w:val="0000FF"/>
        </w:rPr>
        <w:t>Rules 16.5.1.2, 16.5.1.3</w:t>
      </w:r>
      <w:r w:rsidR="00870FDD" w:rsidRPr="00A816B5">
        <w:rPr>
          <w:rFonts w:asciiTheme="minorHAnsi" w:hAnsiTheme="minorHAnsi"/>
          <w:color w:val="0000FF"/>
        </w:rPr>
        <w:t>,</w:t>
      </w:r>
      <w:r w:rsidRPr="00A816B5">
        <w:rPr>
          <w:rFonts w:asciiTheme="minorHAnsi" w:hAnsiTheme="minorHAnsi"/>
          <w:color w:val="0000FF"/>
        </w:rPr>
        <w:t xml:space="preserve"> 16.5.1.4</w:t>
      </w:r>
      <w:r w:rsidR="00870FDD" w:rsidRPr="00A816B5">
        <w:rPr>
          <w:rFonts w:asciiTheme="minorHAnsi" w:hAnsiTheme="minorHAnsi"/>
          <w:color w:val="0000FF"/>
        </w:rPr>
        <w:t>, 16.5.1.5</w:t>
      </w:r>
      <w:r w:rsidR="00870FDD" w:rsidRPr="001F05ED">
        <w:rPr>
          <w:rFonts w:asciiTheme="minorHAnsi" w:hAnsiTheme="minorHAnsi"/>
        </w:rPr>
        <w:t xml:space="preserve"> and </w:t>
      </w:r>
      <w:r w:rsidR="00870FDD" w:rsidRPr="00A816B5">
        <w:rPr>
          <w:rFonts w:asciiTheme="minorHAnsi" w:hAnsiTheme="minorHAnsi"/>
          <w:color w:val="0000FF"/>
        </w:rPr>
        <w:t>16.5.1.6</w:t>
      </w:r>
      <w:r w:rsidRPr="001F05ED">
        <w:rPr>
          <w:rFonts w:asciiTheme="minorHAnsi" w:hAnsiTheme="minorHAnsi"/>
        </w:rPr>
        <w:t>.</w:t>
      </w:r>
    </w:p>
    <w:p w14:paraId="6A1F9018" w14:textId="5AE7DEF8" w:rsidR="00107ABA" w:rsidRPr="00A816B5"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The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listed below include</w:t>
      </w:r>
      <w:r w:rsidRPr="001F05ED">
        <w:rPr>
          <w:rFonts w:asciiTheme="minorHAnsi" w:hAnsiTheme="minorHAnsi"/>
        </w:rPr>
        <w:t xml:space="preserve"> any associated </w:t>
      </w:r>
      <w:r w:rsidRPr="001F05ED">
        <w:rPr>
          <w:rFonts w:asciiTheme="minorHAnsi" w:hAnsiTheme="minorHAnsi"/>
          <w:color w:val="00B050"/>
          <w:shd w:val="clear" w:color="auto" w:fill="FFFFFF"/>
        </w:rPr>
        <w:t>landscaping</w:t>
      </w:r>
      <w:r w:rsidRPr="001F05ED">
        <w:rPr>
          <w:rFonts w:asciiTheme="minorHAnsi" w:hAnsiTheme="minorHAnsi"/>
        </w:rPr>
        <w:t xml:space="preserve">, </w:t>
      </w:r>
      <w:r w:rsidRPr="001F05ED">
        <w:rPr>
          <w:rFonts w:asciiTheme="minorHAnsi" w:hAnsiTheme="minorHAnsi"/>
          <w:color w:val="00B050"/>
          <w:shd w:val="clear" w:color="auto" w:fill="FFFFFF"/>
        </w:rPr>
        <w:t>access</w:t>
      </w:r>
      <w:r w:rsidRPr="001F05ED">
        <w:rPr>
          <w:rFonts w:asciiTheme="minorHAnsi" w:hAnsiTheme="minorHAnsi"/>
        </w:rPr>
        <w:t xml:space="preserve">, </w:t>
      </w:r>
      <w:r w:rsidRPr="001F05ED">
        <w:rPr>
          <w:rFonts w:asciiTheme="minorHAnsi" w:hAnsiTheme="minorHAnsi"/>
          <w:color w:val="00B050"/>
        </w:rPr>
        <w:t>parking area</w:t>
      </w:r>
      <w:r w:rsidRPr="001F05ED">
        <w:rPr>
          <w:rFonts w:asciiTheme="minorHAnsi" w:hAnsiTheme="minorHAnsi"/>
        </w:rPr>
        <w:t xml:space="preserve">, </w:t>
      </w:r>
      <w:r w:rsidRPr="001F05ED">
        <w:rPr>
          <w:rFonts w:asciiTheme="minorHAnsi" w:hAnsiTheme="minorHAnsi"/>
          <w:color w:val="00B050"/>
          <w:shd w:val="clear" w:color="auto" w:fill="FFFFFF"/>
        </w:rPr>
        <w:t>loading</w:t>
      </w:r>
      <w:r w:rsidRPr="001F05ED">
        <w:rPr>
          <w:rFonts w:asciiTheme="minorHAnsi" w:hAnsiTheme="minorHAnsi"/>
        </w:rPr>
        <w:t>, waste management and other hard standing areas.</w:t>
      </w:r>
    </w:p>
    <w:tbl>
      <w:tblPr>
        <w:tblW w:w="0" w:type="auto"/>
        <w:tblInd w:w="576" w:type="dxa"/>
        <w:tblBorders>
          <w:top w:val="single" w:sz="6" w:space="0" w:color="CCCCCC"/>
          <w:left w:val="outset" w:sz="6" w:space="0" w:color="auto"/>
          <w:bottom w:val="outset" w:sz="6" w:space="0" w:color="auto"/>
          <w:right w:val="single" w:sz="6" w:space="0" w:color="CCCCCC"/>
        </w:tblBorders>
        <w:tblCellMar>
          <w:left w:w="0" w:type="dxa"/>
          <w:right w:w="0" w:type="dxa"/>
        </w:tblCellMar>
        <w:tblLook w:val="00A0" w:firstRow="1" w:lastRow="0" w:firstColumn="1" w:lastColumn="0" w:noHBand="0" w:noVBand="0"/>
      </w:tblPr>
      <w:tblGrid>
        <w:gridCol w:w="641"/>
        <w:gridCol w:w="3896"/>
        <w:gridCol w:w="3915"/>
      </w:tblGrid>
      <w:tr w:rsidR="0081054A" w:rsidRPr="001F05ED" w14:paraId="023904AF" w14:textId="77777777" w:rsidTr="0081054A">
        <w:tc>
          <w:tcPr>
            <w:tcW w:w="4519" w:type="dxa"/>
            <w:gridSpan w:val="2"/>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D3D1F78" w14:textId="77777777" w:rsidR="0081054A" w:rsidRPr="001F05ED" w:rsidRDefault="0081054A" w:rsidP="0081054A">
            <w:pPr>
              <w:pStyle w:val="NormalWeb"/>
              <w:shd w:val="clear" w:color="auto" w:fill="FFFFFF" w:themeFill="background1"/>
              <w:rPr>
                <w:sz w:val="24"/>
                <w:szCs w:val="22"/>
              </w:rPr>
            </w:pPr>
            <w:r w:rsidRPr="001F05ED">
              <w:rPr>
                <w:rStyle w:val="Strong"/>
                <w:b/>
                <w:szCs w:val="22"/>
              </w:rPr>
              <w:t>Activity</w:t>
            </w:r>
            <w:r w:rsidRPr="001F05ED">
              <w:rPr>
                <w:szCs w:val="22"/>
              </w:rPr>
              <w:t xml:space="preserve"> </w:t>
            </w:r>
          </w:p>
        </w:tc>
        <w:tc>
          <w:tcPr>
            <w:tcW w:w="3915"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CED2F37" w14:textId="77777777" w:rsidR="0081054A" w:rsidRPr="001F05ED" w:rsidRDefault="0081054A" w:rsidP="0081054A">
            <w:pPr>
              <w:pStyle w:val="NormalWeb"/>
              <w:shd w:val="clear" w:color="auto" w:fill="FFFFFF" w:themeFill="background1"/>
              <w:rPr>
                <w:szCs w:val="22"/>
              </w:rPr>
            </w:pPr>
            <w:r w:rsidRPr="001F05ED">
              <w:rPr>
                <w:rStyle w:val="Strong"/>
                <w:b/>
                <w:szCs w:val="22"/>
              </w:rPr>
              <w:t>Activity specific standards</w:t>
            </w:r>
            <w:r w:rsidRPr="001F05ED">
              <w:rPr>
                <w:szCs w:val="22"/>
              </w:rPr>
              <w:t xml:space="preserve"> </w:t>
            </w:r>
          </w:p>
        </w:tc>
      </w:tr>
      <w:tr w:rsidR="0081054A" w:rsidRPr="001F05ED" w14:paraId="3A21039F" w14:textId="77777777" w:rsidTr="0081054A">
        <w:trPr>
          <w:tblHeader/>
        </w:trPr>
        <w:tc>
          <w:tcPr>
            <w:tcW w:w="0" w:type="auto"/>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0756DC9" w14:textId="77777777" w:rsidR="0081054A" w:rsidRPr="001F05ED" w:rsidRDefault="0081054A" w:rsidP="0081054A">
            <w:pPr>
              <w:pStyle w:val="NormalWeb"/>
              <w:shd w:val="clear" w:color="auto" w:fill="FFFFFF" w:themeFill="background1"/>
              <w:rPr>
                <w:rStyle w:val="Strong"/>
                <w:b/>
                <w:sz w:val="24"/>
                <w:szCs w:val="22"/>
              </w:rPr>
            </w:pPr>
            <w:r w:rsidRPr="001F05ED">
              <w:rPr>
                <w:rStyle w:val="Strong"/>
                <w:b/>
                <w:szCs w:val="22"/>
              </w:rPr>
              <w:t>P1</w:t>
            </w:r>
          </w:p>
        </w:tc>
        <w:tc>
          <w:tcPr>
            <w:tcW w:w="3896"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401AB6A" w14:textId="77777777" w:rsidR="0081054A" w:rsidRPr="001F05ED" w:rsidRDefault="0081054A" w:rsidP="0081054A">
            <w:pPr>
              <w:pStyle w:val="NormalWeb"/>
              <w:shd w:val="clear" w:color="auto" w:fill="FFFFFF" w:themeFill="background1"/>
              <w:rPr>
                <w:sz w:val="24"/>
                <w:szCs w:val="22"/>
              </w:rPr>
            </w:pPr>
            <w:r w:rsidRPr="001F05ED">
              <w:rPr>
                <w:szCs w:val="22"/>
              </w:rPr>
              <w:t xml:space="preserve">Any new </w:t>
            </w:r>
            <w:r w:rsidRPr="001F05ED">
              <w:rPr>
                <w:color w:val="00B050"/>
                <w:szCs w:val="22"/>
                <w:shd w:val="clear" w:color="auto" w:fill="FFFFFF"/>
              </w:rPr>
              <w:t>building</w:t>
            </w:r>
            <w:r w:rsidRPr="001F05ED">
              <w:rPr>
                <w:szCs w:val="22"/>
              </w:rPr>
              <w:t xml:space="preserve"> or addition to a </w:t>
            </w:r>
            <w:r w:rsidRPr="001F05ED">
              <w:rPr>
                <w:color w:val="00B050"/>
                <w:szCs w:val="22"/>
                <w:shd w:val="clear" w:color="auto" w:fill="FFFFFF"/>
              </w:rPr>
              <w:t>building</w:t>
            </w:r>
            <w:r w:rsidRPr="001F05ED">
              <w:rPr>
                <w:szCs w:val="22"/>
              </w:rPr>
              <w:t xml:space="preserve"> for any activity listed in </w:t>
            </w:r>
            <w:r w:rsidRPr="00A816B5">
              <w:rPr>
                <w:color w:val="0000FF"/>
                <w:szCs w:val="23"/>
              </w:rPr>
              <w:t xml:space="preserve">Rule </w:t>
            </w:r>
            <w:r w:rsidRPr="00996A5A">
              <w:rPr>
                <w:color w:val="0000FF"/>
                <w:szCs w:val="23"/>
              </w:rPr>
              <w:t>16.5.1.1</w:t>
            </w:r>
            <w:r w:rsidRPr="001F05ED">
              <w:rPr>
                <w:szCs w:val="22"/>
              </w:rPr>
              <w:t xml:space="preserve"> P2 to P18. </w:t>
            </w:r>
          </w:p>
        </w:tc>
        <w:tc>
          <w:tcPr>
            <w:tcW w:w="3915" w:type="dxa"/>
            <w:vMerge w:val="restart"/>
            <w:tcBorders>
              <w:top w:val="single" w:sz="6" w:space="0" w:color="000000"/>
              <w:left w:val="single" w:sz="6" w:space="0" w:color="000000"/>
              <w:right w:val="single" w:sz="6" w:space="0" w:color="000000"/>
            </w:tcBorders>
          </w:tcPr>
          <w:p w14:paraId="1F19C180" w14:textId="77777777" w:rsidR="0081054A" w:rsidRPr="001F05ED" w:rsidRDefault="0081054A" w:rsidP="00A76829">
            <w:pPr>
              <w:pStyle w:val="prlTabletext"/>
              <w:shd w:val="clear" w:color="auto" w:fill="FFFFFF" w:themeFill="background1"/>
              <w:ind w:firstLine="119"/>
              <w:rPr>
                <w:rFonts w:asciiTheme="minorHAnsi" w:hAnsiTheme="minorHAnsi"/>
                <w:sz w:val="22"/>
                <w:szCs w:val="22"/>
              </w:rPr>
            </w:pPr>
            <w:r w:rsidRPr="001F05ED">
              <w:rPr>
                <w:rFonts w:asciiTheme="minorHAnsi" w:hAnsiTheme="minorHAnsi"/>
                <w:sz w:val="22"/>
              </w:rPr>
              <w:t>Nil</w:t>
            </w:r>
          </w:p>
        </w:tc>
      </w:tr>
      <w:tr w:rsidR="0081054A" w:rsidRPr="001F05ED" w14:paraId="430F37AD" w14:textId="77777777" w:rsidTr="0081054A">
        <w:tc>
          <w:tcPr>
            <w:tcW w:w="0" w:type="auto"/>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F94C67A" w14:textId="77777777" w:rsidR="0081054A" w:rsidRPr="001F05ED" w:rsidRDefault="0081054A" w:rsidP="0081054A">
            <w:pPr>
              <w:pStyle w:val="NormalWeb"/>
              <w:shd w:val="clear" w:color="auto" w:fill="FFFFFF" w:themeFill="background1"/>
              <w:rPr>
                <w:sz w:val="24"/>
                <w:szCs w:val="22"/>
              </w:rPr>
            </w:pPr>
            <w:r w:rsidRPr="001F05ED">
              <w:rPr>
                <w:rStyle w:val="Strong"/>
                <w:b/>
                <w:szCs w:val="22"/>
              </w:rPr>
              <w:lastRenderedPageBreak/>
              <w:t>P2</w:t>
            </w:r>
          </w:p>
        </w:tc>
        <w:tc>
          <w:tcPr>
            <w:tcW w:w="3896"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50" w:type="dxa"/>
              <w:left w:w="150" w:type="dxa"/>
              <w:bottom w:w="150" w:type="dxa"/>
              <w:right w:w="150" w:type="dxa"/>
            </w:tcMar>
          </w:tcPr>
          <w:p w14:paraId="298EF663" w14:textId="77777777" w:rsidR="0081054A" w:rsidRPr="001F05ED" w:rsidRDefault="0081054A" w:rsidP="0081054A">
            <w:pPr>
              <w:shd w:val="clear" w:color="auto" w:fill="FFFFFF" w:themeFill="background1"/>
              <w:rPr>
                <w:color w:val="00B050"/>
                <w:sz w:val="24"/>
              </w:rPr>
            </w:pPr>
            <w:r w:rsidRPr="001F05ED">
              <w:rPr>
                <w:color w:val="00B050"/>
                <w:shd w:val="clear" w:color="auto" w:fill="FFFFFF" w:themeFill="background1"/>
              </w:rPr>
              <w:t xml:space="preserve">Industrial </w:t>
            </w:r>
            <w:r w:rsidRPr="001F05ED">
              <w:rPr>
                <w:color w:val="00B050"/>
                <w:shd w:val="clear" w:color="auto" w:fill="FFFFFF"/>
              </w:rPr>
              <w:t>activity</w:t>
            </w:r>
          </w:p>
        </w:tc>
        <w:tc>
          <w:tcPr>
            <w:tcW w:w="3915" w:type="dxa"/>
            <w:vMerge/>
            <w:tcBorders>
              <w:left w:val="single" w:sz="6" w:space="0" w:color="000000"/>
              <w:right w:val="single" w:sz="6" w:space="0" w:color="000000"/>
            </w:tcBorders>
            <w:tcMar>
              <w:top w:w="150" w:type="dxa"/>
              <w:left w:w="150" w:type="dxa"/>
              <w:bottom w:w="150" w:type="dxa"/>
              <w:right w:w="150" w:type="dxa"/>
            </w:tcMar>
          </w:tcPr>
          <w:p w14:paraId="6C8EF30D" w14:textId="77777777" w:rsidR="0081054A" w:rsidRPr="001F05ED" w:rsidRDefault="0081054A" w:rsidP="0081054A">
            <w:pPr>
              <w:shd w:val="clear" w:color="auto" w:fill="FFFFFF" w:themeFill="background1"/>
            </w:pPr>
          </w:p>
        </w:tc>
      </w:tr>
      <w:tr w:rsidR="0081054A" w:rsidRPr="001F05ED" w14:paraId="28A40752" w14:textId="77777777" w:rsidTr="0081054A">
        <w:tc>
          <w:tcPr>
            <w:tcW w:w="0" w:type="auto"/>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9D7CEBA" w14:textId="77777777" w:rsidR="0081054A" w:rsidRPr="001F05ED" w:rsidRDefault="0081054A" w:rsidP="0081054A">
            <w:pPr>
              <w:shd w:val="clear" w:color="auto" w:fill="FFFFFF" w:themeFill="background1"/>
              <w:rPr>
                <w:rStyle w:val="Strong"/>
                <w:b/>
                <w:sz w:val="24"/>
              </w:rPr>
            </w:pPr>
            <w:r w:rsidRPr="001F05ED">
              <w:rPr>
                <w:rStyle w:val="Strong"/>
                <w:b/>
              </w:rPr>
              <w:t>P3</w:t>
            </w:r>
          </w:p>
        </w:tc>
        <w:tc>
          <w:tcPr>
            <w:tcW w:w="3896"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722781C" w14:textId="77777777" w:rsidR="0081054A" w:rsidRPr="001F05ED" w:rsidRDefault="0081054A" w:rsidP="0081054A">
            <w:pPr>
              <w:shd w:val="clear" w:color="auto" w:fill="FFFFFF" w:themeFill="background1"/>
              <w:rPr>
                <w:color w:val="00B050"/>
                <w:sz w:val="24"/>
              </w:rPr>
            </w:pPr>
            <w:r w:rsidRPr="001F05ED">
              <w:rPr>
                <w:color w:val="00B050"/>
                <w:shd w:val="clear" w:color="auto" w:fill="FFFFFF" w:themeFill="background1"/>
              </w:rPr>
              <w:t>Heavy industrial activity</w:t>
            </w:r>
            <w:r w:rsidRPr="001F05ED">
              <w:rPr>
                <w:color w:val="00B050"/>
              </w:rPr>
              <w:t xml:space="preserve"> </w:t>
            </w:r>
          </w:p>
        </w:tc>
        <w:tc>
          <w:tcPr>
            <w:tcW w:w="3915" w:type="dxa"/>
            <w:vMerge/>
            <w:tcBorders>
              <w:left w:val="single" w:sz="6" w:space="0" w:color="000000"/>
              <w:right w:val="single" w:sz="6" w:space="0" w:color="000000"/>
            </w:tcBorders>
            <w:vAlign w:val="center"/>
          </w:tcPr>
          <w:p w14:paraId="70668909" w14:textId="77777777" w:rsidR="0081054A" w:rsidRPr="001F05ED" w:rsidRDefault="0081054A" w:rsidP="0081054A">
            <w:pPr>
              <w:pStyle w:val="ListParagraph"/>
              <w:numPr>
                <w:ilvl w:val="0"/>
                <w:numId w:val="19"/>
              </w:numPr>
              <w:shd w:val="clear" w:color="auto" w:fill="FFFFFF" w:themeFill="background1"/>
            </w:pPr>
          </w:p>
        </w:tc>
      </w:tr>
      <w:tr w:rsidR="0081054A" w:rsidRPr="001F05ED" w14:paraId="40A889DE" w14:textId="77777777" w:rsidTr="0081054A">
        <w:tc>
          <w:tcPr>
            <w:tcW w:w="0" w:type="auto"/>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7B9A1BE" w14:textId="77777777" w:rsidR="0081054A" w:rsidRPr="001F05ED" w:rsidRDefault="0081054A" w:rsidP="0081054A">
            <w:pPr>
              <w:shd w:val="clear" w:color="auto" w:fill="FFFFFF" w:themeFill="background1"/>
              <w:rPr>
                <w:sz w:val="24"/>
              </w:rPr>
            </w:pPr>
            <w:r w:rsidRPr="001F05ED">
              <w:rPr>
                <w:rStyle w:val="Strong"/>
                <w:b/>
              </w:rPr>
              <w:t>P4</w:t>
            </w:r>
          </w:p>
        </w:tc>
        <w:tc>
          <w:tcPr>
            <w:tcW w:w="3896"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77EBE67" w14:textId="77777777" w:rsidR="0081054A" w:rsidRPr="001F05ED" w:rsidRDefault="0081054A" w:rsidP="0081054A">
            <w:pPr>
              <w:shd w:val="clear" w:color="auto" w:fill="FFFFFF" w:themeFill="background1"/>
              <w:rPr>
                <w:color w:val="00B050"/>
                <w:sz w:val="24"/>
              </w:rPr>
            </w:pPr>
            <w:r w:rsidRPr="001F05ED">
              <w:rPr>
                <w:color w:val="00B050"/>
                <w:shd w:val="clear" w:color="auto" w:fill="FFFFFF"/>
              </w:rPr>
              <w:t>Warehousing and distribution activities</w:t>
            </w:r>
          </w:p>
        </w:tc>
        <w:tc>
          <w:tcPr>
            <w:tcW w:w="3915" w:type="dxa"/>
            <w:vMerge/>
            <w:tcBorders>
              <w:left w:val="single" w:sz="6" w:space="0" w:color="000000"/>
              <w:right w:val="single" w:sz="6" w:space="0" w:color="000000"/>
            </w:tcBorders>
            <w:vAlign w:val="center"/>
          </w:tcPr>
          <w:p w14:paraId="045B6118" w14:textId="77777777" w:rsidR="0081054A" w:rsidRPr="001F05ED" w:rsidRDefault="0081054A" w:rsidP="0081054A">
            <w:pPr>
              <w:pStyle w:val="ListParagraph"/>
              <w:numPr>
                <w:ilvl w:val="0"/>
                <w:numId w:val="19"/>
              </w:numPr>
              <w:shd w:val="clear" w:color="auto" w:fill="FFFFFF" w:themeFill="background1"/>
            </w:pPr>
          </w:p>
        </w:tc>
      </w:tr>
      <w:tr w:rsidR="0081054A" w:rsidRPr="001F05ED" w14:paraId="640700D6" w14:textId="77777777" w:rsidTr="0081054A">
        <w:tc>
          <w:tcPr>
            <w:tcW w:w="0" w:type="auto"/>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CBDF3AD" w14:textId="77777777" w:rsidR="0081054A" w:rsidRPr="001F05ED" w:rsidRDefault="0081054A" w:rsidP="0081054A">
            <w:pPr>
              <w:shd w:val="clear" w:color="auto" w:fill="FFFFFF" w:themeFill="background1"/>
              <w:rPr>
                <w:sz w:val="24"/>
              </w:rPr>
            </w:pPr>
            <w:r w:rsidRPr="001F05ED">
              <w:rPr>
                <w:rStyle w:val="Strong"/>
                <w:b/>
              </w:rPr>
              <w:t>P5</w:t>
            </w:r>
          </w:p>
        </w:tc>
        <w:tc>
          <w:tcPr>
            <w:tcW w:w="3896"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E39E826" w14:textId="77777777" w:rsidR="0081054A" w:rsidRPr="001F05ED" w:rsidRDefault="0081054A" w:rsidP="0081054A">
            <w:pPr>
              <w:shd w:val="clear" w:color="auto" w:fill="FFFFFF" w:themeFill="background1"/>
              <w:rPr>
                <w:color w:val="00B050"/>
                <w:sz w:val="24"/>
              </w:rPr>
            </w:pPr>
            <w:r w:rsidRPr="001F05ED">
              <w:rPr>
                <w:color w:val="00B050"/>
                <w:shd w:val="clear" w:color="auto" w:fill="FFFFFF"/>
              </w:rPr>
              <w:t xml:space="preserve">High </w:t>
            </w:r>
            <w:r w:rsidRPr="001F05ED">
              <w:rPr>
                <w:color w:val="00B050"/>
                <w:shd w:val="clear" w:color="auto" w:fill="FFFFFF" w:themeFill="background1"/>
              </w:rPr>
              <w:t>technology industrial</w:t>
            </w:r>
            <w:r w:rsidRPr="001F05ED">
              <w:rPr>
                <w:color w:val="00B050"/>
                <w:shd w:val="clear" w:color="auto" w:fill="FFFFFF"/>
              </w:rPr>
              <w:t xml:space="preserve"> activity</w:t>
            </w:r>
          </w:p>
        </w:tc>
        <w:tc>
          <w:tcPr>
            <w:tcW w:w="3915" w:type="dxa"/>
            <w:vMerge/>
            <w:tcBorders>
              <w:left w:val="single" w:sz="6" w:space="0" w:color="000000"/>
              <w:right w:val="single" w:sz="6" w:space="0" w:color="000000"/>
            </w:tcBorders>
            <w:tcMar>
              <w:top w:w="150" w:type="dxa"/>
              <w:left w:w="150" w:type="dxa"/>
              <w:bottom w:w="150" w:type="dxa"/>
              <w:right w:w="150" w:type="dxa"/>
            </w:tcMar>
          </w:tcPr>
          <w:p w14:paraId="4E8BCB67" w14:textId="77777777" w:rsidR="0081054A" w:rsidRPr="001F05ED" w:rsidRDefault="0081054A" w:rsidP="0081054A">
            <w:pPr>
              <w:pStyle w:val="ListParagraph"/>
              <w:numPr>
                <w:ilvl w:val="0"/>
                <w:numId w:val="19"/>
              </w:numPr>
              <w:shd w:val="clear" w:color="auto" w:fill="FFFFFF" w:themeFill="background1"/>
            </w:pPr>
          </w:p>
        </w:tc>
      </w:tr>
      <w:tr w:rsidR="0081054A" w:rsidRPr="001F05ED" w14:paraId="677710CA" w14:textId="77777777" w:rsidTr="0081054A">
        <w:tc>
          <w:tcPr>
            <w:tcW w:w="0" w:type="auto"/>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BB80A73" w14:textId="77777777" w:rsidR="0081054A" w:rsidRPr="001F05ED" w:rsidRDefault="0081054A" w:rsidP="0081054A">
            <w:pPr>
              <w:shd w:val="clear" w:color="auto" w:fill="FFFFFF" w:themeFill="background1"/>
              <w:rPr>
                <w:sz w:val="24"/>
              </w:rPr>
            </w:pPr>
            <w:r w:rsidRPr="001F05ED">
              <w:rPr>
                <w:rStyle w:val="Strong"/>
                <w:b/>
              </w:rPr>
              <w:t>P6</w:t>
            </w:r>
          </w:p>
        </w:tc>
        <w:tc>
          <w:tcPr>
            <w:tcW w:w="3896"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E75CF84" w14:textId="77777777" w:rsidR="0081054A" w:rsidRPr="001F05ED" w:rsidRDefault="0081054A" w:rsidP="0081054A">
            <w:pPr>
              <w:shd w:val="clear" w:color="auto" w:fill="FFFFFF" w:themeFill="background1"/>
              <w:rPr>
                <w:color w:val="00B050"/>
                <w:sz w:val="24"/>
              </w:rPr>
            </w:pPr>
            <w:r w:rsidRPr="001F05ED">
              <w:rPr>
                <w:color w:val="00B050"/>
                <w:shd w:val="clear" w:color="auto" w:fill="FFFFFF"/>
              </w:rPr>
              <w:t>Service industry</w:t>
            </w:r>
          </w:p>
        </w:tc>
        <w:tc>
          <w:tcPr>
            <w:tcW w:w="3915" w:type="dxa"/>
            <w:vMerge/>
            <w:tcBorders>
              <w:left w:val="single" w:sz="6" w:space="0" w:color="000000"/>
              <w:right w:val="single" w:sz="6" w:space="0" w:color="000000"/>
            </w:tcBorders>
            <w:tcMar>
              <w:top w:w="150" w:type="dxa"/>
              <w:left w:w="150" w:type="dxa"/>
              <w:bottom w:w="150" w:type="dxa"/>
              <w:right w:w="150" w:type="dxa"/>
            </w:tcMar>
          </w:tcPr>
          <w:p w14:paraId="68A6F0F7" w14:textId="77777777" w:rsidR="0081054A" w:rsidRPr="001F05ED" w:rsidRDefault="0081054A" w:rsidP="0081054A">
            <w:pPr>
              <w:pStyle w:val="ListParagraph"/>
              <w:numPr>
                <w:ilvl w:val="0"/>
                <w:numId w:val="19"/>
              </w:numPr>
              <w:shd w:val="clear" w:color="auto" w:fill="FFFFFF" w:themeFill="background1"/>
            </w:pPr>
          </w:p>
        </w:tc>
      </w:tr>
      <w:tr w:rsidR="0081054A" w:rsidRPr="001F05ED" w14:paraId="47404DD6" w14:textId="77777777" w:rsidTr="0081054A">
        <w:tc>
          <w:tcPr>
            <w:tcW w:w="0" w:type="auto"/>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DCC0626" w14:textId="77777777" w:rsidR="0081054A" w:rsidRPr="001F05ED" w:rsidRDefault="0081054A" w:rsidP="0081054A">
            <w:pPr>
              <w:pStyle w:val="NormalWeb"/>
              <w:shd w:val="clear" w:color="auto" w:fill="FFFFFF" w:themeFill="background1"/>
              <w:rPr>
                <w:sz w:val="24"/>
                <w:szCs w:val="22"/>
              </w:rPr>
            </w:pPr>
            <w:r w:rsidRPr="001F05ED">
              <w:rPr>
                <w:rStyle w:val="Strong"/>
                <w:b/>
                <w:szCs w:val="22"/>
              </w:rPr>
              <w:t xml:space="preserve">P7 </w:t>
            </w:r>
          </w:p>
        </w:tc>
        <w:tc>
          <w:tcPr>
            <w:tcW w:w="3896"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714C7CD" w14:textId="77777777" w:rsidR="0081054A" w:rsidRPr="001F05ED" w:rsidRDefault="0081054A" w:rsidP="0081054A">
            <w:pPr>
              <w:shd w:val="clear" w:color="auto" w:fill="FFFFFF" w:themeFill="background1"/>
              <w:rPr>
                <w:sz w:val="24"/>
              </w:rPr>
            </w:pPr>
            <w:r w:rsidRPr="001F05ED">
              <w:rPr>
                <w:color w:val="00B050"/>
                <w:shd w:val="clear" w:color="auto" w:fill="FFFFFF"/>
              </w:rPr>
              <w:t>Trade and industry training activity</w:t>
            </w:r>
          </w:p>
        </w:tc>
        <w:tc>
          <w:tcPr>
            <w:tcW w:w="3915" w:type="dxa"/>
            <w:vMerge/>
            <w:tcBorders>
              <w:left w:val="single" w:sz="6" w:space="0" w:color="000000"/>
              <w:bottom w:val="single" w:sz="6" w:space="0" w:color="000000"/>
              <w:right w:val="single" w:sz="6" w:space="0" w:color="000000"/>
            </w:tcBorders>
            <w:tcMar>
              <w:top w:w="150" w:type="dxa"/>
              <w:left w:w="150" w:type="dxa"/>
              <w:bottom w:w="150" w:type="dxa"/>
              <w:right w:w="150" w:type="dxa"/>
            </w:tcMar>
          </w:tcPr>
          <w:p w14:paraId="7342082B" w14:textId="77777777" w:rsidR="0081054A" w:rsidRPr="001F05ED" w:rsidRDefault="0081054A" w:rsidP="0081054A">
            <w:pPr>
              <w:pStyle w:val="ListParagraph"/>
              <w:numPr>
                <w:ilvl w:val="0"/>
                <w:numId w:val="19"/>
              </w:numPr>
              <w:shd w:val="clear" w:color="auto" w:fill="FFFFFF" w:themeFill="background1"/>
            </w:pPr>
          </w:p>
        </w:tc>
      </w:tr>
      <w:tr w:rsidR="0081054A" w:rsidRPr="001F05ED" w14:paraId="15DC3443" w14:textId="77777777" w:rsidTr="0081054A">
        <w:tc>
          <w:tcPr>
            <w:tcW w:w="0" w:type="auto"/>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8F6DA18" w14:textId="77777777" w:rsidR="0081054A" w:rsidRPr="001F05ED" w:rsidRDefault="0081054A" w:rsidP="0081054A">
            <w:pPr>
              <w:pStyle w:val="NormalWeb"/>
              <w:shd w:val="clear" w:color="auto" w:fill="FFFFFF" w:themeFill="background1"/>
              <w:rPr>
                <w:sz w:val="24"/>
                <w:szCs w:val="22"/>
              </w:rPr>
            </w:pPr>
            <w:r w:rsidRPr="001F05ED">
              <w:rPr>
                <w:rStyle w:val="Strong"/>
                <w:b/>
                <w:szCs w:val="22"/>
              </w:rPr>
              <w:t>P8</w:t>
            </w:r>
            <w:r w:rsidRPr="001F05ED">
              <w:rPr>
                <w:szCs w:val="22"/>
              </w:rPr>
              <w:t xml:space="preserve"> </w:t>
            </w:r>
          </w:p>
        </w:tc>
        <w:tc>
          <w:tcPr>
            <w:tcW w:w="3896"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1198BE9" w14:textId="77777777" w:rsidR="0081054A" w:rsidRPr="001F05ED" w:rsidRDefault="0081054A" w:rsidP="0081054A">
            <w:pPr>
              <w:shd w:val="clear" w:color="auto" w:fill="FFFFFF" w:themeFill="background1"/>
              <w:rPr>
                <w:sz w:val="24"/>
              </w:rPr>
            </w:pPr>
            <w:r w:rsidRPr="001F05ED">
              <w:rPr>
                <w:color w:val="00B050"/>
                <w:shd w:val="clear" w:color="auto" w:fill="FFFFFF"/>
              </w:rPr>
              <w:t>Ancillary</w:t>
            </w:r>
            <w:r w:rsidRPr="001F05ED">
              <w:t xml:space="preserve"> </w:t>
            </w:r>
            <w:r w:rsidRPr="001F05ED">
              <w:rPr>
                <w:color w:val="00B050"/>
                <w:shd w:val="clear" w:color="auto" w:fill="FFFFFF"/>
              </w:rPr>
              <w:t>retail activity</w:t>
            </w:r>
            <w:r w:rsidRPr="001F05ED">
              <w:t>, unless specified below</w:t>
            </w:r>
          </w:p>
        </w:tc>
        <w:tc>
          <w:tcPr>
            <w:tcW w:w="3915"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C191E2B" w14:textId="77777777" w:rsidR="0081054A" w:rsidRPr="001F05ED" w:rsidRDefault="0081054A" w:rsidP="00996A5A">
            <w:pPr>
              <w:shd w:val="clear" w:color="auto" w:fill="FFFFFF" w:themeFill="background1"/>
              <w:ind w:left="269" w:hanging="326"/>
            </w:pPr>
            <w:r w:rsidRPr="001F05ED">
              <w:t>a.</w:t>
            </w:r>
            <w:r w:rsidRPr="001F05ED">
              <w:tab/>
              <w:t xml:space="preserve">Any </w:t>
            </w:r>
            <w:r w:rsidRPr="001F05ED">
              <w:rPr>
                <w:color w:val="00B050"/>
                <w:shd w:val="clear" w:color="auto" w:fill="FFFFFF"/>
              </w:rPr>
              <w:t>ancillary</w:t>
            </w:r>
            <w:r w:rsidRPr="001F05ED">
              <w:t xml:space="preserve"> </w:t>
            </w:r>
            <w:r w:rsidRPr="001F05ED">
              <w:rPr>
                <w:color w:val="00B050"/>
                <w:shd w:val="clear" w:color="auto" w:fill="FFFFFF"/>
              </w:rPr>
              <w:t>retail activity</w:t>
            </w:r>
            <w:r w:rsidRPr="001F05ED">
              <w:t xml:space="preserve"> shall: </w:t>
            </w:r>
          </w:p>
          <w:p w14:paraId="7AA73E1F" w14:textId="77777777" w:rsidR="0081054A" w:rsidRPr="001F05ED" w:rsidRDefault="0081054A" w:rsidP="007B2705">
            <w:pPr>
              <w:pStyle w:val="PrlTableList1"/>
              <w:numPr>
                <w:ilvl w:val="0"/>
                <w:numId w:val="132"/>
              </w:numPr>
              <w:shd w:val="clear" w:color="auto" w:fill="FFFFFF" w:themeFill="background1"/>
              <w:ind w:left="694" w:hanging="357"/>
              <w:rPr>
                <w:rFonts w:asciiTheme="minorHAnsi" w:hAnsiTheme="minorHAnsi"/>
              </w:rPr>
            </w:pPr>
            <w:r w:rsidRPr="001F05ED">
              <w:rPr>
                <w:rFonts w:asciiTheme="minorHAnsi" w:hAnsiTheme="minorHAnsi"/>
              </w:rPr>
              <w:t xml:space="preserve">occupy no more than 250m² or 25% of the </w:t>
            </w:r>
            <w:r w:rsidRPr="001F05ED">
              <w:rPr>
                <w:rFonts w:asciiTheme="minorHAnsi" w:hAnsiTheme="minorHAnsi"/>
                <w:color w:val="00B050"/>
              </w:rPr>
              <w:t>GFA</w:t>
            </w:r>
            <w:r w:rsidRPr="001F05ED">
              <w:rPr>
                <w:rFonts w:asciiTheme="minorHAnsi" w:hAnsiTheme="minorHAnsi"/>
              </w:rPr>
              <w:t xml:space="preserve"> of all </w:t>
            </w:r>
            <w:r w:rsidRPr="001F05ED">
              <w:rPr>
                <w:rFonts w:asciiTheme="minorHAnsi" w:hAnsiTheme="minorHAnsi"/>
                <w:color w:val="00B050"/>
                <w:shd w:val="clear" w:color="auto" w:fill="FFFFFF"/>
              </w:rPr>
              <w:t>buildings</w:t>
            </w:r>
            <w:r w:rsidRPr="001F05ED">
              <w:rPr>
                <w:rFonts w:asciiTheme="minorHAnsi" w:hAnsiTheme="minorHAnsi"/>
              </w:rPr>
              <w:t xml:space="preserve"> on the same </w:t>
            </w:r>
            <w:r w:rsidRPr="001F05ED">
              <w:rPr>
                <w:rFonts w:asciiTheme="minorHAnsi" w:hAnsiTheme="minorHAnsi"/>
                <w:color w:val="00B050"/>
                <w:shd w:val="clear" w:color="auto" w:fill="FFFFFF"/>
              </w:rPr>
              <w:t>site</w:t>
            </w:r>
            <w:r w:rsidRPr="001F05ED">
              <w:rPr>
                <w:rFonts w:asciiTheme="minorHAnsi" w:hAnsiTheme="minorHAnsi"/>
              </w:rPr>
              <w:t>, whichever is the lesser; and</w:t>
            </w:r>
          </w:p>
          <w:p w14:paraId="7D072325" w14:textId="77777777" w:rsidR="0081054A" w:rsidRPr="001F05ED" w:rsidRDefault="0081054A" w:rsidP="007B2705">
            <w:pPr>
              <w:pStyle w:val="PrlTableList1"/>
              <w:numPr>
                <w:ilvl w:val="0"/>
                <w:numId w:val="132"/>
              </w:numPr>
              <w:shd w:val="clear" w:color="auto" w:fill="FFFFFF" w:themeFill="background1"/>
              <w:ind w:left="694" w:hanging="357"/>
              <w:rPr>
                <w:rFonts w:asciiTheme="minorHAnsi" w:hAnsiTheme="minorHAnsi"/>
              </w:rPr>
            </w:pPr>
            <w:r w:rsidRPr="001F05ED">
              <w:rPr>
                <w:rFonts w:asciiTheme="minorHAnsi" w:hAnsiTheme="minorHAnsi"/>
              </w:rPr>
              <w:t xml:space="preserve">be limited to the display and sale of goods produced, processed or stored on the </w:t>
            </w:r>
            <w:r w:rsidRPr="001F05ED">
              <w:rPr>
                <w:rFonts w:asciiTheme="minorHAnsi" w:hAnsiTheme="minorHAnsi"/>
                <w:color w:val="00B050"/>
                <w:shd w:val="clear" w:color="auto" w:fill="FFFFFF"/>
              </w:rPr>
              <w:t>site</w:t>
            </w:r>
            <w:r w:rsidRPr="001F05ED">
              <w:rPr>
                <w:rFonts w:asciiTheme="minorHAnsi" w:hAnsiTheme="minorHAnsi"/>
              </w:rPr>
              <w:t>.</w:t>
            </w:r>
          </w:p>
        </w:tc>
      </w:tr>
      <w:tr w:rsidR="0081054A" w:rsidRPr="001F05ED" w14:paraId="41C1E3C3" w14:textId="77777777" w:rsidTr="0081054A">
        <w:tc>
          <w:tcPr>
            <w:tcW w:w="0" w:type="auto"/>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BCD9E85" w14:textId="77777777" w:rsidR="0081054A" w:rsidRPr="001F05ED" w:rsidRDefault="0081054A" w:rsidP="0081054A">
            <w:pPr>
              <w:shd w:val="clear" w:color="auto" w:fill="FFFFFF" w:themeFill="background1"/>
              <w:rPr>
                <w:sz w:val="24"/>
              </w:rPr>
            </w:pPr>
            <w:r w:rsidRPr="001F05ED">
              <w:rPr>
                <w:rStyle w:val="Strong"/>
                <w:b/>
              </w:rPr>
              <w:t xml:space="preserve">P9 </w:t>
            </w:r>
          </w:p>
        </w:tc>
        <w:tc>
          <w:tcPr>
            <w:tcW w:w="3896"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A472649" w14:textId="77777777" w:rsidR="0081054A" w:rsidRPr="001F05ED" w:rsidRDefault="0081054A" w:rsidP="0081054A">
            <w:pPr>
              <w:shd w:val="clear" w:color="auto" w:fill="FFFFFF" w:themeFill="background1"/>
              <w:rPr>
                <w:color w:val="00B050"/>
                <w:sz w:val="24"/>
              </w:rPr>
            </w:pPr>
            <w:r w:rsidRPr="001F05ED">
              <w:rPr>
                <w:color w:val="00B050"/>
                <w:shd w:val="clear" w:color="auto" w:fill="FFFFFF"/>
              </w:rPr>
              <w:t xml:space="preserve">Food </w:t>
            </w:r>
            <w:r w:rsidRPr="001F05ED">
              <w:rPr>
                <w:color w:val="00B050"/>
                <w:shd w:val="clear" w:color="auto" w:fill="FFFFFF" w:themeFill="background1"/>
              </w:rPr>
              <w:t>and beverage outlet</w:t>
            </w:r>
          </w:p>
        </w:tc>
        <w:tc>
          <w:tcPr>
            <w:tcW w:w="3915" w:type="dxa"/>
            <w:vMerge w:val="restart"/>
            <w:tcBorders>
              <w:top w:val="single" w:sz="6" w:space="0" w:color="000000"/>
              <w:left w:val="single" w:sz="6" w:space="0" w:color="000000"/>
              <w:right w:val="single" w:sz="6" w:space="0" w:color="000000"/>
            </w:tcBorders>
            <w:tcMar>
              <w:top w:w="150" w:type="dxa"/>
              <w:left w:w="150" w:type="dxa"/>
              <w:bottom w:w="150" w:type="dxa"/>
              <w:right w:w="150" w:type="dxa"/>
            </w:tcMar>
          </w:tcPr>
          <w:p w14:paraId="7694B3C8" w14:textId="77777777" w:rsidR="0081054A" w:rsidRPr="001F05ED" w:rsidRDefault="0081054A" w:rsidP="0081054A">
            <w:pPr>
              <w:shd w:val="clear" w:color="auto" w:fill="FFFFFF" w:themeFill="background1"/>
            </w:pPr>
            <w:r w:rsidRPr="001F05ED">
              <w:t>Nil</w:t>
            </w:r>
          </w:p>
        </w:tc>
      </w:tr>
      <w:tr w:rsidR="0081054A" w:rsidRPr="001F05ED" w14:paraId="318C39EF" w14:textId="77777777" w:rsidTr="0081054A">
        <w:tc>
          <w:tcPr>
            <w:tcW w:w="0" w:type="auto"/>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64B7D17" w14:textId="77777777" w:rsidR="0081054A" w:rsidRPr="001F05ED" w:rsidRDefault="0081054A" w:rsidP="0081054A">
            <w:pPr>
              <w:shd w:val="clear" w:color="auto" w:fill="FFFFFF" w:themeFill="background1"/>
              <w:rPr>
                <w:sz w:val="24"/>
              </w:rPr>
            </w:pPr>
            <w:r w:rsidRPr="001F05ED">
              <w:rPr>
                <w:rStyle w:val="Strong"/>
                <w:b/>
              </w:rPr>
              <w:t>P10</w:t>
            </w:r>
          </w:p>
        </w:tc>
        <w:tc>
          <w:tcPr>
            <w:tcW w:w="3896"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90ABF9C" w14:textId="77777777" w:rsidR="0081054A" w:rsidRPr="001F05ED" w:rsidRDefault="0081054A" w:rsidP="0081054A">
            <w:pPr>
              <w:shd w:val="clear" w:color="auto" w:fill="FFFFFF" w:themeFill="background1"/>
              <w:rPr>
                <w:color w:val="00B050"/>
                <w:sz w:val="24"/>
              </w:rPr>
            </w:pPr>
            <w:r w:rsidRPr="001F05ED">
              <w:rPr>
                <w:color w:val="00B050"/>
                <w:shd w:val="clear" w:color="auto" w:fill="FFFFFF"/>
              </w:rPr>
              <w:t>Service station</w:t>
            </w:r>
          </w:p>
        </w:tc>
        <w:tc>
          <w:tcPr>
            <w:tcW w:w="3915" w:type="dxa"/>
            <w:vMerge/>
            <w:tcBorders>
              <w:left w:val="single" w:sz="6" w:space="0" w:color="000000"/>
              <w:bottom w:val="single" w:sz="6" w:space="0" w:color="000000"/>
              <w:right w:val="single" w:sz="6" w:space="0" w:color="000000"/>
            </w:tcBorders>
            <w:tcMar>
              <w:top w:w="150" w:type="dxa"/>
              <w:left w:w="150" w:type="dxa"/>
              <w:bottom w:w="150" w:type="dxa"/>
              <w:right w:w="150" w:type="dxa"/>
            </w:tcMar>
          </w:tcPr>
          <w:p w14:paraId="0C659EDD" w14:textId="77777777" w:rsidR="0081054A" w:rsidRPr="001F05ED" w:rsidRDefault="0081054A" w:rsidP="0081054A">
            <w:pPr>
              <w:pStyle w:val="ListParagraph"/>
              <w:numPr>
                <w:ilvl w:val="0"/>
                <w:numId w:val="15"/>
              </w:numPr>
              <w:shd w:val="clear" w:color="auto" w:fill="FFFFFF" w:themeFill="background1"/>
            </w:pPr>
          </w:p>
        </w:tc>
      </w:tr>
      <w:tr w:rsidR="0081054A" w:rsidRPr="001F05ED" w14:paraId="605B6F56" w14:textId="77777777" w:rsidTr="0081054A">
        <w:tc>
          <w:tcPr>
            <w:tcW w:w="0" w:type="auto"/>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B9761C2" w14:textId="77777777" w:rsidR="0081054A" w:rsidRPr="001F05ED" w:rsidRDefault="0081054A" w:rsidP="0081054A">
            <w:pPr>
              <w:shd w:val="clear" w:color="auto" w:fill="FFFFFF" w:themeFill="background1"/>
              <w:rPr>
                <w:sz w:val="24"/>
              </w:rPr>
            </w:pPr>
            <w:r w:rsidRPr="001F05ED">
              <w:rPr>
                <w:rStyle w:val="Strong"/>
                <w:b/>
              </w:rPr>
              <w:t>P11</w:t>
            </w:r>
          </w:p>
        </w:tc>
        <w:tc>
          <w:tcPr>
            <w:tcW w:w="3896"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98E4ACF" w14:textId="77777777" w:rsidR="0081054A" w:rsidRPr="001F05ED" w:rsidRDefault="0081054A" w:rsidP="0081054A">
            <w:pPr>
              <w:shd w:val="clear" w:color="auto" w:fill="FFFFFF" w:themeFill="background1"/>
              <w:rPr>
                <w:sz w:val="24"/>
              </w:rPr>
            </w:pPr>
            <w:r w:rsidRPr="001F05ED">
              <w:rPr>
                <w:color w:val="00B050"/>
                <w:shd w:val="clear" w:color="auto" w:fill="FFFFFF"/>
              </w:rPr>
              <w:t>Ancillary</w:t>
            </w:r>
            <w:r w:rsidRPr="001F05ED">
              <w:t xml:space="preserve"> </w:t>
            </w:r>
            <w:r w:rsidRPr="001F05ED">
              <w:rPr>
                <w:color w:val="00B050"/>
                <w:shd w:val="clear" w:color="auto" w:fill="FFFFFF" w:themeFill="background1"/>
              </w:rPr>
              <w:t>office</w:t>
            </w:r>
            <w:r w:rsidRPr="001F05ED">
              <w:rPr>
                <w:color w:val="000000"/>
                <w:shd w:val="clear" w:color="auto" w:fill="FFFFFF" w:themeFill="background1"/>
              </w:rPr>
              <w:t xml:space="preserve"> </w:t>
            </w:r>
          </w:p>
        </w:tc>
        <w:tc>
          <w:tcPr>
            <w:tcW w:w="3915"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2D8C070" w14:textId="77777777" w:rsidR="0081054A" w:rsidRPr="001F05ED" w:rsidRDefault="0081054A" w:rsidP="00996A5A">
            <w:pPr>
              <w:shd w:val="clear" w:color="auto" w:fill="FFFFFF" w:themeFill="background1"/>
              <w:ind w:left="340" w:hanging="355"/>
            </w:pPr>
            <w:r w:rsidRPr="001F05ED">
              <w:t>a.</w:t>
            </w:r>
            <w:r w:rsidRPr="001F05ED">
              <w:tab/>
              <w:t xml:space="preserve">Any </w:t>
            </w:r>
            <w:r w:rsidRPr="001F05ED">
              <w:rPr>
                <w:color w:val="00B050"/>
                <w:shd w:val="clear" w:color="auto" w:fill="FFFFFF"/>
              </w:rPr>
              <w:t>ancillary</w:t>
            </w:r>
            <w:r w:rsidRPr="001F05ED">
              <w:t xml:space="preserve"> </w:t>
            </w:r>
            <w:r w:rsidRPr="001F05ED">
              <w:rPr>
                <w:color w:val="00B050"/>
                <w:shd w:val="clear" w:color="auto" w:fill="FFFFFF"/>
              </w:rPr>
              <w:t>offices</w:t>
            </w:r>
            <w:r w:rsidR="00423E45" w:rsidRPr="001F05ED">
              <w:t xml:space="preserve"> shall </w:t>
            </w:r>
            <w:r w:rsidRPr="001F05ED">
              <w:t xml:space="preserve">occupy no more than 500m² or 30% of the GFA of all </w:t>
            </w:r>
            <w:r w:rsidRPr="001F05ED">
              <w:rPr>
                <w:color w:val="00B050"/>
                <w:shd w:val="clear" w:color="auto" w:fill="FFFFFF"/>
              </w:rPr>
              <w:t>buildings</w:t>
            </w:r>
            <w:r w:rsidRPr="001F05ED">
              <w:t xml:space="preserve"> on the same </w:t>
            </w:r>
            <w:r w:rsidRPr="001F05ED">
              <w:rPr>
                <w:color w:val="00B050"/>
                <w:shd w:val="clear" w:color="auto" w:fill="FFFFFF"/>
              </w:rPr>
              <w:t>site</w:t>
            </w:r>
            <w:r w:rsidRPr="001F05ED">
              <w:t xml:space="preserve">, whichever is the lesser, or for yard based </w:t>
            </w:r>
            <w:r w:rsidRPr="001F05ED">
              <w:rPr>
                <w:color w:val="000000"/>
                <w:shd w:val="clear" w:color="auto" w:fill="FFFFFF" w:themeFill="background1"/>
              </w:rPr>
              <w:t>activities</w:t>
            </w:r>
            <w:r w:rsidRPr="001F05ED">
              <w:rPr>
                <w:shd w:val="clear" w:color="auto" w:fill="FFFFFF" w:themeFill="background1"/>
              </w:rPr>
              <w:t>, shall</w:t>
            </w:r>
            <w:r w:rsidRPr="001F05ED">
              <w:t xml:space="preserve"> occupy no more than 250m² of floor area on the whole </w:t>
            </w:r>
            <w:r w:rsidRPr="001F05ED">
              <w:rPr>
                <w:color w:val="00B050"/>
                <w:shd w:val="clear" w:color="auto" w:fill="FFFFFF"/>
              </w:rPr>
              <w:t>site</w:t>
            </w:r>
            <w:r w:rsidRPr="001F05ED">
              <w:t>.</w:t>
            </w:r>
          </w:p>
        </w:tc>
      </w:tr>
      <w:tr w:rsidR="0081054A" w:rsidRPr="001F05ED" w14:paraId="3963EC03" w14:textId="77777777" w:rsidTr="0081054A">
        <w:tc>
          <w:tcPr>
            <w:tcW w:w="0" w:type="auto"/>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ECB309A" w14:textId="77777777" w:rsidR="0081054A" w:rsidRPr="001F05ED" w:rsidRDefault="0081054A" w:rsidP="0081054A">
            <w:pPr>
              <w:shd w:val="clear" w:color="auto" w:fill="FFFFFF" w:themeFill="background1"/>
              <w:rPr>
                <w:sz w:val="24"/>
              </w:rPr>
            </w:pPr>
            <w:r w:rsidRPr="001F05ED">
              <w:rPr>
                <w:rStyle w:val="Strong"/>
                <w:b/>
              </w:rPr>
              <w:t>P12</w:t>
            </w:r>
          </w:p>
        </w:tc>
        <w:tc>
          <w:tcPr>
            <w:tcW w:w="3896"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4144F2C" w14:textId="77777777" w:rsidR="0081054A" w:rsidRPr="001F05ED" w:rsidRDefault="0081054A" w:rsidP="0081054A">
            <w:pPr>
              <w:shd w:val="clear" w:color="auto" w:fill="FFFFFF" w:themeFill="background1"/>
              <w:rPr>
                <w:color w:val="00B050"/>
                <w:sz w:val="24"/>
              </w:rPr>
            </w:pPr>
            <w:r w:rsidRPr="001F05ED">
              <w:rPr>
                <w:color w:val="00B050"/>
                <w:shd w:val="clear" w:color="auto" w:fill="FFFFFF"/>
              </w:rPr>
              <w:t>Public transport facility</w:t>
            </w:r>
            <w:r w:rsidRPr="001F05ED">
              <w:rPr>
                <w:color w:val="00B050"/>
              </w:rPr>
              <w:t xml:space="preserve"> </w:t>
            </w:r>
          </w:p>
        </w:tc>
        <w:tc>
          <w:tcPr>
            <w:tcW w:w="3915" w:type="dxa"/>
            <w:vMerge w:val="restart"/>
            <w:tcBorders>
              <w:top w:val="single" w:sz="6" w:space="0" w:color="000000"/>
              <w:left w:val="single" w:sz="6" w:space="0" w:color="000000"/>
              <w:right w:val="single" w:sz="6" w:space="0" w:color="000000"/>
            </w:tcBorders>
            <w:tcMar>
              <w:top w:w="150" w:type="dxa"/>
              <w:left w:w="150" w:type="dxa"/>
              <w:bottom w:w="150" w:type="dxa"/>
              <w:right w:w="150" w:type="dxa"/>
            </w:tcMar>
          </w:tcPr>
          <w:p w14:paraId="5A2E32E9" w14:textId="77777777" w:rsidR="0081054A" w:rsidRPr="001F05ED" w:rsidRDefault="0081054A" w:rsidP="0081054A">
            <w:pPr>
              <w:shd w:val="clear" w:color="auto" w:fill="FFFFFF" w:themeFill="background1"/>
            </w:pPr>
            <w:r w:rsidRPr="001F05ED">
              <w:t xml:space="preserve">Nil </w:t>
            </w:r>
          </w:p>
        </w:tc>
      </w:tr>
      <w:tr w:rsidR="0081054A" w:rsidRPr="001F05ED" w14:paraId="02A222C2" w14:textId="77777777" w:rsidTr="0081054A">
        <w:tc>
          <w:tcPr>
            <w:tcW w:w="0" w:type="auto"/>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96200FC" w14:textId="77777777" w:rsidR="0081054A" w:rsidRPr="001F05ED" w:rsidRDefault="0081054A" w:rsidP="0081054A">
            <w:pPr>
              <w:shd w:val="clear" w:color="auto" w:fill="FFFFFF" w:themeFill="background1"/>
              <w:rPr>
                <w:sz w:val="24"/>
              </w:rPr>
            </w:pPr>
            <w:r w:rsidRPr="001F05ED">
              <w:rPr>
                <w:rStyle w:val="Strong"/>
                <w:rFonts w:cs="Arial"/>
                <w:b/>
              </w:rPr>
              <w:t>P13</w:t>
            </w:r>
          </w:p>
        </w:tc>
        <w:tc>
          <w:tcPr>
            <w:tcW w:w="3896" w:type="dxa"/>
            <w:tcBorders>
              <w:top w:val="single" w:sz="6" w:space="0" w:color="000000"/>
              <w:left w:val="single" w:sz="6" w:space="0" w:color="000000"/>
              <w:bottom w:val="single" w:sz="6" w:space="0" w:color="000000"/>
              <w:right w:val="single" w:sz="6" w:space="0" w:color="000000"/>
            </w:tcBorders>
            <w:shd w:val="clear" w:color="auto" w:fill="FFFFFF" w:themeFill="background1"/>
            <w:tcMar>
              <w:top w:w="150" w:type="dxa"/>
              <w:left w:w="150" w:type="dxa"/>
              <w:bottom w:w="150" w:type="dxa"/>
              <w:right w:w="150" w:type="dxa"/>
            </w:tcMar>
          </w:tcPr>
          <w:p w14:paraId="4FCCB1D7" w14:textId="77777777" w:rsidR="0081054A" w:rsidRPr="001F05ED" w:rsidRDefault="0081054A" w:rsidP="0081054A">
            <w:pPr>
              <w:shd w:val="clear" w:color="auto" w:fill="FFFFFF" w:themeFill="background1"/>
              <w:rPr>
                <w:color w:val="00B050"/>
              </w:rPr>
            </w:pPr>
            <w:r w:rsidRPr="001F05ED">
              <w:rPr>
                <w:color w:val="00B050"/>
                <w:shd w:val="clear" w:color="auto" w:fill="FFFFFF" w:themeFill="background1"/>
              </w:rPr>
              <w:t>Emergency service</w:t>
            </w:r>
            <w:r w:rsidRPr="001F05ED">
              <w:rPr>
                <w:color w:val="00B050"/>
                <w:shd w:val="clear" w:color="auto" w:fill="FFFFFF"/>
              </w:rPr>
              <w:t xml:space="preserve"> facilities</w:t>
            </w:r>
            <w:r w:rsidRPr="001F05ED">
              <w:rPr>
                <w:color w:val="00B050"/>
              </w:rPr>
              <w:t xml:space="preserve"> </w:t>
            </w:r>
          </w:p>
        </w:tc>
        <w:tc>
          <w:tcPr>
            <w:tcW w:w="3915" w:type="dxa"/>
            <w:vMerge/>
            <w:tcBorders>
              <w:left w:val="single" w:sz="6" w:space="0" w:color="000000"/>
              <w:right w:val="single" w:sz="6" w:space="0" w:color="000000"/>
            </w:tcBorders>
            <w:tcMar>
              <w:top w:w="150" w:type="dxa"/>
              <w:left w:w="150" w:type="dxa"/>
              <w:bottom w:w="150" w:type="dxa"/>
              <w:right w:w="150" w:type="dxa"/>
            </w:tcMar>
          </w:tcPr>
          <w:p w14:paraId="7ACF6D54" w14:textId="77777777" w:rsidR="0081054A" w:rsidRPr="001F05ED" w:rsidRDefault="0081054A" w:rsidP="0081054A">
            <w:pPr>
              <w:pStyle w:val="ListParagraph"/>
              <w:numPr>
                <w:ilvl w:val="0"/>
                <w:numId w:val="18"/>
              </w:numPr>
              <w:shd w:val="clear" w:color="auto" w:fill="FFFFFF" w:themeFill="background1"/>
            </w:pPr>
          </w:p>
        </w:tc>
      </w:tr>
      <w:tr w:rsidR="0081054A" w:rsidRPr="001F05ED" w14:paraId="2A49D9C9" w14:textId="77777777" w:rsidTr="0081054A">
        <w:tc>
          <w:tcPr>
            <w:tcW w:w="0" w:type="auto"/>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11C2E0B" w14:textId="77777777" w:rsidR="0081054A" w:rsidRPr="001F05ED" w:rsidRDefault="0081054A" w:rsidP="0081054A">
            <w:pPr>
              <w:shd w:val="clear" w:color="auto" w:fill="FFFFFF" w:themeFill="background1"/>
              <w:rPr>
                <w:rStyle w:val="Strong"/>
                <w:b/>
                <w:sz w:val="24"/>
              </w:rPr>
            </w:pPr>
            <w:r w:rsidRPr="001F05ED">
              <w:rPr>
                <w:rStyle w:val="Strong"/>
                <w:b/>
              </w:rPr>
              <w:t>P14</w:t>
            </w:r>
          </w:p>
        </w:tc>
        <w:tc>
          <w:tcPr>
            <w:tcW w:w="3896"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11F0D00" w14:textId="77777777" w:rsidR="0081054A" w:rsidRPr="001F05ED" w:rsidRDefault="0081054A" w:rsidP="0081054A">
            <w:pPr>
              <w:shd w:val="clear" w:color="auto" w:fill="FFFFFF" w:themeFill="background1"/>
            </w:pPr>
            <w:r w:rsidRPr="001F05ED">
              <w:rPr>
                <w:color w:val="00B050"/>
                <w:shd w:val="clear" w:color="auto" w:fill="FFFFFF"/>
              </w:rPr>
              <w:t>Parking lots</w:t>
            </w:r>
            <w:r w:rsidRPr="001F05ED">
              <w:t xml:space="preserve"> and </w:t>
            </w:r>
            <w:r w:rsidRPr="001F05ED">
              <w:rPr>
                <w:color w:val="00B050"/>
                <w:shd w:val="clear" w:color="auto" w:fill="FFFFFF"/>
              </w:rPr>
              <w:t>parking buildings</w:t>
            </w:r>
          </w:p>
        </w:tc>
        <w:tc>
          <w:tcPr>
            <w:tcW w:w="3915" w:type="dxa"/>
            <w:vMerge/>
            <w:tcBorders>
              <w:left w:val="single" w:sz="6" w:space="0" w:color="000000"/>
              <w:right w:val="single" w:sz="6" w:space="0" w:color="000000"/>
            </w:tcBorders>
            <w:tcMar>
              <w:top w:w="150" w:type="dxa"/>
              <w:left w:w="150" w:type="dxa"/>
              <w:bottom w:w="150" w:type="dxa"/>
              <w:right w:w="150" w:type="dxa"/>
            </w:tcMar>
          </w:tcPr>
          <w:p w14:paraId="2F42A1E7" w14:textId="77777777" w:rsidR="0081054A" w:rsidRPr="001F05ED" w:rsidRDefault="0081054A" w:rsidP="0081054A">
            <w:pPr>
              <w:pStyle w:val="ListParagraph"/>
              <w:numPr>
                <w:ilvl w:val="0"/>
                <w:numId w:val="18"/>
              </w:numPr>
              <w:shd w:val="clear" w:color="auto" w:fill="FFFFFF" w:themeFill="background1"/>
            </w:pPr>
          </w:p>
        </w:tc>
      </w:tr>
      <w:tr w:rsidR="0081054A" w:rsidRPr="001F05ED" w14:paraId="3F433230" w14:textId="77777777" w:rsidTr="0081054A">
        <w:tc>
          <w:tcPr>
            <w:tcW w:w="0" w:type="auto"/>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E34B6B4" w14:textId="77777777" w:rsidR="0081054A" w:rsidRPr="001F05ED" w:rsidRDefault="0081054A" w:rsidP="0081054A">
            <w:pPr>
              <w:shd w:val="clear" w:color="auto" w:fill="FFFFFF" w:themeFill="background1"/>
              <w:rPr>
                <w:sz w:val="24"/>
              </w:rPr>
            </w:pPr>
            <w:r w:rsidRPr="001F05ED">
              <w:rPr>
                <w:rStyle w:val="Strong"/>
                <w:b/>
              </w:rPr>
              <w:t>P15</w:t>
            </w:r>
          </w:p>
        </w:tc>
        <w:tc>
          <w:tcPr>
            <w:tcW w:w="3896"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7520A8D" w14:textId="77777777" w:rsidR="0081054A" w:rsidRPr="001F05ED" w:rsidRDefault="0081054A" w:rsidP="0081054A">
            <w:pPr>
              <w:shd w:val="clear" w:color="auto" w:fill="FFFFFF" w:themeFill="background1"/>
              <w:rPr>
                <w:color w:val="00B050"/>
              </w:rPr>
            </w:pPr>
            <w:r w:rsidRPr="001F05ED">
              <w:rPr>
                <w:color w:val="00B050"/>
                <w:shd w:val="clear" w:color="auto" w:fill="FFFFFF"/>
              </w:rPr>
              <w:t>Gymnasium</w:t>
            </w:r>
            <w:r w:rsidRPr="001F05ED">
              <w:rPr>
                <w:color w:val="00B050"/>
              </w:rPr>
              <w:t xml:space="preserve"> </w:t>
            </w:r>
          </w:p>
        </w:tc>
        <w:tc>
          <w:tcPr>
            <w:tcW w:w="3915" w:type="dxa"/>
            <w:vMerge/>
            <w:tcBorders>
              <w:left w:val="single" w:sz="6" w:space="0" w:color="000000"/>
              <w:right w:val="single" w:sz="6" w:space="0" w:color="000000"/>
            </w:tcBorders>
            <w:tcMar>
              <w:top w:w="150" w:type="dxa"/>
              <w:left w:w="150" w:type="dxa"/>
              <w:bottom w:w="150" w:type="dxa"/>
              <w:right w:w="150" w:type="dxa"/>
            </w:tcMar>
          </w:tcPr>
          <w:p w14:paraId="216BCA78" w14:textId="77777777" w:rsidR="0081054A" w:rsidRPr="001F05ED" w:rsidRDefault="0081054A" w:rsidP="0081054A">
            <w:pPr>
              <w:pStyle w:val="ListParagraph"/>
              <w:numPr>
                <w:ilvl w:val="0"/>
                <w:numId w:val="18"/>
              </w:numPr>
              <w:shd w:val="clear" w:color="auto" w:fill="FFFFFF" w:themeFill="background1"/>
            </w:pPr>
          </w:p>
        </w:tc>
      </w:tr>
      <w:tr w:rsidR="0081054A" w:rsidRPr="001F05ED" w14:paraId="0EE7557E" w14:textId="77777777" w:rsidTr="0081054A">
        <w:tc>
          <w:tcPr>
            <w:tcW w:w="0" w:type="auto"/>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FE9380D" w14:textId="77777777" w:rsidR="0081054A" w:rsidRPr="001F05ED" w:rsidRDefault="0081054A" w:rsidP="0081054A">
            <w:pPr>
              <w:shd w:val="clear" w:color="auto" w:fill="FFFFFF" w:themeFill="background1"/>
              <w:rPr>
                <w:sz w:val="24"/>
              </w:rPr>
            </w:pPr>
            <w:r w:rsidRPr="001F05ED">
              <w:rPr>
                <w:rStyle w:val="Strong"/>
                <w:b/>
              </w:rPr>
              <w:t>P16</w:t>
            </w:r>
          </w:p>
        </w:tc>
        <w:tc>
          <w:tcPr>
            <w:tcW w:w="3896"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11811AF" w14:textId="77777777" w:rsidR="0081054A" w:rsidRPr="001F05ED" w:rsidRDefault="0081054A" w:rsidP="0081054A">
            <w:pPr>
              <w:shd w:val="clear" w:color="auto" w:fill="FFFFFF" w:themeFill="background1"/>
            </w:pPr>
            <w:r w:rsidRPr="001F05ED">
              <w:t>Poultry hatchery</w:t>
            </w:r>
          </w:p>
        </w:tc>
        <w:tc>
          <w:tcPr>
            <w:tcW w:w="3915" w:type="dxa"/>
            <w:vMerge/>
            <w:tcBorders>
              <w:left w:val="single" w:sz="6" w:space="0" w:color="000000"/>
              <w:right w:val="single" w:sz="6" w:space="0" w:color="000000"/>
            </w:tcBorders>
            <w:tcMar>
              <w:top w:w="150" w:type="dxa"/>
              <w:left w:w="150" w:type="dxa"/>
              <w:bottom w:w="150" w:type="dxa"/>
              <w:right w:w="150" w:type="dxa"/>
            </w:tcMar>
          </w:tcPr>
          <w:p w14:paraId="136B1A94" w14:textId="77777777" w:rsidR="0081054A" w:rsidRPr="001F05ED" w:rsidRDefault="0081054A" w:rsidP="0081054A">
            <w:pPr>
              <w:pStyle w:val="ListParagraph"/>
              <w:numPr>
                <w:ilvl w:val="0"/>
                <w:numId w:val="18"/>
              </w:numPr>
              <w:shd w:val="clear" w:color="auto" w:fill="FFFFFF" w:themeFill="background1"/>
            </w:pPr>
          </w:p>
        </w:tc>
      </w:tr>
      <w:tr w:rsidR="0081054A" w:rsidRPr="001F05ED" w14:paraId="3589FA72" w14:textId="77777777" w:rsidTr="0081054A">
        <w:tc>
          <w:tcPr>
            <w:tcW w:w="0" w:type="auto"/>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BC78AD1" w14:textId="77777777" w:rsidR="0081054A" w:rsidRPr="001F05ED" w:rsidRDefault="0081054A" w:rsidP="0081054A">
            <w:pPr>
              <w:shd w:val="clear" w:color="auto" w:fill="FFFFFF" w:themeFill="background1"/>
              <w:rPr>
                <w:rStyle w:val="Strong"/>
                <w:b/>
                <w:sz w:val="24"/>
              </w:rPr>
            </w:pPr>
            <w:r w:rsidRPr="001F05ED">
              <w:rPr>
                <w:rStyle w:val="Strong"/>
                <w:b/>
              </w:rPr>
              <w:t>P17</w:t>
            </w:r>
          </w:p>
        </w:tc>
        <w:tc>
          <w:tcPr>
            <w:tcW w:w="3896"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125536D" w14:textId="77777777" w:rsidR="0081054A" w:rsidRPr="001F05ED" w:rsidRDefault="0081054A" w:rsidP="0081054A">
            <w:pPr>
              <w:shd w:val="clear" w:color="auto" w:fill="FFFFFF" w:themeFill="background1"/>
            </w:pPr>
            <w:r w:rsidRPr="001F05ED">
              <w:t>Bulk fuel supply infrastructure</w:t>
            </w:r>
          </w:p>
        </w:tc>
        <w:tc>
          <w:tcPr>
            <w:tcW w:w="3915" w:type="dxa"/>
            <w:vMerge/>
            <w:tcBorders>
              <w:left w:val="single" w:sz="6" w:space="0" w:color="000000"/>
              <w:right w:val="single" w:sz="6" w:space="0" w:color="000000"/>
            </w:tcBorders>
            <w:tcMar>
              <w:top w:w="150" w:type="dxa"/>
              <w:left w:w="150" w:type="dxa"/>
              <w:bottom w:w="150" w:type="dxa"/>
              <w:right w:w="150" w:type="dxa"/>
            </w:tcMar>
          </w:tcPr>
          <w:p w14:paraId="5FFE3026" w14:textId="77777777" w:rsidR="0081054A" w:rsidRPr="001F05ED" w:rsidRDefault="0081054A" w:rsidP="0081054A">
            <w:pPr>
              <w:pStyle w:val="ListParagraph"/>
              <w:numPr>
                <w:ilvl w:val="0"/>
                <w:numId w:val="18"/>
              </w:numPr>
              <w:shd w:val="clear" w:color="auto" w:fill="FFFFFF" w:themeFill="background1"/>
            </w:pPr>
          </w:p>
        </w:tc>
      </w:tr>
      <w:tr w:rsidR="0081054A" w:rsidRPr="001F05ED" w14:paraId="2F4CAD81" w14:textId="77777777" w:rsidTr="006A15EB">
        <w:tc>
          <w:tcPr>
            <w:tcW w:w="0" w:type="auto"/>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959BCB0" w14:textId="77777777" w:rsidR="0081054A" w:rsidRPr="001F05ED" w:rsidRDefault="0081054A" w:rsidP="0081054A">
            <w:pPr>
              <w:shd w:val="clear" w:color="auto" w:fill="FFFFFF" w:themeFill="background1"/>
              <w:rPr>
                <w:sz w:val="24"/>
              </w:rPr>
            </w:pPr>
            <w:r w:rsidRPr="001F05ED">
              <w:rPr>
                <w:b/>
              </w:rPr>
              <w:t>P</w:t>
            </w:r>
            <w:r w:rsidRPr="001F05ED">
              <w:rPr>
                <w:rStyle w:val="Strong"/>
                <w:b/>
              </w:rPr>
              <w:t>18</w:t>
            </w:r>
          </w:p>
        </w:tc>
        <w:tc>
          <w:tcPr>
            <w:tcW w:w="3896"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2A8542C" w14:textId="77777777" w:rsidR="0081054A" w:rsidRPr="001F05ED" w:rsidRDefault="0081054A" w:rsidP="0081054A">
            <w:pPr>
              <w:shd w:val="clear" w:color="auto" w:fill="FFFFFF" w:themeFill="background1"/>
              <w:rPr>
                <w:color w:val="00B050"/>
              </w:rPr>
            </w:pPr>
            <w:r w:rsidRPr="001F05ED">
              <w:rPr>
                <w:color w:val="00B050"/>
                <w:shd w:val="clear" w:color="auto" w:fill="FFFFFF"/>
              </w:rPr>
              <w:t>Community corrections facility</w:t>
            </w:r>
          </w:p>
        </w:tc>
        <w:tc>
          <w:tcPr>
            <w:tcW w:w="3915" w:type="dxa"/>
            <w:vMerge/>
            <w:tcBorders>
              <w:left w:val="single" w:sz="6" w:space="0" w:color="000000"/>
              <w:bottom w:val="single" w:sz="4" w:space="0" w:color="auto"/>
              <w:right w:val="single" w:sz="6" w:space="0" w:color="000000"/>
            </w:tcBorders>
            <w:tcMar>
              <w:top w:w="150" w:type="dxa"/>
              <w:left w:w="150" w:type="dxa"/>
              <w:bottom w:w="150" w:type="dxa"/>
              <w:right w:w="150" w:type="dxa"/>
            </w:tcMar>
          </w:tcPr>
          <w:p w14:paraId="1EB20A95" w14:textId="77777777" w:rsidR="0081054A" w:rsidRPr="001F05ED" w:rsidRDefault="0081054A" w:rsidP="0081054A">
            <w:pPr>
              <w:pStyle w:val="ListParagraph"/>
              <w:numPr>
                <w:ilvl w:val="0"/>
                <w:numId w:val="18"/>
              </w:numPr>
              <w:shd w:val="clear" w:color="auto" w:fill="FFFFFF" w:themeFill="background1"/>
            </w:pPr>
          </w:p>
        </w:tc>
      </w:tr>
      <w:tr w:rsidR="006A15EB" w:rsidRPr="001F05ED" w14:paraId="6B3845F8" w14:textId="77777777" w:rsidTr="006A15EB">
        <w:tc>
          <w:tcPr>
            <w:tcW w:w="0" w:type="auto"/>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4110EA8" w14:textId="7D7D3BCB" w:rsidR="006A15EB" w:rsidRPr="001F05ED" w:rsidRDefault="006A15EB" w:rsidP="0081054A">
            <w:pPr>
              <w:shd w:val="clear" w:color="auto" w:fill="FFFFFF" w:themeFill="background1"/>
              <w:rPr>
                <w:b/>
              </w:rPr>
            </w:pPr>
            <w:r>
              <w:rPr>
                <w:b/>
              </w:rPr>
              <w:lastRenderedPageBreak/>
              <w:t>P19</w:t>
            </w:r>
          </w:p>
        </w:tc>
        <w:tc>
          <w:tcPr>
            <w:tcW w:w="3896"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D6C2B42" w14:textId="5D4E7601" w:rsidR="006A15EB" w:rsidRPr="001F05ED" w:rsidRDefault="006A15EB" w:rsidP="0081054A">
            <w:pPr>
              <w:shd w:val="clear" w:color="auto" w:fill="FFFFFF" w:themeFill="background1"/>
              <w:rPr>
                <w:color w:val="00B050"/>
                <w:shd w:val="clear" w:color="auto" w:fill="FFFFFF"/>
              </w:rPr>
            </w:pPr>
            <w:r>
              <w:rPr>
                <w:color w:val="00B050"/>
                <w:shd w:val="clear" w:color="auto" w:fill="FFFFFF"/>
              </w:rPr>
              <w:t>Commercial film or video production</w:t>
            </w:r>
          </w:p>
        </w:tc>
        <w:tc>
          <w:tcPr>
            <w:tcW w:w="3915" w:type="dxa"/>
            <w:tcBorders>
              <w:top w:val="single" w:sz="4" w:space="0" w:color="auto"/>
              <w:left w:val="single" w:sz="6" w:space="0" w:color="000000"/>
              <w:bottom w:val="single" w:sz="6" w:space="0" w:color="000000"/>
              <w:right w:val="single" w:sz="6" w:space="0" w:color="000000"/>
            </w:tcBorders>
            <w:tcMar>
              <w:top w:w="150" w:type="dxa"/>
              <w:left w:w="150" w:type="dxa"/>
              <w:bottom w:w="150" w:type="dxa"/>
              <w:right w:w="150" w:type="dxa"/>
            </w:tcMar>
          </w:tcPr>
          <w:p w14:paraId="29C44FDB" w14:textId="47531537" w:rsidR="006A15EB" w:rsidRPr="006A15EB" w:rsidRDefault="006A15EB" w:rsidP="006A15EB">
            <w:pPr>
              <w:shd w:val="clear" w:color="auto" w:fill="FFFFFF" w:themeFill="background1"/>
            </w:pPr>
            <w:r>
              <w:t>Nil</w:t>
            </w:r>
          </w:p>
        </w:tc>
      </w:tr>
    </w:tbl>
    <w:p w14:paraId="2BA8EA42" w14:textId="77777777" w:rsidR="0081054A" w:rsidRPr="001F05ED" w:rsidRDefault="0081054A" w:rsidP="0081054A">
      <w:pPr>
        <w:shd w:val="clear" w:color="auto" w:fill="FFFFFF" w:themeFill="background1"/>
      </w:pPr>
    </w:p>
    <w:p w14:paraId="0A2FA8E4" w14:textId="77777777" w:rsidR="0081054A" w:rsidRPr="00996A5A" w:rsidRDefault="0081054A" w:rsidP="00FA12C9">
      <w:pPr>
        <w:pStyle w:val="Prlhead3"/>
        <w:shd w:val="clear" w:color="auto" w:fill="FFFFFF" w:themeFill="background1"/>
        <w:rPr>
          <w:rFonts w:asciiTheme="minorHAnsi" w:hAnsiTheme="minorHAnsi"/>
          <w:color w:val="auto"/>
        </w:rPr>
      </w:pPr>
      <w:r w:rsidRPr="00996A5A">
        <w:rPr>
          <w:rFonts w:asciiTheme="minorHAnsi" w:hAnsiTheme="minorHAnsi"/>
          <w:color w:val="auto"/>
        </w:rPr>
        <w:t>Controlled activities</w:t>
      </w:r>
    </w:p>
    <w:p w14:paraId="616EEE2B" w14:textId="77777777" w:rsidR="0081054A" w:rsidRPr="001F05ED" w:rsidRDefault="0081054A" w:rsidP="00996A5A">
      <w:pPr>
        <w:pStyle w:val="Prllist1"/>
        <w:tabs>
          <w:tab w:val="clear" w:pos="567"/>
          <w:tab w:val="left" w:pos="0"/>
        </w:tabs>
        <w:rPr>
          <w:rFonts w:asciiTheme="minorHAnsi" w:hAnsiTheme="minorHAnsi"/>
        </w:rPr>
      </w:pPr>
      <w:r w:rsidRPr="001F05ED">
        <w:rPr>
          <w:rFonts w:asciiTheme="minorHAnsi" w:hAnsiTheme="minorHAnsi"/>
        </w:rPr>
        <w:t>There are no controlled activities.</w:t>
      </w:r>
    </w:p>
    <w:p w14:paraId="77B3E26D" w14:textId="77777777" w:rsidR="0081054A" w:rsidRPr="001F05ED" w:rsidRDefault="0081054A" w:rsidP="00FA12C9">
      <w:pPr>
        <w:pStyle w:val="Prlhead3"/>
        <w:shd w:val="clear" w:color="auto" w:fill="FFFFFF" w:themeFill="background1"/>
        <w:rPr>
          <w:rFonts w:asciiTheme="minorHAnsi" w:hAnsiTheme="minorHAnsi"/>
          <w:color w:val="auto"/>
          <w:sz w:val="25"/>
          <w:szCs w:val="25"/>
        </w:rPr>
      </w:pPr>
      <w:r w:rsidRPr="001F05ED">
        <w:rPr>
          <w:rFonts w:asciiTheme="minorHAnsi" w:hAnsiTheme="minorHAnsi"/>
          <w:color w:val="auto"/>
        </w:rPr>
        <w:t>Restricted discretionary</w:t>
      </w:r>
      <w:r w:rsidRPr="001F05ED">
        <w:rPr>
          <w:rFonts w:asciiTheme="minorHAnsi" w:hAnsiTheme="minorHAnsi"/>
          <w:color w:val="auto"/>
          <w:shd w:val="clear" w:color="auto" w:fill="FFFFFF" w:themeFill="background1"/>
        </w:rPr>
        <w:t xml:space="preserve"> </w:t>
      </w:r>
      <w:r w:rsidRPr="001F05ED">
        <w:rPr>
          <w:rFonts w:asciiTheme="minorHAnsi" w:hAnsiTheme="minorHAnsi"/>
          <w:shd w:val="clear" w:color="auto" w:fill="FFFFFF" w:themeFill="background1"/>
        </w:rPr>
        <w:t>activities</w:t>
      </w:r>
    </w:p>
    <w:p w14:paraId="4B0264A3"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The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listed below are restricted discretionary </w:t>
      </w:r>
      <w:r w:rsidRPr="001F05ED">
        <w:rPr>
          <w:rFonts w:asciiTheme="minorHAnsi" w:hAnsiTheme="minorHAnsi"/>
          <w:color w:val="000000"/>
          <w:shd w:val="clear" w:color="auto" w:fill="FFFFFF" w:themeFill="background1"/>
        </w:rPr>
        <w:t>activities</w:t>
      </w:r>
      <w:r w:rsidRPr="001F05ED">
        <w:rPr>
          <w:rFonts w:asciiTheme="minorHAnsi" w:hAnsiTheme="minorHAnsi"/>
        </w:rPr>
        <w:t xml:space="preserve">. </w:t>
      </w:r>
    </w:p>
    <w:p w14:paraId="35DB9091"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Discretion to grant or decline consent and impose conditions is restricted to the matters of discretion set out in </w:t>
      </w:r>
      <w:r w:rsidRPr="00A816B5">
        <w:rPr>
          <w:rFonts w:asciiTheme="minorHAnsi" w:hAnsiTheme="minorHAnsi"/>
          <w:color w:val="0000FF"/>
        </w:rPr>
        <w:t>16.7.1</w:t>
      </w:r>
      <w:r w:rsidRPr="001F05ED">
        <w:rPr>
          <w:rFonts w:asciiTheme="minorHAnsi" w:hAnsiTheme="minorHAnsi"/>
        </w:rPr>
        <w:t xml:space="preserve"> and </w:t>
      </w:r>
      <w:r w:rsidRPr="00A816B5">
        <w:rPr>
          <w:rFonts w:asciiTheme="minorHAnsi" w:hAnsiTheme="minorHAnsi"/>
          <w:color w:val="0000FF"/>
        </w:rPr>
        <w:t>16.7.2</w:t>
      </w:r>
      <w:r w:rsidRPr="001F05ED">
        <w:rPr>
          <w:rFonts w:asciiTheme="minorHAnsi" w:hAnsiTheme="minorHAnsi"/>
        </w:rPr>
        <w:t>, as set out in the following table.</w:t>
      </w:r>
    </w:p>
    <w:p w14:paraId="4345CBDD" w14:textId="77777777" w:rsidR="0081054A" w:rsidRPr="001F05ED" w:rsidRDefault="0081054A" w:rsidP="0081054A">
      <w:pPr>
        <w:shd w:val="clear" w:color="auto" w:fill="FFFFFF" w:themeFill="background1"/>
      </w:pPr>
    </w:p>
    <w:tbl>
      <w:tblPr>
        <w:tblW w:w="4632" w:type="pct"/>
        <w:tblInd w:w="576"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739"/>
        <w:gridCol w:w="3255"/>
        <w:gridCol w:w="4373"/>
      </w:tblGrid>
      <w:tr w:rsidR="0081054A" w:rsidRPr="001F05ED" w14:paraId="59203210" w14:textId="77777777" w:rsidTr="00ED2E5D">
        <w:trPr>
          <w:tblHeader/>
        </w:trPr>
        <w:tc>
          <w:tcPr>
            <w:tcW w:w="44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7AAB82C" w14:textId="77777777" w:rsidR="0081054A" w:rsidRPr="001F05ED" w:rsidRDefault="0081054A" w:rsidP="0081054A">
            <w:pPr>
              <w:shd w:val="clear" w:color="auto" w:fill="FFFFFF" w:themeFill="background1"/>
            </w:pPr>
          </w:p>
        </w:tc>
        <w:tc>
          <w:tcPr>
            <w:tcW w:w="194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B68567D" w14:textId="77777777" w:rsidR="0081054A" w:rsidRPr="001F05ED" w:rsidRDefault="0081054A" w:rsidP="0081054A">
            <w:pPr>
              <w:shd w:val="clear" w:color="auto" w:fill="FFFFFF" w:themeFill="background1"/>
            </w:pPr>
            <w:r w:rsidRPr="001F05ED">
              <w:rPr>
                <w:rStyle w:val="Strong"/>
                <w:rFonts w:cs="Arial"/>
                <w:b/>
              </w:rPr>
              <w:t>Activity</w:t>
            </w:r>
          </w:p>
        </w:tc>
        <w:tc>
          <w:tcPr>
            <w:tcW w:w="261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CCABF79" w14:textId="77777777" w:rsidR="0081054A" w:rsidRPr="001F05ED" w:rsidRDefault="0081054A" w:rsidP="0081054A">
            <w:pPr>
              <w:shd w:val="clear" w:color="auto" w:fill="FFFFFF" w:themeFill="background1"/>
              <w:rPr>
                <w:b/>
              </w:rPr>
            </w:pPr>
            <w:r w:rsidRPr="001F05ED">
              <w:rPr>
                <w:rStyle w:val="Strong"/>
                <w:rFonts w:cs="Arial"/>
                <w:b/>
              </w:rPr>
              <w:t xml:space="preserve">The </w:t>
            </w:r>
            <w:r w:rsidRPr="001F05ED">
              <w:rPr>
                <w:rFonts w:cs="Arial"/>
                <w:b/>
                <w:color w:val="00B050"/>
                <w:shd w:val="clear" w:color="auto" w:fill="FFFFFF"/>
              </w:rPr>
              <w:t>Council</w:t>
            </w:r>
            <w:r w:rsidRPr="001F05ED">
              <w:rPr>
                <w:rStyle w:val="Strong"/>
                <w:rFonts w:cs="Arial"/>
                <w:b/>
                <w:color w:val="00B050"/>
              </w:rPr>
              <w:t>'s</w:t>
            </w:r>
            <w:r w:rsidRPr="001F05ED">
              <w:rPr>
                <w:rStyle w:val="Strong"/>
                <w:rFonts w:cs="Arial"/>
                <w:b/>
              </w:rPr>
              <w:t xml:space="preserve"> discretion shall be limited to the following matters:</w:t>
            </w:r>
          </w:p>
        </w:tc>
      </w:tr>
      <w:tr w:rsidR="0081054A" w:rsidRPr="001F05ED" w14:paraId="56A34933" w14:textId="77777777" w:rsidTr="00ED2E5D">
        <w:tc>
          <w:tcPr>
            <w:tcW w:w="44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32D76FD" w14:textId="77777777" w:rsidR="0081054A" w:rsidRPr="001F05ED" w:rsidRDefault="0081054A" w:rsidP="0081054A">
            <w:pPr>
              <w:shd w:val="clear" w:color="auto" w:fill="FFFFFF" w:themeFill="background1"/>
            </w:pPr>
            <w:r w:rsidRPr="001F05ED">
              <w:rPr>
                <w:rStyle w:val="Strong"/>
                <w:rFonts w:cs="Arial"/>
                <w:b/>
              </w:rPr>
              <w:t>RD1</w:t>
            </w:r>
          </w:p>
        </w:tc>
        <w:tc>
          <w:tcPr>
            <w:tcW w:w="194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23AA652" w14:textId="620E9224" w:rsidR="0081054A" w:rsidRPr="001F05ED" w:rsidRDefault="0081054A" w:rsidP="007B2705">
            <w:pPr>
              <w:pStyle w:val="prlTabletext"/>
              <w:numPr>
                <w:ilvl w:val="0"/>
                <w:numId w:val="164"/>
              </w:numPr>
              <w:shd w:val="clear" w:color="auto" w:fill="FFFFFF" w:themeFill="background1"/>
              <w:ind w:left="231" w:hanging="231"/>
              <w:rPr>
                <w:rFonts w:asciiTheme="minorHAnsi" w:hAnsiTheme="minorHAnsi"/>
                <w:sz w:val="22"/>
              </w:rPr>
            </w:pPr>
            <w:r w:rsidRPr="001F05ED">
              <w:rPr>
                <w:rFonts w:asciiTheme="minorHAnsi" w:hAnsiTheme="minorHAnsi"/>
                <w:sz w:val="22"/>
              </w:rPr>
              <w:t>Any activity listed in Rule</w:t>
            </w:r>
            <w:r w:rsidRPr="00996A5A">
              <w:rPr>
                <w:rFonts w:asciiTheme="minorHAnsi" w:hAnsiTheme="minorHAnsi"/>
                <w:color w:val="0000FF"/>
                <w:sz w:val="22"/>
              </w:rPr>
              <w:t xml:space="preserve"> 16.5.1.1</w:t>
            </w:r>
            <w:r w:rsidRPr="001F05ED">
              <w:rPr>
                <w:rFonts w:asciiTheme="minorHAnsi" w:hAnsiTheme="minorHAnsi"/>
                <w:sz w:val="22"/>
              </w:rPr>
              <w:t xml:space="preserve"> P1-P18 and </w:t>
            </w:r>
            <w:r w:rsidR="00F0781B" w:rsidRPr="001F05ED">
              <w:rPr>
                <w:rFonts w:asciiTheme="minorHAnsi" w:hAnsiTheme="minorHAnsi"/>
                <w:sz w:val="22"/>
              </w:rPr>
              <w:t>Rule</w:t>
            </w:r>
            <w:r w:rsidR="00F0781B" w:rsidRPr="00996A5A">
              <w:rPr>
                <w:rFonts w:asciiTheme="minorHAnsi" w:hAnsiTheme="minorHAnsi"/>
                <w:color w:val="0000FF"/>
                <w:sz w:val="22"/>
              </w:rPr>
              <w:t xml:space="preserve"> 16.5.1.3</w:t>
            </w:r>
            <w:r w:rsidRPr="001F05ED">
              <w:rPr>
                <w:rFonts w:asciiTheme="minorHAnsi" w:hAnsiTheme="minorHAnsi"/>
                <w:sz w:val="22"/>
              </w:rPr>
              <w:t xml:space="preserve"> RD2 that does not meet one or more of the built form standards in Rule</w:t>
            </w:r>
            <w:r w:rsidRPr="00996A5A">
              <w:rPr>
                <w:rFonts w:asciiTheme="minorHAnsi" w:hAnsiTheme="minorHAnsi"/>
                <w:color w:val="0000FF"/>
                <w:sz w:val="22"/>
              </w:rPr>
              <w:t xml:space="preserve"> 16.5.2</w:t>
            </w:r>
            <w:r w:rsidRPr="001F05ED">
              <w:rPr>
                <w:rFonts w:asciiTheme="minorHAnsi" w:hAnsiTheme="minorHAnsi" w:cs="Arial"/>
                <w:sz w:val="22"/>
              </w:rPr>
              <w:t>,</w:t>
            </w:r>
            <w:r w:rsidRPr="001F05ED">
              <w:rPr>
                <w:rStyle w:val="Hyperlink"/>
                <w:rFonts w:asciiTheme="minorHAnsi" w:hAnsiTheme="minorHAnsi" w:cs="Arial"/>
                <w:sz w:val="22"/>
                <w:szCs w:val="22"/>
              </w:rPr>
              <w:t xml:space="preserve"> unless otherwise specified</w:t>
            </w:r>
            <w:r w:rsidRPr="001F05ED">
              <w:rPr>
                <w:rFonts w:asciiTheme="minorHAnsi" w:hAnsiTheme="minorHAnsi"/>
                <w:sz w:val="22"/>
              </w:rPr>
              <w:t>.</w:t>
            </w:r>
          </w:p>
          <w:p w14:paraId="36B2E34D" w14:textId="77777777" w:rsidR="00B83954" w:rsidRPr="001F05ED" w:rsidRDefault="008577AA" w:rsidP="00996A5A">
            <w:pPr>
              <w:pStyle w:val="prlTabletext"/>
              <w:shd w:val="clear" w:color="auto" w:fill="FFFFFF" w:themeFill="background1"/>
              <w:ind w:left="0" w:hanging="52"/>
              <w:rPr>
                <w:rFonts w:asciiTheme="minorHAnsi" w:hAnsiTheme="minorHAnsi"/>
                <w:sz w:val="22"/>
              </w:rPr>
            </w:pPr>
            <w:r w:rsidRPr="001F05ED">
              <w:rPr>
                <w:rFonts w:asciiTheme="minorHAnsi" w:hAnsiTheme="minorHAnsi"/>
                <w:sz w:val="22"/>
              </w:rPr>
              <w:t>Advice note</w:t>
            </w:r>
            <w:r w:rsidR="00477DB0" w:rsidRPr="001F05ED">
              <w:rPr>
                <w:rFonts w:asciiTheme="minorHAnsi" w:hAnsiTheme="minorHAnsi"/>
                <w:sz w:val="22"/>
              </w:rPr>
              <w:t xml:space="preserve">: </w:t>
            </w:r>
          </w:p>
          <w:p w14:paraId="5F0B6C88" w14:textId="4B7285EA" w:rsidR="00ED2E5D" w:rsidRPr="001F05ED" w:rsidRDefault="00B83954" w:rsidP="007B2705">
            <w:pPr>
              <w:pStyle w:val="prlTabletext"/>
              <w:numPr>
                <w:ilvl w:val="8"/>
                <w:numId w:val="121"/>
              </w:numPr>
              <w:shd w:val="clear" w:color="auto" w:fill="FFFFFF" w:themeFill="background1"/>
              <w:tabs>
                <w:tab w:val="num" w:pos="231"/>
              </w:tabs>
              <w:ind w:left="231" w:hanging="285"/>
              <w:rPr>
                <w:rFonts w:asciiTheme="minorHAnsi" w:hAnsiTheme="minorHAnsi"/>
                <w:sz w:val="22"/>
              </w:rPr>
            </w:pPr>
            <w:r w:rsidRPr="001F05ED">
              <w:rPr>
                <w:rFonts w:asciiTheme="minorHAnsi" w:hAnsiTheme="minorHAnsi"/>
                <w:sz w:val="22"/>
              </w:rPr>
              <w:t>R</w:t>
            </w:r>
            <w:r w:rsidR="00ED2E5D" w:rsidRPr="001F05ED">
              <w:rPr>
                <w:rFonts w:asciiTheme="minorHAnsi" w:hAnsiTheme="minorHAnsi"/>
                <w:sz w:val="22"/>
              </w:rPr>
              <w:t>efer to relevant built form standard for provisions regarding notification.</w:t>
            </w:r>
          </w:p>
          <w:p w14:paraId="544F87F4" w14:textId="77777777" w:rsidR="0081054A" w:rsidRPr="001F05ED" w:rsidRDefault="0081054A" w:rsidP="0081054A">
            <w:pPr>
              <w:shd w:val="clear" w:color="auto" w:fill="FFFFFF" w:themeFill="background1"/>
            </w:pPr>
          </w:p>
        </w:tc>
        <w:tc>
          <w:tcPr>
            <w:tcW w:w="261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A1F80B9" w14:textId="77777777" w:rsidR="0081054A" w:rsidRPr="001F05ED" w:rsidRDefault="0081054A" w:rsidP="007B2705">
            <w:pPr>
              <w:pStyle w:val="PrlTableList2"/>
              <w:numPr>
                <w:ilvl w:val="0"/>
                <w:numId w:val="163"/>
              </w:numPr>
              <w:spacing w:before="48" w:after="144"/>
              <w:ind w:left="242" w:hanging="299"/>
              <w:rPr>
                <w:rFonts w:asciiTheme="minorHAnsi" w:hAnsiTheme="minorHAnsi"/>
                <w:szCs w:val="20"/>
              </w:rPr>
            </w:pPr>
            <w:r w:rsidRPr="001F05ED">
              <w:rPr>
                <w:rFonts w:asciiTheme="minorHAnsi" w:hAnsiTheme="minorHAnsi"/>
                <w:szCs w:val="20"/>
              </w:rPr>
              <w:t>As relevant to the built form standard that is not met:</w:t>
            </w:r>
          </w:p>
          <w:p w14:paraId="7599EDF4" w14:textId="6E788605" w:rsidR="0081054A" w:rsidRPr="00996A5A" w:rsidRDefault="0081054A" w:rsidP="007B2705">
            <w:pPr>
              <w:pStyle w:val="PrlTableList1"/>
              <w:numPr>
                <w:ilvl w:val="1"/>
                <w:numId w:val="400"/>
              </w:numPr>
              <w:ind w:left="667"/>
              <w:rPr>
                <w:rFonts w:asciiTheme="minorHAnsi" w:hAnsiTheme="minorHAnsi" w:cstheme="minorBidi"/>
                <w:color w:val="0000FF"/>
                <w:szCs w:val="20"/>
                <w:lang w:val="en-NZ" w:eastAsia="en-NZ"/>
              </w:rPr>
            </w:pPr>
            <w:r w:rsidRPr="001F05ED">
              <w:rPr>
                <w:rFonts w:asciiTheme="minorHAnsi" w:hAnsiTheme="minorHAnsi"/>
                <w:szCs w:val="20"/>
              </w:rPr>
              <w:t xml:space="preserve">Maximum </w:t>
            </w:r>
            <w:r w:rsidRPr="001F05ED">
              <w:rPr>
                <w:rFonts w:asciiTheme="minorHAnsi" w:hAnsiTheme="minorHAnsi"/>
                <w:szCs w:val="20"/>
                <w:shd w:val="clear" w:color="auto" w:fill="FFFFFF"/>
              </w:rPr>
              <w:t>height</w:t>
            </w:r>
            <w:r w:rsidRPr="001F05ED">
              <w:rPr>
                <w:rFonts w:asciiTheme="minorHAnsi" w:hAnsiTheme="minorHAnsi"/>
                <w:szCs w:val="20"/>
              </w:rPr>
              <w:t xml:space="preserve"> of </w:t>
            </w:r>
            <w:r w:rsidRPr="001F05ED">
              <w:rPr>
                <w:rFonts w:asciiTheme="minorHAnsi" w:hAnsiTheme="minorHAnsi"/>
                <w:szCs w:val="20"/>
                <w:shd w:val="clear" w:color="auto" w:fill="FFFFFF"/>
              </w:rPr>
              <w:t>buildings</w:t>
            </w:r>
            <w:r w:rsidRPr="001F05ED">
              <w:rPr>
                <w:rFonts w:asciiTheme="minorHAnsi" w:hAnsiTheme="minorHAnsi"/>
                <w:szCs w:val="20"/>
              </w:rPr>
              <w:t xml:space="preserve"> and fencing or screening structure – </w:t>
            </w:r>
            <w:r w:rsidRPr="00996A5A">
              <w:rPr>
                <w:rFonts w:asciiTheme="minorHAnsi" w:hAnsiTheme="minorHAnsi" w:cstheme="minorBidi"/>
                <w:color w:val="0000FF"/>
                <w:szCs w:val="20"/>
                <w:lang w:val="en-NZ" w:eastAsia="en-NZ"/>
              </w:rPr>
              <w:t>Rule 16.7.1.1</w:t>
            </w:r>
          </w:p>
          <w:p w14:paraId="2D4AA50D" w14:textId="29D5FF94" w:rsidR="0081054A" w:rsidRPr="00996A5A" w:rsidRDefault="00C36ABD" w:rsidP="007B2705">
            <w:pPr>
              <w:pStyle w:val="PrlTableList1"/>
              <w:numPr>
                <w:ilvl w:val="1"/>
                <w:numId w:val="400"/>
              </w:numPr>
              <w:ind w:left="667"/>
              <w:rPr>
                <w:rFonts w:asciiTheme="minorHAnsi" w:hAnsiTheme="minorHAnsi"/>
                <w:color w:val="0000FF"/>
                <w:szCs w:val="20"/>
                <w:lang w:eastAsia="en-NZ"/>
              </w:rPr>
            </w:pPr>
            <w:r w:rsidRPr="001F05ED">
              <w:rPr>
                <w:rFonts w:asciiTheme="minorHAnsi" w:hAnsiTheme="minorHAnsi"/>
                <w:szCs w:val="20"/>
              </w:rPr>
              <w:t xml:space="preserve">Minimum </w:t>
            </w:r>
            <w:r w:rsidRPr="001F05ED">
              <w:rPr>
                <w:rFonts w:asciiTheme="minorHAnsi" w:hAnsiTheme="minorHAnsi"/>
                <w:szCs w:val="20"/>
                <w:shd w:val="clear" w:color="auto" w:fill="FFFFFF"/>
              </w:rPr>
              <w:t>building</w:t>
            </w:r>
            <w:r w:rsidRPr="001F05ED">
              <w:rPr>
                <w:rFonts w:asciiTheme="minorHAnsi" w:hAnsiTheme="minorHAnsi"/>
                <w:szCs w:val="20"/>
              </w:rPr>
              <w:t xml:space="preserve"> </w:t>
            </w:r>
            <w:r w:rsidRPr="001F05ED">
              <w:rPr>
                <w:rFonts w:asciiTheme="minorHAnsi" w:hAnsiTheme="minorHAnsi"/>
                <w:szCs w:val="20"/>
                <w:shd w:val="clear" w:color="auto" w:fill="FFFFFF"/>
              </w:rPr>
              <w:t>setback</w:t>
            </w:r>
            <w:r w:rsidRPr="001F05ED">
              <w:rPr>
                <w:rFonts w:asciiTheme="minorHAnsi" w:hAnsiTheme="minorHAnsi"/>
                <w:szCs w:val="20"/>
              </w:rPr>
              <w:t xml:space="preserve"> from </w:t>
            </w:r>
            <w:r w:rsidRPr="001F05ED">
              <w:rPr>
                <w:rFonts w:asciiTheme="minorHAnsi" w:hAnsiTheme="minorHAnsi"/>
                <w:szCs w:val="20"/>
                <w:shd w:val="clear" w:color="auto" w:fill="FFFFFF"/>
              </w:rPr>
              <w:t>road boundaries</w:t>
            </w:r>
            <w:r w:rsidRPr="001F05ED">
              <w:rPr>
                <w:rFonts w:asciiTheme="minorHAnsi" w:hAnsiTheme="minorHAnsi"/>
                <w:szCs w:val="20"/>
              </w:rPr>
              <w:t xml:space="preserve">/ railway corridor – </w:t>
            </w:r>
            <w:r w:rsidRPr="00996A5A">
              <w:rPr>
                <w:rFonts w:asciiTheme="minorHAnsi" w:hAnsiTheme="minorHAnsi"/>
                <w:color w:val="0000FF"/>
                <w:szCs w:val="20"/>
                <w:lang w:eastAsia="en-NZ"/>
              </w:rPr>
              <w:t>Rule</w:t>
            </w:r>
            <w:r w:rsidRPr="001F05ED">
              <w:rPr>
                <w:rFonts w:asciiTheme="minorHAnsi" w:hAnsiTheme="minorHAnsi"/>
                <w:szCs w:val="20"/>
                <w:lang w:eastAsia="en-NZ"/>
              </w:rPr>
              <w:t xml:space="preserve"> </w:t>
            </w:r>
            <w:r w:rsidRPr="00996A5A">
              <w:rPr>
                <w:rFonts w:asciiTheme="minorHAnsi" w:hAnsiTheme="minorHAnsi"/>
                <w:color w:val="0000FF"/>
                <w:szCs w:val="20"/>
                <w:lang w:eastAsia="en-NZ"/>
              </w:rPr>
              <w:t>16.7.1.3</w:t>
            </w:r>
          </w:p>
          <w:p w14:paraId="23AA9D7F" w14:textId="77777777" w:rsidR="0081054A" w:rsidRPr="001F05ED" w:rsidRDefault="0081054A" w:rsidP="007B2705">
            <w:pPr>
              <w:pStyle w:val="PrlTableList1"/>
              <w:numPr>
                <w:ilvl w:val="1"/>
                <w:numId w:val="400"/>
              </w:numPr>
              <w:ind w:left="667"/>
              <w:rPr>
                <w:rFonts w:asciiTheme="minorHAnsi" w:hAnsiTheme="minorHAnsi"/>
              </w:rPr>
            </w:pPr>
            <w:r w:rsidRPr="001F05ED">
              <w:rPr>
                <w:rFonts w:asciiTheme="minorHAnsi" w:hAnsiTheme="minorHAnsi"/>
                <w:szCs w:val="20"/>
              </w:rPr>
              <w:t xml:space="preserve">Minimum </w:t>
            </w:r>
            <w:r w:rsidRPr="001F05ED">
              <w:rPr>
                <w:rFonts w:asciiTheme="minorHAnsi" w:hAnsiTheme="minorHAnsi"/>
                <w:szCs w:val="20"/>
                <w:shd w:val="clear" w:color="auto" w:fill="FFFFFF"/>
              </w:rPr>
              <w:t>building</w:t>
            </w:r>
            <w:r w:rsidRPr="001F05ED">
              <w:rPr>
                <w:rFonts w:asciiTheme="minorHAnsi" w:hAnsiTheme="minorHAnsi"/>
                <w:szCs w:val="20"/>
              </w:rPr>
              <w:t xml:space="preserve"> </w:t>
            </w:r>
            <w:r w:rsidRPr="001F05ED">
              <w:rPr>
                <w:rFonts w:asciiTheme="minorHAnsi" w:hAnsiTheme="minorHAnsi"/>
                <w:szCs w:val="20"/>
                <w:shd w:val="clear" w:color="auto" w:fill="FFFFFF"/>
              </w:rPr>
              <w:t>setback</w:t>
            </w:r>
            <w:r w:rsidRPr="001F05ED">
              <w:rPr>
                <w:rFonts w:asciiTheme="minorHAnsi" w:hAnsiTheme="minorHAnsi"/>
                <w:szCs w:val="20"/>
              </w:rPr>
              <w:t xml:space="preserve"> from the </w:t>
            </w:r>
            <w:r w:rsidRPr="001F05ED">
              <w:rPr>
                <w:rFonts w:asciiTheme="minorHAnsi" w:hAnsiTheme="minorHAnsi"/>
                <w:szCs w:val="20"/>
                <w:shd w:val="clear" w:color="auto" w:fill="FFFFFF"/>
              </w:rPr>
              <w:t>boundary</w:t>
            </w:r>
            <w:r w:rsidRPr="001F05ED">
              <w:rPr>
                <w:rFonts w:asciiTheme="minorHAnsi" w:hAnsiTheme="minorHAnsi"/>
                <w:szCs w:val="20"/>
              </w:rPr>
              <w:t xml:space="preserve"> with a residential zone, residential </w:t>
            </w:r>
            <w:r w:rsidRPr="001F05ED">
              <w:rPr>
                <w:rFonts w:asciiTheme="minorHAnsi" w:hAnsiTheme="minorHAnsi"/>
                <w:szCs w:val="20"/>
                <w:shd w:val="clear" w:color="auto" w:fill="FFFFFF"/>
              </w:rPr>
              <w:t>property</w:t>
            </w:r>
            <w:r w:rsidRPr="001F05ED">
              <w:rPr>
                <w:rFonts w:asciiTheme="minorHAnsi" w:hAnsiTheme="minorHAnsi"/>
                <w:szCs w:val="20"/>
              </w:rPr>
              <w:t xml:space="preserve"> – </w:t>
            </w:r>
            <w:r w:rsidRPr="00996A5A">
              <w:rPr>
                <w:rFonts w:asciiTheme="minorHAnsi" w:hAnsiTheme="minorHAnsi" w:cstheme="minorBidi"/>
                <w:color w:val="0000FF"/>
                <w:szCs w:val="20"/>
                <w:lang w:val="en-NZ" w:eastAsia="en-NZ"/>
              </w:rPr>
              <w:t>Rule 16.7.1.4</w:t>
            </w:r>
          </w:p>
          <w:p w14:paraId="6368C655" w14:textId="77777777" w:rsidR="0081054A" w:rsidRPr="00996A5A" w:rsidRDefault="0081054A" w:rsidP="007B2705">
            <w:pPr>
              <w:pStyle w:val="PrlTableList1"/>
              <w:numPr>
                <w:ilvl w:val="1"/>
                <w:numId w:val="400"/>
              </w:numPr>
              <w:ind w:left="667"/>
              <w:rPr>
                <w:rFonts w:asciiTheme="minorHAnsi" w:hAnsiTheme="minorHAnsi" w:cstheme="minorBidi"/>
                <w:color w:val="0000FF"/>
                <w:szCs w:val="23"/>
                <w:lang w:val="en-NZ" w:eastAsia="en-NZ"/>
              </w:rPr>
            </w:pPr>
            <w:r w:rsidRPr="001F05ED">
              <w:rPr>
                <w:rFonts w:asciiTheme="minorHAnsi" w:hAnsiTheme="minorHAnsi"/>
              </w:rPr>
              <w:t xml:space="preserve">Sunlight and outlook at </w:t>
            </w:r>
            <w:r w:rsidRPr="001F05ED">
              <w:rPr>
                <w:rFonts w:asciiTheme="minorHAnsi" w:hAnsiTheme="minorHAnsi"/>
                <w:shd w:val="clear" w:color="auto" w:fill="FFFFFF"/>
              </w:rPr>
              <w:t>boundary</w:t>
            </w:r>
            <w:r w:rsidRPr="001F05ED">
              <w:rPr>
                <w:rFonts w:asciiTheme="minorHAnsi" w:hAnsiTheme="minorHAnsi"/>
              </w:rPr>
              <w:t xml:space="preserve"> with a residential zone, residential </w:t>
            </w:r>
            <w:r w:rsidRPr="001F05ED">
              <w:rPr>
                <w:rFonts w:asciiTheme="minorHAnsi" w:hAnsiTheme="minorHAnsi"/>
                <w:shd w:val="clear" w:color="auto" w:fill="FFFFFF"/>
              </w:rPr>
              <w:t>property</w:t>
            </w:r>
            <w:r w:rsidRPr="001F05ED">
              <w:rPr>
                <w:rFonts w:asciiTheme="minorHAnsi" w:hAnsiTheme="minorHAnsi"/>
              </w:rPr>
              <w:t xml:space="preserve"> and </w:t>
            </w:r>
            <w:r w:rsidRPr="001F05ED">
              <w:rPr>
                <w:rFonts w:asciiTheme="minorHAnsi" w:hAnsiTheme="minorHAnsi"/>
                <w:shd w:val="clear" w:color="auto" w:fill="FFFFFF"/>
              </w:rPr>
              <w:t>road</w:t>
            </w:r>
            <w:r w:rsidRPr="001F05ED">
              <w:rPr>
                <w:rFonts w:asciiTheme="minorHAnsi" w:hAnsiTheme="minorHAnsi"/>
              </w:rPr>
              <w:t xml:space="preserve"> –</w:t>
            </w:r>
            <w:r w:rsidRPr="00996A5A">
              <w:rPr>
                <w:rFonts w:asciiTheme="minorHAnsi" w:hAnsiTheme="minorHAnsi" w:cstheme="minorBidi"/>
                <w:color w:val="0000FF"/>
                <w:szCs w:val="23"/>
                <w:lang w:val="en-NZ" w:eastAsia="en-NZ"/>
              </w:rPr>
              <w:t xml:space="preserve"> Rule 16.7.1.5</w:t>
            </w:r>
          </w:p>
          <w:p w14:paraId="458DA9BC" w14:textId="77777777" w:rsidR="0081054A" w:rsidRPr="00996A5A" w:rsidRDefault="0081054A" w:rsidP="007B2705">
            <w:pPr>
              <w:pStyle w:val="PrlTableList1"/>
              <w:numPr>
                <w:ilvl w:val="1"/>
                <w:numId w:val="400"/>
              </w:numPr>
              <w:ind w:left="667"/>
              <w:rPr>
                <w:rFonts w:asciiTheme="minorHAnsi" w:hAnsiTheme="minorHAnsi" w:cstheme="minorBidi"/>
                <w:color w:val="0000FF"/>
                <w:szCs w:val="23"/>
                <w:lang w:val="en-NZ" w:eastAsia="en-NZ"/>
              </w:rPr>
            </w:pPr>
            <w:r w:rsidRPr="001F05ED">
              <w:rPr>
                <w:rFonts w:asciiTheme="minorHAnsi" w:hAnsiTheme="minorHAnsi"/>
              </w:rPr>
              <w:t xml:space="preserve">Outdoor storage of materials – </w:t>
            </w:r>
            <w:r w:rsidRPr="00996A5A">
              <w:rPr>
                <w:rFonts w:asciiTheme="minorHAnsi" w:hAnsiTheme="minorHAnsi" w:cstheme="minorBidi"/>
                <w:color w:val="0000FF"/>
                <w:szCs w:val="23"/>
                <w:lang w:val="en-NZ" w:eastAsia="en-NZ"/>
              </w:rPr>
              <w:t>Rule 16.7.1.6</w:t>
            </w:r>
          </w:p>
          <w:p w14:paraId="66B558A0" w14:textId="77777777" w:rsidR="0081054A" w:rsidRPr="001F05ED" w:rsidRDefault="0081054A" w:rsidP="007B2705">
            <w:pPr>
              <w:pStyle w:val="PrlTableList1"/>
              <w:numPr>
                <w:ilvl w:val="1"/>
                <w:numId w:val="400"/>
              </w:numPr>
              <w:ind w:left="667"/>
              <w:rPr>
                <w:rFonts w:asciiTheme="minorHAnsi" w:hAnsiTheme="minorHAnsi"/>
              </w:rPr>
            </w:pPr>
            <w:r w:rsidRPr="001F05ED">
              <w:rPr>
                <w:rFonts w:asciiTheme="minorHAnsi" w:hAnsiTheme="minorHAnsi"/>
                <w:shd w:val="clear" w:color="auto" w:fill="FFFFFF"/>
              </w:rPr>
              <w:t>Landscaped areas</w:t>
            </w:r>
            <w:r w:rsidRPr="001F05ED">
              <w:rPr>
                <w:rFonts w:asciiTheme="minorHAnsi" w:hAnsiTheme="minorHAnsi"/>
              </w:rPr>
              <w:t xml:space="preserve"> – </w:t>
            </w:r>
            <w:r w:rsidRPr="00996A5A">
              <w:rPr>
                <w:rFonts w:asciiTheme="minorHAnsi" w:hAnsiTheme="minorHAnsi" w:cstheme="minorBidi"/>
                <w:color w:val="0000FF"/>
                <w:szCs w:val="23"/>
                <w:lang w:val="en-NZ" w:eastAsia="en-NZ"/>
              </w:rPr>
              <w:t>Rule 16.7.1.7</w:t>
            </w:r>
          </w:p>
          <w:p w14:paraId="5615EF54" w14:textId="0DECCDA1" w:rsidR="0081054A" w:rsidRPr="00996A5A" w:rsidRDefault="0081054A" w:rsidP="007B2705">
            <w:pPr>
              <w:pStyle w:val="PrlTableList1"/>
              <w:numPr>
                <w:ilvl w:val="1"/>
                <w:numId w:val="400"/>
              </w:numPr>
              <w:ind w:left="667"/>
              <w:rPr>
                <w:rFonts w:asciiTheme="minorHAnsi" w:hAnsiTheme="minorHAnsi" w:cstheme="minorBidi"/>
                <w:color w:val="0000FF"/>
                <w:szCs w:val="23"/>
                <w:lang w:val="en-NZ" w:eastAsia="en-NZ"/>
              </w:rPr>
            </w:pPr>
            <w:r w:rsidRPr="001F05ED">
              <w:rPr>
                <w:rFonts w:asciiTheme="minorHAnsi" w:hAnsiTheme="minorHAnsi"/>
              </w:rPr>
              <w:t xml:space="preserve">Water supply for </w:t>
            </w:r>
            <w:r w:rsidR="00C74FD5" w:rsidRPr="001F05ED">
              <w:rPr>
                <w:rFonts w:asciiTheme="minorHAnsi" w:hAnsiTheme="minorHAnsi"/>
              </w:rPr>
              <w:t>firefighting</w:t>
            </w:r>
            <w:r w:rsidRPr="001F05ED">
              <w:rPr>
                <w:rFonts w:asciiTheme="minorHAnsi" w:hAnsiTheme="minorHAnsi"/>
              </w:rPr>
              <w:t xml:space="preserve"> – </w:t>
            </w:r>
            <w:r w:rsidRPr="00996A5A">
              <w:rPr>
                <w:rFonts w:asciiTheme="minorHAnsi" w:hAnsiTheme="minorHAnsi" w:cstheme="minorBidi"/>
                <w:color w:val="0000FF"/>
                <w:szCs w:val="23"/>
                <w:lang w:val="en-NZ" w:eastAsia="en-NZ"/>
              </w:rPr>
              <w:t xml:space="preserve">Rule 16.7.1.9 </w:t>
            </w:r>
          </w:p>
          <w:p w14:paraId="228B575D" w14:textId="77777777" w:rsidR="0081054A" w:rsidRPr="001F05ED" w:rsidRDefault="0081054A" w:rsidP="007B2705">
            <w:pPr>
              <w:pStyle w:val="PrlTableList1"/>
              <w:numPr>
                <w:ilvl w:val="1"/>
                <w:numId w:val="400"/>
              </w:numPr>
              <w:ind w:left="667"/>
              <w:rPr>
                <w:rFonts w:asciiTheme="minorHAnsi" w:hAnsiTheme="minorHAnsi"/>
              </w:rPr>
            </w:pPr>
            <w:r w:rsidRPr="001F05ED">
              <w:rPr>
                <w:rFonts w:asciiTheme="minorHAnsi" w:hAnsiTheme="minorHAnsi"/>
              </w:rPr>
              <w:t xml:space="preserve">For </w:t>
            </w:r>
            <w:r w:rsidRPr="00996A5A">
              <w:rPr>
                <w:rFonts w:asciiTheme="minorHAnsi" w:hAnsiTheme="minorHAnsi" w:cstheme="minorBidi"/>
                <w:color w:val="0000FF"/>
                <w:szCs w:val="23"/>
                <w:lang w:val="en-NZ" w:eastAsia="en-NZ"/>
              </w:rPr>
              <w:t>Rule 16.5.2.8</w:t>
            </w:r>
            <w:r w:rsidRPr="001F05ED">
              <w:rPr>
                <w:rFonts w:asciiTheme="minorHAnsi" w:hAnsiTheme="minorHAnsi"/>
              </w:rPr>
              <w:t xml:space="preserve">, Outdoor storage of materials - </w:t>
            </w:r>
            <w:r w:rsidRPr="00996A5A">
              <w:rPr>
                <w:rFonts w:asciiTheme="minorHAnsi" w:hAnsiTheme="minorHAnsi" w:cstheme="minorBidi"/>
                <w:color w:val="0000FF"/>
                <w:szCs w:val="23"/>
                <w:lang w:val="en-NZ" w:eastAsia="en-NZ"/>
              </w:rPr>
              <w:t>Rule 16.7.1.6</w:t>
            </w:r>
            <w:r w:rsidRPr="001F05ED">
              <w:rPr>
                <w:rFonts w:asciiTheme="minorHAnsi" w:hAnsiTheme="minorHAnsi"/>
              </w:rPr>
              <w:t xml:space="preserve"> a., c. and d.</w:t>
            </w:r>
          </w:p>
        </w:tc>
      </w:tr>
      <w:tr w:rsidR="0081054A" w:rsidRPr="001F05ED" w14:paraId="1311F560" w14:textId="77777777" w:rsidTr="00ED2E5D">
        <w:tc>
          <w:tcPr>
            <w:tcW w:w="44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13C0F21" w14:textId="77777777" w:rsidR="0081054A" w:rsidRPr="001F05ED" w:rsidRDefault="0081054A" w:rsidP="0081054A">
            <w:pPr>
              <w:shd w:val="clear" w:color="auto" w:fill="FFFFFF" w:themeFill="background1"/>
            </w:pPr>
            <w:r w:rsidRPr="001F05ED">
              <w:rPr>
                <w:rStyle w:val="Strong"/>
                <w:rFonts w:cs="Arial"/>
                <w:b/>
              </w:rPr>
              <w:t>RD2</w:t>
            </w:r>
          </w:p>
        </w:tc>
        <w:tc>
          <w:tcPr>
            <w:tcW w:w="194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81D4A85" w14:textId="77777777" w:rsidR="0081054A" w:rsidRPr="001F05ED" w:rsidRDefault="0081054A" w:rsidP="007B2705">
            <w:pPr>
              <w:pStyle w:val="PrlTableList2"/>
              <w:numPr>
                <w:ilvl w:val="0"/>
                <w:numId w:val="166"/>
              </w:numPr>
              <w:spacing w:before="48" w:after="144"/>
              <w:ind w:left="340" w:hanging="340"/>
              <w:rPr>
                <w:rFonts w:asciiTheme="minorHAnsi" w:hAnsiTheme="minorHAnsi"/>
              </w:rPr>
            </w:pPr>
            <w:r w:rsidRPr="001F05ED">
              <w:rPr>
                <w:rFonts w:asciiTheme="minorHAnsi" w:hAnsiTheme="minorHAnsi"/>
              </w:rPr>
              <w:t xml:space="preserve">Any activity listed in </w:t>
            </w:r>
            <w:r w:rsidRPr="0062453E">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16.5.1.1</w:t>
            </w:r>
            <w:r w:rsidRPr="001F05ED">
              <w:rPr>
                <w:rFonts w:asciiTheme="minorHAnsi" w:hAnsiTheme="minorHAnsi"/>
              </w:rPr>
              <w:t xml:space="preserve"> P8 and P11 that </w:t>
            </w:r>
            <w:r w:rsidRPr="001F05ED">
              <w:rPr>
                <w:rFonts w:asciiTheme="minorHAnsi" w:hAnsiTheme="minorHAnsi"/>
              </w:rPr>
              <w:lastRenderedPageBreak/>
              <w:t>does not meet one or more of the activity specific standards.</w:t>
            </w:r>
          </w:p>
          <w:p w14:paraId="66C08883" w14:textId="77777777" w:rsidR="0081054A" w:rsidRPr="001F05ED" w:rsidRDefault="00ED2E5D" w:rsidP="007B2705">
            <w:pPr>
              <w:pStyle w:val="PrlTableList2"/>
              <w:numPr>
                <w:ilvl w:val="0"/>
                <w:numId w:val="166"/>
              </w:numPr>
              <w:spacing w:before="48" w:after="144"/>
              <w:ind w:left="340" w:hanging="340"/>
              <w:rPr>
                <w:rFonts w:asciiTheme="minorHAnsi" w:hAnsiTheme="minorHAnsi"/>
              </w:rPr>
            </w:pPr>
            <w:r w:rsidRPr="001F05ED">
              <w:rPr>
                <w:rFonts w:asciiTheme="minorHAnsi" w:hAnsiTheme="minorHAnsi"/>
                <w:szCs w:val="22"/>
              </w:rPr>
              <w:t>Any application arising from this rule shall not be limited or publicly notified.</w:t>
            </w:r>
          </w:p>
        </w:tc>
        <w:tc>
          <w:tcPr>
            <w:tcW w:w="261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341EC46" w14:textId="77777777" w:rsidR="0081054A" w:rsidRPr="001F05ED" w:rsidRDefault="0081054A" w:rsidP="007B2705">
            <w:pPr>
              <w:pStyle w:val="PrlTableList1"/>
              <w:numPr>
                <w:ilvl w:val="0"/>
                <w:numId w:val="165"/>
              </w:numPr>
              <w:shd w:val="clear" w:color="auto" w:fill="FFFFFF" w:themeFill="background1"/>
              <w:rPr>
                <w:rFonts w:asciiTheme="minorHAnsi" w:hAnsiTheme="minorHAnsi"/>
              </w:rPr>
            </w:pPr>
            <w:r w:rsidRPr="001F05ED">
              <w:rPr>
                <w:rFonts w:asciiTheme="minorHAnsi" w:hAnsiTheme="minorHAnsi"/>
              </w:rPr>
              <w:lastRenderedPageBreak/>
              <w:t>Display of goods, showroom and non-</w:t>
            </w:r>
            <w:r w:rsidRPr="001F05ED">
              <w:rPr>
                <w:rFonts w:asciiTheme="minorHAnsi" w:hAnsiTheme="minorHAnsi"/>
                <w:shd w:val="clear" w:color="auto" w:fill="FFFFFF" w:themeFill="background1"/>
              </w:rPr>
              <w:t>industrial activities</w:t>
            </w:r>
            <w:r w:rsidRPr="001F05ED">
              <w:rPr>
                <w:rFonts w:asciiTheme="minorHAnsi" w:hAnsiTheme="minorHAnsi"/>
              </w:rPr>
              <w:t xml:space="preserve"> - </w:t>
            </w:r>
            <w:r w:rsidRPr="0062453E">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16.7.2.1</w:t>
            </w:r>
            <w:r w:rsidRPr="001F05ED">
              <w:rPr>
                <w:rFonts w:asciiTheme="minorHAnsi" w:hAnsiTheme="minorHAnsi"/>
              </w:rPr>
              <w:t xml:space="preserve">. </w:t>
            </w:r>
          </w:p>
        </w:tc>
      </w:tr>
    </w:tbl>
    <w:p w14:paraId="32FF2358"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Discretionary </w:t>
      </w:r>
      <w:r w:rsidRPr="001F05ED">
        <w:rPr>
          <w:rFonts w:asciiTheme="minorHAnsi" w:hAnsiTheme="minorHAnsi"/>
          <w:shd w:val="clear" w:color="auto" w:fill="FFFFFF" w:themeFill="background1"/>
        </w:rPr>
        <w:t>activities</w:t>
      </w:r>
    </w:p>
    <w:p w14:paraId="00FBABAF"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The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listed below are discretionary </w:t>
      </w:r>
      <w:r w:rsidRPr="001F05ED">
        <w:rPr>
          <w:rFonts w:asciiTheme="minorHAnsi" w:hAnsiTheme="minorHAnsi"/>
          <w:color w:val="000000"/>
          <w:shd w:val="clear" w:color="auto" w:fill="FFFFFF" w:themeFill="background1"/>
        </w:rPr>
        <w:t>activities</w:t>
      </w:r>
      <w:r w:rsidRPr="001F05ED">
        <w:rPr>
          <w:rFonts w:asciiTheme="minorHAnsi" w:hAnsiTheme="minorHAnsi"/>
        </w:rPr>
        <w:t>.</w:t>
      </w:r>
    </w:p>
    <w:p w14:paraId="51F5FB57" w14:textId="77777777" w:rsidR="0081054A" w:rsidRPr="001F05ED" w:rsidRDefault="0081054A" w:rsidP="0081054A">
      <w:pPr>
        <w:shd w:val="clear" w:color="auto" w:fill="FFFFFF" w:themeFill="background1"/>
      </w:pPr>
    </w:p>
    <w:tbl>
      <w:tblPr>
        <w:tblW w:w="4643" w:type="pct"/>
        <w:tblInd w:w="576"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621"/>
        <w:gridCol w:w="7766"/>
      </w:tblGrid>
      <w:tr w:rsidR="0081054A" w:rsidRPr="001F05ED" w14:paraId="565A8ED9" w14:textId="77777777" w:rsidTr="0081054A">
        <w:trPr>
          <w:tblHeader/>
        </w:trPr>
        <w:tc>
          <w:tcPr>
            <w:tcW w:w="37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4B81D3C" w14:textId="77777777" w:rsidR="0081054A" w:rsidRPr="001F05ED" w:rsidRDefault="0081054A" w:rsidP="0081054A">
            <w:pPr>
              <w:shd w:val="clear" w:color="auto" w:fill="FFFFFF" w:themeFill="background1"/>
            </w:pPr>
          </w:p>
        </w:tc>
        <w:tc>
          <w:tcPr>
            <w:tcW w:w="463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64669EE" w14:textId="77777777" w:rsidR="0081054A" w:rsidRPr="001F05ED" w:rsidRDefault="0081054A" w:rsidP="0081054A">
            <w:pPr>
              <w:shd w:val="clear" w:color="auto" w:fill="FFFFFF" w:themeFill="background1"/>
              <w:rPr>
                <w:b/>
              </w:rPr>
            </w:pPr>
            <w:r w:rsidRPr="001F05ED">
              <w:rPr>
                <w:rStyle w:val="Strong"/>
                <w:rFonts w:cs="Arial"/>
                <w:b/>
              </w:rPr>
              <w:t>Activity</w:t>
            </w:r>
          </w:p>
        </w:tc>
      </w:tr>
      <w:tr w:rsidR="0081054A" w:rsidRPr="001F05ED" w14:paraId="74731A86" w14:textId="77777777" w:rsidTr="0081054A">
        <w:tc>
          <w:tcPr>
            <w:tcW w:w="37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B270E4B" w14:textId="77777777" w:rsidR="0081054A" w:rsidRPr="001F05ED" w:rsidRDefault="0081054A" w:rsidP="0081054A">
            <w:pPr>
              <w:shd w:val="clear" w:color="auto" w:fill="FFFFFF" w:themeFill="background1"/>
            </w:pPr>
            <w:r w:rsidRPr="001F05ED">
              <w:rPr>
                <w:rStyle w:val="Strong"/>
                <w:rFonts w:cs="Arial"/>
                <w:b/>
              </w:rPr>
              <w:t xml:space="preserve">D1 </w:t>
            </w:r>
          </w:p>
        </w:tc>
        <w:tc>
          <w:tcPr>
            <w:tcW w:w="4630" w:type="pct"/>
            <w:tcBorders>
              <w:top w:val="single" w:sz="6" w:space="0" w:color="000000"/>
              <w:left w:val="single" w:sz="6" w:space="0" w:color="000000"/>
              <w:bottom w:val="single" w:sz="6" w:space="0" w:color="000000"/>
              <w:right w:val="single" w:sz="4" w:space="0" w:color="auto"/>
            </w:tcBorders>
            <w:tcMar>
              <w:top w:w="150" w:type="dxa"/>
              <w:left w:w="150" w:type="dxa"/>
              <w:bottom w:w="150" w:type="dxa"/>
              <w:right w:w="150" w:type="dxa"/>
            </w:tcMar>
          </w:tcPr>
          <w:p w14:paraId="545C4FED" w14:textId="77777777" w:rsidR="0081054A" w:rsidRPr="001F05ED" w:rsidRDefault="0081054A" w:rsidP="0081054A">
            <w:pPr>
              <w:pStyle w:val="PrlTableList1"/>
              <w:shd w:val="clear" w:color="auto" w:fill="FFFFFF" w:themeFill="background1"/>
              <w:rPr>
                <w:rFonts w:asciiTheme="minorHAnsi" w:hAnsiTheme="minorHAnsi"/>
                <w:color w:val="00B050"/>
              </w:rPr>
            </w:pPr>
            <w:r w:rsidRPr="001F05ED">
              <w:rPr>
                <w:rFonts w:asciiTheme="minorHAnsi" w:hAnsiTheme="minorHAnsi"/>
                <w:color w:val="00B050"/>
                <w:shd w:val="clear" w:color="auto" w:fill="FFFFFF"/>
              </w:rPr>
              <w:t>Commercial services</w:t>
            </w:r>
          </w:p>
        </w:tc>
      </w:tr>
      <w:tr w:rsidR="0081054A" w:rsidRPr="001F05ED" w14:paraId="5DA5EA0E" w14:textId="77777777" w:rsidTr="0081054A">
        <w:tc>
          <w:tcPr>
            <w:tcW w:w="37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ECD884D" w14:textId="77777777" w:rsidR="0081054A" w:rsidRPr="001F05ED" w:rsidRDefault="0081054A" w:rsidP="0081054A">
            <w:pPr>
              <w:shd w:val="clear" w:color="auto" w:fill="FFFFFF" w:themeFill="background1"/>
              <w:rPr>
                <w:b/>
              </w:rPr>
            </w:pPr>
            <w:r w:rsidRPr="001F05ED">
              <w:rPr>
                <w:b/>
              </w:rPr>
              <w:t>D2</w:t>
            </w:r>
          </w:p>
        </w:tc>
        <w:tc>
          <w:tcPr>
            <w:tcW w:w="463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DF2FB78" w14:textId="77777777" w:rsidR="0081054A" w:rsidRPr="001F05ED" w:rsidRDefault="0081054A" w:rsidP="0081054A">
            <w:pPr>
              <w:shd w:val="clear" w:color="auto" w:fill="FFFFFF" w:themeFill="background1"/>
            </w:pPr>
            <w:r w:rsidRPr="001F05ED">
              <w:t>The processing of quarried materials by screening, crushing, washing and/or mixing with additive materials.</w:t>
            </w:r>
          </w:p>
        </w:tc>
      </w:tr>
    </w:tbl>
    <w:p w14:paraId="41111585"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Non complying </w:t>
      </w:r>
      <w:r w:rsidRPr="001F05ED">
        <w:rPr>
          <w:rFonts w:asciiTheme="minorHAnsi" w:hAnsiTheme="minorHAnsi"/>
          <w:shd w:val="clear" w:color="auto" w:fill="FFFFFF" w:themeFill="background1"/>
        </w:rPr>
        <w:t>activities</w:t>
      </w:r>
    </w:p>
    <w:p w14:paraId="47736183"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The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listed below are non-complying </w:t>
      </w:r>
      <w:r w:rsidRPr="001F05ED">
        <w:rPr>
          <w:rFonts w:asciiTheme="minorHAnsi" w:hAnsiTheme="minorHAnsi"/>
          <w:color w:val="000000"/>
          <w:shd w:val="clear" w:color="auto" w:fill="FFFFFF" w:themeFill="background1"/>
        </w:rPr>
        <w:t>activities</w:t>
      </w:r>
      <w:r w:rsidRPr="001F05ED">
        <w:rPr>
          <w:rFonts w:asciiTheme="minorHAnsi" w:hAnsiTheme="minorHAnsi"/>
        </w:rPr>
        <w:t>.</w:t>
      </w:r>
    </w:p>
    <w:p w14:paraId="3070C265" w14:textId="77777777" w:rsidR="0081054A" w:rsidRPr="001F05ED" w:rsidRDefault="0081054A" w:rsidP="0081054A">
      <w:pPr>
        <w:shd w:val="clear" w:color="auto" w:fill="FFFFFF" w:themeFill="background1"/>
      </w:pPr>
    </w:p>
    <w:tbl>
      <w:tblPr>
        <w:tblW w:w="4643" w:type="pct"/>
        <w:tblInd w:w="576"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763"/>
        <w:gridCol w:w="7624"/>
      </w:tblGrid>
      <w:tr w:rsidR="0081054A" w:rsidRPr="001F05ED" w14:paraId="39C670DE" w14:textId="77777777" w:rsidTr="0081054A">
        <w:trPr>
          <w:cantSplit/>
          <w:tblHeader/>
        </w:trPr>
        <w:tc>
          <w:tcPr>
            <w:tcW w:w="45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0DE746E" w14:textId="77777777" w:rsidR="0081054A" w:rsidRPr="001F05ED" w:rsidRDefault="0081054A" w:rsidP="0081054A">
            <w:pPr>
              <w:shd w:val="clear" w:color="auto" w:fill="FFFFFF" w:themeFill="background1"/>
            </w:pPr>
          </w:p>
        </w:tc>
        <w:tc>
          <w:tcPr>
            <w:tcW w:w="454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12594B4" w14:textId="77777777" w:rsidR="0081054A" w:rsidRPr="001F05ED" w:rsidRDefault="0081054A" w:rsidP="0081054A">
            <w:pPr>
              <w:shd w:val="clear" w:color="auto" w:fill="FFFFFF" w:themeFill="background1"/>
            </w:pPr>
            <w:r w:rsidRPr="001F05ED">
              <w:rPr>
                <w:rStyle w:val="Strong"/>
                <w:rFonts w:cs="Arial"/>
                <w:b/>
              </w:rPr>
              <w:t>Activity</w:t>
            </w:r>
          </w:p>
        </w:tc>
      </w:tr>
      <w:tr w:rsidR="0081054A" w:rsidRPr="001F05ED" w14:paraId="6E34DFEF" w14:textId="77777777" w:rsidTr="0081054A">
        <w:tc>
          <w:tcPr>
            <w:tcW w:w="45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CE4C653" w14:textId="77777777" w:rsidR="0081054A" w:rsidRPr="001F05ED" w:rsidRDefault="0081054A" w:rsidP="0081054A">
            <w:pPr>
              <w:shd w:val="clear" w:color="auto" w:fill="FFFFFF" w:themeFill="background1"/>
              <w:rPr>
                <w:b/>
              </w:rPr>
            </w:pPr>
            <w:r w:rsidRPr="001F05ED">
              <w:rPr>
                <w:b/>
              </w:rPr>
              <w:t>NC1</w:t>
            </w:r>
          </w:p>
        </w:tc>
        <w:tc>
          <w:tcPr>
            <w:tcW w:w="454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F99112E" w14:textId="7BEC6308" w:rsidR="0081054A" w:rsidRPr="001F05ED" w:rsidRDefault="0081054A" w:rsidP="003D1131">
            <w:pPr>
              <w:shd w:val="clear" w:color="auto" w:fill="FFFFFF" w:themeFill="background1"/>
            </w:pPr>
            <w:r w:rsidRPr="001F05ED">
              <w:t xml:space="preserve">Any activity not provided for as a permitted, </w:t>
            </w:r>
            <w:r w:rsidR="003D1131" w:rsidRPr="001F05ED">
              <w:t xml:space="preserve">controlled, </w:t>
            </w:r>
            <w:r w:rsidRPr="001F05ED">
              <w:t>restricted discretionary, discretionary</w:t>
            </w:r>
            <w:r w:rsidR="003D1131" w:rsidRPr="001F05ED">
              <w:t xml:space="preserve"> or prohibited</w:t>
            </w:r>
            <w:r w:rsidRPr="001F05ED">
              <w:t xml:space="preserve"> activity.</w:t>
            </w:r>
          </w:p>
        </w:tc>
      </w:tr>
      <w:tr w:rsidR="0081054A" w:rsidRPr="001F05ED" w14:paraId="17414DE0" w14:textId="77777777" w:rsidTr="0081054A">
        <w:tc>
          <w:tcPr>
            <w:tcW w:w="45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D7FC5F0" w14:textId="77777777" w:rsidR="0081054A" w:rsidRPr="001F05ED" w:rsidRDefault="0081054A" w:rsidP="0081054A">
            <w:pPr>
              <w:shd w:val="clear" w:color="auto" w:fill="FFFFFF" w:themeFill="background1"/>
              <w:rPr>
                <w:b/>
              </w:rPr>
            </w:pPr>
            <w:r w:rsidRPr="001F05ED">
              <w:rPr>
                <w:b/>
              </w:rPr>
              <w:t>NC2</w:t>
            </w:r>
          </w:p>
        </w:tc>
        <w:tc>
          <w:tcPr>
            <w:tcW w:w="454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4C36E6E" w14:textId="77777777" w:rsidR="0081054A" w:rsidRDefault="0081054A" w:rsidP="0081054A">
            <w:pPr>
              <w:shd w:val="clear" w:color="auto" w:fill="FFFFFF" w:themeFill="background1"/>
              <w:rPr>
                <w:color w:val="7030A0"/>
                <w:u w:val="single" w:color="7030A0"/>
              </w:rPr>
            </w:pPr>
            <w:r w:rsidRPr="0031101F">
              <w:rPr>
                <w:strike/>
                <w:color w:val="7030A0"/>
                <w:highlight w:val="lightGray"/>
              </w:rPr>
              <w:t xml:space="preserve">Any activity on the land legally </w:t>
            </w:r>
            <w:r w:rsidRPr="0031101F">
              <w:rPr>
                <w:strike/>
                <w:color w:val="7030A0"/>
                <w:highlight w:val="lightGray"/>
                <w:shd w:val="clear" w:color="auto" w:fill="FFFFFF" w:themeFill="background1"/>
              </w:rPr>
              <w:t>described as Lot 3,</w:t>
            </w:r>
            <w:r w:rsidRPr="0031101F">
              <w:rPr>
                <w:strike/>
                <w:color w:val="7030A0"/>
                <w:highlight w:val="lightGray"/>
              </w:rPr>
              <w:t xml:space="preserve"> DP 49632 (330 </w:t>
            </w:r>
            <w:r w:rsidRPr="0031101F">
              <w:rPr>
                <w:strike/>
                <w:color w:val="7030A0"/>
                <w:highlight w:val="lightGray"/>
                <w:shd w:val="clear" w:color="auto" w:fill="FFFFFF"/>
              </w:rPr>
              <w:t>Springs</w:t>
            </w:r>
            <w:r w:rsidRPr="0031101F">
              <w:rPr>
                <w:strike/>
                <w:color w:val="7030A0"/>
                <w:highlight w:val="lightGray"/>
              </w:rPr>
              <w:t xml:space="preserve"> </w:t>
            </w:r>
            <w:r w:rsidRPr="0031101F">
              <w:rPr>
                <w:strike/>
                <w:color w:val="7030A0"/>
                <w:highlight w:val="lightGray"/>
                <w:shd w:val="clear" w:color="auto" w:fill="FFFFFF"/>
              </w:rPr>
              <w:t>Road</w:t>
            </w:r>
            <w:r w:rsidRPr="0031101F">
              <w:rPr>
                <w:strike/>
                <w:color w:val="7030A0"/>
                <w:highlight w:val="lightGray"/>
              </w:rPr>
              <w:t xml:space="preserve">), or on land north of Johns </w:t>
            </w:r>
            <w:r w:rsidRPr="0031101F">
              <w:rPr>
                <w:strike/>
                <w:color w:val="7030A0"/>
                <w:highlight w:val="lightGray"/>
                <w:shd w:val="clear" w:color="auto" w:fill="FFFFFF"/>
              </w:rPr>
              <w:t>Road</w:t>
            </w:r>
            <w:r w:rsidRPr="0031101F">
              <w:rPr>
                <w:strike/>
                <w:color w:val="7030A0"/>
                <w:highlight w:val="lightGray"/>
              </w:rPr>
              <w:t xml:space="preserve">, which results in the daily average sewage flow from a </w:t>
            </w:r>
            <w:r w:rsidRPr="0031101F">
              <w:rPr>
                <w:strike/>
                <w:color w:val="7030A0"/>
                <w:highlight w:val="lightGray"/>
                <w:shd w:val="clear" w:color="auto" w:fill="FFFFFF"/>
              </w:rPr>
              <w:t>site</w:t>
            </w:r>
            <w:r w:rsidRPr="0031101F">
              <w:rPr>
                <w:strike/>
                <w:color w:val="7030A0"/>
                <w:highlight w:val="lightGray"/>
              </w:rPr>
              <w:t xml:space="preserve"> exceeding 0.09l/s/ha (litres/ second/ hectare).</w:t>
            </w:r>
            <w:r w:rsidR="00EC0476" w:rsidRPr="0031101F">
              <w:rPr>
                <w:highlight w:val="lightGray"/>
              </w:rPr>
              <w:t xml:space="preserve"> </w:t>
            </w:r>
            <w:r w:rsidR="00EC0476" w:rsidRPr="0031101F">
              <w:rPr>
                <w:color w:val="7030A0"/>
                <w:highlight w:val="lightGray"/>
                <w:u w:val="single" w:color="7030A0"/>
              </w:rPr>
              <w:t>[Removed]</w:t>
            </w:r>
          </w:p>
          <w:p w14:paraId="0F9EAE14" w14:textId="77777777" w:rsidR="0031101F" w:rsidRDefault="0031101F" w:rsidP="0081054A">
            <w:pPr>
              <w:shd w:val="clear" w:color="auto" w:fill="FFFFFF" w:themeFill="background1"/>
              <w:rPr>
                <w:color w:val="7030A0"/>
                <w:u w:val="single" w:color="7030A0"/>
              </w:rPr>
            </w:pPr>
          </w:p>
          <w:p w14:paraId="29D97A9B" w14:textId="0A2913FD" w:rsidR="0031101F" w:rsidRPr="00EC0476" w:rsidRDefault="0031101F" w:rsidP="0031101F">
            <w:pPr>
              <w:shd w:val="clear" w:color="auto" w:fill="FFFFFF" w:themeFill="background1"/>
              <w:rPr>
                <w:color w:val="7030A0"/>
                <w:u w:val="single" w:color="7030A0"/>
              </w:rPr>
            </w:pPr>
            <w:r w:rsidRPr="0031101F">
              <w:rPr>
                <w:color w:val="7030A0"/>
                <w:highlight w:val="lightGray"/>
              </w:rPr>
              <w:t>(Plan Change 5C Council Decision)</w:t>
            </w:r>
          </w:p>
        </w:tc>
      </w:tr>
      <w:tr w:rsidR="0081054A" w:rsidRPr="001F05ED" w14:paraId="02EA26A3" w14:textId="77777777" w:rsidTr="0081054A">
        <w:trPr>
          <w:trHeight w:val="425"/>
        </w:trPr>
        <w:tc>
          <w:tcPr>
            <w:tcW w:w="455" w:type="pct"/>
            <w:tcBorders>
              <w:top w:val="single" w:sz="6" w:space="0" w:color="000000"/>
              <w:left w:val="single" w:sz="6" w:space="0" w:color="000000"/>
              <w:right w:val="single" w:sz="6" w:space="0" w:color="000000"/>
            </w:tcBorders>
            <w:tcMar>
              <w:top w:w="150" w:type="dxa"/>
              <w:left w:w="150" w:type="dxa"/>
              <w:bottom w:w="150" w:type="dxa"/>
              <w:right w:w="150" w:type="dxa"/>
            </w:tcMar>
          </w:tcPr>
          <w:p w14:paraId="3F553B61" w14:textId="77777777" w:rsidR="0081054A" w:rsidRPr="001F05ED" w:rsidRDefault="0081054A" w:rsidP="0081054A">
            <w:pPr>
              <w:shd w:val="clear" w:color="auto" w:fill="FFFFFF" w:themeFill="background1"/>
              <w:rPr>
                <w:b/>
              </w:rPr>
            </w:pPr>
            <w:r w:rsidRPr="001F05ED">
              <w:rPr>
                <w:b/>
              </w:rPr>
              <w:t>NC</w:t>
            </w:r>
            <w:r w:rsidRPr="001F05ED">
              <w:rPr>
                <w:rStyle w:val="Strong"/>
                <w:b/>
              </w:rPr>
              <w:t>3</w:t>
            </w:r>
          </w:p>
        </w:tc>
        <w:tc>
          <w:tcPr>
            <w:tcW w:w="4545" w:type="pct"/>
            <w:tcBorders>
              <w:top w:val="single" w:sz="6" w:space="0" w:color="000000"/>
              <w:left w:val="single" w:sz="6" w:space="0" w:color="000000"/>
              <w:right w:val="single" w:sz="6" w:space="0" w:color="000000"/>
            </w:tcBorders>
            <w:tcMar>
              <w:top w:w="150" w:type="dxa"/>
              <w:left w:w="150" w:type="dxa"/>
              <w:bottom w:w="150" w:type="dxa"/>
              <w:right w:w="150" w:type="dxa"/>
            </w:tcMar>
          </w:tcPr>
          <w:p w14:paraId="43D3CA23" w14:textId="77777777" w:rsidR="0081054A" w:rsidRPr="001F05ED" w:rsidRDefault="0081054A" w:rsidP="000476DE">
            <w:pPr>
              <w:pStyle w:val="PrlTableList1"/>
              <w:numPr>
                <w:ilvl w:val="0"/>
                <w:numId w:val="29"/>
              </w:numPr>
              <w:shd w:val="clear" w:color="auto" w:fill="FFFFFF" w:themeFill="background1"/>
              <w:rPr>
                <w:rFonts w:asciiTheme="minorHAnsi" w:hAnsiTheme="minorHAnsi"/>
                <w:color w:val="00B050"/>
              </w:rPr>
            </w:pPr>
            <w:r w:rsidRPr="001F05ED">
              <w:rPr>
                <w:rFonts w:asciiTheme="minorHAnsi" w:hAnsiTheme="minorHAnsi"/>
                <w:color w:val="00B050"/>
                <w:shd w:val="clear" w:color="auto" w:fill="FFFFFF"/>
              </w:rPr>
              <w:t>Sensitive activities</w:t>
            </w:r>
            <w:r w:rsidRPr="001F05ED">
              <w:rPr>
                <w:rFonts w:asciiTheme="minorHAnsi" w:hAnsiTheme="minorHAnsi"/>
                <w:color w:val="00B050"/>
              </w:rPr>
              <w:t xml:space="preserve"> </w:t>
            </w:r>
          </w:p>
          <w:p w14:paraId="2EFE68A6" w14:textId="77777777" w:rsidR="0081054A" w:rsidRPr="001F05ED" w:rsidRDefault="0081054A" w:rsidP="007B2705">
            <w:pPr>
              <w:pStyle w:val="PrlTableList2"/>
              <w:numPr>
                <w:ilvl w:val="1"/>
                <w:numId w:val="91"/>
              </w:numPr>
              <w:shd w:val="clear" w:color="auto" w:fill="FFFFFF" w:themeFill="background1"/>
              <w:spacing w:before="48" w:after="144"/>
              <w:ind w:left="627" w:hanging="287"/>
              <w:rPr>
                <w:rFonts w:asciiTheme="minorHAnsi" w:hAnsiTheme="minorHAnsi" w:cs="Times New Roman"/>
                <w:szCs w:val="22"/>
              </w:rPr>
            </w:pPr>
            <w:r w:rsidRPr="001F05ED">
              <w:rPr>
                <w:rFonts w:asciiTheme="minorHAnsi" w:hAnsiTheme="minorHAnsi" w:cs="Times New Roman"/>
                <w:szCs w:val="22"/>
              </w:rPr>
              <w:t xml:space="preserve">within 12 metres of the centre line of a 220kV </w:t>
            </w:r>
            <w:r w:rsidRPr="001F05ED">
              <w:rPr>
                <w:rFonts w:asciiTheme="minorHAnsi" w:hAnsiTheme="minorHAnsi" w:cs="Times New Roman"/>
                <w:color w:val="00B050"/>
                <w:szCs w:val="22"/>
                <w:shd w:val="clear" w:color="auto" w:fill="FFFFFF"/>
              </w:rPr>
              <w:t>National Grid</w:t>
            </w:r>
            <w:r w:rsidRPr="001F05ED">
              <w:rPr>
                <w:rFonts w:asciiTheme="minorHAnsi" w:hAnsiTheme="minorHAnsi" w:cs="Times New Roman"/>
                <w:szCs w:val="22"/>
              </w:rPr>
              <w:t xml:space="preserve"> </w:t>
            </w:r>
            <w:r w:rsidRPr="001F05ED">
              <w:rPr>
                <w:rFonts w:asciiTheme="minorHAnsi" w:hAnsiTheme="minorHAnsi" w:cs="Times New Roman"/>
                <w:color w:val="00B050"/>
                <w:szCs w:val="22"/>
                <w:shd w:val="clear" w:color="auto" w:fill="FFFFFF"/>
              </w:rPr>
              <w:t>transmission line</w:t>
            </w:r>
            <w:r w:rsidRPr="001F05ED">
              <w:rPr>
                <w:rFonts w:asciiTheme="minorHAnsi" w:hAnsiTheme="minorHAnsi" w:cs="Times New Roman"/>
                <w:szCs w:val="22"/>
              </w:rPr>
              <w:t xml:space="preserve"> or within 12 metres of the foundation of an associated </w:t>
            </w:r>
            <w:r w:rsidRPr="001F05ED">
              <w:rPr>
                <w:rFonts w:asciiTheme="minorHAnsi" w:hAnsiTheme="minorHAnsi" w:cs="Times New Roman"/>
                <w:color w:val="00B050"/>
                <w:szCs w:val="22"/>
                <w:shd w:val="clear" w:color="auto" w:fill="FFFFFF"/>
              </w:rPr>
              <w:t>support structure</w:t>
            </w:r>
            <w:r w:rsidRPr="001F05ED">
              <w:rPr>
                <w:rFonts w:asciiTheme="minorHAnsi" w:hAnsiTheme="minorHAnsi" w:cs="Times New Roman"/>
                <w:szCs w:val="22"/>
              </w:rPr>
              <w:t xml:space="preserve">. </w:t>
            </w:r>
          </w:p>
          <w:p w14:paraId="71016A2A" w14:textId="77777777" w:rsidR="0081054A" w:rsidRPr="001F05ED" w:rsidRDefault="0081054A" w:rsidP="007B2705">
            <w:pPr>
              <w:pStyle w:val="PrlTableList2"/>
              <w:numPr>
                <w:ilvl w:val="1"/>
                <w:numId w:val="91"/>
              </w:numPr>
              <w:shd w:val="clear" w:color="auto" w:fill="FFFFFF" w:themeFill="background1"/>
              <w:spacing w:before="48" w:after="144"/>
              <w:ind w:left="627" w:hanging="287"/>
              <w:rPr>
                <w:rFonts w:asciiTheme="minorHAnsi" w:hAnsiTheme="minorHAnsi" w:cs="Times New Roman"/>
                <w:szCs w:val="22"/>
              </w:rPr>
            </w:pPr>
            <w:r w:rsidRPr="001F05ED">
              <w:rPr>
                <w:rFonts w:asciiTheme="minorHAnsi" w:hAnsiTheme="minorHAnsi" w:cs="Times New Roman"/>
                <w:szCs w:val="22"/>
              </w:rPr>
              <w:lastRenderedPageBreak/>
              <w:t xml:space="preserve">within 10 metres of the centre line of a 66 kV </w:t>
            </w:r>
            <w:r w:rsidRPr="001F05ED">
              <w:rPr>
                <w:rFonts w:asciiTheme="minorHAnsi" w:hAnsiTheme="minorHAnsi" w:cs="Times New Roman"/>
                <w:color w:val="00B050"/>
                <w:szCs w:val="22"/>
                <w:shd w:val="clear" w:color="auto" w:fill="FFFFFF"/>
              </w:rPr>
              <w:t>electricity distribution line</w:t>
            </w:r>
            <w:r w:rsidRPr="001F05ED">
              <w:rPr>
                <w:rFonts w:asciiTheme="minorHAnsi" w:hAnsiTheme="minorHAnsi" w:cs="Times New Roman"/>
                <w:szCs w:val="22"/>
              </w:rPr>
              <w:t xml:space="preserve"> or within 10 metres of a foundation of an associated </w:t>
            </w:r>
            <w:r w:rsidRPr="001F05ED">
              <w:rPr>
                <w:rFonts w:asciiTheme="minorHAnsi" w:hAnsiTheme="minorHAnsi" w:cs="Times New Roman"/>
                <w:color w:val="00B050"/>
                <w:szCs w:val="22"/>
                <w:shd w:val="clear" w:color="auto" w:fill="FFFFFF"/>
              </w:rPr>
              <w:t>support structure</w:t>
            </w:r>
            <w:r w:rsidRPr="001F05ED">
              <w:rPr>
                <w:rFonts w:asciiTheme="minorHAnsi" w:hAnsiTheme="minorHAnsi" w:cs="Times New Roman"/>
                <w:szCs w:val="22"/>
              </w:rPr>
              <w:t>.</w:t>
            </w:r>
          </w:p>
          <w:p w14:paraId="5E52C07F" w14:textId="77777777" w:rsidR="0081054A" w:rsidRPr="001F05ED" w:rsidRDefault="0081054A" w:rsidP="007B2705">
            <w:pPr>
              <w:pStyle w:val="PrlTableList2"/>
              <w:numPr>
                <w:ilvl w:val="1"/>
                <w:numId w:val="91"/>
              </w:numPr>
              <w:shd w:val="clear" w:color="auto" w:fill="FFFFFF" w:themeFill="background1"/>
              <w:spacing w:before="48" w:after="144"/>
              <w:ind w:left="627" w:hanging="287"/>
              <w:rPr>
                <w:rFonts w:asciiTheme="minorHAnsi" w:hAnsiTheme="minorHAnsi" w:cs="Times New Roman"/>
                <w:szCs w:val="22"/>
              </w:rPr>
            </w:pPr>
            <w:r w:rsidRPr="001F05ED">
              <w:rPr>
                <w:rFonts w:asciiTheme="minorHAnsi" w:hAnsiTheme="minorHAnsi" w:cs="Times New Roman"/>
                <w:szCs w:val="22"/>
              </w:rPr>
              <w:t xml:space="preserve">within 5 metres of the centre line of a 33 kV </w:t>
            </w:r>
            <w:r w:rsidRPr="001F05ED">
              <w:rPr>
                <w:rFonts w:asciiTheme="minorHAnsi" w:hAnsiTheme="minorHAnsi" w:cs="Times New Roman"/>
                <w:color w:val="00B050"/>
                <w:szCs w:val="22"/>
                <w:shd w:val="clear" w:color="auto" w:fill="FFFFFF"/>
              </w:rPr>
              <w:t>electricity distribution line</w:t>
            </w:r>
            <w:r w:rsidRPr="001F05ED">
              <w:rPr>
                <w:rFonts w:asciiTheme="minorHAnsi" w:hAnsiTheme="minorHAnsi" w:cs="Times New Roman"/>
                <w:szCs w:val="22"/>
              </w:rPr>
              <w:t xml:space="preserve"> or within 5 metres of a foundation of an associated </w:t>
            </w:r>
            <w:r w:rsidRPr="001F05ED">
              <w:rPr>
                <w:rFonts w:asciiTheme="minorHAnsi" w:hAnsiTheme="minorHAnsi" w:cs="Times New Roman"/>
                <w:color w:val="00B050"/>
                <w:szCs w:val="22"/>
                <w:shd w:val="clear" w:color="auto" w:fill="FFFFFF"/>
              </w:rPr>
              <w:t>support structure</w:t>
            </w:r>
            <w:r w:rsidRPr="001F05ED">
              <w:rPr>
                <w:rFonts w:asciiTheme="minorHAnsi" w:hAnsiTheme="minorHAnsi" w:cs="Times New Roman"/>
                <w:szCs w:val="22"/>
              </w:rPr>
              <w:t>.</w:t>
            </w:r>
          </w:p>
          <w:p w14:paraId="27AFB010" w14:textId="77777777" w:rsidR="0081054A" w:rsidRPr="001F05ED" w:rsidRDefault="0081054A" w:rsidP="000476DE">
            <w:pPr>
              <w:pStyle w:val="PrlTableList1"/>
              <w:numPr>
                <w:ilvl w:val="0"/>
                <w:numId w:val="29"/>
              </w:numPr>
              <w:shd w:val="clear" w:color="auto" w:fill="FFFFFF" w:themeFill="background1"/>
              <w:rPr>
                <w:rFonts w:asciiTheme="minorHAnsi" w:hAnsiTheme="minorHAnsi"/>
              </w:rPr>
            </w:pPr>
            <w:r w:rsidRPr="001F05ED">
              <w:rPr>
                <w:rFonts w:asciiTheme="minorHAnsi" w:hAnsiTheme="minorHAnsi"/>
                <w:color w:val="00B050"/>
                <w:shd w:val="clear" w:color="auto" w:fill="FFFFFF"/>
              </w:rPr>
              <w:t>Buildings</w:t>
            </w:r>
            <w:r w:rsidRPr="001F05ED">
              <w:rPr>
                <w:rFonts w:asciiTheme="minorHAnsi" w:hAnsiTheme="minorHAnsi"/>
              </w:rPr>
              <w:t xml:space="preserve"> on </w:t>
            </w:r>
            <w:r w:rsidRPr="001F05ED">
              <w:rPr>
                <w:rFonts w:asciiTheme="minorHAnsi" w:hAnsiTheme="minorHAnsi"/>
                <w:color w:val="00B050"/>
                <w:shd w:val="clear" w:color="auto" w:fill="FFFFFF"/>
              </w:rPr>
              <w:t>greenfield</w:t>
            </w:r>
            <w:r w:rsidRPr="001F05ED">
              <w:rPr>
                <w:rFonts w:asciiTheme="minorHAnsi" w:hAnsiTheme="minorHAnsi"/>
              </w:rPr>
              <w:t xml:space="preserve"> </w:t>
            </w:r>
            <w:r w:rsidRPr="001F05ED">
              <w:rPr>
                <w:rFonts w:asciiTheme="minorHAnsi" w:hAnsiTheme="minorHAnsi"/>
                <w:color w:val="00B050"/>
                <w:shd w:val="clear" w:color="auto" w:fill="FFFFFF"/>
              </w:rPr>
              <w:t>sites</w:t>
            </w:r>
            <w:r w:rsidRPr="001F05ED">
              <w:rPr>
                <w:rFonts w:asciiTheme="minorHAnsi" w:hAnsiTheme="minorHAnsi"/>
              </w:rPr>
              <w:t xml:space="preserve">  </w:t>
            </w:r>
          </w:p>
          <w:p w14:paraId="1A022D2E" w14:textId="77777777" w:rsidR="0081054A" w:rsidRPr="001F05ED" w:rsidRDefault="0081054A" w:rsidP="007B2705">
            <w:pPr>
              <w:pStyle w:val="PrlTableList2"/>
              <w:numPr>
                <w:ilvl w:val="1"/>
                <w:numId w:val="167"/>
              </w:numPr>
              <w:shd w:val="clear" w:color="auto" w:fill="FFFFFF" w:themeFill="background1"/>
              <w:spacing w:before="48" w:after="144"/>
              <w:ind w:left="627" w:hanging="287"/>
              <w:rPr>
                <w:rFonts w:asciiTheme="minorHAnsi" w:hAnsiTheme="minorHAnsi" w:cs="Times New Roman"/>
                <w:szCs w:val="22"/>
              </w:rPr>
            </w:pPr>
            <w:r w:rsidRPr="001F05ED">
              <w:rPr>
                <w:rFonts w:asciiTheme="minorHAnsi" w:hAnsiTheme="minorHAnsi" w:cs="Times New Roman"/>
                <w:szCs w:val="22"/>
              </w:rPr>
              <w:t>within 12 metres of the centre line of a 220kV N</w:t>
            </w:r>
            <w:r w:rsidRPr="001F05ED">
              <w:rPr>
                <w:rFonts w:asciiTheme="minorHAnsi" w:hAnsiTheme="minorHAnsi" w:cs="Times New Roman"/>
                <w:color w:val="00B050"/>
                <w:szCs w:val="22"/>
              </w:rPr>
              <w:t>ational Grid transmission line</w:t>
            </w:r>
            <w:r w:rsidRPr="001F05ED">
              <w:rPr>
                <w:rFonts w:asciiTheme="minorHAnsi" w:hAnsiTheme="minorHAnsi" w:cs="Times New Roman"/>
                <w:szCs w:val="22"/>
              </w:rPr>
              <w:t xml:space="preserve"> or within 12 metres of the foundation of an associated </w:t>
            </w:r>
            <w:r w:rsidRPr="001F05ED">
              <w:rPr>
                <w:rFonts w:asciiTheme="minorHAnsi" w:hAnsiTheme="minorHAnsi" w:cs="Times New Roman"/>
                <w:color w:val="00B050"/>
                <w:szCs w:val="22"/>
              </w:rPr>
              <w:t>support structure</w:t>
            </w:r>
            <w:r w:rsidRPr="001F05ED">
              <w:rPr>
                <w:rFonts w:asciiTheme="minorHAnsi" w:hAnsiTheme="minorHAnsi" w:cs="Times New Roman"/>
                <w:szCs w:val="22"/>
              </w:rPr>
              <w:t xml:space="preserve">. </w:t>
            </w:r>
          </w:p>
          <w:p w14:paraId="608C0F9B" w14:textId="77777777" w:rsidR="0081054A" w:rsidRPr="001F05ED" w:rsidRDefault="0081054A" w:rsidP="007B2705">
            <w:pPr>
              <w:pStyle w:val="PrlTableList2"/>
              <w:numPr>
                <w:ilvl w:val="1"/>
                <w:numId w:val="167"/>
              </w:numPr>
              <w:shd w:val="clear" w:color="auto" w:fill="FFFFFF" w:themeFill="background1"/>
              <w:spacing w:before="48" w:after="144"/>
              <w:ind w:left="627" w:hanging="287"/>
              <w:rPr>
                <w:rFonts w:asciiTheme="minorHAnsi" w:hAnsiTheme="minorHAnsi" w:cs="Times New Roman"/>
                <w:szCs w:val="22"/>
              </w:rPr>
            </w:pPr>
            <w:r w:rsidRPr="001F05ED">
              <w:rPr>
                <w:rFonts w:asciiTheme="minorHAnsi" w:hAnsiTheme="minorHAnsi" w:cs="Times New Roman"/>
                <w:szCs w:val="22"/>
              </w:rPr>
              <w:t xml:space="preserve">within 10 metres of the centre line of a 66 kV </w:t>
            </w:r>
            <w:r w:rsidRPr="001F05ED">
              <w:rPr>
                <w:rFonts w:asciiTheme="minorHAnsi" w:hAnsiTheme="minorHAnsi" w:cs="Times New Roman"/>
                <w:color w:val="00B050"/>
                <w:szCs w:val="22"/>
              </w:rPr>
              <w:t xml:space="preserve">electricity distribution line </w:t>
            </w:r>
            <w:r w:rsidRPr="001F05ED">
              <w:rPr>
                <w:rFonts w:asciiTheme="minorHAnsi" w:hAnsiTheme="minorHAnsi" w:cs="Times New Roman"/>
                <w:szCs w:val="22"/>
              </w:rPr>
              <w:t xml:space="preserve">or within 10 metres of a foundation of an associated </w:t>
            </w:r>
            <w:r w:rsidRPr="001F05ED">
              <w:rPr>
                <w:rFonts w:asciiTheme="minorHAnsi" w:hAnsiTheme="minorHAnsi" w:cs="Times New Roman"/>
                <w:color w:val="00B050"/>
                <w:szCs w:val="22"/>
              </w:rPr>
              <w:t>support structure</w:t>
            </w:r>
            <w:r w:rsidRPr="001F05ED">
              <w:rPr>
                <w:rFonts w:asciiTheme="minorHAnsi" w:hAnsiTheme="minorHAnsi" w:cs="Times New Roman"/>
                <w:szCs w:val="22"/>
              </w:rPr>
              <w:t>.</w:t>
            </w:r>
          </w:p>
          <w:p w14:paraId="783F9B9A" w14:textId="77777777" w:rsidR="0081054A" w:rsidRPr="001F05ED" w:rsidRDefault="0081054A" w:rsidP="007B2705">
            <w:pPr>
              <w:pStyle w:val="PrlTableList2"/>
              <w:numPr>
                <w:ilvl w:val="1"/>
                <w:numId w:val="167"/>
              </w:numPr>
              <w:shd w:val="clear" w:color="auto" w:fill="FFFFFF" w:themeFill="background1"/>
              <w:spacing w:before="48" w:after="144"/>
              <w:ind w:left="627" w:hanging="287"/>
              <w:rPr>
                <w:rFonts w:asciiTheme="minorHAnsi" w:hAnsiTheme="minorHAnsi" w:cs="Times New Roman"/>
                <w:szCs w:val="22"/>
              </w:rPr>
            </w:pPr>
            <w:r w:rsidRPr="001F05ED">
              <w:rPr>
                <w:rFonts w:asciiTheme="minorHAnsi" w:hAnsiTheme="minorHAnsi" w:cs="Times New Roman"/>
                <w:szCs w:val="22"/>
              </w:rPr>
              <w:t xml:space="preserve">within 5 metres of the centre line of a 33 kV </w:t>
            </w:r>
            <w:r w:rsidRPr="001F05ED">
              <w:rPr>
                <w:rFonts w:asciiTheme="minorHAnsi" w:hAnsiTheme="minorHAnsi" w:cs="Times New Roman"/>
                <w:color w:val="00B050"/>
                <w:szCs w:val="22"/>
              </w:rPr>
              <w:t xml:space="preserve">electricity distribution line </w:t>
            </w:r>
            <w:r w:rsidRPr="001F05ED">
              <w:rPr>
                <w:rFonts w:asciiTheme="minorHAnsi" w:hAnsiTheme="minorHAnsi" w:cs="Times New Roman"/>
                <w:szCs w:val="22"/>
              </w:rPr>
              <w:t xml:space="preserve">or within 5 metres of a foundation of an associated </w:t>
            </w:r>
            <w:r w:rsidRPr="001F05ED">
              <w:rPr>
                <w:rFonts w:asciiTheme="minorHAnsi" w:hAnsiTheme="minorHAnsi" w:cs="Times New Roman"/>
                <w:color w:val="00B050"/>
                <w:szCs w:val="22"/>
              </w:rPr>
              <w:t>support structure</w:t>
            </w:r>
            <w:r w:rsidRPr="001F05ED">
              <w:rPr>
                <w:rFonts w:asciiTheme="minorHAnsi" w:hAnsiTheme="minorHAnsi" w:cs="Times New Roman"/>
                <w:szCs w:val="22"/>
              </w:rPr>
              <w:t>.</w:t>
            </w:r>
          </w:p>
          <w:p w14:paraId="3B414B2C" w14:textId="77777777" w:rsidR="0081054A" w:rsidRPr="001F05ED" w:rsidRDefault="0081054A" w:rsidP="000476DE">
            <w:pPr>
              <w:pStyle w:val="PrlTableList1"/>
              <w:numPr>
                <w:ilvl w:val="0"/>
                <w:numId w:val="29"/>
              </w:numPr>
              <w:shd w:val="clear" w:color="auto" w:fill="FFFFFF" w:themeFill="background1"/>
              <w:rPr>
                <w:rFonts w:asciiTheme="minorHAnsi" w:hAnsiTheme="minorHAnsi"/>
              </w:rPr>
            </w:pPr>
            <w:r w:rsidRPr="001F05ED">
              <w:rPr>
                <w:rFonts w:asciiTheme="minorHAnsi" w:hAnsiTheme="minorHAnsi"/>
                <w:color w:val="00B050"/>
                <w:shd w:val="clear" w:color="auto" w:fill="FFFFFF"/>
              </w:rPr>
              <w:t>Buildings</w:t>
            </w:r>
            <w:r w:rsidRPr="001F05ED">
              <w:rPr>
                <w:rFonts w:asciiTheme="minorHAnsi" w:hAnsiTheme="minorHAnsi"/>
              </w:rPr>
              <w:t xml:space="preserve">, other than those in (b) above, </w:t>
            </w:r>
          </w:p>
          <w:p w14:paraId="52EDA3EF" w14:textId="77777777" w:rsidR="0081054A" w:rsidRPr="001F05ED" w:rsidRDefault="0081054A" w:rsidP="007B2705">
            <w:pPr>
              <w:pStyle w:val="PrlTableList2"/>
              <w:numPr>
                <w:ilvl w:val="1"/>
                <w:numId w:val="168"/>
              </w:numPr>
              <w:shd w:val="clear" w:color="auto" w:fill="FFFFFF" w:themeFill="background1"/>
              <w:spacing w:before="48" w:after="144"/>
              <w:ind w:left="627" w:hanging="287"/>
              <w:rPr>
                <w:rFonts w:asciiTheme="minorHAnsi" w:hAnsiTheme="minorHAnsi" w:cs="Times New Roman"/>
                <w:szCs w:val="22"/>
              </w:rPr>
            </w:pPr>
            <w:r w:rsidRPr="001F05ED">
              <w:rPr>
                <w:rFonts w:asciiTheme="minorHAnsi" w:hAnsiTheme="minorHAnsi" w:cs="Times New Roman"/>
                <w:szCs w:val="22"/>
              </w:rPr>
              <w:t xml:space="preserve">within 12 metres of the foundation of an 220 kV National Grid transmission support structure. </w:t>
            </w:r>
          </w:p>
          <w:p w14:paraId="01B6F693" w14:textId="77777777" w:rsidR="0081054A" w:rsidRPr="001F05ED" w:rsidRDefault="0081054A" w:rsidP="007B2705">
            <w:pPr>
              <w:pStyle w:val="PrlTableList2"/>
              <w:numPr>
                <w:ilvl w:val="1"/>
                <w:numId w:val="168"/>
              </w:numPr>
              <w:shd w:val="clear" w:color="auto" w:fill="FFFFFF" w:themeFill="background1"/>
              <w:spacing w:before="48" w:after="144"/>
              <w:ind w:left="627" w:hanging="287"/>
              <w:rPr>
                <w:rFonts w:asciiTheme="minorHAnsi" w:hAnsiTheme="minorHAnsi" w:cs="Times New Roman"/>
                <w:szCs w:val="22"/>
              </w:rPr>
            </w:pPr>
            <w:r w:rsidRPr="001F05ED">
              <w:rPr>
                <w:rFonts w:asciiTheme="minorHAnsi" w:hAnsiTheme="minorHAnsi" w:cs="Times New Roman"/>
                <w:szCs w:val="22"/>
              </w:rPr>
              <w:t>within 10 metres of the foundation of a 66 kV electricity distribution support structure.</w:t>
            </w:r>
          </w:p>
          <w:p w14:paraId="631E0459" w14:textId="77777777" w:rsidR="0081054A" w:rsidRPr="001F05ED" w:rsidRDefault="0081054A" w:rsidP="007B2705">
            <w:pPr>
              <w:pStyle w:val="PrlTableList2"/>
              <w:numPr>
                <w:ilvl w:val="1"/>
                <w:numId w:val="168"/>
              </w:numPr>
              <w:shd w:val="clear" w:color="auto" w:fill="FFFFFF" w:themeFill="background1"/>
              <w:spacing w:before="48" w:after="144"/>
              <w:ind w:left="627" w:hanging="287"/>
              <w:rPr>
                <w:rFonts w:asciiTheme="minorHAnsi" w:hAnsiTheme="minorHAnsi" w:cs="Times New Roman"/>
                <w:szCs w:val="22"/>
              </w:rPr>
            </w:pPr>
            <w:r w:rsidRPr="001F05ED">
              <w:rPr>
                <w:rFonts w:asciiTheme="minorHAnsi" w:hAnsiTheme="minorHAnsi" w:cs="Times New Roman"/>
                <w:szCs w:val="22"/>
              </w:rPr>
              <w:t>within 5 metres of the foundation of a 33 kV electricity distribution support structure.</w:t>
            </w:r>
          </w:p>
          <w:p w14:paraId="1199A4DA" w14:textId="77777777" w:rsidR="0081054A" w:rsidRPr="001F05ED" w:rsidRDefault="0081054A" w:rsidP="000476DE">
            <w:pPr>
              <w:pStyle w:val="PrlTableList1"/>
              <w:numPr>
                <w:ilvl w:val="0"/>
                <w:numId w:val="29"/>
              </w:numPr>
              <w:shd w:val="clear" w:color="auto" w:fill="FFFFFF" w:themeFill="background1"/>
              <w:rPr>
                <w:rFonts w:asciiTheme="minorHAnsi" w:hAnsiTheme="minorHAnsi"/>
              </w:rPr>
            </w:pPr>
            <w:r w:rsidRPr="001F05ED">
              <w:rPr>
                <w:rFonts w:asciiTheme="minorHAnsi" w:hAnsiTheme="minorHAnsi"/>
              </w:rPr>
              <w:t xml:space="preserve">Fences within 5 metres of a </w:t>
            </w:r>
            <w:r w:rsidRPr="001F05ED">
              <w:rPr>
                <w:rFonts w:asciiTheme="minorHAnsi" w:hAnsiTheme="minorHAnsi"/>
                <w:color w:val="00B050"/>
                <w:shd w:val="clear" w:color="auto" w:fill="FFFFFF"/>
              </w:rPr>
              <w:t>National Grid</w:t>
            </w:r>
            <w:r w:rsidRPr="001F05ED">
              <w:rPr>
                <w:rFonts w:asciiTheme="minorHAnsi" w:hAnsiTheme="minorHAnsi"/>
              </w:rPr>
              <w:t xml:space="preserve"> </w:t>
            </w:r>
            <w:r w:rsidRPr="001F05ED">
              <w:rPr>
                <w:rFonts w:asciiTheme="minorHAnsi" w:hAnsiTheme="minorHAnsi"/>
                <w:color w:val="00B050"/>
                <w:shd w:val="clear" w:color="auto" w:fill="FFFFFF"/>
              </w:rPr>
              <w:t>transmission line</w:t>
            </w:r>
            <w:r w:rsidRPr="001F05ED">
              <w:rPr>
                <w:rFonts w:asciiTheme="minorHAnsi" w:hAnsiTheme="minorHAnsi"/>
              </w:rPr>
              <w:t xml:space="preserve"> </w:t>
            </w:r>
            <w:r w:rsidRPr="001F05ED">
              <w:rPr>
                <w:rFonts w:asciiTheme="minorHAnsi" w:hAnsiTheme="minorHAnsi"/>
                <w:color w:val="00B050"/>
                <w:shd w:val="clear" w:color="auto" w:fill="FFFFFF"/>
              </w:rPr>
              <w:t>support structure</w:t>
            </w:r>
            <w:r w:rsidRPr="001F05ED">
              <w:rPr>
                <w:rFonts w:asciiTheme="minorHAnsi" w:hAnsiTheme="minorHAnsi"/>
              </w:rPr>
              <w:t xml:space="preserve"> foundation or 5 metres of a 66 kV and 33 kV </w:t>
            </w:r>
            <w:r w:rsidRPr="001F05ED">
              <w:rPr>
                <w:rFonts w:asciiTheme="minorHAnsi" w:hAnsiTheme="minorHAnsi"/>
                <w:color w:val="00B050"/>
                <w:shd w:val="clear" w:color="auto" w:fill="FFFFFF"/>
              </w:rPr>
              <w:t>electricity distribution</w:t>
            </w:r>
            <w:r w:rsidRPr="001F05ED">
              <w:rPr>
                <w:rFonts w:asciiTheme="minorHAnsi" w:hAnsiTheme="minorHAnsi"/>
              </w:rPr>
              <w:t xml:space="preserve"> </w:t>
            </w:r>
            <w:r w:rsidRPr="001F05ED">
              <w:rPr>
                <w:rFonts w:asciiTheme="minorHAnsi" w:hAnsiTheme="minorHAnsi"/>
                <w:color w:val="00B050"/>
                <w:shd w:val="clear" w:color="auto" w:fill="FFFFFF"/>
              </w:rPr>
              <w:t>support structure</w:t>
            </w:r>
            <w:r w:rsidRPr="001F05ED">
              <w:rPr>
                <w:rFonts w:asciiTheme="minorHAnsi" w:hAnsiTheme="minorHAnsi"/>
              </w:rPr>
              <w:t xml:space="preserve"> foundation. </w:t>
            </w:r>
          </w:p>
          <w:p w14:paraId="4E55F37F" w14:textId="77777777" w:rsidR="0081054A" w:rsidRPr="001F05ED" w:rsidRDefault="0081054A" w:rsidP="000476DE">
            <w:pPr>
              <w:pStyle w:val="PrlTableList1"/>
              <w:numPr>
                <w:ilvl w:val="0"/>
                <w:numId w:val="29"/>
              </w:numPr>
              <w:shd w:val="clear" w:color="auto" w:fill="FFFFFF" w:themeFill="background1"/>
              <w:rPr>
                <w:rFonts w:asciiTheme="minorHAnsi" w:hAnsiTheme="minorHAnsi"/>
              </w:rPr>
            </w:pPr>
            <w:r w:rsidRPr="001F05ED">
              <w:rPr>
                <w:rFonts w:asciiTheme="minorHAnsi" w:hAnsiTheme="minorHAnsi"/>
              </w:rPr>
              <w:t xml:space="preserve">Any application made in relation to this rule shall not be publicly notified, and shall, absent written approval, be limited notified only to Transpower New Zealand Limited and/or Orion New Zealand Limited or other </w:t>
            </w:r>
            <w:r w:rsidRPr="001F05ED">
              <w:rPr>
                <w:rFonts w:asciiTheme="minorHAnsi" w:hAnsiTheme="minorHAnsi"/>
                <w:color w:val="00B050"/>
                <w:shd w:val="clear" w:color="auto" w:fill="FFFFFF"/>
              </w:rPr>
              <w:t>electricity distribution</w:t>
            </w:r>
            <w:r w:rsidRPr="001F05ED">
              <w:rPr>
                <w:rFonts w:asciiTheme="minorHAnsi" w:hAnsiTheme="minorHAnsi"/>
              </w:rPr>
              <w:t xml:space="preserve"> network operator.</w:t>
            </w:r>
          </w:p>
          <w:p w14:paraId="526B20BC" w14:textId="77777777" w:rsidR="0081054A" w:rsidRPr="001F05ED" w:rsidRDefault="0081054A" w:rsidP="0081054A">
            <w:pPr>
              <w:shd w:val="clear" w:color="auto" w:fill="FFFFFF" w:themeFill="background1"/>
              <w:spacing w:line="276" w:lineRule="auto"/>
              <w:ind w:left="57"/>
            </w:pPr>
            <w:r w:rsidRPr="001F05ED">
              <w:t xml:space="preserve">   </w:t>
            </w:r>
          </w:p>
          <w:p w14:paraId="72D39EB7" w14:textId="50F79896" w:rsidR="0081054A" w:rsidRPr="001F05ED" w:rsidRDefault="008577AA" w:rsidP="0081054A">
            <w:pPr>
              <w:shd w:val="clear" w:color="auto" w:fill="FFFFFF" w:themeFill="background1"/>
            </w:pPr>
            <w:r w:rsidRPr="001F05ED">
              <w:t>Advice note</w:t>
            </w:r>
            <w:r w:rsidR="0081054A" w:rsidRPr="001F05ED">
              <w:t>s:</w:t>
            </w:r>
          </w:p>
          <w:p w14:paraId="3B7CCB31" w14:textId="396454EC" w:rsidR="0081054A" w:rsidRPr="001F05ED" w:rsidRDefault="0081054A" w:rsidP="007B2705">
            <w:pPr>
              <w:pStyle w:val="PrlTableList4"/>
              <w:numPr>
                <w:ilvl w:val="3"/>
                <w:numId w:val="76"/>
              </w:numPr>
              <w:shd w:val="clear" w:color="auto" w:fill="FFFFFF" w:themeFill="background1"/>
              <w:tabs>
                <w:tab w:val="clear" w:pos="454"/>
                <w:tab w:val="num" w:pos="343"/>
              </w:tabs>
              <w:spacing w:before="48" w:after="144"/>
              <w:ind w:left="343" w:hanging="343"/>
              <w:rPr>
                <w:rFonts w:asciiTheme="minorHAnsi" w:hAnsiTheme="minorHAnsi"/>
              </w:rPr>
            </w:pPr>
            <w:r w:rsidRPr="001F05ED">
              <w:rPr>
                <w:rFonts w:asciiTheme="minorHAnsi" w:hAnsiTheme="minorHAnsi"/>
              </w:rPr>
              <w:t xml:space="preserve">The </w:t>
            </w:r>
            <w:r w:rsidRPr="001F05ED">
              <w:rPr>
                <w:rFonts w:asciiTheme="minorHAnsi" w:hAnsiTheme="minorHAnsi"/>
                <w:color w:val="00B050"/>
                <w:shd w:val="clear" w:color="auto" w:fill="FFFFFF"/>
              </w:rPr>
              <w:t>National Grid</w:t>
            </w:r>
            <w:r w:rsidRPr="001F05ED">
              <w:rPr>
                <w:rFonts w:asciiTheme="minorHAnsi" w:hAnsiTheme="minorHAnsi"/>
              </w:rPr>
              <w:t xml:space="preserve"> </w:t>
            </w:r>
            <w:r w:rsidRPr="001F05ED">
              <w:rPr>
                <w:rFonts w:asciiTheme="minorHAnsi" w:hAnsiTheme="minorHAnsi"/>
                <w:color w:val="00B050"/>
                <w:shd w:val="clear" w:color="auto" w:fill="FFFFFF"/>
              </w:rPr>
              <w:t>transmission lines</w:t>
            </w:r>
            <w:r w:rsidRPr="001F05ED">
              <w:rPr>
                <w:rFonts w:asciiTheme="minorHAnsi" w:hAnsiTheme="minorHAnsi"/>
              </w:rPr>
              <w:t xml:space="preserve"> and 66 kV and 33 kV </w:t>
            </w:r>
            <w:r w:rsidRPr="001F05ED">
              <w:rPr>
                <w:rFonts w:asciiTheme="minorHAnsi" w:hAnsiTheme="minorHAnsi"/>
                <w:color w:val="00B050"/>
                <w:shd w:val="clear" w:color="auto" w:fill="FFFFFF"/>
              </w:rPr>
              <w:t>electricity distribution lines</w:t>
            </w:r>
            <w:r w:rsidRPr="001F05ED">
              <w:rPr>
                <w:rFonts w:asciiTheme="minorHAnsi" w:hAnsiTheme="minorHAnsi"/>
              </w:rPr>
              <w:t xml:space="preserve"> are shown on the </w:t>
            </w:r>
            <w:r w:rsidR="00B83954" w:rsidRPr="001F05ED">
              <w:rPr>
                <w:rFonts w:asciiTheme="minorHAnsi" w:hAnsiTheme="minorHAnsi"/>
              </w:rPr>
              <w:t>p</w:t>
            </w:r>
            <w:r w:rsidRPr="001F05ED">
              <w:rPr>
                <w:rFonts w:asciiTheme="minorHAnsi" w:hAnsiTheme="minorHAnsi"/>
              </w:rPr>
              <w:t xml:space="preserve">lanning </w:t>
            </w:r>
            <w:r w:rsidR="00B83954" w:rsidRPr="001F05ED">
              <w:rPr>
                <w:rFonts w:asciiTheme="minorHAnsi" w:hAnsiTheme="minorHAnsi"/>
              </w:rPr>
              <w:t>m</w:t>
            </w:r>
            <w:r w:rsidRPr="001F05ED">
              <w:rPr>
                <w:rFonts w:asciiTheme="minorHAnsi" w:hAnsiTheme="minorHAnsi"/>
              </w:rPr>
              <w:t xml:space="preserve">aps. </w:t>
            </w:r>
          </w:p>
          <w:p w14:paraId="3D8BE241" w14:textId="78638770" w:rsidR="0081054A" w:rsidRPr="001F05ED" w:rsidRDefault="0081054A" w:rsidP="007B2705">
            <w:pPr>
              <w:pStyle w:val="PrlTableList4"/>
              <w:numPr>
                <w:ilvl w:val="3"/>
                <w:numId w:val="76"/>
              </w:numPr>
              <w:shd w:val="clear" w:color="auto" w:fill="FFFFFF" w:themeFill="background1"/>
              <w:tabs>
                <w:tab w:val="clear" w:pos="454"/>
                <w:tab w:val="num" w:pos="343"/>
              </w:tabs>
              <w:spacing w:before="48" w:after="144"/>
              <w:ind w:left="343" w:hanging="343"/>
              <w:rPr>
                <w:rFonts w:asciiTheme="minorHAnsi" w:hAnsiTheme="minorHAnsi"/>
              </w:rPr>
            </w:pPr>
            <w:r w:rsidRPr="001F05ED">
              <w:rPr>
                <w:rFonts w:asciiTheme="minorHAnsi" w:hAnsiTheme="minorHAnsi"/>
              </w:rPr>
              <w:t xml:space="preserve">Vegetation to be planted around the </w:t>
            </w:r>
            <w:r w:rsidRPr="001F05ED">
              <w:rPr>
                <w:rFonts w:asciiTheme="minorHAnsi" w:hAnsiTheme="minorHAnsi"/>
                <w:color w:val="00B050"/>
                <w:shd w:val="clear" w:color="auto" w:fill="FFFFFF"/>
              </w:rPr>
              <w:t>National Grid</w:t>
            </w:r>
            <w:r w:rsidRPr="001F05ED">
              <w:rPr>
                <w:rFonts w:asciiTheme="minorHAnsi" w:hAnsiTheme="minorHAnsi"/>
              </w:rPr>
              <w:t xml:space="preserve"> or </w:t>
            </w:r>
            <w:r w:rsidRPr="001F05ED">
              <w:rPr>
                <w:rFonts w:asciiTheme="minorHAnsi" w:hAnsiTheme="minorHAnsi"/>
                <w:color w:val="00B050"/>
                <w:shd w:val="clear" w:color="auto" w:fill="FFFFFF"/>
              </w:rPr>
              <w:t>electricity distribution lines</w:t>
            </w:r>
            <w:r w:rsidRPr="001F05ED">
              <w:rPr>
                <w:rFonts w:asciiTheme="minorHAnsi" w:hAnsiTheme="minorHAnsi"/>
              </w:rPr>
              <w:t xml:space="preserve"> should be selected and/or managed to ensure that it will not result in that vegetation breaching the </w:t>
            </w:r>
            <w:r w:rsidRPr="00A816B5">
              <w:rPr>
                <w:rFonts w:asciiTheme="minorHAnsi" w:hAnsiTheme="minorHAnsi"/>
                <w:color w:val="0000FF"/>
              </w:rPr>
              <w:t>Electricity (Hazards from Trees) Regulations 2003</w:t>
            </w:r>
            <w:r w:rsidRPr="001F05ED">
              <w:rPr>
                <w:rFonts w:asciiTheme="minorHAnsi" w:hAnsiTheme="minorHAnsi"/>
              </w:rPr>
              <w:t xml:space="preserve">. </w:t>
            </w:r>
          </w:p>
          <w:p w14:paraId="3A73AE15" w14:textId="3B50B47A" w:rsidR="0081054A" w:rsidRPr="001F05ED" w:rsidRDefault="0081054A" w:rsidP="007B2705">
            <w:pPr>
              <w:pStyle w:val="PrlTableList4"/>
              <w:numPr>
                <w:ilvl w:val="3"/>
                <w:numId w:val="76"/>
              </w:numPr>
              <w:shd w:val="clear" w:color="auto" w:fill="FFFFFF" w:themeFill="background1"/>
              <w:tabs>
                <w:tab w:val="clear" w:pos="454"/>
                <w:tab w:val="num" w:pos="343"/>
              </w:tabs>
              <w:spacing w:before="48" w:after="144"/>
              <w:ind w:left="343" w:hanging="343"/>
              <w:rPr>
                <w:rFonts w:asciiTheme="minorHAnsi" w:hAnsiTheme="minorHAnsi"/>
              </w:rPr>
            </w:pPr>
            <w:r w:rsidRPr="00A816B5">
              <w:rPr>
                <w:rFonts w:asciiTheme="minorHAnsi" w:hAnsiTheme="minorHAnsi"/>
                <w:color w:val="0000FF"/>
              </w:rPr>
              <w:t>The New Zealand Electrical Code of Practice for Electrical Safe Distances (NZECP 34:2001</w:t>
            </w:r>
            <w:r w:rsidRPr="001F05ED">
              <w:rPr>
                <w:rFonts w:asciiTheme="minorHAnsi" w:hAnsiTheme="minorHAnsi"/>
              </w:rPr>
              <w:t xml:space="preserve">) contains restrictions on the location of structures </w:t>
            </w:r>
            <w:r w:rsidRPr="001F05ED">
              <w:rPr>
                <w:rFonts w:asciiTheme="minorHAnsi" w:hAnsiTheme="minorHAnsi"/>
                <w:shd w:val="clear" w:color="auto" w:fill="FFFFFF" w:themeFill="background1"/>
              </w:rPr>
              <w:t xml:space="preserve">and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in</w:t>
            </w:r>
            <w:r w:rsidRPr="001F05ED">
              <w:rPr>
                <w:rFonts w:asciiTheme="minorHAnsi" w:hAnsiTheme="minorHAnsi"/>
              </w:rPr>
              <w:t xml:space="preserve"> relation to </w:t>
            </w:r>
            <w:r w:rsidRPr="001F05ED">
              <w:rPr>
                <w:rFonts w:asciiTheme="minorHAnsi" w:hAnsiTheme="minorHAnsi"/>
                <w:color w:val="00B050"/>
                <w:shd w:val="clear" w:color="auto" w:fill="FFFFFF"/>
              </w:rPr>
              <w:t>National Grid</w:t>
            </w:r>
            <w:r w:rsidRPr="001F05ED">
              <w:rPr>
                <w:rFonts w:asciiTheme="minorHAnsi" w:hAnsiTheme="minorHAnsi"/>
              </w:rPr>
              <w:t xml:space="preserve"> </w:t>
            </w:r>
            <w:r w:rsidRPr="001F05ED">
              <w:rPr>
                <w:rFonts w:asciiTheme="minorHAnsi" w:hAnsiTheme="minorHAnsi"/>
                <w:color w:val="00B050"/>
                <w:shd w:val="clear" w:color="auto" w:fill="FFFFFF"/>
              </w:rPr>
              <w:t>transmission lines</w:t>
            </w:r>
            <w:r w:rsidRPr="001F05ED">
              <w:rPr>
                <w:rFonts w:asciiTheme="minorHAnsi" w:hAnsiTheme="minorHAnsi"/>
              </w:rPr>
              <w:t xml:space="preserve"> and </w:t>
            </w:r>
            <w:r w:rsidRPr="001F05ED">
              <w:rPr>
                <w:rFonts w:asciiTheme="minorHAnsi" w:hAnsiTheme="minorHAnsi"/>
                <w:color w:val="00B050"/>
                <w:shd w:val="clear" w:color="auto" w:fill="FFFFFF"/>
              </w:rPr>
              <w:t>electricity distribution lines</w:t>
            </w:r>
            <w:r w:rsidRPr="001F05ED">
              <w:rPr>
                <w:rFonts w:asciiTheme="minorHAnsi" w:hAnsiTheme="minorHAnsi"/>
              </w:rPr>
              <w:t xml:space="preserve">. </w:t>
            </w:r>
            <w:r w:rsidRPr="001F05ED">
              <w:rPr>
                <w:rFonts w:asciiTheme="minorHAnsi" w:hAnsiTheme="minorHAnsi"/>
                <w:color w:val="00B050"/>
                <w:shd w:val="clear" w:color="auto" w:fill="FFFFFF"/>
              </w:rPr>
              <w:t>Buildings</w:t>
            </w:r>
            <w:r w:rsidRPr="001F05ED">
              <w:rPr>
                <w:rFonts w:asciiTheme="minorHAnsi" w:hAnsiTheme="minorHAnsi"/>
              </w:rPr>
              <w:t xml:space="preserve"> and activity in the vicinity of </w:t>
            </w:r>
            <w:r w:rsidRPr="001F05ED">
              <w:rPr>
                <w:rFonts w:asciiTheme="minorHAnsi" w:hAnsiTheme="minorHAnsi"/>
                <w:color w:val="00B050"/>
                <w:shd w:val="clear" w:color="auto" w:fill="FFFFFF"/>
              </w:rPr>
              <w:t>National Grid</w:t>
            </w:r>
            <w:r w:rsidRPr="001F05ED">
              <w:rPr>
                <w:rFonts w:asciiTheme="minorHAnsi" w:hAnsiTheme="minorHAnsi"/>
              </w:rPr>
              <w:t xml:space="preserve"> </w:t>
            </w:r>
            <w:r w:rsidRPr="001F05ED">
              <w:rPr>
                <w:rFonts w:asciiTheme="minorHAnsi" w:hAnsiTheme="minorHAnsi"/>
                <w:color w:val="00B050"/>
                <w:shd w:val="clear" w:color="auto" w:fill="FFFFFF"/>
              </w:rPr>
              <w:lastRenderedPageBreak/>
              <w:t>transmission lines</w:t>
            </w:r>
            <w:r w:rsidRPr="001F05ED">
              <w:rPr>
                <w:rFonts w:asciiTheme="minorHAnsi" w:hAnsiTheme="minorHAnsi"/>
              </w:rPr>
              <w:t xml:space="preserve"> or </w:t>
            </w:r>
            <w:r w:rsidRPr="001F05ED">
              <w:rPr>
                <w:rFonts w:asciiTheme="minorHAnsi" w:hAnsiTheme="minorHAnsi"/>
                <w:color w:val="00B050"/>
                <w:shd w:val="clear" w:color="auto" w:fill="FFFFFF"/>
              </w:rPr>
              <w:t>electricity distribution lines</w:t>
            </w:r>
            <w:r w:rsidRPr="001F05ED">
              <w:rPr>
                <w:rFonts w:asciiTheme="minorHAnsi" w:hAnsiTheme="minorHAnsi"/>
              </w:rPr>
              <w:t xml:space="preserve"> must comply with the </w:t>
            </w:r>
            <w:r w:rsidRPr="00E4016A">
              <w:rPr>
                <w:rFonts w:asciiTheme="minorHAnsi" w:hAnsiTheme="minorHAnsi"/>
                <w:color w:val="00B050"/>
              </w:rPr>
              <w:t>NZECP 34:2001</w:t>
            </w:r>
            <w:r w:rsidRPr="001F05ED">
              <w:rPr>
                <w:rFonts w:asciiTheme="minorHAnsi" w:hAnsiTheme="minorHAnsi"/>
              </w:rPr>
              <w:t>.</w:t>
            </w:r>
          </w:p>
        </w:tc>
      </w:tr>
      <w:tr w:rsidR="0081054A" w:rsidRPr="001F05ED" w14:paraId="036815CE" w14:textId="77777777" w:rsidTr="0081054A">
        <w:trPr>
          <w:cantSplit/>
        </w:trPr>
        <w:tc>
          <w:tcPr>
            <w:tcW w:w="45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BD8E7DF" w14:textId="77777777" w:rsidR="0081054A" w:rsidRPr="001F05ED" w:rsidRDefault="0081054A" w:rsidP="0081054A">
            <w:pPr>
              <w:shd w:val="clear" w:color="auto" w:fill="FFFFFF" w:themeFill="background1"/>
              <w:rPr>
                <w:b/>
              </w:rPr>
            </w:pPr>
            <w:r w:rsidRPr="001F05ED">
              <w:rPr>
                <w:b/>
              </w:rPr>
              <w:lastRenderedPageBreak/>
              <w:t>NC4</w:t>
            </w:r>
          </w:p>
        </w:tc>
        <w:tc>
          <w:tcPr>
            <w:tcW w:w="454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B4439BE" w14:textId="77777777" w:rsidR="0081054A" w:rsidRPr="001F05ED" w:rsidRDefault="0081054A" w:rsidP="0081054A">
            <w:pPr>
              <w:shd w:val="clear" w:color="auto" w:fill="FFFFFF" w:themeFill="background1"/>
            </w:pPr>
            <w:r w:rsidRPr="001F05ED">
              <w:rPr>
                <w:color w:val="00B050"/>
                <w:shd w:val="clear" w:color="auto" w:fill="FFFFFF"/>
              </w:rPr>
              <w:t>Residential activity</w:t>
            </w:r>
            <w:r w:rsidRPr="001F05ED">
              <w:t xml:space="preserve">, </w:t>
            </w:r>
            <w:r w:rsidRPr="001F05ED">
              <w:rPr>
                <w:color w:val="00B050"/>
                <w:shd w:val="clear" w:color="auto" w:fill="FFFFFF"/>
              </w:rPr>
              <w:t>health care facility</w:t>
            </w:r>
            <w:r w:rsidRPr="001F05ED">
              <w:t xml:space="preserve">, </w:t>
            </w:r>
            <w:r w:rsidRPr="001F05ED">
              <w:rPr>
                <w:color w:val="00B050"/>
                <w:shd w:val="clear" w:color="auto" w:fill="FFFFFF"/>
              </w:rPr>
              <w:t>education activity</w:t>
            </w:r>
            <w:r w:rsidRPr="001F05ED">
              <w:t xml:space="preserve">, </w:t>
            </w:r>
            <w:r w:rsidRPr="001F05ED">
              <w:rPr>
                <w:color w:val="00B050"/>
                <w:shd w:val="clear" w:color="auto" w:fill="FFFFFF"/>
              </w:rPr>
              <w:t>preschool</w:t>
            </w:r>
            <w:r w:rsidRPr="001F05ED">
              <w:rPr>
                <w:color w:val="00B050"/>
              </w:rPr>
              <w:t xml:space="preserve">, </w:t>
            </w:r>
            <w:r w:rsidRPr="001F05ED">
              <w:rPr>
                <w:color w:val="00B050"/>
                <w:shd w:val="clear" w:color="auto" w:fill="FFFFFF"/>
              </w:rPr>
              <w:t>guest accommodation</w:t>
            </w:r>
            <w:r w:rsidRPr="001F05ED">
              <w:t xml:space="preserve"> </w:t>
            </w:r>
          </w:p>
        </w:tc>
      </w:tr>
      <w:tr w:rsidR="0081054A" w:rsidRPr="001F05ED" w14:paraId="5839BA85" w14:textId="77777777" w:rsidTr="0081054A">
        <w:trPr>
          <w:cantSplit/>
        </w:trPr>
        <w:tc>
          <w:tcPr>
            <w:tcW w:w="45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B1922FA" w14:textId="77777777" w:rsidR="0081054A" w:rsidRPr="001F05ED" w:rsidRDefault="0081054A" w:rsidP="0081054A">
            <w:pPr>
              <w:shd w:val="clear" w:color="auto" w:fill="FFFFFF" w:themeFill="background1"/>
              <w:rPr>
                <w:b/>
              </w:rPr>
            </w:pPr>
            <w:r w:rsidRPr="001F05ED">
              <w:rPr>
                <w:b/>
              </w:rPr>
              <w:t>NC5</w:t>
            </w:r>
          </w:p>
        </w:tc>
        <w:tc>
          <w:tcPr>
            <w:tcW w:w="454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6F681C1" w14:textId="77777777" w:rsidR="0081054A" w:rsidRDefault="0081054A" w:rsidP="00D33535">
            <w:pPr>
              <w:shd w:val="clear" w:color="auto" w:fill="FFFFFF" w:themeFill="background1"/>
            </w:pPr>
            <w:r w:rsidRPr="001F05ED">
              <w:t xml:space="preserve">Any activity within the area defined </w:t>
            </w:r>
            <w:r w:rsidRPr="00E4016A">
              <w:rPr>
                <w:strike/>
                <w:color w:val="7030A0"/>
                <w:highlight w:val="lightGray"/>
              </w:rPr>
              <w:t>in</w:t>
            </w:r>
            <w:r w:rsidR="00EC0476" w:rsidRPr="00E4016A">
              <w:rPr>
                <w:highlight w:val="lightGray"/>
              </w:rPr>
              <w:t xml:space="preserve"> </w:t>
            </w:r>
            <w:r w:rsidR="00EC0476" w:rsidRPr="00E4016A">
              <w:rPr>
                <w:color w:val="7030A0"/>
                <w:highlight w:val="lightGray"/>
                <w:u w:val="single" w:color="7030A0"/>
              </w:rPr>
              <w:t>by the overlay on the planning maps</w:t>
            </w:r>
            <w:r w:rsidRPr="00E4016A">
              <w:rPr>
                <w:highlight w:val="lightGray"/>
              </w:rPr>
              <w:t xml:space="preserve"> </w:t>
            </w:r>
            <w:r w:rsidRPr="00E4016A">
              <w:rPr>
                <w:strike/>
                <w:color w:val="0000FF"/>
                <w:szCs w:val="23"/>
                <w:highlight w:val="lightGray"/>
              </w:rPr>
              <w:t xml:space="preserve">Appendix </w:t>
            </w:r>
            <w:r w:rsidR="00D33535" w:rsidRPr="00E4016A">
              <w:rPr>
                <w:strike/>
                <w:color w:val="0000FF"/>
                <w:szCs w:val="23"/>
                <w:highlight w:val="lightGray"/>
              </w:rPr>
              <w:t>16.8.1</w:t>
            </w:r>
            <w:r w:rsidRPr="001F05ED">
              <w:t xml:space="preserve"> as "Area</w:t>
            </w:r>
            <w:r w:rsidR="00870FDD" w:rsidRPr="001F05ED">
              <w:t>s</w:t>
            </w:r>
            <w:r w:rsidRPr="001F05ED">
              <w:t xml:space="preserve"> subject to wastewater discharge restrictions", which results in daily average sewage flows from a </w:t>
            </w:r>
            <w:r w:rsidRPr="001F05ED">
              <w:rPr>
                <w:color w:val="00B050"/>
                <w:shd w:val="clear" w:color="auto" w:fill="FFFFFF"/>
              </w:rPr>
              <w:t>site</w:t>
            </w:r>
            <w:r w:rsidRPr="001F05ED">
              <w:t xml:space="preserve"> to the </w:t>
            </w:r>
            <w:r w:rsidRPr="001F05ED">
              <w:rPr>
                <w:color w:val="00B050"/>
                <w:shd w:val="clear" w:color="auto" w:fill="FFFFFF"/>
              </w:rPr>
              <w:t>Council</w:t>
            </w:r>
            <w:r w:rsidRPr="001F05ED">
              <w:rPr>
                <w:color w:val="00B050"/>
              </w:rPr>
              <w:t>'s</w:t>
            </w:r>
            <w:r w:rsidRPr="001F05ED">
              <w:t xml:space="preserve"> reticulated network exceeding 0.09 l/s/ha.</w:t>
            </w:r>
          </w:p>
          <w:p w14:paraId="73B64A4E" w14:textId="77777777" w:rsidR="00E4016A" w:rsidRDefault="00E4016A" w:rsidP="00D33535">
            <w:pPr>
              <w:shd w:val="clear" w:color="auto" w:fill="FFFFFF" w:themeFill="background1"/>
            </w:pPr>
          </w:p>
          <w:p w14:paraId="1E5FB1EE" w14:textId="25144E95" w:rsidR="00E4016A" w:rsidRPr="001F05ED" w:rsidRDefault="00E4016A" w:rsidP="00E4016A">
            <w:pPr>
              <w:shd w:val="clear" w:color="auto" w:fill="FFFFFF" w:themeFill="background1"/>
            </w:pPr>
            <w:r w:rsidRPr="00E4016A">
              <w:rPr>
                <w:color w:val="7030A0"/>
                <w:highlight w:val="lightGray"/>
              </w:rPr>
              <w:t>(Plan Change 5C Council Decision)</w:t>
            </w:r>
          </w:p>
        </w:tc>
      </w:tr>
    </w:tbl>
    <w:p w14:paraId="6F2D69F6" w14:textId="3EA34C0F" w:rsidR="00EC0476" w:rsidRDefault="00EC0476" w:rsidP="00EC0476">
      <w:r>
        <w:rPr>
          <w:color w:val="7030A0"/>
        </w:rPr>
        <w:br/>
      </w:r>
    </w:p>
    <w:p w14:paraId="39B56FF6" w14:textId="1DB2CB49" w:rsidR="00870FDD" w:rsidRPr="001F05ED" w:rsidRDefault="00870FDD" w:rsidP="00C74FD5">
      <w:pPr>
        <w:pStyle w:val="Prlhead3"/>
        <w:rPr>
          <w:rFonts w:asciiTheme="minorHAnsi" w:hAnsiTheme="minorHAnsi"/>
        </w:rPr>
      </w:pPr>
      <w:r w:rsidRPr="001F05ED">
        <w:rPr>
          <w:rFonts w:asciiTheme="minorHAnsi" w:hAnsiTheme="minorHAnsi"/>
        </w:rPr>
        <w:t>Prohibited activities</w:t>
      </w:r>
    </w:p>
    <w:p w14:paraId="0094FC93" w14:textId="77777777" w:rsidR="00870FDD" w:rsidRPr="001F05ED" w:rsidRDefault="00870FDD" w:rsidP="00BD0811">
      <w:pPr>
        <w:pStyle w:val="atrackchangetxt"/>
        <w:numPr>
          <w:ilvl w:val="0"/>
          <w:numId w:val="0"/>
        </w:numPr>
      </w:pPr>
      <w:r w:rsidRPr="001F05ED">
        <w:t>There are no prohibited activities.</w:t>
      </w:r>
    </w:p>
    <w:p w14:paraId="13DE6964" w14:textId="77777777" w:rsidR="0081054A" w:rsidRPr="00BD0811" w:rsidRDefault="0081054A" w:rsidP="00BD0811">
      <w:pPr>
        <w:pStyle w:val="Prlhead2"/>
        <w:shd w:val="clear" w:color="auto" w:fill="FFFFFF" w:themeFill="background1"/>
        <w:ind w:left="1134" w:hanging="1134"/>
        <w:rPr>
          <w:rFonts w:asciiTheme="minorHAnsi" w:hAnsiTheme="minorHAnsi"/>
          <w:color w:val="auto"/>
          <w:sz w:val="27"/>
          <w:szCs w:val="27"/>
        </w:rPr>
      </w:pPr>
      <w:r w:rsidRPr="00BD0811">
        <w:rPr>
          <w:rFonts w:asciiTheme="minorHAnsi" w:hAnsiTheme="minorHAnsi"/>
          <w:color w:val="auto"/>
          <w:sz w:val="27"/>
          <w:szCs w:val="27"/>
        </w:rPr>
        <w:t xml:space="preserve">Built form standards - </w:t>
      </w:r>
      <w:r w:rsidRPr="00BD0811">
        <w:rPr>
          <w:rFonts w:asciiTheme="minorHAnsi" w:hAnsiTheme="minorHAnsi"/>
          <w:sz w:val="27"/>
          <w:szCs w:val="27"/>
          <w:shd w:val="clear" w:color="auto" w:fill="FFFFFF" w:themeFill="background1"/>
        </w:rPr>
        <w:t>Industrial</w:t>
      </w:r>
      <w:r w:rsidRPr="00BD0811">
        <w:rPr>
          <w:rFonts w:asciiTheme="minorHAnsi" w:hAnsiTheme="minorHAnsi"/>
          <w:color w:val="auto"/>
          <w:sz w:val="27"/>
          <w:szCs w:val="27"/>
          <w:shd w:val="clear" w:color="auto" w:fill="FFFFFF" w:themeFill="background1"/>
        </w:rPr>
        <w:t xml:space="preserve"> </w:t>
      </w:r>
      <w:r w:rsidRPr="00BD0811">
        <w:rPr>
          <w:rFonts w:asciiTheme="minorHAnsi" w:hAnsiTheme="minorHAnsi"/>
          <w:color w:val="auto"/>
          <w:sz w:val="27"/>
          <w:szCs w:val="27"/>
        </w:rPr>
        <w:t>Heavy Zone</w:t>
      </w:r>
    </w:p>
    <w:p w14:paraId="567DDD58"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b/>
          <w:strike/>
        </w:rPr>
      </w:pPr>
      <w:r w:rsidRPr="001F05ED">
        <w:rPr>
          <w:rStyle w:val="Strong"/>
          <w:rFonts w:asciiTheme="minorHAnsi" w:hAnsiTheme="minorHAnsi" w:cs="Arial"/>
        </w:rPr>
        <w:t>The</w:t>
      </w:r>
      <w:r w:rsidRPr="001F05ED">
        <w:rPr>
          <w:rFonts w:asciiTheme="minorHAnsi" w:hAnsiTheme="minorHAnsi"/>
        </w:rPr>
        <w:t xml:space="preserve"> following built form standards shall be met by all </w:t>
      </w:r>
      <w:r w:rsidRPr="001F05ED">
        <w:rPr>
          <w:rFonts w:asciiTheme="minorHAnsi" w:hAnsiTheme="minorHAnsi"/>
          <w:shd w:val="clear" w:color="auto" w:fill="FFFFFF" w:themeFill="background1"/>
        </w:rPr>
        <w:t xml:space="preserve">permitted </w:t>
      </w:r>
      <w:r w:rsidRPr="001F05ED">
        <w:rPr>
          <w:rFonts w:asciiTheme="minorHAnsi" w:hAnsiTheme="minorHAnsi"/>
          <w:color w:val="000000"/>
          <w:shd w:val="clear" w:color="auto" w:fill="FFFFFF" w:themeFill="background1"/>
        </w:rPr>
        <w:t>activities</w:t>
      </w:r>
      <w:r w:rsidRPr="001F05ED">
        <w:rPr>
          <w:rFonts w:asciiTheme="minorHAnsi" w:hAnsiTheme="minorHAnsi"/>
          <w:b/>
          <w:strike/>
          <w:shd w:val="clear" w:color="auto" w:fill="FFFFFF" w:themeFill="background1"/>
        </w:rPr>
        <w:t xml:space="preserve"> </w:t>
      </w:r>
      <w:r w:rsidRPr="001F05ED">
        <w:rPr>
          <w:rFonts w:asciiTheme="minorHAnsi" w:hAnsiTheme="minorHAnsi"/>
          <w:shd w:val="clear" w:color="auto" w:fill="FFFFFF" w:themeFill="background1"/>
        </w:rPr>
        <w:t>and restricted</w:t>
      </w:r>
      <w:r w:rsidRPr="001F05ED">
        <w:rPr>
          <w:rFonts w:asciiTheme="minorHAnsi" w:hAnsiTheme="minorHAnsi"/>
        </w:rPr>
        <w:t xml:space="preserve"> discretionary activity RD2 unless otherwise stated.</w:t>
      </w:r>
    </w:p>
    <w:p w14:paraId="35A165C4" w14:textId="77777777" w:rsidR="0081054A" w:rsidRPr="001F05ED" w:rsidRDefault="0081054A" w:rsidP="007B2705">
      <w:pPr>
        <w:pStyle w:val="Prlhead3"/>
        <w:numPr>
          <w:ilvl w:val="3"/>
          <w:numId w:val="169"/>
        </w:numPr>
        <w:shd w:val="clear" w:color="auto" w:fill="FFFFFF" w:themeFill="background1"/>
        <w:rPr>
          <w:rFonts w:asciiTheme="minorHAnsi" w:hAnsiTheme="minorHAnsi"/>
          <w:color w:val="auto"/>
        </w:rPr>
      </w:pPr>
      <w:r w:rsidRPr="001F05ED">
        <w:rPr>
          <w:rFonts w:asciiTheme="minorHAnsi" w:hAnsiTheme="minorHAnsi"/>
          <w:color w:val="auto"/>
        </w:rPr>
        <w:t xml:space="preserve">Maximum </w:t>
      </w:r>
      <w:r w:rsidRPr="001F05ED">
        <w:rPr>
          <w:rFonts w:asciiTheme="minorHAnsi" w:hAnsiTheme="minorHAnsi"/>
          <w:color w:val="auto"/>
          <w:shd w:val="clear" w:color="auto" w:fill="FFFFFF"/>
        </w:rPr>
        <w:t>height</w:t>
      </w:r>
      <w:r w:rsidRPr="001F05ED">
        <w:rPr>
          <w:rFonts w:asciiTheme="minorHAnsi" w:hAnsiTheme="minorHAnsi"/>
          <w:color w:val="auto"/>
        </w:rPr>
        <w:t xml:space="preserve"> for </w:t>
      </w:r>
      <w:r w:rsidRPr="001F05ED">
        <w:rPr>
          <w:rFonts w:asciiTheme="minorHAnsi" w:hAnsiTheme="minorHAnsi"/>
          <w:color w:val="auto"/>
          <w:shd w:val="clear" w:color="auto" w:fill="FFFFFF"/>
        </w:rPr>
        <w:t>buildings</w:t>
      </w:r>
      <w:r w:rsidRPr="001F05ED">
        <w:rPr>
          <w:rFonts w:asciiTheme="minorHAnsi" w:hAnsiTheme="minorHAnsi"/>
          <w:color w:val="auto"/>
        </w:rPr>
        <w:t xml:space="preserve"> </w:t>
      </w:r>
    </w:p>
    <w:p w14:paraId="0BC9E028"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maximum </w:t>
      </w:r>
      <w:r w:rsidRPr="001F05ED">
        <w:rPr>
          <w:rFonts w:asciiTheme="minorHAnsi" w:hAnsiTheme="minorHAnsi"/>
          <w:color w:val="00B050"/>
          <w:shd w:val="clear" w:color="auto" w:fill="FFFFFF"/>
        </w:rPr>
        <w:t>height</w:t>
      </w:r>
      <w:r w:rsidRPr="001F05ED">
        <w:rPr>
          <w:rFonts w:asciiTheme="minorHAnsi" w:hAnsiTheme="minorHAnsi"/>
        </w:rPr>
        <w:t xml:space="preserve"> of any </w:t>
      </w:r>
      <w:r w:rsidRPr="001F05ED">
        <w:rPr>
          <w:rFonts w:asciiTheme="minorHAnsi" w:hAnsiTheme="minorHAnsi"/>
          <w:color w:val="00B050"/>
          <w:shd w:val="clear" w:color="auto" w:fill="FFFFFF"/>
        </w:rPr>
        <w:t>building</w:t>
      </w:r>
      <w:r w:rsidRPr="001F05ED">
        <w:rPr>
          <w:rFonts w:asciiTheme="minorHAnsi" w:hAnsiTheme="minorHAnsi"/>
        </w:rPr>
        <w:t xml:space="preserve"> </w:t>
      </w:r>
      <w:r w:rsidRPr="001F05ED">
        <w:rPr>
          <w:rFonts w:asciiTheme="minorHAnsi" w:hAnsiTheme="minorHAnsi"/>
          <w:szCs w:val="22"/>
        </w:rPr>
        <w:t>within 20 metres of a residential or rural zone</w:t>
      </w:r>
      <w:r w:rsidRPr="001F05ED">
        <w:rPr>
          <w:rFonts w:asciiTheme="minorHAnsi" w:hAnsiTheme="minorHAnsi"/>
        </w:rPr>
        <w:t xml:space="preserve"> shall be 15 metres.</w:t>
      </w:r>
    </w:p>
    <w:p w14:paraId="5AA90ABD"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Any application arising from this rule shall not be publicly notified.</w:t>
      </w:r>
    </w:p>
    <w:p w14:paraId="220DD4F2"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Minimum </w:t>
      </w:r>
      <w:r w:rsidRPr="001F05ED">
        <w:rPr>
          <w:rFonts w:asciiTheme="minorHAnsi" w:hAnsiTheme="minorHAnsi"/>
          <w:color w:val="auto"/>
          <w:shd w:val="clear" w:color="auto" w:fill="FFFFFF"/>
        </w:rPr>
        <w:t>building</w:t>
      </w:r>
      <w:r w:rsidRPr="001F05ED">
        <w:rPr>
          <w:rFonts w:asciiTheme="minorHAnsi" w:hAnsiTheme="minorHAnsi"/>
          <w:color w:val="auto"/>
        </w:rPr>
        <w:t xml:space="preserve"> </w:t>
      </w:r>
      <w:r w:rsidRPr="001F05ED">
        <w:rPr>
          <w:rFonts w:asciiTheme="minorHAnsi" w:hAnsiTheme="minorHAnsi"/>
          <w:color w:val="auto"/>
          <w:shd w:val="clear" w:color="auto" w:fill="FFFFFF"/>
        </w:rPr>
        <w:t>setback</w:t>
      </w:r>
      <w:r w:rsidRPr="001F05ED">
        <w:rPr>
          <w:rFonts w:asciiTheme="minorHAnsi" w:hAnsiTheme="minorHAnsi"/>
          <w:color w:val="auto"/>
        </w:rPr>
        <w:t xml:space="preserve"> from </w:t>
      </w:r>
      <w:r w:rsidRPr="001F05ED">
        <w:rPr>
          <w:rFonts w:asciiTheme="minorHAnsi" w:hAnsiTheme="minorHAnsi"/>
          <w:color w:val="auto"/>
          <w:shd w:val="clear" w:color="auto" w:fill="FFFFFF"/>
        </w:rPr>
        <w:t>road boundaries</w:t>
      </w:r>
      <w:r w:rsidRPr="001F05ED">
        <w:rPr>
          <w:rFonts w:asciiTheme="minorHAnsi" w:hAnsiTheme="minorHAnsi"/>
          <w:color w:val="auto"/>
        </w:rPr>
        <w:t xml:space="preserve">/ railway corridor </w:t>
      </w:r>
    </w:p>
    <w:p w14:paraId="07AF0B0E"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The minimum </w:t>
      </w:r>
      <w:r w:rsidRPr="001F05ED">
        <w:rPr>
          <w:rFonts w:asciiTheme="minorHAnsi" w:hAnsiTheme="minorHAnsi"/>
          <w:color w:val="00B050"/>
          <w:shd w:val="clear" w:color="auto" w:fill="FFFFFF"/>
        </w:rPr>
        <w:t>building</w:t>
      </w:r>
      <w:r w:rsidRPr="001F05ED">
        <w:rPr>
          <w:rFonts w:asciiTheme="minorHAnsi" w:hAnsiTheme="minorHAnsi"/>
        </w:rPr>
        <w:t xml:space="preserve"> </w:t>
      </w:r>
      <w:r w:rsidRPr="001F05ED">
        <w:rPr>
          <w:rFonts w:asciiTheme="minorHAnsi" w:hAnsiTheme="minorHAnsi"/>
          <w:color w:val="00B050"/>
          <w:shd w:val="clear" w:color="auto" w:fill="FFFFFF"/>
        </w:rPr>
        <w:t>setback</w:t>
      </w:r>
      <w:r w:rsidRPr="001F05ED">
        <w:rPr>
          <w:rFonts w:asciiTheme="minorHAnsi" w:hAnsiTheme="minorHAnsi"/>
        </w:rPr>
        <w:t xml:space="preserve"> from </w:t>
      </w:r>
      <w:r w:rsidRPr="001F05ED">
        <w:rPr>
          <w:rFonts w:asciiTheme="minorHAnsi" w:hAnsiTheme="minorHAnsi"/>
          <w:color w:val="00B050"/>
          <w:shd w:val="clear" w:color="auto" w:fill="FFFFFF"/>
        </w:rPr>
        <w:t>road</w:t>
      </w:r>
      <w:r w:rsidRPr="001F05ED">
        <w:rPr>
          <w:rFonts w:asciiTheme="minorHAnsi" w:hAnsiTheme="minorHAnsi"/>
        </w:rPr>
        <w:t xml:space="preserve"> </w:t>
      </w:r>
      <w:r w:rsidRPr="001F05ED">
        <w:rPr>
          <w:rFonts w:asciiTheme="minorHAnsi" w:hAnsiTheme="minorHAnsi"/>
          <w:color w:val="00B050"/>
        </w:rPr>
        <w:t>boundaries</w:t>
      </w:r>
      <w:r w:rsidRPr="001F05ED">
        <w:rPr>
          <w:rFonts w:asciiTheme="minorHAnsi" w:hAnsiTheme="minorHAnsi"/>
        </w:rPr>
        <w:t xml:space="preserve"> and rail corridor </w:t>
      </w:r>
      <w:r w:rsidRPr="001F05ED">
        <w:rPr>
          <w:rFonts w:asciiTheme="minorHAnsi" w:hAnsiTheme="minorHAnsi"/>
          <w:shd w:val="clear" w:color="auto" w:fill="FFFFFF"/>
        </w:rPr>
        <w:t>boundaries</w:t>
      </w:r>
      <w:r w:rsidRPr="001F05ED">
        <w:rPr>
          <w:rFonts w:asciiTheme="minorHAnsi" w:hAnsiTheme="minorHAnsi"/>
        </w:rPr>
        <w:t xml:space="preserve"> shall be as follows:</w:t>
      </w:r>
    </w:p>
    <w:tbl>
      <w:tblPr>
        <w:tblW w:w="4642" w:type="pct"/>
        <w:tblInd w:w="559"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508"/>
        <w:gridCol w:w="5339"/>
        <w:gridCol w:w="2538"/>
      </w:tblGrid>
      <w:tr w:rsidR="0081054A" w:rsidRPr="001F05ED" w14:paraId="35249B76" w14:textId="77777777" w:rsidTr="0081054A">
        <w:trPr>
          <w:tblHeader/>
        </w:trPr>
        <w:tc>
          <w:tcPr>
            <w:tcW w:w="27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147C1F8" w14:textId="77777777" w:rsidR="0081054A" w:rsidRPr="001F05ED" w:rsidRDefault="0081054A" w:rsidP="0081054A">
            <w:pPr>
              <w:shd w:val="clear" w:color="auto" w:fill="FFFFFF" w:themeFill="background1"/>
              <w:rPr>
                <w:sz w:val="24"/>
              </w:rPr>
            </w:pPr>
          </w:p>
        </w:tc>
        <w:tc>
          <w:tcPr>
            <w:tcW w:w="319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8E9358A" w14:textId="77777777" w:rsidR="0081054A" w:rsidRPr="001F05ED" w:rsidRDefault="0081054A" w:rsidP="0081054A">
            <w:pPr>
              <w:shd w:val="clear" w:color="auto" w:fill="FFFFFF" w:themeFill="background1"/>
              <w:rPr>
                <w:sz w:val="24"/>
              </w:rPr>
            </w:pPr>
            <w:r w:rsidRPr="001F05ED">
              <w:rPr>
                <w:rStyle w:val="Strong"/>
                <w:rFonts w:cs="Arial"/>
                <w:b/>
              </w:rPr>
              <w:t>Applicable to:</w:t>
            </w:r>
          </w:p>
        </w:tc>
        <w:tc>
          <w:tcPr>
            <w:tcW w:w="152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5B7BEEE" w14:textId="77777777" w:rsidR="0081054A" w:rsidRPr="001F05ED" w:rsidRDefault="0081054A" w:rsidP="0081054A">
            <w:pPr>
              <w:shd w:val="clear" w:color="auto" w:fill="FFFFFF" w:themeFill="background1"/>
              <w:rPr>
                <w:sz w:val="24"/>
              </w:rPr>
            </w:pPr>
            <w:r w:rsidRPr="001F05ED">
              <w:rPr>
                <w:rStyle w:val="Strong"/>
                <w:rFonts w:cs="Arial"/>
                <w:b/>
              </w:rPr>
              <w:t>Standard</w:t>
            </w:r>
          </w:p>
        </w:tc>
      </w:tr>
      <w:tr w:rsidR="0081054A" w:rsidRPr="001F05ED" w14:paraId="4CCEDA10" w14:textId="77777777" w:rsidTr="0081054A">
        <w:tc>
          <w:tcPr>
            <w:tcW w:w="27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86CC007" w14:textId="77777777" w:rsidR="0081054A" w:rsidRPr="001F05ED" w:rsidRDefault="0081054A" w:rsidP="0081054A">
            <w:pPr>
              <w:shd w:val="clear" w:color="auto" w:fill="FFFFFF" w:themeFill="background1"/>
              <w:rPr>
                <w:sz w:val="24"/>
              </w:rPr>
            </w:pPr>
            <w:r w:rsidRPr="001F05ED">
              <w:t>i.</w:t>
            </w:r>
          </w:p>
        </w:tc>
        <w:tc>
          <w:tcPr>
            <w:tcW w:w="319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F0FB54B" w14:textId="77777777" w:rsidR="0081054A" w:rsidRPr="001F05ED" w:rsidRDefault="0081054A" w:rsidP="0081054A">
            <w:pPr>
              <w:shd w:val="clear" w:color="auto" w:fill="FFFFFF" w:themeFill="background1"/>
              <w:rPr>
                <w:sz w:val="24"/>
              </w:rPr>
            </w:pPr>
            <w:r w:rsidRPr="001F05ED">
              <w:t>Any activity unless specified below</w:t>
            </w:r>
          </w:p>
        </w:tc>
        <w:tc>
          <w:tcPr>
            <w:tcW w:w="152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8AAD589" w14:textId="77777777" w:rsidR="0081054A" w:rsidRPr="001F05ED" w:rsidRDefault="0081054A" w:rsidP="0081054A">
            <w:pPr>
              <w:shd w:val="clear" w:color="auto" w:fill="FFFFFF" w:themeFill="background1"/>
              <w:rPr>
                <w:sz w:val="24"/>
              </w:rPr>
            </w:pPr>
            <w:r w:rsidRPr="001F05ED">
              <w:t>1.5 metres</w:t>
            </w:r>
          </w:p>
        </w:tc>
      </w:tr>
      <w:tr w:rsidR="0081054A" w:rsidRPr="001F05ED" w14:paraId="6195468D" w14:textId="77777777" w:rsidTr="0081054A">
        <w:tc>
          <w:tcPr>
            <w:tcW w:w="27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69063DE" w14:textId="77777777" w:rsidR="0081054A" w:rsidRPr="001F05ED" w:rsidRDefault="0081054A" w:rsidP="0081054A">
            <w:pPr>
              <w:shd w:val="clear" w:color="auto" w:fill="FFFFFF" w:themeFill="background1"/>
              <w:rPr>
                <w:sz w:val="24"/>
              </w:rPr>
            </w:pPr>
            <w:r w:rsidRPr="001F05ED">
              <w:lastRenderedPageBreak/>
              <w:t>ii.</w:t>
            </w:r>
          </w:p>
        </w:tc>
        <w:tc>
          <w:tcPr>
            <w:tcW w:w="319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C53FD22" w14:textId="77777777" w:rsidR="0081054A" w:rsidRPr="001F05ED" w:rsidRDefault="0081054A" w:rsidP="0081054A">
            <w:pPr>
              <w:shd w:val="clear" w:color="auto" w:fill="FFFFFF" w:themeFill="background1"/>
              <w:rPr>
                <w:sz w:val="24"/>
              </w:rPr>
            </w:pPr>
            <w:r w:rsidRPr="001F05ED">
              <w:t xml:space="preserve">Any activity fronting an </w:t>
            </w:r>
            <w:r w:rsidRPr="001F05ED">
              <w:rPr>
                <w:color w:val="00B050"/>
                <w:shd w:val="clear" w:color="auto" w:fill="FFFFFF"/>
              </w:rPr>
              <w:t>arterial road</w:t>
            </w:r>
            <w:r w:rsidRPr="001F05ED">
              <w:t xml:space="preserve"> or opposite a residential zone, unless specified below</w:t>
            </w:r>
          </w:p>
        </w:tc>
        <w:tc>
          <w:tcPr>
            <w:tcW w:w="152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D22F81E" w14:textId="77777777" w:rsidR="0081054A" w:rsidRPr="001F05ED" w:rsidRDefault="0081054A" w:rsidP="0081054A">
            <w:pPr>
              <w:shd w:val="clear" w:color="auto" w:fill="FFFFFF" w:themeFill="background1"/>
              <w:rPr>
                <w:sz w:val="24"/>
              </w:rPr>
            </w:pPr>
            <w:r w:rsidRPr="001F05ED">
              <w:t>3 metres</w:t>
            </w:r>
          </w:p>
        </w:tc>
      </w:tr>
      <w:tr w:rsidR="0081054A" w:rsidRPr="001F05ED" w14:paraId="0617BF42" w14:textId="77777777" w:rsidTr="0040234C">
        <w:trPr>
          <w:trHeight w:val="573"/>
        </w:trPr>
        <w:tc>
          <w:tcPr>
            <w:tcW w:w="27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6C07D25" w14:textId="77777777" w:rsidR="0081054A" w:rsidRPr="001F05ED" w:rsidRDefault="0081054A" w:rsidP="0081054A">
            <w:pPr>
              <w:shd w:val="clear" w:color="auto" w:fill="FFFFFF" w:themeFill="background1"/>
              <w:rPr>
                <w:strike/>
                <w:sz w:val="24"/>
              </w:rPr>
            </w:pPr>
            <w:r w:rsidRPr="001F05ED">
              <w:t>iii.</w:t>
            </w:r>
          </w:p>
        </w:tc>
        <w:tc>
          <w:tcPr>
            <w:tcW w:w="319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18DB9D4" w14:textId="77777777" w:rsidR="0081054A" w:rsidRPr="001F05ED" w:rsidRDefault="0081054A" w:rsidP="0081054A">
            <w:pPr>
              <w:shd w:val="clear" w:color="auto" w:fill="FFFFFF" w:themeFill="background1"/>
              <w:rPr>
                <w:sz w:val="24"/>
              </w:rPr>
            </w:pPr>
            <w:r w:rsidRPr="001F05ED">
              <w:rPr>
                <w:color w:val="00B050"/>
                <w:shd w:val="clear" w:color="auto" w:fill="FFFFFF"/>
              </w:rPr>
              <w:t>Buildings</w:t>
            </w:r>
            <w:r w:rsidRPr="001F05ED">
              <w:t xml:space="preserve">, </w:t>
            </w:r>
            <w:r w:rsidRPr="001F05ED">
              <w:rPr>
                <w:color w:val="00B050"/>
                <w:shd w:val="clear" w:color="auto" w:fill="FFFFFF"/>
              </w:rPr>
              <w:t>balconies</w:t>
            </w:r>
            <w:r w:rsidRPr="001F05ED">
              <w:t xml:space="preserve"> and decks on </w:t>
            </w:r>
            <w:r w:rsidRPr="001F05ED">
              <w:rPr>
                <w:color w:val="00B050"/>
                <w:shd w:val="clear" w:color="auto" w:fill="FFFFFF"/>
              </w:rPr>
              <w:t>sites</w:t>
            </w:r>
            <w:r w:rsidRPr="001F05ED">
              <w:t xml:space="preserve"> adjacent to or abutting railway line</w:t>
            </w:r>
          </w:p>
        </w:tc>
        <w:tc>
          <w:tcPr>
            <w:tcW w:w="152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51EB523" w14:textId="77777777" w:rsidR="0081054A" w:rsidRPr="001F05ED" w:rsidRDefault="0081054A" w:rsidP="0081054A">
            <w:pPr>
              <w:shd w:val="clear" w:color="auto" w:fill="FFFFFF" w:themeFill="background1"/>
              <w:rPr>
                <w:sz w:val="24"/>
              </w:rPr>
            </w:pPr>
            <w:r w:rsidRPr="001F05ED">
              <w:t xml:space="preserve">4 metres from the rail corridor </w:t>
            </w:r>
            <w:r w:rsidRPr="001F05ED">
              <w:rPr>
                <w:shd w:val="clear" w:color="auto" w:fill="FFFFFF"/>
              </w:rPr>
              <w:t>boundary</w:t>
            </w:r>
          </w:p>
        </w:tc>
      </w:tr>
    </w:tbl>
    <w:p w14:paraId="5810FBA6" w14:textId="77777777" w:rsidR="0081054A" w:rsidRPr="001F05ED" w:rsidRDefault="0081054A" w:rsidP="0081054A">
      <w:pPr>
        <w:shd w:val="clear" w:color="auto" w:fill="FFFFFF" w:themeFill="background1"/>
      </w:pPr>
    </w:p>
    <w:p w14:paraId="1E9303BF"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Any application arising from this rule (other than clause iii.) shall not be limited or publicly notified.</w:t>
      </w:r>
    </w:p>
    <w:p w14:paraId="09037435"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Style w:val="Strong"/>
          <w:rFonts w:asciiTheme="minorHAnsi" w:hAnsiTheme="minorHAnsi" w:cs="Arial"/>
          <w:szCs w:val="24"/>
        </w:rPr>
        <w:t xml:space="preserve">Any application arising from clause iii. of this rule </w:t>
      </w:r>
      <w:r w:rsidRPr="001F05ED">
        <w:rPr>
          <w:rFonts w:asciiTheme="minorHAnsi" w:hAnsiTheme="minorHAnsi"/>
        </w:rPr>
        <w:t>shall not be publicly notified and shall be limited notified only to KiwiRail (absent its written approval)</w:t>
      </w:r>
      <w:r w:rsidRPr="001F05ED">
        <w:rPr>
          <w:rStyle w:val="Strong"/>
          <w:rFonts w:asciiTheme="minorHAnsi" w:hAnsiTheme="minorHAnsi" w:cs="Arial"/>
          <w:szCs w:val="24"/>
        </w:rPr>
        <w:t>.</w:t>
      </w:r>
    </w:p>
    <w:p w14:paraId="648DC31C"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Minimum </w:t>
      </w:r>
      <w:r w:rsidRPr="001F05ED">
        <w:rPr>
          <w:rFonts w:asciiTheme="minorHAnsi" w:hAnsiTheme="minorHAnsi"/>
          <w:color w:val="auto"/>
          <w:shd w:val="clear" w:color="auto" w:fill="FFFFFF"/>
        </w:rPr>
        <w:t>building</w:t>
      </w:r>
      <w:r w:rsidRPr="001F05ED">
        <w:rPr>
          <w:rFonts w:asciiTheme="minorHAnsi" w:hAnsiTheme="minorHAnsi"/>
          <w:color w:val="auto"/>
        </w:rPr>
        <w:t xml:space="preserve"> </w:t>
      </w:r>
      <w:r w:rsidRPr="001F05ED">
        <w:rPr>
          <w:rFonts w:asciiTheme="minorHAnsi" w:hAnsiTheme="minorHAnsi"/>
          <w:color w:val="auto"/>
          <w:shd w:val="clear" w:color="auto" w:fill="FFFFFF"/>
        </w:rPr>
        <w:t>setback</w:t>
      </w:r>
      <w:r w:rsidRPr="001F05ED">
        <w:rPr>
          <w:rFonts w:asciiTheme="minorHAnsi" w:hAnsiTheme="minorHAnsi"/>
          <w:color w:val="auto"/>
        </w:rPr>
        <w:t xml:space="preserve"> from the </w:t>
      </w:r>
      <w:r w:rsidRPr="001F05ED">
        <w:rPr>
          <w:rFonts w:asciiTheme="minorHAnsi" w:hAnsiTheme="minorHAnsi"/>
          <w:color w:val="auto"/>
          <w:shd w:val="clear" w:color="auto" w:fill="FFFFFF"/>
        </w:rPr>
        <w:t>boundary</w:t>
      </w:r>
      <w:r w:rsidRPr="001F05ED">
        <w:rPr>
          <w:rFonts w:asciiTheme="minorHAnsi" w:hAnsiTheme="minorHAnsi"/>
          <w:color w:val="auto"/>
        </w:rPr>
        <w:t xml:space="preserve"> with a residential zone</w:t>
      </w:r>
    </w:p>
    <w:p w14:paraId="2D82E94E"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The minimum </w:t>
      </w:r>
      <w:r w:rsidRPr="001F05ED">
        <w:rPr>
          <w:rFonts w:asciiTheme="minorHAnsi" w:hAnsiTheme="minorHAnsi"/>
          <w:color w:val="00B050"/>
          <w:shd w:val="clear" w:color="auto" w:fill="FFFFFF"/>
        </w:rPr>
        <w:t>building</w:t>
      </w:r>
      <w:r w:rsidRPr="001F05ED">
        <w:rPr>
          <w:rFonts w:asciiTheme="minorHAnsi" w:hAnsiTheme="minorHAnsi"/>
        </w:rPr>
        <w:t xml:space="preserve"> </w:t>
      </w:r>
      <w:r w:rsidRPr="001F05ED">
        <w:rPr>
          <w:rFonts w:asciiTheme="minorHAnsi" w:hAnsiTheme="minorHAnsi"/>
          <w:color w:val="00B050"/>
          <w:shd w:val="clear" w:color="auto" w:fill="FFFFFF"/>
        </w:rPr>
        <w:t>setback</w:t>
      </w:r>
      <w:r w:rsidRPr="001F05ED">
        <w:rPr>
          <w:rFonts w:asciiTheme="minorHAnsi" w:hAnsiTheme="minorHAnsi"/>
        </w:rPr>
        <w:t xml:space="preserve"> from the </w:t>
      </w:r>
      <w:r w:rsidRPr="001F05ED">
        <w:rPr>
          <w:rFonts w:asciiTheme="minorHAnsi" w:hAnsiTheme="minorHAnsi"/>
          <w:color w:val="00B050"/>
          <w:shd w:val="clear" w:color="auto" w:fill="FFFFFF"/>
        </w:rPr>
        <w:t>boundary</w:t>
      </w:r>
      <w:r w:rsidRPr="001F05ED">
        <w:rPr>
          <w:rFonts w:asciiTheme="minorHAnsi" w:hAnsiTheme="minorHAnsi"/>
        </w:rPr>
        <w:t xml:space="preserve"> with a residential zone shall be as follows:</w:t>
      </w:r>
    </w:p>
    <w:tbl>
      <w:tblPr>
        <w:tblW w:w="4632" w:type="pct"/>
        <w:tblInd w:w="576" w:type="dxa"/>
        <w:tblBorders>
          <w:top w:val="single" w:sz="6" w:space="0" w:color="CCCCCC"/>
          <w:right w:val="single" w:sz="6" w:space="0" w:color="CCCCCC"/>
        </w:tblBorders>
        <w:tblLayout w:type="fixed"/>
        <w:tblCellMar>
          <w:top w:w="15" w:type="dxa"/>
          <w:left w:w="15" w:type="dxa"/>
          <w:bottom w:w="15" w:type="dxa"/>
          <w:right w:w="15" w:type="dxa"/>
        </w:tblCellMar>
        <w:tblLook w:val="00A0" w:firstRow="1" w:lastRow="0" w:firstColumn="1" w:lastColumn="0" w:noHBand="0" w:noVBand="0"/>
      </w:tblPr>
      <w:tblGrid>
        <w:gridCol w:w="487"/>
        <w:gridCol w:w="5748"/>
        <w:gridCol w:w="2132"/>
      </w:tblGrid>
      <w:tr w:rsidR="0081054A" w:rsidRPr="001F05ED" w14:paraId="482C8424" w14:textId="77777777" w:rsidTr="0081054A">
        <w:trPr>
          <w:cantSplit/>
          <w:tblHeader/>
        </w:trPr>
        <w:tc>
          <w:tcPr>
            <w:tcW w:w="29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23D30E7" w14:textId="77777777" w:rsidR="0081054A" w:rsidRPr="001F05ED" w:rsidRDefault="0081054A" w:rsidP="0081054A">
            <w:pPr>
              <w:shd w:val="clear" w:color="auto" w:fill="FFFFFF" w:themeFill="background1"/>
            </w:pPr>
          </w:p>
        </w:tc>
        <w:tc>
          <w:tcPr>
            <w:tcW w:w="343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089C00B" w14:textId="77777777" w:rsidR="0081054A" w:rsidRPr="001F05ED" w:rsidRDefault="0081054A" w:rsidP="0081054A">
            <w:pPr>
              <w:shd w:val="clear" w:color="auto" w:fill="FFFFFF" w:themeFill="background1"/>
            </w:pPr>
            <w:r w:rsidRPr="001F05ED">
              <w:rPr>
                <w:rStyle w:val="Strong"/>
                <w:rFonts w:cs="Arial"/>
                <w:b/>
              </w:rPr>
              <w:t>Applicable to:</w:t>
            </w:r>
          </w:p>
        </w:tc>
        <w:tc>
          <w:tcPr>
            <w:tcW w:w="127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F9953B1" w14:textId="77777777" w:rsidR="0081054A" w:rsidRPr="001F05ED" w:rsidRDefault="0081054A" w:rsidP="0081054A">
            <w:pPr>
              <w:shd w:val="clear" w:color="auto" w:fill="FFFFFF" w:themeFill="background1"/>
            </w:pPr>
            <w:r w:rsidRPr="001F05ED">
              <w:rPr>
                <w:rStyle w:val="Strong"/>
                <w:rFonts w:cs="Arial"/>
                <w:b/>
              </w:rPr>
              <w:t>Standard</w:t>
            </w:r>
          </w:p>
        </w:tc>
      </w:tr>
      <w:tr w:rsidR="0081054A" w:rsidRPr="001F05ED" w14:paraId="446F5833" w14:textId="77777777" w:rsidTr="0081054A">
        <w:trPr>
          <w:cantSplit/>
        </w:trPr>
        <w:tc>
          <w:tcPr>
            <w:tcW w:w="29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ED646EC" w14:textId="77777777" w:rsidR="0081054A" w:rsidRPr="001F05ED" w:rsidRDefault="0081054A" w:rsidP="0081054A">
            <w:pPr>
              <w:shd w:val="clear" w:color="auto" w:fill="FFFFFF" w:themeFill="background1"/>
            </w:pPr>
            <w:r w:rsidRPr="001F05ED">
              <w:t>i.</w:t>
            </w:r>
          </w:p>
        </w:tc>
        <w:tc>
          <w:tcPr>
            <w:tcW w:w="343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D6BB084" w14:textId="4BC10E32" w:rsidR="0081054A" w:rsidRPr="001F05ED" w:rsidRDefault="0081054A" w:rsidP="0081054A">
            <w:pPr>
              <w:shd w:val="clear" w:color="auto" w:fill="FFFFFF" w:themeFill="background1"/>
            </w:pPr>
            <w:r w:rsidRPr="001F05ED">
              <w:t xml:space="preserve">All </w:t>
            </w:r>
            <w:r w:rsidRPr="001F05ED">
              <w:rPr>
                <w:color w:val="00B050"/>
                <w:shd w:val="clear" w:color="auto" w:fill="FFFFFF"/>
              </w:rPr>
              <w:t>sites</w:t>
            </w:r>
            <w:r w:rsidRPr="001F05ED">
              <w:t xml:space="preserve"> which share a </w:t>
            </w:r>
            <w:r w:rsidRPr="001F05ED">
              <w:rPr>
                <w:color w:val="00B050"/>
                <w:shd w:val="clear" w:color="auto" w:fill="FFFFFF"/>
              </w:rPr>
              <w:t>boundary</w:t>
            </w:r>
            <w:r w:rsidRPr="001F05ED">
              <w:t xml:space="preserve"> with a residential</w:t>
            </w:r>
            <w:r w:rsidR="008C2C9B">
              <w:t xml:space="preserve"> zone, other than specified in ii</w:t>
            </w:r>
            <w:r w:rsidRPr="001F05ED">
              <w:t>.</w:t>
            </w:r>
          </w:p>
        </w:tc>
        <w:tc>
          <w:tcPr>
            <w:tcW w:w="127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75F7745" w14:textId="77777777" w:rsidR="0081054A" w:rsidRPr="001F05ED" w:rsidRDefault="0081054A" w:rsidP="0081054A">
            <w:pPr>
              <w:shd w:val="clear" w:color="auto" w:fill="FFFFFF" w:themeFill="background1"/>
            </w:pPr>
            <w:r w:rsidRPr="001F05ED">
              <w:t>3 metres</w:t>
            </w:r>
          </w:p>
        </w:tc>
      </w:tr>
      <w:tr w:rsidR="0081054A" w:rsidRPr="001F05ED" w14:paraId="357E3CCD" w14:textId="77777777" w:rsidTr="0081054A">
        <w:trPr>
          <w:cantSplit/>
        </w:trPr>
        <w:tc>
          <w:tcPr>
            <w:tcW w:w="29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E9776F6" w14:textId="77777777" w:rsidR="0081054A" w:rsidRPr="001F05ED" w:rsidRDefault="0081054A" w:rsidP="0081054A">
            <w:pPr>
              <w:shd w:val="clear" w:color="auto" w:fill="FFFFFF" w:themeFill="background1"/>
            </w:pPr>
            <w:r w:rsidRPr="001F05ED">
              <w:t>ii.</w:t>
            </w:r>
          </w:p>
        </w:tc>
        <w:tc>
          <w:tcPr>
            <w:tcW w:w="343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3BBC4CA" w14:textId="77777777" w:rsidR="0081054A" w:rsidRPr="001F05ED" w:rsidRDefault="0081054A" w:rsidP="0081054A">
            <w:pPr>
              <w:shd w:val="clear" w:color="auto" w:fill="FFFFFF" w:themeFill="background1"/>
            </w:pPr>
            <w:r w:rsidRPr="001F05ED">
              <w:rPr>
                <w:color w:val="00B050"/>
                <w:shd w:val="clear" w:color="auto" w:fill="FFFFFF"/>
              </w:rPr>
              <w:t>Sites</w:t>
            </w:r>
            <w:r w:rsidRPr="001F05ED">
              <w:t xml:space="preserve"> </w:t>
            </w:r>
            <w:r w:rsidRPr="001F05ED">
              <w:rPr>
                <w:color w:val="00B050"/>
                <w:shd w:val="clear" w:color="auto" w:fill="FFFFFF"/>
              </w:rPr>
              <w:t>adjoining</w:t>
            </w:r>
            <w:r w:rsidRPr="001F05ED">
              <w:t xml:space="preserve"> the residential zone at Wigram </w:t>
            </w:r>
          </w:p>
        </w:tc>
        <w:tc>
          <w:tcPr>
            <w:tcW w:w="127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57931F5" w14:textId="77777777" w:rsidR="0081054A" w:rsidRPr="001F05ED" w:rsidRDefault="0081054A" w:rsidP="0081054A">
            <w:pPr>
              <w:shd w:val="clear" w:color="auto" w:fill="FFFFFF" w:themeFill="background1"/>
            </w:pPr>
            <w:r w:rsidRPr="001F05ED">
              <w:t>Nil</w:t>
            </w:r>
          </w:p>
        </w:tc>
      </w:tr>
    </w:tbl>
    <w:p w14:paraId="46EF522C" w14:textId="77777777" w:rsidR="0081054A" w:rsidRPr="001F05ED" w:rsidRDefault="0081054A" w:rsidP="0081054A">
      <w:pPr>
        <w:shd w:val="clear" w:color="auto" w:fill="FFFFFF" w:themeFill="background1"/>
      </w:pPr>
    </w:p>
    <w:p w14:paraId="663049AF"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Any application arising from this rule shall not be publicly notified.</w:t>
      </w:r>
    </w:p>
    <w:p w14:paraId="6587A766"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Sunlight and outlook at </w:t>
      </w:r>
      <w:r w:rsidRPr="001F05ED">
        <w:rPr>
          <w:rFonts w:asciiTheme="minorHAnsi" w:hAnsiTheme="minorHAnsi"/>
          <w:color w:val="auto"/>
          <w:shd w:val="clear" w:color="auto" w:fill="FFFFFF"/>
        </w:rPr>
        <w:t>boundary</w:t>
      </w:r>
      <w:r w:rsidRPr="001F05ED">
        <w:rPr>
          <w:rFonts w:asciiTheme="minorHAnsi" w:hAnsiTheme="minorHAnsi"/>
          <w:color w:val="auto"/>
        </w:rPr>
        <w:t xml:space="preserve"> with a residential zone</w:t>
      </w:r>
    </w:p>
    <w:tbl>
      <w:tblPr>
        <w:tblW w:w="4956" w:type="pct"/>
        <w:tblInd w:w="-8" w:type="dxa"/>
        <w:tblBorders>
          <w:top w:val="single" w:sz="6" w:space="0" w:color="CCCCCC"/>
          <w:right w:val="single" w:sz="6" w:space="0" w:color="CCCCCC"/>
        </w:tblBorders>
        <w:tblLayout w:type="fixed"/>
        <w:tblCellMar>
          <w:top w:w="15" w:type="dxa"/>
          <w:left w:w="15" w:type="dxa"/>
          <w:bottom w:w="15" w:type="dxa"/>
          <w:right w:w="15" w:type="dxa"/>
        </w:tblCellMar>
        <w:tblLook w:val="00A0" w:firstRow="1" w:lastRow="0" w:firstColumn="1" w:lastColumn="0" w:noHBand="0" w:noVBand="0"/>
      </w:tblPr>
      <w:tblGrid>
        <w:gridCol w:w="482"/>
        <w:gridCol w:w="2786"/>
        <w:gridCol w:w="5685"/>
      </w:tblGrid>
      <w:tr w:rsidR="0081054A" w:rsidRPr="001F05ED" w14:paraId="7242A509" w14:textId="77777777" w:rsidTr="00D33535">
        <w:trPr>
          <w:tblHeader/>
        </w:trPr>
        <w:tc>
          <w:tcPr>
            <w:tcW w:w="26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02DD251" w14:textId="77777777" w:rsidR="0081054A" w:rsidRPr="001F05ED" w:rsidRDefault="0081054A" w:rsidP="0081054A">
            <w:pPr>
              <w:shd w:val="clear" w:color="auto" w:fill="FFFFFF" w:themeFill="background1"/>
            </w:pPr>
          </w:p>
        </w:tc>
        <w:tc>
          <w:tcPr>
            <w:tcW w:w="155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8EA343C" w14:textId="77777777" w:rsidR="0081054A" w:rsidRPr="001F05ED" w:rsidRDefault="0081054A" w:rsidP="0081054A">
            <w:pPr>
              <w:shd w:val="clear" w:color="auto" w:fill="FFFFFF" w:themeFill="background1"/>
            </w:pPr>
            <w:r w:rsidRPr="001F05ED">
              <w:rPr>
                <w:rStyle w:val="Strong"/>
                <w:rFonts w:cs="Arial"/>
                <w:b/>
              </w:rPr>
              <w:t>Applicable to:</w:t>
            </w:r>
          </w:p>
        </w:tc>
        <w:tc>
          <w:tcPr>
            <w:tcW w:w="317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BE2AE39" w14:textId="77777777" w:rsidR="0081054A" w:rsidRPr="001F05ED" w:rsidRDefault="0081054A" w:rsidP="0081054A">
            <w:pPr>
              <w:shd w:val="clear" w:color="auto" w:fill="FFFFFF" w:themeFill="background1"/>
            </w:pPr>
            <w:r w:rsidRPr="001F05ED">
              <w:rPr>
                <w:rStyle w:val="Strong"/>
                <w:rFonts w:cs="Arial"/>
                <w:b/>
              </w:rPr>
              <w:t>Standard</w:t>
            </w:r>
          </w:p>
        </w:tc>
      </w:tr>
      <w:tr w:rsidR="0081054A" w:rsidRPr="001F05ED" w14:paraId="7DEB67BF" w14:textId="77777777" w:rsidTr="00D33535">
        <w:tc>
          <w:tcPr>
            <w:tcW w:w="26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1C22C81" w14:textId="77777777" w:rsidR="0081054A" w:rsidRPr="001F05ED" w:rsidRDefault="0081054A" w:rsidP="00BB5229">
            <w:pPr>
              <w:shd w:val="clear" w:color="auto" w:fill="FFFFFF" w:themeFill="background1"/>
              <w:ind w:left="-113"/>
              <w:jc w:val="center"/>
            </w:pPr>
            <w:r w:rsidRPr="001F05ED">
              <w:t>a.</w:t>
            </w:r>
          </w:p>
        </w:tc>
        <w:tc>
          <w:tcPr>
            <w:tcW w:w="155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1320970" w14:textId="77777777" w:rsidR="0081054A" w:rsidRPr="001F05ED" w:rsidRDefault="0081054A" w:rsidP="0081054A">
            <w:pPr>
              <w:shd w:val="clear" w:color="auto" w:fill="FFFFFF" w:themeFill="background1"/>
            </w:pPr>
            <w:r w:rsidRPr="001F05ED">
              <w:t xml:space="preserve">All </w:t>
            </w:r>
            <w:r w:rsidRPr="001F05ED">
              <w:rPr>
                <w:color w:val="00B050"/>
                <w:shd w:val="clear" w:color="auto" w:fill="FFFFFF"/>
              </w:rPr>
              <w:t>sites</w:t>
            </w:r>
            <w:r w:rsidRPr="001F05ED">
              <w:t xml:space="preserve"> which share a </w:t>
            </w:r>
            <w:r w:rsidRPr="001F05ED">
              <w:rPr>
                <w:color w:val="00B050"/>
                <w:shd w:val="clear" w:color="auto" w:fill="FFFFFF"/>
              </w:rPr>
              <w:t>boundary</w:t>
            </w:r>
            <w:r w:rsidRPr="001F05ED">
              <w:t xml:space="preserve"> with a residential zone, other than those </w:t>
            </w:r>
            <w:r w:rsidRPr="001F05ED">
              <w:rPr>
                <w:color w:val="00B050"/>
                <w:shd w:val="clear" w:color="auto" w:fill="FFFFFF"/>
              </w:rPr>
              <w:t>adjoining</w:t>
            </w:r>
            <w:r w:rsidRPr="001F05ED">
              <w:t xml:space="preserve"> the residential zone at Wigram </w:t>
            </w:r>
          </w:p>
        </w:tc>
        <w:tc>
          <w:tcPr>
            <w:tcW w:w="317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7A0C67C" w14:textId="7087B1F4" w:rsidR="0081054A" w:rsidRPr="001F05ED" w:rsidRDefault="0081054A" w:rsidP="007B2705">
            <w:pPr>
              <w:pStyle w:val="PrlTableList1"/>
              <w:numPr>
                <w:ilvl w:val="0"/>
                <w:numId w:val="185"/>
              </w:numPr>
              <w:shd w:val="clear" w:color="auto" w:fill="FFFFFF" w:themeFill="background1"/>
              <w:spacing w:before="0"/>
              <w:ind w:left="340" w:hanging="340"/>
              <w:rPr>
                <w:rFonts w:asciiTheme="minorHAnsi" w:hAnsiTheme="minorHAnsi"/>
              </w:rPr>
            </w:pPr>
            <w:r w:rsidRPr="001F05ED">
              <w:rPr>
                <w:rFonts w:asciiTheme="minorHAnsi" w:hAnsiTheme="minorHAnsi"/>
              </w:rPr>
              <w:t xml:space="preserve">Where an internal </w:t>
            </w:r>
            <w:r w:rsidRPr="001F05ED">
              <w:rPr>
                <w:rFonts w:asciiTheme="minorHAnsi" w:hAnsiTheme="minorHAnsi"/>
                <w:color w:val="00B050"/>
                <w:shd w:val="clear" w:color="auto" w:fill="FFFFFF"/>
              </w:rPr>
              <w:t>site</w:t>
            </w:r>
            <w:r w:rsidRPr="001F05ED">
              <w:rPr>
                <w:rFonts w:asciiTheme="minorHAnsi" w:hAnsiTheme="minorHAnsi"/>
              </w:rPr>
              <w:t xml:space="preserve"> </w:t>
            </w:r>
            <w:r w:rsidRPr="001F05ED">
              <w:rPr>
                <w:rFonts w:asciiTheme="minorHAnsi" w:hAnsiTheme="minorHAnsi"/>
                <w:color w:val="00B050"/>
                <w:shd w:val="clear" w:color="auto" w:fill="FFFFFF"/>
              </w:rPr>
              <w:t>boundary</w:t>
            </w:r>
            <w:r w:rsidRPr="001F05ED">
              <w:rPr>
                <w:rFonts w:asciiTheme="minorHAnsi" w:hAnsiTheme="minorHAnsi"/>
              </w:rPr>
              <w:t xml:space="preserve"> adjoins a residential zone, no part of any </w:t>
            </w:r>
            <w:r w:rsidRPr="001F05ED">
              <w:rPr>
                <w:rFonts w:asciiTheme="minorHAnsi" w:hAnsiTheme="minorHAnsi"/>
                <w:color w:val="00B050"/>
                <w:shd w:val="clear" w:color="auto" w:fill="FFFFFF"/>
              </w:rPr>
              <w:t>building</w:t>
            </w:r>
            <w:r w:rsidRPr="001F05ED">
              <w:rPr>
                <w:rFonts w:asciiTheme="minorHAnsi" w:hAnsiTheme="minorHAnsi"/>
              </w:rPr>
              <w:t xml:space="preserve"> shall project beyond a </w:t>
            </w:r>
            <w:r w:rsidRPr="001F05ED">
              <w:rPr>
                <w:rFonts w:asciiTheme="minorHAnsi" w:hAnsiTheme="minorHAnsi"/>
                <w:color w:val="00B050"/>
                <w:shd w:val="clear" w:color="auto" w:fill="FFFFFF"/>
              </w:rPr>
              <w:t>building</w:t>
            </w:r>
            <w:r w:rsidRPr="001F05ED">
              <w:rPr>
                <w:rFonts w:asciiTheme="minorHAnsi" w:hAnsiTheme="minorHAnsi"/>
              </w:rPr>
              <w:t xml:space="preserve"> envelope contained by a</w:t>
            </w:r>
            <w:r w:rsidR="00E9035F" w:rsidRPr="005A2092">
              <w:rPr>
                <w:rFonts w:asciiTheme="minorHAnsi" w:hAnsiTheme="minorHAnsi"/>
                <w:u w:color="000000" w:themeColor="text1"/>
              </w:rPr>
              <w:t xml:space="preserve"> </w:t>
            </w:r>
            <w:r w:rsidR="00E9035F" w:rsidRPr="005A2092">
              <w:rPr>
                <w:rFonts w:asciiTheme="minorHAnsi" w:hAnsiTheme="minorHAnsi"/>
                <w:b/>
                <w:bCs/>
                <w:u w:val="single" w:color="000000" w:themeColor="text1"/>
              </w:rPr>
              <w:t>60</w:t>
            </w:r>
            <w:r w:rsidR="00E9035F" w:rsidRPr="005A2092">
              <w:rPr>
                <w:rFonts w:ascii="Calibri" w:hAnsi="Calibri" w:cs="Calibri"/>
                <w:b/>
                <w:bCs/>
                <w:u w:val="single" w:color="000000" w:themeColor="text1"/>
              </w:rPr>
              <w:t>◦</w:t>
            </w:r>
            <w:r w:rsidRPr="001F05ED">
              <w:rPr>
                <w:rFonts w:asciiTheme="minorHAnsi" w:hAnsiTheme="minorHAnsi"/>
              </w:rPr>
              <w:t xml:space="preserve"> recession plane measured at any point </w:t>
            </w:r>
            <w:r w:rsidRPr="00E9035F">
              <w:rPr>
                <w:rFonts w:asciiTheme="minorHAnsi" w:hAnsiTheme="minorHAnsi"/>
                <w:b/>
                <w:bCs/>
                <w:strike/>
              </w:rPr>
              <w:t>2.3</w:t>
            </w:r>
            <w:r w:rsidRPr="001F05ED">
              <w:rPr>
                <w:rFonts w:asciiTheme="minorHAnsi" w:hAnsiTheme="minorHAnsi"/>
              </w:rPr>
              <w:t xml:space="preserve"> </w:t>
            </w:r>
            <w:r w:rsidR="00E9035F" w:rsidRPr="005A2092">
              <w:rPr>
                <w:rFonts w:asciiTheme="minorHAnsi" w:hAnsiTheme="minorHAnsi"/>
                <w:b/>
                <w:bCs/>
                <w:u w:val="single" w:color="000000" w:themeColor="text1"/>
              </w:rPr>
              <w:t>4</w:t>
            </w:r>
            <w:r w:rsidR="00E9035F">
              <w:rPr>
                <w:rFonts w:asciiTheme="minorHAnsi" w:hAnsiTheme="minorHAnsi"/>
              </w:rPr>
              <w:t xml:space="preserve"> </w:t>
            </w:r>
            <w:r w:rsidRPr="001F05ED">
              <w:rPr>
                <w:rFonts w:asciiTheme="minorHAnsi" w:hAnsiTheme="minorHAnsi"/>
              </w:rPr>
              <w:t xml:space="preserve">metres above the internal </w:t>
            </w:r>
            <w:r w:rsidRPr="001F05ED">
              <w:rPr>
                <w:rFonts w:asciiTheme="minorHAnsi" w:hAnsiTheme="minorHAnsi"/>
                <w:color w:val="00B050"/>
                <w:shd w:val="clear" w:color="auto" w:fill="FFFFFF"/>
              </w:rPr>
              <w:t>boundary</w:t>
            </w:r>
            <w:r w:rsidRPr="001F05ED">
              <w:rPr>
                <w:rFonts w:asciiTheme="minorHAnsi" w:hAnsiTheme="minorHAnsi"/>
              </w:rPr>
              <w:t xml:space="preserve"> in accordance with the diagrams in </w:t>
            </w:r>
            <w:r w:rsidRPr="00996A5A">
              <w:rPr>
                <w:rFonts w:asciiTheme="minorHAnsi" w:hAnsiTheme="minorHAnsi" w:cstheme="minorBidi"/>
                <w:color w:val="0000FF"/>
                <w:szCs w:val="23"/>
                <w:lang w:val="en-NZ" w:eastAsia="en-NZ"/>
              </w:rPr>
              <w:t>Appendix 16.8.11</w:t>
            </w:r>
            <w:r w:rsidR="005A2092">
              <w:rPr>
                <w:rFonts w:asciiTheme="minorHAnsi" w:hAnsiTheme="minorHAnsi" w:cstheme="minorBidi"/>
                <w:b/>
                <w:color w:val="000000" w:themeColor="text1"/>
                <w:szCs w:val="23"/>
                <w:u w:val="single" w:color="000000" w:themeColor="text1"/>
                <w:lang w:val="en-NZ" w:eastAsia="en-NZ"/>
              </w:rPr>
              <w:t>, unless specified below</w:t>
            </w:r>
            <w:r w:rsidRPr="001F05ED">
              <w:rPr>
                <w:rFonts w:asciiTheme="minorHAnsi" w:hAnsiTheme="minorHAnsi"/>
              </w:rPr>
              <w:t xml:space="preserve">. </w:t>
            </w:r>
          </w:p>
        </w:tc>
      </w:tr>
      <w:tr w:rsidR="005A2092" w:rsidRPr="005A2092" w14:paraId="2E8EB785" w14:textId="77777777" w:rsidTr="00D33535">
        <w:tc>
          <w:tcPr>
            <w:tcW w:w="26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716D313" w14:textId="60AE4618" w:rsidR="005A2092" w:rsidRPr="005A2092" w:rsidRDefault="005A2092" w:rsidP="00BB5229">
            <w:pPr>
              <w:shd w:val="clear" w:color="auto" w:fill="FFFFFF" w:themeFill="background1"/>
              <w:ind w:left="-113"/>
              <w:jc w:val="center"/>
              <w:rPr>
                <w:b/>
                <w:u w:val="single" w:color="000000" w:themeColor="text1"/>
              </w:rPr>
            </w:pPr>
            <w:r>
              <w:rPr>
                <w:b/>
                <w:u w:val="single" w:color="000000" w:themeColor="text1"/>
              </w:rPr>
              <w:t>b.</w:t>
            </w:r>
          </w:p>
        </w:tc>
        <w:tc>
          <w:tcPr>
            <w:tcW w:w="155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1AC7218" w14:textId="6D979E47" w:rsidR="005A2092" w:rsidRPr="005A2092" w:rsidRDefault="005A2092" w:rsidP="0081054A">
            <w:pPr>
              <w:shd w:val="clear" w:color="auto" w:fill="FFFFFF" w:themeFill="background1"/>
              <w:rPr>
                <w:b/>
                <w:u w:val="single" w:color="000000" w:themeColor="text1"/>
              </w:rPr>
            </w:pPr>
            <w:r>
              <w:rPr>
                <w:b/>
                <w:u w:val="single" w:color="000000" w:themeColor="text1"/>
              </w:rPr>
              <w:t xml:space="preserve">All </w:t>
            </w:r>
            <w:r w:rsidRPr="005A2092">
              <w:rPr>
                <w:b/>
                <w:color w:val="00B050"/>
                <w:u w:val="single" w:color="00B050"/>
              </w:rPr>
              <w:t>sites</w:t>
            </w:r>
            <w:r>
              <w:rPr>
                <w:b/>
                <w:u w:val="single" w:color="000000" w:themeColor="text1"/>
              </w:rPr>
              <w:t xml:space="preserve"> within the Brownfield Overlay which share a </w:t>
            </w:r>
            <w:r w:rsidRPr="005A2092">
              <w:rPr>
                <w:b/>
                <w:color w:val="00B050"/>
                <w:u w:val="single" w:color="00B050"/>
              </w:rPr>
              <w:t>boundary</w:t>
            </w:r>
            <w:r>
              <w:rPr>
                <w:b/>
                <w:u w:val="single" w:color="000000" w:themeColor="text1"/>
              </w:rPr>
              <w:t xml:space="preserve"> with a residential zone</w:t>
            </w:r>
          </w:p>
        </w:tc>
        <w:tc>
          <w:tcPr>
            <w:tcW w:w="317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FA1D5A9" w14:textId="13FF2C39" w:rsidR="005A2092" w:rsidRPr="005A2092" w:rsidRDefault="005A2092" w:rsidP="007B2705">
            <w:pPr>
              <w:pStyle w:val="PrlTableList1"/>
              <w:numPr>
                <w:ilvl w:val="0"/>
                <w:numId w:val="401"/>
              </w:numPr>
              <w:shd w:val="clear" w:color="auto" w:fill="FFFFFF" w:themeFill="background1"/>
              <w:spacing w:before="0"/>
              <w:ind w:left="418"/>
              <w:rPr>
                <w:rFonts w:asciiTheme="minorHAnsi" w:hAnsiTheme="minorHAnsi"/>
                <w:b/>
                <w:u w:val="single" w:color="000000" w:themeColor="text1"/>
              </w:rPr>
            </w:pPr>
            <w:r>
              <w:rPr>
                <w:rFonts w:asciiTheme="minorHAnsi" w:hAnsiTheme="minorHAnsi"/>
                <w:b/>
                <w:u w:val="single" w:color="000000" w:themeColor="text1"/>
              </w:rPr>
              <w:t xml:space="preserve">Where an internal </w:t>
            </w:r>
            <w:r w:rsidRPr="00A33A5C">
              <w:rPr>
                <w:rFonts w:asciiTheme="minorHAnsi" w:hAnsiTheme="minorHAnsi"/>
                <w:b/>
                <w:color w:val="00B050"/>
                <w:u w:val="single" w:color="00B050"/>
              </w:rPr>
              <w:t>site</w:t>
            </w:r>
            <w:r>
              <w:rPr>
                <w:rFonts w:asciiTheme="minorHAnsi" w:hAnsiTheme="minorHAnsi"/>
                <w:b/>
                <w:u w:val="single" w:color="000000" w:themeColor="text1"/>
              </w:rPr>
              <w:t xml:space="preserve"> </w:t>
            </w:r>
            <w:r w:rsidRPr="00A33A5C">
              <w:rPr>
                <w:rFonts w:asciiTheme="minorHAnsi" w:hAnsiTheme="minorHAnsi"/>
                <w:b/>
                <w:color w:val="00B050"/>
                <w:u w:val="single" w:color="00B050"/>
              </w:rPr>
              <w:t>boundary</w:t>
            </w:r>
            <w:r>
              <w:rPr>
                <w:rFonts w:asciiTheme="minorHAnsi" w:hAnsiTheme="minorHAnsi"/>
                <w:b/>
                <w:u w:val="single" w:color="000000" w:themeColor="text1"/>
              </w:rPr>
              <w:t xml:space="preserve"> adjoins a residential zone, no part of ant </w:t>
            </w:r>
            <w:r w:rsidRPr="00A33A5C">
              <w:rPr>
                <w:rFonts w:asciiTheme="minorHAnsi" w:hAnsiTheme="minorHAnsi"/>
                <w:b/>
                <w:color w:val="00B050"/>
                <w:u w:val="single" w:color="00B050"/>
              </w:rPr>
              <w:t>building</w:t>
            </w:r>
            <w:r>
              <w:rPr>
                <w:rFonts w:asciiTheme="minorHAnsi" w:hAnsiTheme="minorHAnsi"/>
                <w:b/>
                <w:u w:val="single" w:color="000000" w:themeColor="text1"/>
              </w:rPr>
              <w:t xml:space="preserve"> shall project a </w:t>
            </w:r>
            <w:r w:rsidRPr="00A33A5C">
              <w:rPr>
                <w:rFonts w:asciiTheme="minorHAnsi" w:hAnsiTheme="minorHAnsi"/>
                <w:b/>
                <w:color w:val="00B050"/>
                <w:u w:val="single" w:color="00B050"/>
              </w:rPr>
              <w:t>building</w:t>
            </w:r>
            <w:r>
              <w:rPr>
                <w:rFonts w:asciiTheme="minorHAnsi" w:hAnsiTheme="minorHAnsi"/>
                <w:b/>
                <w:u w:val="single" w:color="000000" w:themeColor="text1"/>
              </w:rPr>
              <w:t xml:space="preserve"> envelope contained by a 60</w:t>
            </w:r>
            <w:r>
              <w:rPr>
                <w:rFonts w:asciiTheme="minorHAnsi" w:hAnsiTheme="minorHAnsi" w:cstheme="minorHAnsi"/>
                <w:b/>
                <w:u w:val="single" w:color="000000" w:themeColor="text1"/>
              </w:rPr>
              <w:t>˚</w:t>
            </w:r>
            <w:r w:rsidR="00A33A5C">
              <w:rPr>
                <w:rFonts w:asciiTheme="minorHAnsi" w:hAnsiTheme="minorHAnsi"/>
                <w:b/>
                <w:u w:val="single" w:color="000000" w:themeColor="text1"/>
              </w:rPr>
              <w:t xml:space="preserve"> recession plane </w:t>
            </w:r>
            <w:r w:rsidR="00A33A5C">
              <w:rPr>
                <w:rFonts w:asciiTheme="minorHAnsi" w:hAnsiTheme="minorHAnsi"/>
                <w:b/>
                <w:u w:val="single" w:color="000000" w:themeColor="text1"/>
              </w:rPr>
              <w:lastRenderedPageBreak/>
              <w:t xml:space="preserve">measured at any point 4 metres above the internal </w:t>
            </w:r>
            <w:r w:rsidR="00A33A5C" w:rsidRPr="00A33A5C">
              <w:rPr>
                <w:rFonts w:asciiTheme="minorHAnsi" w:hAnsiTheme="minorHAnsi"/>
                <w:b/>
                <w:color w:val="00B050"/>
                <w:u w:val="single" w:color="00B050"/>
              </w:rPr>
              <w:t>boundary</w:t>
            </w:r>
            <w:r w:rsidR="00A33A5C">
              <w:rPr>
                <w:rFonts w:asciiTheme="minorHAnsi" w:hAnsiTheme="minorHAnsi"/>
                <w:b/>
                <w:u w:val="single" w:color="000000" w:themeColor="text1"/>
              </w:rPr>
              <w:t>.</w:t>
            </w:r>
          </w:p>
        </w:tc>
      </w:tr>
    </w:tbl>
    <w:p w14:paraId="4AF80F62" w14:textId="77777777" w:rsidR="0081054A" w:rsidRPr="001F05ED" w:rsidRDefault="0081054A" w:rsidP="0081054A">
      <w:pPr>
        <w:shd w:val="clear" w:color="auto" w:fill="FFFFFF" w:themeFill="background1"/>
      </w:pPr>
    </w:p>
    <w:p w14:paraId="29730C54" w14:textId="63EC6527" w:rsidR="0081054A" w:rsidRPr="001F05ED" w:rsidRDefault="000317E2" w:rsidP="000317E2">
      <w:pPr>
        <w:pStyle w:val="Prllist1"/>
        <w:tabs>
          <w:tab w:val="clear" w:pos="567"/>
        </w:tabs>
        <w:ind w:left="426" w:hanging="426"/>
        <w:rPr>
          <w:rFonts w:asciiTheme="minorHAnsi" w:hAnsiTheme="minorHAnsi"/>
        </w:rPr>
      </w:pPr>
      <w:r w:rsidRPr="000317E2">
        <w:rPr>
          <w:rFonts w:asciiTheme="minorHAnsi" w:hAnsiTheme="minorHAnsi"/>
          <w:b/>
          <w:u w:val="single" w:color="000000" w:themeColor="text1"/>
        </w:rPr>
        <w:t>c.</w:t>
      </w:r>
      <w:r w:rsidRPr="000317E2">
        <w:rPr>
          <w:rFonts w:asciiTheme="minorHAnsi" w:hAnsiTheme="minorHAnsi"/>
          <w:b/>
        </w:rPr>
        <w:tab/>
      </w:r>
      <w:r>
        <w:rPr>
          <w:rFonts w:asciiTheme="minorHAnsi" w:hAnsiTheme="minorHAnsi"/>
          <w:b/>
          <w:strike/>
        </w:rPr>
        <w:t>b.</w:t>
      </w:r>
      <w:r>
        <w:rPr>
          <w:rFonts w:asciiTheme="minorHAnsi" w:hAnsiTheme="minorHAnsi"/>
        </w:rPr>
        <w:t xml:space="preserve">  </w:t>
      </w:r>
      <w:r w:rsidR="0081054A" w:rsidRPr="001F05ED">
        <w:rPr>
          <w:rFonts w:asciiTheme="minorHAnsi" w:hAnsiTheme="minorHAnsi"/>
        </w:rPr>
        <w:t xml:space="preserve">Where </w:t>
      </w:r>
      <w:r w:rsidR="0081054A" w:rsidRPr="001F05ED">
        <w:rPr>
          <w:rFonts w:asciiTheme="minorHAnsi" w:hAnsiTheme="minorHAnsi"/>
          <w:color w:val="00B050"/>
          <w:shd w:val="clear" w:color="auto" w:fill="FFFFFF"/>
        </w:rPr>
        <w:t>sites</w:t>
      </w:r>
      <w:r w:rsidR="0081054A" w:rsidRPr="001F05ED">
        <w:rPr>
          <w:rFonts w:asciiTheme="minorHAnsi" w:hAnsiTheme="minorHAnsi"/>
        </w:rPr>
        <w:t xml:space="preserve"> are located within a </w:t>
      </w:r>
      <w:r w:rsidR="0081054A" w:rsidRPr="001F05ED">
        <w:rPr>
          <w:rFonts w:asciiTheme="minorHAnsi" w:hAnsiTheme="minorHAnsi"/>
          <w:color w:val="00B050"/>
          <w:shd w:val="clear" w:color="auto" w:fill="FFFFFF"/>
        </w:rPr>
        <w:t>Flood Management Area</w:t>
      </w:r>
      <w:r w:rsidR="0081054A" w:rsidRPr="001F05ED">
        <w:rPr>
          <w:rFonts w:asciiTheme="minorHAnsi" w:hAnsiTheme="minorHAnsi"/>
        </w:rPr>
        <w:t>, recession plane breaches created by the need to raise floor levels shall not be publicly or limited notified.</w:t>
      </w:r>
    </w:p>
    <w:p w14:paraId="3DACB14E" w14:textId="243A09A8" w:rsidR="0081054A" w:rsidRPr="001F05ED" w:rsidRDefault="000317E2" w:rsidP="000317E2">
      <w:pPr>
        <w:pStyle w:val="Prllist1"/>
        <w:tabs>
          <w:tab w:val="clear" w:pos="567"/>
        </w:tabs>
        <w:ind w:left="426" w:hanging="426"/>
        <w:rPr>
          <w:rFonts w:asciiTheme="minorHAnsi" w:hAnsiTheme="minorHAnsi"/>
        </w:rPr>
      </w:pPr>
      <w:r w:rsidRPr="000317E2">
        <w:rPr>
          <w:rFonts w:asciiTheme="minorHAnsi" w:hAnsiTheme="minorHAnsi"/>
          <w:b/>
          <w:u w:val="single" w:color="000000" w:themeColor="text1"/>
        </w:rPr>
        <w:t>d.</w:t>
      </w:r>
      <w:r w:rsidRPr="000317E2">
        <w:rPr>
          <w:rFonts w:asciiTheme="minorHAnsi" w:hAnsiTheme="minorHAnsi"/>
          <w:b/>
          <w:u w:color="00B050"/>
        </w:rPr>
        <w:tab/>
      </w:r>
      <w:r>
        <w:rPr>
          <w:rFonts w:asciiTheme="minorHAnsi" w:hAnsiTheme="minorHAnsi"/>
          <w:b/>
          <w:strike/>
        </w:rPr>
        <w:t>c.</w:t>
      </w:r>
      <w:r>
        <w:rPr>
          <w:rFonts w:asciiTheme="minorHAnsi" w:hAnsiTheme="minorHAnsi"/>
        </w:rPr>
        <w:t xml:space="preserve">  </w:t>
      </w:r>
      <w:r w:rsidR="0081054A" w:rsidRPr="001F05ED">
        <w:rPr>
          <w:rFonts w:asciiTheme="minorHAnsi" w:hAnsiTheme="minorHAnsi"/>
        </w:rPr>
        <w:t>Any application arising from this rule shall not be publicly notified.</w:t>
      </w:r>
    </w:p>
    <w:p w14:paraId="251ADF6B"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Outdoor storage of materials</w:t>
      </w:r>
    </w:p>
    <w:p w14:paraId="12F9DCCC" w14:textId="77777777" w:rsidR="0081054A" w:rsidRPr="001F05ED" w:rsidRDefault="0081054A" w:rsidP="007B2705">
      <w:pPr>
        <w:pStyle w:val="Prllist1"/>
        <w:numPr>
          <w:ilvl w:val="6"/>
          <w:numId w:val="121"/>
        </w:numPr>
        <w:shd w:val="clear" w:color="auto" w:fill="FFFFFF" w:themeFill="background1"/>
        <w:tabs>
          <w:tab w:val="clear" w:pos="0"/>
          <w:tab w:val="clear" w:pos="567"/>
          <w:tab w:val="num" w:pos="426"/>
        </w:tabs>
        <w:ind w:left="426" w:hanging="426"/>
        <w:rPr>
          <w:rFonts w:asciiTheme="minorHAnsi" w:hAnsiTheme="minorHAnsi"/>
        </w:rPr>
      </w:pPr>
      <w:r w:rsidRPr="001F05ED">
        <w:rPr>
          <w:rFonts w:asciiTheme="minorHAnsi" w:hAnsiTheme="minorHAnsi"/>
        </w:rPr>
        <w:t xml:space="preserve">Any </w:t>
      </w:r>
      <w:r w:rsidRPr="001F05ED">
        <w:rPr>
          <w:rFonts w:asciiTheme="minorHAnsi" w:hAnsiTheme="minorHAnsi"/>
          <w:color w:val="00B050"/>
          <w:shd w:val="clear" w:color="auto" w:fill="FFFFFF"/>
        </w:rPr>
        <w:t>outdoor storage area</w:t>
      </w:r>
      <w:r w:rsidRPr="001F05ED">
        <w:rPr>
          <w:rFonts w:asciiTheme="minorHAnsi" w:hAnsiTheme="minorHAnsi"/>
        </w:rPr>
        <w:t xml:space="preserve"> shall be screened by </w:t>
      </w:r>
      <w:r w:rsidRPr="001F05ED">
        <w:rPr>
          <w:rFonts w:asciiTheme="minorHAnsi" w:hAnsiTheme="minorHAnsi"/>
          <w:color w:val="00B050"/>
          <w:shd w:val="clear" w:color="auto" w:fill="FFFFFF"/>
        </w:rPr>
        <w:t>landscaping</w:t>
      </w:r>
      <w:r w:rsidRPr="001F05ED">
        <w:rPr>
          <w:rFonts w:asciiTheme="minorHAnsi" w:hAnsiTheme="minorHAnsi"/>
        </w:rPr>
        <w:t xml:space="preserve">, fencing or other screening to a minimum of 1.8 metres in </w:t>
      </w:r>
      <w:r w:rsidRPr="001F05ED">
        <w:rPr>
          <w:rFonts w:asciiTheme="minorHAnsi" w:hAnsiTheme="minorHAnsi"/>
          <w:color w:val="00B050"/>
          <w:shd w:val="clear" w:color="auto" w:fill="FFFFFF"/>
        </w:rPr>
        <w:t>height</w:t>
      </w:r>
      <w:r w:rsidRPr="001F05ED">
        <w:rPr>
          <w:rFonts w:asciiTheme="minorHAnsi" w:hAnsiTheme="minorHAnsi"/>
        </w:rPr>
        <w:t xml:space="preserve"> from any </w:t>
      </w:r>
      <w:r w:rsidRPr="001F05ED">
        <w:rPr>
          <w:rFonts w:asciiTheme="minorHAnsi" w:hAnsiTheme="minorHAnsi"/>
          <w:color w:val="00B050"/>
          <w:shd w:val="clear" w:color="auto" w:fill="FFFFFF"/>
        </w:rPr>
        <w:t>adjoining</w:t>
      </w:r>
      <w:r w:rsidRPr="001F05ED">
        <w:rPr>
          <w:rFonts w:asciiTheme="minorHAnsi" w:hAnsiTheme="minorHAnsi"/>
        </w:rPr>
        <w:t xml:space="preserve"> residential zone</w:t>
      </w:r>
      <w:r w:rsidRPr="001F05ED">
        <w:rPr>
          <w:rFonts w:asciiTheme="minorHAnsi" w:hAnsiTheme="minorHAnsi"/>
          <w:iCs/>
        </w:rPr>
        <w:t>.</w:t>
      </w:r>
    </w:p>
    <w:p w14:paraId="1698382F" w14:textId="77777777" w:rsidR="0081054A" w:rsidRPr="001F05ED" w:rsidRDefault="0081054A" w:rsidP="007B2705">
      <w:pPr>
        <w:pStyle w:val="Prllist1"/>
        <w:numPr>
          <w:ilvl w:val="6"/>
          <w:numId w:val="121"/>
        </w:numPr>
        <w:tabs>
          <w:tab w:val="clear" w:pos="0"/>
          <w:tab w:val="clear" w:pos="567"/>
          <w:tab w:val="num" w:pos="426"/>
        </w:tabs>
        <w:ind w:left="426" w:hanging="426"/>
        <w:rPr>
          <w:rFonts w:asciiTheme="minorHAnsi" w:hAnsiTheme="minorHAnsi"/>
        </w:rPr>
      </w:pPr>
      <w:r w:rsidRPr="001F05ED">
        <w:rPr>
          <w:rFonts w:asciiTheme="minorHAnsi" w:hAnsiTheme="minorHAnsi"/>
        </w:rPr>
        <w:t xml:space="preserve">Any application arising from this rule shall not be limited or publicly notified, except where the </w:t>
      </w:r>
      <w:r w:rsidRPr="001F05ED">
        <w:rPr>
          <w:rFonts w:asciiTheme="minorHAnsi" w:hAnsiTheme="minorHAnsi"/>
          <w:color w:val="00B050"/>
          <w:shd w:val="clear" w:color="auto" w:fill="FFFFFF"/>
        </w:rPr>
        <w:t>adjoining</w:t>
      </w:r>
      <w:r w:rsidRPr="001F05ED">
        <w:rPr>
          <w:rFonts w:asciiTheme="minorHAnsi" w:hAnsiTheme="minorHAnsi"/>
        </w:rPr>
        <w:t xml:space="preserve"> zone is residential. </w:t>
      </w:r>
    </w:p>
    <w:p w14:paraId="68B00DC8"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shd w:val="clear" w:color="auto" w:fill="FFFFFF"/>
        </w:rPr>
        <w:t>Landscaped areas</w:t>
      </w:r>
    </w:p>
    <w:p w14:paraId="450DA007"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color w:val="00B050"/>
          <w:shd w:val="clear" w:color="auto" w:fill="FFFFFF"/>
        </w:rPr>
        <w:t>Landscaping</w:t>
      </w:r>
      <w:r w:rsidRPr="001F05ED">
        <w:rPr>
          <w:rFonts w:asciiTheme="minorHAnsi" w:hAnsiTheme="minorHAnsi"/>
        </w:rPr>
        <w:t xml:space="preserve"> and trees shall be provided as follows:</w:t>
      </w:r>
    </w:p>
    <w:tbl>
      <w:tblPr>
        <w:tblW w:w="4632" w:type="pct"/>
        <w:tblInd w:w="576" w:type="dxa"/>
        <w:tblBorders>
          <w:top w:val="single" w:sz="6" w:space="0" w:color="CCCCCC"/>
          <w:right w:val="single" w:sz="6" w:space="0" w:color="CCCCCC"/>
        </w:tblBorders>
        <w:tblLayout w:type="fixed"/>
        <w:tblCellMar>
          <w:top w:w="15" w:type="dxa"/>
          <w:left w:w="15" w:type="dxa"/>
          <w:bottom w:w="15" w:type="dxa"/>
          <w:right w:w="15" w:type="dxa"/>
        </w:tblCellMar>
        <w:tblLook w:val="00A0" w:firstRow="1" w:lastRow="0" w:firstColumn="1" w:lastColumn="0" w:noHBand="0" w:noVBand="0"/>
      </w:tblPr>
      <w:tblGrid>
        <w:gridCol w:w="551"/>
        <w:gridCol w:w="7816"/>
      </w:tblGrid>
      <w:tr w:rsidR="0081054A" w:rsidRPr="001F05ED" w14:paraId="39C704A4" w14:textId="77777777" w:rsidTr="0081054A">
        <w:trPr>
          <w:cantSplit/>
          <w:tblHeader/>
        </w:trPr>
        <w:tc>
          <w:tcPr>
            <w:tcW w:w="32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6C0F560" w14:textId="77777777" w:rsidR="0081054A" w:rsidRPr="001F05ED" w:rsidRDefault="0081054A" w:rsidP="0081054A">
            <w:pPr>
              <w:shd w:val="clear" w:color="auto" w:fill="FFFFFF" w:themeFill="background1"/>
            </w:pPr>
          </w:p>
        </w:tc>
        <w:tc>
          <w:tcPr>
            <w:tcW w:w="467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3922CA2" w14:textId="77777777" w:rsidR="0081054A" w:rsidRPr="001F05ED" w:rsidRDefault="0081054A" w:rsidP="0081054A">
            <w:pPr>
              <w:shd w:val="clear" w:color="auto" w:fill="FFFFFF" w:themeFill="background1"/>
            </w:pPr>
            <w:r w:rsidRPr="001F05ED">
              <w:rPr>
                <w:rStyle w:val="Strong"/>
                <w:rFonts w:cs="Arial"/>
                <w:b/>
              </w:rPr>
              <w:t>Standard</w:t>
            </w:r>
          </w:p>
        </w:tc>
      </w:tr>
      <w:tr w:rsidR="0081054A" w:rsidRPr="001F05ED" w14:paraId="3684B3F3" w14:textId="77777777" w:rsidTr="0081054A">
        <w:trPr>
          <w:cantSplit/>
        </w:trPr>
        <w:tc>
          <w:tcPr>
            <w:tcW w:w="32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309CD7D" w14:textId="77777777" w:rsidR="0081054A" w:rsidRPr="001F05ED" w:rsidRDefault="0081054A" w:rsidP="0081054A">
            <w:pPr>
              <w:shd w:val="clear" w:color="auto" w:fill="FFFFFF" w:themeFill="background1"/>
            </w:pPr>
            <w:r w:rsidRPr="001F05ED">
              <w:t>i.</w:t>
            </w:r>
          </w:p>
        </w:tc>
        <w:tc>
          <w:tcPr>
            <w:tcW w:w="467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A1CF9F1" w14:textId="77777777" w:rsidR="0081054A" w:rsidRPr="001F05ED" w:rsidRDefault="0081054A" w:rsidP="007B2705">
            <w:pPr>
              <w:pStyle w:val="PrlTableList3"/>
              <w:numPr>
                <w:ilvl w:val="2"/>
                <w:numId w:val="134"/>
              </w:numPr>
              <w:spacing w:beforeLines="0" w:before="100" w:beforeAutospacing="1" w:after="144"/>
              <w:ind w:left="340"/>
              <w:rPr>
                <w:rFonts w:asciiTheme="minorHAnsi" w:hAnsiTheme="minorHAnsi"/>
              </w:rPr>
            </w:pPr>
            <w:r w:rsidRPr="001F05ED">
              <w:rPr>
                <w:rFonts w:asciiTheme="minorHAnsi" w:hAnsiTheme="minorHAnsi"/>
              </w:rPr>
              <w:t xml:space="preserve">The </w:t>
            </w:r>
            <w:r w:rsidRPr="001F05ED">
              <w:rPr>
                <w:rFonts w:asciiTheme="minorHAnsi" w:hAnsiTheme="minorHAnsi"/>
                <w:color w:val="00B050"/>
                <w:shd w:val="clear" w:color="auto" w:fill="FFFFFF"/>
              </w:rPr>
              <w:t>road</w:t>
            </w:r>
            <w:r w:rsidRPr="001F05ED">
              <w:rPr>
                <w:rFonts w:asciiTheme="minorHAnsi" w:hAnsiTheme="minorHAnsi"/>
              </w:rPr>
              <w:t xml:space="preserve"> </w:t>
            </w:r>
            <w:r w:rsidRPr="001F05ED">
              <w:rPr>
                <w:rFonts w:asciiTheme="minorHAnsi" w:hAnsiTheme="minorHAnsi"/>
                <w:color w:val="00B050"/>
                <w:shd w:val="clear" w:color="auto" w:fill="FFFFFF"/>
              </w:rPr>
              <w:t>frontage</w:t>
            </w:r>
            <w:r w:rsidRPr="001F05ED">
              <w:rPr>
                <w:rFonts w:asciiTheme="minorHAnsi" w:hAnsiTheme="minorHAnsi"/>
              </w:rPr>
              <w:t xml:space="preserve"> of all </w:t>
            </w:r>
            <w:r w:rsidRPr="001F05ED">
              <w:rPr>
                <w:rFonts w:asciiTheme="minorHAnsi" w:hAnsiTheme="minorHAnsi"/>
                <w:color w:val="00B050"/>
                <w:shd w:val="clear" w:color="auto" w:fill="FFFFFF"/>
              </w:rPr>
              <w:t>sites</w:t>
            </w:r>
            <w:r w:rsidRPr="001F05ED">
              <w:rPr>
                <w:rFonts w:asciiTheme="minorHAnsi" w:hAnsiTheme="minorHAnsi"/>
              </w:rPr>
              <w:t xml:space="preserve"> opposite a residential zone or listed below shall have a </w:t>
            </w:r>
            <w:r w:rsidRPr="001F05ED">
              <w:rPr>
                <w:rFonts w:asciiTheme="minorHAnsi" w:hAnsiTheme="minorHAnsi"/>
                <w:color w:val="00B050"/>
                <w:shd w:val="clear" w:color="auto" w:fill="FFFFFF"/>
              </w:rPr>
              <w:t>landscaping strip</w:t>
            </w:r>
            <w:r w:rsidRPr="001F05ED">
              <w:rPr>
                <w:rFonts w:asciiTheme="minorHAnsi" w:hAnsiTheme="minorHAnsi"/>
              </w:rPr>
              <w:t xml:space="preserve"> with a minimum width of 1.5 metres, and minimum of 1 tree for every 10 metres of </w:t>
            </w:r>
            <w:r w:rsidRPr="001F05ED">
              <w:rPr>
                <w:rFonts w:asciiTheme="minorHAnsi" w:hAnsiTheme="minorHAnsi"/>
                <w:color w:val="00B050"/>
                <w:shd w:val="clear" w:color="auto" w:fill="FFFFFF"/>
              </w:rPr>
              <w:t>road</w:t>
            </w:r>
            <w:r w:rsidRPr="001F05ED">
              <w:rPr>
                <w:rFonts w:asciiTheme="minorHAnsi" w:hAnsiTheme="minorHAnsi"/>
              </w:rPr>
              <w:t xml:space="preserve"> </w:t>
            </w:r>
            <w:r w:rsidRPr="001F05ED">
              <w:rPr>
                <w:rFonts w:asciiTheme="minorHAnsi" w:hAnsiTheme="minorHAnsi"/>
                <w:color w:val="00B050"/>
                <w:shd w:val="clear" w:color="auto" w:fill="FFFFFF"/>
              </w:rPr>
              <w:t>frontage</w:t>
            </w:r>
            <w:r w:rsidRPr="001F05ED">
              <w:rPr>
                <w:rFonts w:asciiTheme="minorHAnsi" w:hAnsiTheme="minorHAnsi"/>
              </w:rPr>
              <w:t xml:space="preserve"> or part thereof:  </w:t>
            </w:r>
          </w:p>
          <w:p w14:paraId="54AD81F8" w14:textId="77777777" w:rsidR="0081054A" w:rsidRPr="001F05ED" w:rsidRDefault="0081054A" w:rsidP="007B2705">
            <w:pPr>
              <w:pStyle w:val="PrlTableList2"/>
              <w:numPr>
                <w:ilvl w:val="1"/>
                <w:numId w:val="186"/>
              </w:numPr>
              <w:shd w:val="clear" w:color="auto" w:fill="FFFFFF" w:themeFill="background1"/>
              <w:spacing w:before="48" w:after="144"/>
              <w:ind w:left="563" w:hanging="223"/>
              <w:rPr>
                <w:rFonts w:asciiTheme="minorHAnsi" w:hAnsiTheme="minorHAnsi"/>
                <w:szCs w:val="22"/>
              </w:rPr>
            </w:pPr>
            <w:r w:rsidRPr="001F05ED">
              <w:rPr>
                <w:rFonts w:asciiTheme="minorHAnsi" w:hAnsiTheme="minorHAnsi"/>
                <w:szCs w:val="22"/>
              </w:rPr>
              <w:t xml:space="preserve">Land </w:t>
            </w:r>
            <w:r w:rsidRPr="001F05ED">
              <w:rPr>
                <w:rFonts w:asciiTheme="minorHAnsi" w:hAnsiTheme="minorHAnsi"/>
                <w:color w:val="00B050"/>
                <w:szCs w:val="22"/>
                <w:shd w:val="clear" w:color="auto" w:fill="FFFFFF"/>
              </w:rPr>
              <w:t>adjoining</w:t>
            </w:r>
            <w:r w:rsidRPr="001F05ED">
              <w:rPr>
                <w:rFonts w:asciiTheme="minorHAnsi" w:hAnsiTheme="minorHAnsi"/>
                <w:szCs w:val="22"/>
              </w:rPr>
              <w:t xml:space="preserve"> Main South </w:t>
            </w:r>
            <w:r w:rsidRPr="001F05ED">
              <w:rPr>
                <w:rFonts w:asciiTheme="minorHAnsi" w:hAnsiTheme="minorHAnsi"/>
                <w:szCs w:val="22"/>
                <w:shd w:val="clear" w:color="auto" w:fill="FFFFFF"/>
              </w:rPr>
              <w:t>Road</w:t>
            </w:r>
            <w:r w:rsidRPr="001F05ED">
              <w:rPr>
                <w:rFonts w:asciiTheme="minorHAnsi" w:hAnsiTheme="minorHAnsi"/>
                <w:szCs w:val="22"/>
              </w:rPr>
              <w:t xml:space="preserve"> between Marshs </w:t>
            </w:r>
            <w:r w:rsidRPr="001F05ED">
              <w:rPr>
                <w:rFonts w:asciiTheme="minorHAnsi" w:hAnsiTheme="minorHAnsi"/>
                <w:szCs w:val="22"/>
                <w:shd w:val="clear" w:color="auto" w:fill="FFFFFF"/>
              </w:rPr>
              <w:t>Road</w:t>
            </w:r>
            <w:r w:rsidRPr="001F05ED">
              <w:rPr>
                <w:rFonts w:asciiTheme="minorHAnsi" w:hAnsiTheme="minorHAnsi"/>
                <w:szCs w:val="22"/>
              </w:rPr>
              <w:t xml:space="preserve"> and Halswell Junction </w:t>
            </w:r>
            <w:r w:rsidRPr="001F05ED">
              <w:rPr>
                <w:rFonts w:asciiTheme="minorHAnsi" w:hAnsiTheme="minorHAnsi"/>
                <w:szCs w:val="22"/>
                <w:shd w:val="clear" w:color="auto" w:fill="FFFFFF"/>
              </w:rPr>
              <w:t>Road</w:t>
            </w:r>
            <w:r w:rsidRPr="001F05ED">
              <w:rPr>
                <w:rFonts w:asciiTheme="minorHAnsi" w:hAnsiTheme="minorHAnsi"/>
                <w:szCs w:val="22"/>
              </w:rPr>
              <w:t>; and</w:t>
            </w:r>
          </w:p>
          <w:p w14:paraId="1F5FE4C2" w14:textId="77777777" w:rsidR="0081054A" w:rsidRPr="001F05ED" w:rsidRDefault="0081054A" w:rsidP="007B2705">
            <w:pPr>
              <w:pStyle w:val="PrlTableList2"/>
              <w:numPr>
                <w:ilvl w:val="1"/>
                <w:numId w:val="186"/>
              </w:numPr>
              <w:shd w:val="clear" w:color="auto" w:fill="FFFFFF" w:themeFill="background1"/>
              <w:spacing w:before="48" w:after="144"/>
              <w:ind w:left="563" w:hanging="223"/>
              <w:rPr>
                <w:rFonts w:asciiTheme="minorHAnsi" w:hAnsiTheme="minorHAnsi"/>
                <w:szCs w:val="22"/>
              </w:rPr>
            </w:pPr>
            <w:r w:rsidRPr="001F05ED">
              <w:rPr>
                <w:rFonts w:asciiTheme="minorHAnsi" w:hAnsiTheme="minorHAnsi"/>
                <w:szCs w:val="22"/>
              </w:rPr>
              <w:t xml:space="preserve">Land at Chaneys, north of Main North </w:t>
            </w:r>
            <w:r w:rsidRPr="001F05ED">
              <w:rPr>
                <w:rFonts w:asciiTheme="minorHAnsi" w:hAnsiTheme="minorHAnsi"/>
                <w:szCs w:val="22"/>
                <w:shd w:val="clear" w:color="auto" w:fill="FFFFFF"/>
              </w:rPr>
              <w:t>Road</w:t>
            </w:r>
            <w:r w:rsidRPr="001F05ED">
              <w:rPr>
                <w:rFonts w:asciiTheme="minorHAnsi" w:hAnsiTheme="minorHAnsi"/>
                <w:szCs w:val="22"/>
              </w:rPr>
              <w:t>, between State Highway 1 and the railway line</w:t>
            </w:r>
          </w:p>
          <w:p w14:paraId="3CD79BE7" w14:textId="77777777" w:rsidR="0081054A" w:rsidRPr="001F05ED" w:rsidRDefault="0081054A" w:rsidP="007B2705">
            <w:pPr>
              <w:pStyle w:val="PrlTableList3"/>
              <w:numPr>
                <w:ilvl w:val="2"/>
                <w:numId w:val="134"/>
              </w:numPr>
              <w:spacing w:beforeLines="0" w:before="100" w:beforeAutospacing="1" w:after="144"/>
              <w:ind w:left="340"/>
              <w:rPr>
                <w:rFonts w:asciiTheme="minorHAnsi" w:hAnsiTheme="minorHAnsi"/>
                <w:lang w:val="en-GB"/>
              </w:rPr>
            </w:pPr>
            <w:r w:rsidRPr="001F05ED">
              <w:rPr>
                <w:rFonts w:asciiTheme="minorHAnsi" w:hAnsiTheme="minorHAnsi"/>
              </w:rPr>
              <w:t xml:space="preserve">This standard shall not apply to an </w:t>
            </w:r>
            <w:r w:rsidRPr="001F05ED">
              <w:rPr>
                <w:rFonts w:asciiTheme="minorHAnsi" w:hAnsiTheme="minorHAnsi"/>
                <w:color w:val="00B050"/>
                <w:shd w:val="clear" w:color="auto" w:fill="FFFFFF" w:themeFill="background1"/>
              </w:rPr>
              <w:t>emergency service</w:t>
            </w:r>
            <w:r w:rsidRPr="001F05ED">
              <w:rPr>
                <w:rFonts w:asciiTheme="minorHAnsi" w:hAnsiTheme="minorHAnsi"/>
                <w:color w:val="00B050"/>
                <w:shd w:val="clear" w:color="auto" w:fill="FFFFFF"/>
              </w:rPr>
              <w:t xml:space="preserve"> facility</w:t>
            </w:r>
            <w:r w:rsidRPr="001F05ED">
              <w:rPr>
                <w:rFonts w:asciiTheme="minorHAnsi" w:hAnsiTheme="minorHAnsi"/>
                <w:color w:val="00B050"/>
              </w:rPr>
              <w:t xml:space="preserve"> </w:t>
            </w:r>
            <w:r w:rsidRPr="001F05ED">
              <w:rPr>
                <w:rFonts w:asciiTheme="minorHAnsi" w:hAnsiTheme="minorHAnsi"/>
              </w:rPr>
              <w:t xml:space="preserve">or </w:t>
            </w:r>
            <w:r w:rsidRPr="001F05ED">
              <w:rPr>
                <w:rFonts w:asciiTheme="minorHAnsi" w:hAnsiTheme="minorHAnsi"/>
                <w:color w:val="00B050"/>
                <w:shd w:val="clear" w:color="auto" w:fill="FFFFFF"/>
              </w:rPr>
              <w:t>vehicle access</w:t>
            </w:r>
            <w:r w:rsidRPr="001F05ED">
              <w:rPr>
                <w:rFonts w:asciiTheme="minorHAnsi" w:hAnsiTheme="minorHAnsi"/>
              </w:rPr>
              <w:t xml:space="preserve"> to any </w:t>
            </w:r>
            <w:r w:rsidRPr="001F05ED">
              <w:rPr>
                <w:rFonts w:asciiTheme="minorHAnsi" w:hAnsiTheme="minorHAnsi"/>
                <w:color w:val="00B050"/>
                <w:shd w:val="clear" w:color="auto" w:fill="FFFFFF"/>
              </w:rPr>
              <w:t>site</w:t>
            </w:r>
            <w:r w:rsidRPr="001F05ED">
              <w:rPr>
                <w:rFonts w:asciiTheme="minorHAnsi" w:hAnsiTheme="minorHAnsi"/>
              </w:rPr>
              <w:t xml:space="preserve">. </w:t>
            </w:r>
          </w:p>
        </w:tc>
      </w:tr>
      <w:tr w:rsidR="0081054A" w:rsidRPr="001F05ED" w14:paraId="35D6D517" w14:textId="77777777" w:rsidTr="0081054A">
        <w:trPr>
          <w:cantSplit/>
          <w:trHeight w:val="2071"/>
        </w:trPr>
        <w:tc>
          <w:tcPr>
            <w:tcW w:w="32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BF8529D" w14:textId="77777777" w:rsidR="0081054A" w:rsidRPr="001F05ED" w:rsidRDefault="0081054A" w:rsidP="0081054A">
            <w:pPr>
              <w:shd w:val="clear" w:color="auto" w:fill="FFFFFF" w:themeFill="background1"/>
            </w:pPr>
            <w:r w:rsidRPr="001F05ED">
              <w:lastRenderedPageBreak/>
              <w:t>ii.</w:t>
            </w:r>
          </w:p>
        </w:tc>
        <w:tc>
          <w:tcPr>
            <w:tcW w:w="467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08602A4" w14:textId="77777777" w:rsidR="0081054A" w:rsidRPr="001F05ED" w:rsidRDefault="0081054A" w:rsidP="008E21A7">
            <w:pPr>
              <w:pStyle w:val="PrlTableList3"/>
              <w:spacing w:beforeLines="0" w:before="0" w:after="144"/>
              <w:ind w:right="57"/>
              <w:rPr>
                <w:rFonts w:asciiTheme="minorHAnsi" w:hAnsiTheme="minorHAnsi"/>
              </w:rPr>
            </w:pPr>
            <w:r w:rsidRPr="001F05ED">
              <w:rPr>
                <w:rFonts w:asciiTheme="minorHAnsi" w:hAnsiTheme="minorHAnsi"/>
              </w:rPr>
              <w:t xml:space="preserve">The </w:t>
            </w:r>
            <w:r w:rsidRPr="001F05ED">
              <w:rPr>
                <w:rFonts w:asciiTheme="minorHAnsi" w:hAnsiTheme="minorHAnsi"/>
                <w:color w:val="00B050"/>
                <w:shd w:val="clear" w:color="auto" w:fill="FFFFFF"/>
              </w:rPr>
              <w:t>road</w:t>
            </w:r>
            <w:r w:rsidRPr="001F05ED">
              <w:rPr>
                <w:rFonts w:asciiTheme="minorHAnsi" w:hAnsiTheme="minorHAnsi"/>
              </w:rPr>
              <w:t xml:space="preserve"> </w:t>
            </w:r>
            <w:r w:rsidRPr="001F05ED">
              <w:rPr>
                <w:rFonts w:asciiTheme="minorHAnsi" w:hAnsiTheme="minorHAnsi"/>
                <w:color w:val="00B050"/>
                <w:shd w:val="clear" w:color="auto" w:fill="FFFFFF"/>
              </w:rPr>
              <w:t>frontage</w:t>
            </w:r>
            <w:r w:rsidRPr="001F05ED">
              <w:rPr>
                <w:rFonts w:asciiTheme="minorHAnsi" w:hAnsiTheme="minorHAnsi"/>
              </w:rPr>
              <w:t xml:space="preserve"> of all </w:t>
            </w:r>
            <w:r w:rsidRPr="001F05ED">
              <w:rPr>
                <w:rFonts w:asciiTheme="minorHAnsi" w:hAnsiTheme="minorHAnsi"/>
                <w:color w:val="00B050"/>
                <w:shd w:val="clear" w:color="auto" w:fill="FFFFFF"/>
              </w:rPr>
              <w:t>sites</w:t>
            </w:r>
            <w:r w:rsidRPr="001F05ED">
              <w:rPr>
                <w:rFonts w:asciiTheme="minorHAnsi" w:hAnsiTheme="minorHAnsi"/>
              </w:rPr>
              <w:t xml:space="preserve"> opposite a rural zone shall have a </w:t>
            </w:r>
            <w:r w:rsidRPr="001F05ED">
              <w:rPr>
                <w:rFonts w:asciiTheme="minorHAnsi" w:hAnsiTheme="minorHAnsi"/>
                <w:color w:val="00B050"/>
                <w:shd w:val="clear" w:color="auto" w:fill="FFFFFF"/>
              </w:rPr>
              <w:t>landscaping strip</w:t>
            </w:r>
            <w:r w:rsidRPr="001F05ED">
              <w:rPr>
                <w:rFonts w:asciiTheme="minorHAnsi" w:hAnsiTheme="minorHAnsi"/>
              </w:rPr>
              <w:t xml:space="preserve"> in accordance with the following standards:</w:t>
            </w:r>
          </w:p>
          <w:p w14:paraId="50200A7F" w14:textId="77777777" w:rsidR="0081054A" w:rsidRPr="001F05ED" w:rsidRDefault="0081054A" w:rsidP="007B2705">
            <w:pPr>
              <w:pStyle w:val="PrlTableList3"/>
              <w:numPr>
                <w:ilvl w:val="2"/>
                <w:numId w:val="251"/>
              </w:numPr>
              <w:spacing w:before="48" w:after="144"/>
              <w:ind w:left="340"/>
              <w:rPr>
                <w:rFonts w:asciiTheme="minorHAnsi" w:hAnsiTheme="minorHAnsi"/>
              </w:rPr>
            </w:pPr>
            <w:r w:rsidRPr="001F05ED">
              <w:rPr>
                <w:rFonts w:asciiTheme="minorHAnsi" w:hAnsiTheme="minorHAnsi"/>
              </w:rPr>
              <w:t xml:space="preserve">minimum width – 10 metres, except for </w:t>
            </w:r>
            <w:r w:rsidRPr="001F05ED">
              <w:rPr>
                <w:rFonts w:asciiTheme="minorHAnsi" w:hAnsiTheme="minorHAnsi"/>
                <w:color w:val="00B050"/>
                <w:shd w:val="clear" w:color="auto" w:fill="FFFFFF"/>
              </w:rPr>
              <w:t xml:space="preserve">sites in 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Heavy Zone </w:t>
            </w:r>
            <w:r w:rsidRPr="001F05ED">
              <w:rPr>
                <w:rFonts w:asciiTheme="minorHAnsi" w:hAnsiTheme="minorHAnsi"/>
              </w:rPr>
              <w:t xml:space="preserve">(Sir James Wattie Drive) </w:t>
            </w:r>
            <w:r w:rsidRPr="001F05ED">
              <w:rPr>
                <w:rFonts w:asciiTheme="minorHAnsi" w:hAnsiTheme="minorHAnsi"/>
                <w:color w:val="00B050"/>
                <w:shd w:val="clear" w:color="auto" w:fill="FFFFFF"/>
              </w:rPr>
              <w:t>adjoining</w:t>
            </w:r>
            <w:r w:rsidRPr="001F05ED">
              <w:rPr>
                <w:rFonts w:asciiTheme="minorHAnsi" w:hAnsiTheme="minorHAnsi"/>
              </w:rPr>
              <w:t xml:space="preserve"> Marshs </w:t>
            </w:r>
            <w:r w:rsidRPr="001F05ED">
              <w:rPr>
                <w:rFonts w:asciiTheme="minorHAnsi" w:hAnsiTheme="minorHAnsi"/>
                <w:shd w:val="clear" w:color="auto" w:fill="FFFFFF"/>
              </w:rPr>
              <w:t>Road</w:t>
            </w:r>
            <w:r w:rsidRPr="001F05ED">
              <w:rPr>
                <w:rFonts w:asciiTheme="minorHAnsi" w:hAnsiTheme="minorHAnsi"/>
              </w:rPr>
              <w:t xml:space="preserve"> to the east of the Southern Motorway designation where the minimum width is 6 metres.</w:t>
            </w:r>
          </w:p>
          <w:p w14:paraId="783F7776" w14:textId="77777777" w:rsidR="0081054A" w:rsidRPr="001F05ED" w:rsidRDefault="008E21A7" w:rsidP="007B2705">
            <w:pPr>
              <w:pStyle w:val="PrlTableList3"/>
              <w:numPr>
                <w:ilvl w:val="2"/>
                <w:numId w:val="251"/>
              </w:numPr>
              <w:spacing w:before="48" w:after="144"/>
              <w:ind w:left="340"/>
              <w:rPr>
                <w:rFonts w:asciiTheme="minorHAnsi" w:hAnsiTheme="minorHAnsi"/>
              </w:rPr>
            </w:pPr>
            <w:r w:rsidRPr="001F05ED">
              <w:rPr>
                <w:rFonts w:asciiTheme="minorHAnsi" w:hAnsiTheme="minorHAnsi"/>
                <w:szCs w:val="22"/>
              </w:rPr>
              <w:t>minimum density of tree planting – 1 tree for every 10 metres of road frontage or part thereof.</w:t>
            </w:r>
          </w:p>
        </w:tc>
      </w:tr>
      <w:tr w:rsidR="0081054A" w:rsidRPr="001F05ED" w14:paraId="61E28F11" w14:textId="77777777" w:rsidTr="0081054A">
        <w:trPr>
          <w:cantSplit/>
        </w:trPr>
        <w:tc>
          <w:tcPr>
            <w:tcW w:w="32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DB9AA80" w14:textId="77777777" w:rsidR="0081054A" w:rsidRPr="001F05ED" w:rsidRDefault="0081054A" w:rsidP="0081054A">
            <w:pPr>
              <w:shd w:val="clear" w:color="auto" w:fill="FFFFFF" w:themeFill="background1"/>
            </w:pPr>
            <w:r w:rsidRPr="001F05ED">
              <w:t>iii.</w:t>
            </w:r>
          </w:p>
        </w:tc>
        <w:tc>
          <w:tcPr>
            <w:tcW w:w="467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6CEAD7E" w14:textId="77777777" w:rsidR="0081054A" w:rsidRPr="001F05ED" w:rsidRDefault="0081054A" w:rsidP="0081054A">
            <w:pPr>
              <w:shd w:val="clear" w:color="auto" w:fill="FFFFFF" w:themeFill="background1"/>
            </w:pPr>
            <w:r w:rsidRPr="001F05ED">
              <w:t xml:space="preserve">On </w:t>
            </w:r>
            <w:r w:rsidRPr="001F05ED">
              <w:rPr>
                <w:color w:val="00B050"/>
                <w:shd w:val="clear" w:color="auto" w:fill="FFFFFF"/>
              </w:rPr>
              <w:t>sites</w:t>
            </w:r>
            <w:r w:rsidRPr="001F05ED">
              <w:t xml:space="preserve"> </w:t>
            </w:r>
            <w:r w:rsidRPr="001F05ED">
              <w:rPr>
                <w:color w:val="00B050"/>
                <w:shd w:val="clear" w:color="auto" w:fill="FFFFFF"/>
              </w:rPr>
              <w:t>adjoining</w:t>
            </w:r>
            <w:r w:rsidRPr="001F05ED">
              <w:t xml:space="preserve"> a residential zone, trees shall be planted adjacent to the shared </w:t>
            </w:r>
            <w:r w:rsidRPr="001F05ED">
              <w:rPr>
                <w:color w:val="00B050"/>
                <w:shd w:val="clear" w:color="auto" w:fill="FFFFFF"/>
              </w:rPr>
              <w:t>boundary</w:t>
            </w:r>
            <w:r w:rsidRPr="001F05ED">
              <w:t xml:space="preserve"> at a ratio of at least 1 tree for every 10 metres of the </w:t>
            </w:r>
            <w:r w:rsidRPr="001F05ED">
              <w:rPr>
                <w:color w:val="00B050"/>
                <w:shd w:val="clear" w:color="auto" w:fill="FFFFFF"/>
              </w:rPr>
              <w:t>boundary</w:t>
            </w:r>
            <w:r w:rsidRPr="001F05ED">
              <w:t xml:space="preserve"> or part thereof, with the trees evenly spaced along that </w:t>
            </w:r>
            <w:r w:rsidRPr="001F05ED">
              <w:rPr>
                <w:color w:val="00B050"/>
                <w:shd w:val="clear" w:color="auto" w:fill="FFFFFF"/>
              </w:rPr>
              <w:t>boundary</w:t>
            </w:r>
            <w:r w:rsidRPr="001F05ED">
              <w:t>.</w:t>
            </w:r>
          </w:p>
        </w:tc>
      </w:tr>
      <w:tr w:rsidR="0081054A" w:rsidRPr="001F05ED" w14:paraId="290C9BAA" w14:textId="77777777" w:rsidTr="0081054A">
        <w:trPr>
          <w:cantSplit/>
        </w:trPr>
        <w:tc>
          <w:tcPr>
            <w:tcW w:w="32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B976647" w14:textId="77777777" w:rsidR="0081054A" w:rsidRPr="001F05ED" w:rsidRDefault="0081054A" w:rsidP="0081054A">
            <w:pPr>
              <w:shd w:val="clear" w:color="auto" w:fill="FFFFFF" w:themeFill="background1"/>
            </w:pPr>
            <w:r w:rsidRPr="001F05ED">
              <w:t>iv.</w:t>
            </w:r>
          </w:p>
        </w:tc>
        <w:tc>
          <w:tcPr>
            <w:tcW w:w="467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A3B893D" w14:textId="77777777" w:rsidR="0081054A" w:rsidRPr="001F05ED" w:rsidRDefault="0081054A" w:rsidP="0081054A">
            <w:pPr>
              <w:shd w:val="clear" w:color="auto" w:fill="FFFFFF" w:themeFill="background1"/>
            </w:pPr>
            <w:r w:rsidRPr="001F05ED">
              <w:t xml:space="preserve">All </w:t>
            </w:r>
            <w:r w:rsidRPr="001F05ED">
              <w:rPr>
                <w:color w:val="00B050"/>
                <w:shd w:val="clear" w:color="auto" w:fill="FFFFFF"/>
              </w:rPr>
              <w:t>landscaping</w:t>
            </w:r>
            <w:r w:rsidRPr="001F05ED">
              <w:t xml:space="preserve">/trees required for these rules shall be in accordance with the provisions in </w:t>
            </w:r>
            <w:r w:rsidRPr="00996A5A">
              <w:rPr>
                <w:color w:val="0000FF"/>
                <w:szCs w:val="23"/>
              </w:rPr>
              <w:t>Appendix 6.11.6</w:t>
            </w:r>
            <w:r w:rsidRPr="001F05ED">
              <w:t xml:space="preserve"> of Chapter 6.</w:t>
            </w:r>
          </w:p>
        </w:tc>
      </w:tr>
      <w:tr w:rsidR="0081054A" w:rsidRPr="001F05ED" w14:paraId="11449027" w14:textId="77777777" w:rsidTr="0081054A">
        <w:trPr>
          <w:cantSplit/>
        </w:trPr>
        <w:tc>
          <w:tcPr>
            <w:tcW w:w="32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3BC8C91" w14:textId="77777777" w:rsidR="0081054A" w:rsidRPr="001F05ED" w:rsidRDefault="0081054A" w:rsidP="0081054A">
            <w:pPr>
              <w:shd w:val="clear" w:color="auto" w:fill="FFFFFF" w:themeFill="background1"/>
            </w:pPr>
            <w:r w:rsidRPr="001F05ED">
              <w:t>v.</w:t>
            </w:r>
          </w:p>
        </w:tc>
        <w:tc>
          <w:tcPr>
            <w:tcW w:w="467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3697F46" w14:textId="77777777" w:rsidR="0081054A" w:rsidRPr="001F05ED" w:rsidRDefault="0081054A" w:rsidP="0081054A">
            <w:pPr>
              <w:shd w:val="clear" w:color="auto" w:fill="FFFFFF" w:themeFill="background1"/>
            </w:pPr>
            <w:r w:rsidRPr="001F05ED">
              <w:t xml:space="preserve">On the land legally described </w:t>
            </w:r>
            <w:r w:rsidRPr="001F05ED">
              <w:rPr>
                <w:shd w:val="clear" w:color="auto" w:fill="FFFFFF" w:themeFill="background1"/>
              </w:rPr>
              <w:t xml:space="preserve">as </w:t>
            </w:r>
            <w:r w:rsidRPr="001F05ED">
              <w:rPr>
                <w:color w:val="000000"/>
                <w:shd w:val="clear" w:color="auto" w:fill="FFFFFF" w:themeFill="background1"/>
              </w:rPr>
              <w:t>Lot</w:t>
            </w:r>
            <w:r w:rsidRPr="001F05ED">
              <w:t xml:space="preserve"> 3, DP 49632 (330 </w:t>
            </w:r>
            <w:r w:rsidRPr="001F05ED">
              <w:rPr>
                <w:shd w:val="clear" w:color="auto" w:fill="FFFFFF"/>
              </w:rPr>
              <w:t>Springs</w:t>
            </w:r>
            <w:r w:rsidRPr="001F05ED">
              <w:t xml:space="preserve"> </w:t>
            </w:r>
            <w:r w:rsidRPr="001F05ED">
              <w:rPr>
                <w:shd w:val="clear" w:color="auto" w:fill="FFFFFF"/>
              </w:rPr>
              <w:t>Road</w:t>
            </w:r>
            <w:r w:rsidRPr="001F05ED">
              <w:t xml:space="preserve">) the existing line of eucalyptus trees along the southern </w:t>
            </w:r>
            <w:r w:rsidRPr="001F05ED">
              <w:rPr>
                <w:color w:val="00B050"/>
                <w:shd w:val="clear" w:color="auto" w:fill="FFFFFF"/>
              </w:rPr>
              <w:t>boundary</w:t>
            </w:r>
            <w:r w:rsidRPr="001F05ED">
              <w:t xml:space="preserve"> of the </w:t>
            </w:r>
            <w:r w:rsidRPr="001F05ED">
              <w:rPr>
                <w:color w:val="00B050"/>
                <w:shd w:val="clear" w:color="auto" w:fill="FFFFFF"/>
              </w:rPr>
              <w:t>site</w:t>
            </w:r>
            <w:r w:rsidRPr="001F05ED">
              <w:t xml:space="preserve"> shall be retained. </w:t>
            </w:r>
          </w:p>
        </w:tc>
      </w:tr>
    </w:tbl>
    <w:p w14:paraId="0E5AD4FA" w14:textId="77777777" w:rsidR="0081054A" w:rsidRPr="001F05ED" w:rsidRDefault="0081054A" w:rsidP="0081054A">
      <w:pPr>
        <w:shd w:val="clear" w:color="auto" w:fill="FFFFFF" w:themeFill="background1"/>
        <w:rPr>
          <w:rStyle w:val="Strong"/>
          <w:rFonts w:cs="Arial"/>
          <w:b/>
        </w:rPr>
      </w:pPr>
    </w:p>
    <w:p w14:paraId="4DA9461F" w14:textId="70E89E7A"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Any application arising from clause </w:t>
      </w:r>
      <w:r w:rsidR="00B83954" w:rsidRPr="001F05ED">
        <w:rPr>
          <w:rFonts w:asciiTheme="minorHAnsi" w:hAnsiTheme="minorHAnsi"/>
        </w:rPr>
        <w:t>(a)</w:t>
      </w:r>
      <w:r w:rsidR="00477DB0" w:rsidRPr="001F05ED">
        <w:rPr>
          <w:rFonts w:asciiTheme="minorHAnsi" w:hAnsiTheme="minorHAnsi"/>
        </w:rPr>
        <w:t>(</w:t>
      </w:r>
      <w:r w:rsidRPr="001F05ED">
        <w:rPr>
          <w:rFonts w:asciiTheme="minorHAnsi" w:hAnsiTheme="minorHAnsi"/>
        </w:rPr>
        <w:t>i</w:t>
      </w:r>
      <w:r w:rsidR="00477DB0" w:rsidRPr="001F05ED">
        <w:rPr>
          <w:rFonts w:asciiTheme="minorHAnsi" w:hAnsiTheme="minorHAnsi"/>
        </w:rPr>
        <w:t>i)</w:t>
      </w:r>
      <w:r w:rsidRPr="001F05ED">
        <w:rPr>
          <w:rFonts w:asciiTheme="minorHAnsi" w:hAnsiTheme="minorHAnsi"/>
        </w:rPr>
        <w:t xml:space="preserve"> of this rule shall not be limited or publicly notified.</w:t>
      </w:r>
    </w:p>
    <w:p w14:paraId="71F40227" w14:textId="7DEDE90D" w:rsidR="0081054A" w:rsidRPr="001F05ED" w:rsidRDefault="008577AA" w:rsidP="000476DE">
      <w:pPr>
        <w:pStyle w:val="Prlpara"/>
        <w:numPr>
          <w:ilvl w:val="5"/>
          <w:numId w:val="52"/>
        </w:numPr>
        <w:shd w:val="clear" w:color="auto" w:fill="FFFFFF" w:themeFill="background1"/>
        <w:rPr>
          <w:rFonts w:asciiTheme="minorHAnsi" w:hAnsiTheme="minorHAnsi"/>
        </w:rPr>
      </w:pPr>
      <w:r w:rsidRPr="001F05ED">
        <w:rPr>
          <w:rFonts w:asciiTheme="minorHAnsi" w:hAnsiTheme="minorHAnsi"/>
        </w:rPr>
        <w:t>Advice note</w:t>
      </w:r>
      <w:r w:rsidR="0081054A" w:rsidRPr="001F05ED">
        <w:rPr>
          <w:rFonts w:asciiTheme="minorHAnsi" w:hAnsiTheme="minorHAnsi"/>
        </w:rPr>
        <w:t>s</w:t>
      </w:r>
      <w:r w:rsidR="007C1777" w:rsidRPr="001F05ED">
        <w:rPr>
          <w:rFonts w:asciiTheme="minorHAnsi" w:hAnsiTheme="minorHAnsi"/>
        </w:rPr>
        <w:t>:</w:t>
      </w:r>
      <w:r w:rsidR="0081054A" w:rsidRPr="001F05ED">
        <w:rPr>
          <w:rFonts w:asciiTheme="minorHAnsi" w:hAnsiTheme="minorHAnsi"/>
        </w:rPr>
        <w:t xml:space="preserve"> </w:t>
      </w:r>
    </w:p>
    <w:p w14:paraId="39038BC7" w14:textId="77777777" w:rsidR="0081054A" w:rsidRPr="001F05ED" w:rsidRDefault="0081054A" w:rsidP="007B2705">
      <w:pPr>
        <w:pStyle w:val="Prllist3"/>
        <w:numPr>
          <w:ilvl w:val="8"/>
          <w:numId w:val="121"/>
        </w:numPr>
        <w:shd w:val="clear" w:color="auto" w:fill="FFFFFF" w:themeFill="background1"/>
        <w:tabs>
          <w:tab w:val="clear" w:pos="851"/>
          <w:tab w:val="left" w:pos="426"/>
        </w:tabs>
        <w:ind w:left="426" w:hanging="426"/>
        <w:rPr>
          <w:rFonts w:asciiTheme="minorHAnsi" w:hAnsiTheme="minorHAnsi"/>
        </w:rPr>
      </w:pPr>
      <w:r w:rsidRPr="001F05ED">
        <w:rPr>
          <w:rFonts w:asciiTheme="minorHAnsi" w:hAnsiTheme="minorHAnsi"/>
        </w:rPr>
        <w:t xml:space="preserve">Vegetation in close proximity to the </w:t>
      </w:r>
      <w:r w:rsidRPr="001F05ED">
        <w:rPr>
          <w:rFonts w:asciiTheme="minorHAnsi" w:hAnsiTheme="minorHAnsi"/>
          <w:color w:val="00B050"/>
          <w:shd w:val="clear" w:color="auto" w:fill="FFFFFF"/>
        </w:rPr>
        <w:t>electricity transmission</w:t>
      </w:r>
      <w:r w:rsidRPr="001F05ED">
        <w:rPr>
          <w:rFonts w:asciiTheme="minorHAnsi" w:hAnsiTheme="minorHAnsi"/>
        </w:rPr>
        <w:t xml:space="preserve"> network will need to be planted and managed in accordance with the </w:t>
      </w:r>
      <w:r w:rsidRPr="001F05ED">
        <w:rPr>
          <w:rFonts w:asciiTheme="minorHAnsi" w:hAnsiTheme="minorHAnsi"/>
          <w:color w:val="0000FF"/>
        </w:rPr>
        <w:t>Electricity (Hazards from Trees) Regulations 2003</w:t>
      </w:r>
      <w:r w:rsidRPr="001F05ED">
        <w:rPr>
          <w:rFonts w:asciiTheme="minorHAnsi" w:hAnsiTheme="minorHAnsi"/>
        </w:rPr>
        <w:t xml:space="preserve">. </w:t>
      </w:r>
    </w:p>
    <w:p w14:paraId="581623A3" w14:textId="02CA74A3" w:rsidR="0081054A" w:rsidRPr="001F05ED" w:rsidRDefault="0081054A" w:rsidP="007B2705">
      <w:pPr>
        <w:pStyle w:val="Prllist3"/>
        <w:numPr>
          <w:ilvl w:val="8"/>
          <w:numId w:val="121"/>
        </w:numPr>
        <w:shd w:val="clear" w:color="auto" w:fill="FFFFFF" w:themeFill="background1"/>
        <w:tabs>
          <w:tab w:val="clear" w:pos="851"/>
          <w:tab w:val="left" w:pos="426"/>
        </w:tabs>
        <w:ind w:left="426" w:hanging="426"/>
        <w:rPr>
          <w:rFonts w:asciiTheme="minorHAnsi" w:hAnsiTheme="minorHAnsi"/>
        </w:rPr>
      </w:pPr>
      <w:r w:rsidRPr="001F05ED">
        <w:rPr>
          <w:rFonts w:asciiTheme="minorHAnsi" w:hAnsiTheme="minorHAnsi"/>
        </w:rPr>
        <w:t>Stormwater facilities shall be incorporated into any development to achieve effective stormwater management and to protect groundwater. The stormwater facilities, which support multiple values such as stormwater retention, water quality treatment, biodiv</w:t>
      </w:r>
      <w:r w:rsidR="00B83954" w:rsidRPr="001F05ED">
        <w:rPr>
          <w:rFonts w:asciiTheme="minorHAnsi" w:hAnsiTheme="minorHAnsi"/>
        </w:rPr>
        <w:t>ersity enhancement, Ngāi Tahu/ m</w:t>
      </w:r>
      <w:r w:rsidRPr="001F05ED">
        <w:rPr>
          <w:rFonts w:asciiTheme="minorHAnsi" w:hAnsiTheme="minorHAnsi"/>
        </w:rPr>
        <w:t>ana</w:t>
      </w:r>
      <w:r w:rsidR="00B83954" w:rsidRPr="001F05ED">
        <w:rPr>
          <w:rFonts w:asciiTheme="minorHAnsi" w:hAnsiTheme="minorHAnsi"/>
        </w:rPr>
        <w:t xml:space="preserve"> </w:t>
      </w:r>
      <w:r w:rsidRPr="001F05ED">
        <w:rPr>
          <w:rFonts w:asciiTheme="minorHAnsi" w:hAnsiTheme="minorHAnsi"/>
        </w:rPr>
        <w:t xml:space="preserve">whenua values and landscape amenity, should be incorporated into </w:t>
      </w:r>
      <w:r w:rsidRPr="001F05ED">
        <w:rPr>
          <w:rFonts w:asciiTheme="minorHAnsi" w:hAnsiTheme="minorHAnsi"/>
          <w:color w:val="00B050"/>
          <w:shd w:val="clear" w:color="auto" w:fill="FFFFFF"/>
        </w:rPr>
        <w:t>landscaped areas</w:t>
      </w:r>
      <w:r w:rsidRPr="001F05ED">
        <w:rPr>
          <w:rFonts w:asciiTheme="minorHAnsi" w:hAnsiTheme="minorHAnsi"/>
        </w:rPr>
        <w:t xml:space="preserve">, where practicable, to achieve effective stormwater management and the protection of groundwater in an integrated manner. Stormwater treatment </w:t>
      </w:r>
      <w:r w:rsidRPr="001F05ED">
        <w:rPr>
          <w:rFonts w:asciiTheme="minorHAnsi" w:hAnsiTheme="minorHAnsi"/>
          <w:color w:val="00B050"/>
          <w:shd w:val="clear" w:color="auto" w:fill="FFFFFF"/>
        </w:rPr>
        <w:t>sites</w:t>
      </w:r>
      <w:r w:rsidRPr="001F05ED">
        <w:rPr>
          <w:rFonts w:asciiTheme="minorHAnsi" w:hAnsiTheme="minorHAnsi"/>
        </w:rPr>
        <w:t xml:space="preserve"> or treatment facilities should be separated from natural waterways with vegetated buffers to ensure stormwater is treated before it is discharged into natural waterways or natural </w:t>
      </w:r>
      <w:r w:rsidRPr="001F05ED">
        <w:rPr>
          <w:rFonts w:asciiTheme="minorHAnsi" w:hAnsiTheme="minorHAnsi"/>
          <w:color w:val="00B050"/>
          <w:shd w:val="clear" w:color="auto" w:fill="FFFFFF"/>
        </w:rPr>
        <w:t>wetlands</w:t>
      </w:r>
      <w:r w:rsidRPr="001F05ED">
        <w:rPr>
          <w:rFonts w:asciiTheme="minorHAnsi" w:hAnsiTheme="minorHAnsi"/>
        </w:rPr>
        <w:t>.</w:t>
      </w:r>
    </w:p>
    <w:p w14:paraId="646215F4"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Water supply for fire fighting</w:t>
      </w:r>
    </w:p>
    <w:p w14:paraId="21F12781" w14:textId="77777777" w:rsidR="0081054A" w:rsidRPr="001F05ED" w:rsidRDefault="0081054A" w:rsidP="007B2705">
      <w:pPr>
        <w:pStyle w:val="Prllist1"/>
        <w:widowControl w:val="0"/>
        <w:numPr>
          <w:ilvl w:val="6"/>
          <w:numId w:val="121"/>
        </w:numPr>
        <w:shd w:val="clear" w:color="auto" w:fill="FFFFFF" w:themeFill="background1"/>
        <w:rPr>
          <w:rFonts w:asciiTheme="minorHAnsi" w:hAnsiTheme="minorHAnsi"/>
        </w:rPr>
      </w:pPr>
      <w:r w:rsidRPr="001F05ED">
        <w:rPr>
          <w:rFonts w:asciiTheme="minorHAnsi" w:hAnsiTheme="minorHAnsi"/>
        </w:rPr>
        <w:t xml:space="preserve">Provision for sufficient water supply and </w:t>
      </w:r>
      <w:r w:rsidRPr="001F05ED">
        <w:rPr>
          <w:rFonts w:asciiTheme="minorHAnsi" w:hAnsiTheme="minorHAnsi"/>
          <w:shd w:val="clear" w:color="auto" w:fill="FFFFFF"/>
        </w:rPr>
        <w:t>access</w:t>
      </w:r>
      <w:r w:rsidRPr="001F05ED">
        <w:rPr>
          <w:rFonts w:asciiTheme="minorHAnsi" w:hAnsiTheme="minorHAnsi"/>
        </w:rPr>
        <w:t xml:space="preserve"> to water supplies for firefighting shall be made available to all </w:t>
      </w:r>
      <w:r w:rsidRPr="001F05ED">
        <w:rPr>
          <w:rFonts w:asciiTheme="minorHAnsi" w:hAnsiTheme="minorHAnsi"/>
          <w:color w:val="00B050"/>
          <w:shd w:val="clear" w:color="auto" w:fill="FFFFFF"/>
        </w:rPr>
        <w:t>buildings</w:t>
      </w:r>
      <w:r w:rsidRPr="001F05ED">
        <w:rPr>
          <w:rFonts w:asciiTheme="minorHAnsi" w:hAnsiTheme="minorHAnsi"/>
        </w:rPr>
        <w:t xml:space="preserve"> via </w:t>
      </w:r>
      <w:r w:rsidRPr="001F05ED">
        <w:rPr>
          <w:rFonts w:asciiTheme="minorHAnsi" w:hAnsiTheme="minorHAnsi"/>
          <w:color w:val="00B050"/>
          <w:shd w:val="clear" w:color="auto" w:fill="FFFFFF"/>
        </w:rPr>
        <w:t>Council</w:t>
      </w:r>
      <w:r w:rsidRPr="001F05ED">
        <w:rPr>
          <w:rFonts w:asciiTheme="minorHAnsi" w:hAnsiTheme="minorHAnsi"/>
        </w:rPr>
        <w:t xml:space="preserve">’s urban reticulated system (where available) in accordance with the </w:t>
      </w:r>
      <w:r w:rsidRPr="001F05ED">
        <w:rPr>
          <w:rFonts w:asciiTheme="minorHAnsi" w:hAnsiTheme="minorHAnsi"/>
          <w:color w:val="0000FF"/>
        </w:rPr>
        <w:t xml:space="preserve">New Zealand Fire Service Firefighting Water Supplies Code of Practice (SNZ PAS: 4509:2008). </w:t>
      </w:r>
    </w:p>
    <w:p w14:paraId="3B854EFD" w14:textId="77777777" w:rsidR="0081054A" w:rsidRPr="001F05ED" w:rsidRDefault="0081054A" w:rsidP="007B2705">
      <w:pPr>
        <w:pStyle w:val="Prllist1"/>
        <w:numPr>
          <w:ilvl w:val="6"/>
          <w:numId w:val="121"/>
        </w:numPr>
        <w:rPr>
          <w:rFonts w:asciiTheme="minorHAnsi" w:hAnsiTheme="minorHAnsi"/>
        </w:rPr>
      </w:pPr>
      <w:r w:rsidRPr="001F05ED">
        <w:rPr>
          <w:rFonts w:asciiTheme="minorHAnsi" w:hAnsiTheme="minorHAnsi"/>
        </w:rPr>
        <w:t>Any application arising from this rule shall not be publicly notified and shall be limited notified only to New Zealand Fire Service Commission (absent its written approval).</w:t>
      </w:r>
    </w:p>
    <w:p w14:paraId="0434128F" w14:textId="77777777" w:rsidR="0081054A" w:rsidRPr="001F05ED" w:rsidRDefault="0081054A" w:rsidP="00FA12C9">
      <w:pPr>
        <w:pStyle w:val="Prlhead3"/>
        <w:shd w:val="clear" w:color="auto" w:fill="FFFFFF" w:themeFill="background1"/>
        <w:rPr>
          <w:rFonts w:asciiTheme="minorHAnsi" w:hAnsiTheme="minorHAnsi"/>
          <w:bCs/>
          <w:color w:val="auto"/>
        </w:rPr>
      </w:pPr>
      <w:r w:rsidRPr="001F05ED">
        <w:rPr>
          <w:rFonts w:asciiTheme="minorHAnsi" w:hAnsiTheme="minorHAnsi"/>
          <w:bCs/>
          <w:color w:val="auto"/>
        </w:rPr>
        <w:lastRenderedPageBreak/>
        <w:t>Visual amenity and screening</w:t>
      </w:r>
    </w:p>
    <w:p w14:paraId="5CB8B8D6"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Where a </w:t>
      </w:r>
      <w:r w:rsidRPr="001F05ED">
        <w:rPr>
          <w:rFonts w:asciiTheme="minorHAnsi" w:hAnsiTheme="minorHAnsi"/>
          <w:color w:val="00B050"/>
          <w:shd w:val="clear" w:color="auto" w:fill="FFFFFF"/>
        </w:rPr>
        <w:t>site</w:t>
      </w:r>
      <w:r w:rsidRPr="001F05ED">
        <w:rPr>
          <w:rFonts w:asciiTheme="minorHAnsi" w:hAnsiTheme="minorHAnsi"/>
        </w:rPr>
        <w:t xml:space="preserve"> adjoins an Open Space, Specific Purpose (</w:t>
      </w:r>
      <w:r w:rsidRPr="001F05ED">
        <w:rPr>
          <w:rFonts w:asciiTheme="minorHAnsi" w:hAnsiTheme="minorHAnsi"/>
          <w:shd w:val="clear" w:color="auto" w:fill="FFFFFF"/>
        </w:rPr>
        <w:t>Cemetery</w:t>
      </w:r>
      <w:r w:rsidRPr="001F05ED">
        <w:rPr>
          <w:rFonts w:asciiTheme="minorHAnsi" w:hAnsiTheme="minorHAnsi"/>
        </w:rPr>
        <w:t xml:space="preserve">) or Specific Purpose (Tertiary Education) Zone, provision shall be made for </w:t>
      </w:r>
      <w:r w:rsidRPr="001F05ED">
        <w:rPr>
          <w:rFonts w:asciiTheme="minorHAnsi" w:hAnsiTheme="minorHAnsi"/>
          <w:shd w:val="clear" w:color="auto" w:fill="FFFFFF"/>
        </w:rPr>
        <w:t>landscaping</w:t>
      </w:r>
      <w:r w:rsidRPr="001F05ED">
        <w:rPr>
          <w:rFonts w:asciiTheme="minorHAnsi" w:hAnsiTheme="minorHAnsi"/>
        </w:rPr>
        <w:t xml:space="preserve">, fence(s), wall(s) or a combination to at least 1.8 metres in </w:t>
      </w:r>
      <w:r w:rsidRPr="001F05ED">
        <w:rPr>
          <w:rFonts w:asciiTheme="minorHAnsi" w:hAnsiTheme="minorHAnsi"/>
          <w:color w:val="00B050"/>
          <w:shd w:val="clear" w:color="auto" w:fill="FFFFFF"/>
        </w:rPr>
        <w:t>height</w:t>
      </w:r>
      <w:r w:rsidRPr="001F05ED">
        <w:rPr>
          <w:rFonts w:asciiTheme="minorHAnsi" w:hAnsiTheme="minorHAnsi"/>
        </w:rPr>
        <w:t xml:space="preserve"> along the length of the zone </w:t>
      </w:r>
      <w:r w:rsidRPr="001F05ED">
        <w:rPr>
          <w:rFonts w:asciiTheme="minorHAnsi" w:hAnsiTheme="minorHAnsi"/>
          <w:color w:val="00B050"/>
          <w:shd w:val="clear" w:color="auto" w:fill="FFFFFF"/>
        </w:rPr>
        <w:t>boundary</w:t>
      </w:r>
      <w:r w:rsidRPr="001F05ED">
        <w:rPr>
          <w:rFonts w:asciiTheme="minorHAnsi" w:hAnsiTheme="minorHAnsi"/>
        </w:rPr>
        <w:t xml:space="preserve">, excluding any </w:t>
      </w:r>
      <w:r w:rsidRPr="001F05ED">
        <w:rPr>
          <w:rFonts w:asciiTheme="minorHAnsi" w:hAnsiTheme="minorHAnsi"/>
          <w:color w:val="00B050"/>
          <w:shd w:val="clear" w:color="auto" w:fill="FFFFFF"/>
        </w:rPr>
        <w:t>road</w:t>
      </w:r>
      <w:r w:rsidRPr="001F05ED">
        <w:rPr>
          <w:rFonts w:asciiTheme="minorHAnsi" w:hAnsiTheme="minorHAnsi"/>
        </w:rPr>
        <w:t xml:space="preserve"> </w:t>
      </w:r>
      <w:r w:rsidRPr="001F05ED">
        <w:rPr>
          <w:rFonts w:asciiTheme="minorHAnsi" w:hAnsiTheme="minorHAnsi"/>
          <w:color w:val="00B050"/>
          <w:shd w:val="clear" w:color="auto" w:fill="FFFFFF"/>
        </w:rPr>
        <w:t>frontages</w:t>
      </w:r>
      <w:r w:rsidRPr="001F05ED">
        <w:rPr>
          <w:rFonts w:asciiTheme="minorHAnsi" w:hAnsiTheme="minorHAnsi"/>
        </w:rPr>
        <w:t xml:space="preserve">. Where </w:t>
      </w:r>
      <w:r w:rsidRPr="001F05ED">
        <w:rPr>
          <w:rFonts w:asciiTheme="minorHAnsi" w:hAnsiTheme="minorHAnsi"/>
          <w:color w:val="00B050"/>
          <w:shd w:val="clear" w:color="auto" w:fill="FFFFFF"/>
        </w:rPr>
        <w:t>landscaping</w:t>
      </w:r>
      <w:r w:rsidRPr="001F05ED">
        <w:rPr>
          <w:rFonts w:asciiTheme="minorHAnsi" w:hAnsiTheme="minorHAnsi"/>
        </w:rPr>
        <w:t xml:space="preserve"> is provided, it shall be continuous and for a minimum depth of 1.5 metres along the zone </w:t>
      </w:r>
      <w:r w:rsidRPr="001F05ED">
        <w:rPr>
          <w:rFonts w:asciiTheme="minorHAnsi" w:hAnsiTheme="minorHAnsi"/>
          <w:color w:val="00B050"/>
          <w:shd w:val="clear" w:color="auto" w:fill="FFFFFF"/>
        </w:rPr>
        <w:t>boundary</w:t>
      </w:r>
      <w:r w:rsidRPr="001F05ED">
        <w:rPr>
          <w:rFonts w:asciiTheme="minorHAnsi" w:hAnsiTheme="minorHAnsi"/>
        </w:rPr>
        <w:t>.</w:t>
      </w:r>
    </w:p>
    <w:p w14:paraId="3597CF1F"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Any application arising from this rule shall not be limited or publicly notified. </w:t>
      </w:r>
    </w:p>
    <w:p w14:paraId="1BF1A8E3" w14:textId="77777777" w:rsidR="0081054A" w:rsidRPr="001F05ED" w:rsidRDefault="0081054A" w:rsidP="0081054A">
      <w:pPr>
        <w:shd w:val="clear" w:color="auto" w:fill="FFFFFF" w:themeFill="background1"/>
      </w:pPr>
    </w:p>
    <w:p w14:paraId="20E8D107" w14:textId="77777777" w:rsidR="0081054A" w:rsidRPr="001F05ED" w:rsidRDefault="0081054A" w:rsidP="0081054A">
      <w:pPr>
        <w:shd w:val="clear" w:color="auto" w:fill="FFFFFF" w:themeFill="background1"/>
        <w:rPr>
          <w:rFonts w:cs="Arial-BoldMT"/>
          <w:b/>
          <w:bCs/>
          <w:sz w:val="30"/>
          <w:szCs w:val="30"/>
        </w:rPr>
      </w:pPr>
      <w:r w:rsidRPr="001F05ED">
        <w:br w:type="page"/>
      </w:r>
    </w:p>
    <w:p w14:paraId="1EA7B4BD" w14:textId="302DBE45" w:rsidR="0081054A" w:rsidRPr="00533A80" w:rsidRDefault="0081054A" w:rsidP="00533A80">
      <w:pPr>
        <w:pStyle w:val="Prlhead2"/>
        <w:shd w:val="clear" w:color="auto" w:fill="FFFFFF" w:themeFill="background1"/>
        <w:ind w:left="1134" w:hanging="1134"/>
        <w:rPr>
          <w:rFonts w:asciiTheme="minorHAnsi" w:hAnsiTheme="minorHAnsi"/>
          <w:color w:val="auto"/>
          <w:sz w:val="27"/>
          <w:szCs w:val="27"/>
        </w:rPr>
      </w:pPr>
      <w:r w:rsidRPr="00533A80">
        <w:rPr>
          <w:rFonts w:asciiTheme="minorHAnsi" w:hAnsiTheme="minorHAnsi"/>
          <w:color w:val="auto"/>
          <w:sz w:val="27"/>
          <w:szCs w:val="27"/>
        </w:rPr>
        <w:lastRenderedPageBreak/>
        <w:t>Area-s</w:t>
      </w:r>
      <w:r w:rsidR="00B83954" w:rsidRPr="00533A80">
        <w:rPr>
          <w:rFonts w:asciiTheme="minorHAnsi" w:hAnsiTheme="minorHAnsi"/>
          <w:color w:val="auto"/>
          <w:sz w:val="27"/>
          <w:szCs w:val="27"/>
        </w:rPr>
        <w:t>pecific r</w:t>
      </w:r>
      <w:r w:rsidRPr="00533A80">
        <w:rPr>
          <w:rFonts w:asciiTheme="minorHAnsi" w:hAnsiTheme="minorHAnsi"/>
          <w:color w:val="auto"/>
          <w:sz w:val="27"/>
          <w:szCs w:val="27"/>
        </w:rPr>
        <w:t xml:space="preserve">ules – </w:t>
      </w:r>
      <w:r w:rsidRPr="00533A80">
        <w:rPr>
          <w:rFonts w:asciiTheme="minorHAnsi" w:hAnsiTheme="minorHAnsi"/>
          <w:sz w:val="27"/>
          <w:szCs w:val="27"/>
          <w:shd w:val="clear" w:color="auto" w:fill="FFFFFF" w:themeFill="background1"/>
        </w:rPr>
        <w:t>Industrial</w:t>
      </w:r>
      <w:r w:rsidRPr="00533A80">
        <w:rPr>
          <w:rFonts w:asciiTheme="minorHAnsi" w:hAnsiTheme="minorHAnsi"/>
          <w:color w:val="auto"/>
          <w:sz w:val="27"/>
          <w:szCs w:val="27"/>
          <w:shd w:val="clear" w:color="auto" w:fill="FFFFFF" w:themeFill="background1"/>
        </w:rPr>
        <w:t xml:space="preserve"> Heavy</w:t>
      </w:r>
      <w:r w:rsidRPr="00533A80">
        <w:rPr>
          <w:rFonts w:asciiTheme="minorHAnsi" w:hAnsiTheme="minorHAnsi"/>
          <w:color w:val="auto"/>
          <w:sz w:val="27"/>
          <w:szCs w:val="27"/>
        </w:rPr>
        <w:t xml:space="preserve"> Zone (Sir James Wattie Drive)</w:t>
      </w:r>
    </w:p>
    <w:p w14:paraId="22CD7D2B" w14:textId="77777777" w:rsidR="0081054A" w:rsidRPr="00996A5A" w:rsidRDefault="0081054A" w:rsidP="007B2705">
      <w:pPr>
        <w:pStyle w:val="Prllist1"/>
        <w:numPr>
          <w:ilvl w:val="6"/>
          <w:numId w:val="121"/>
        </w:numPr>
        <w:tabs>
          <w:tab w:val="clear" w:pos="0"/>
          <w:tab w:val="clear" w:pos="567"/>
          <w:tab w:val="left" w:pos="426"/>
        </w:tabs>
        <w:ind w:left="426" w:hanging="426"/>
        <w:rPr>
          <w:rFonts w:asciiTheme="minorHAnsi" w:hAnsiTheme="minorHAnsi"/>
          <w:color w:val="0000FF"/>
          <w:szCs w:val="22"/>
          <w:lang w:eastAsia="en-NZ"/>
        </w:rPr>
      </w:pPr>
      <w:r w:rsidRPr="001F05ED">
        <w:rPr>
          <w:rFonts w:asciiTheme="minorHAnsi" w:hAnsiTheme="minorHAnsi"/>
          <w:szCs w:val="22"/>
        </w:rPr>
        <w:t xml:space="preserve">The following rules and the Sir James Wattie Drive </w:t>
      </w:r>
      <w:r w:rsidRPr="001F05ED">
        <w:rPr>
          <w:rFonts w:asciiTheme="minorHAnsi" w:hAnsiTheme="minorHAnsi"/>
          <w:szCs w:val="22"/>
          <w:shd w:val="clear" w:color="auto" w:fill="FFFFFF"/>
        </w:rPr>
        <w:t xml:space="preserve">Outline </w:t>
      </w:r>
      <w:r w:rsidRPr="001F05ED">
        <w:rPr>
          <w:rFonts w:asciiTheme="minorHAnsi" w:hAnsiTheme="minorHAnsi"/>
          <w:szCs w:val="22"/>
          <w:shd w:val="clear" w:color="auto" w:fill="FFFFFF" w:themeFill="background1"/>
        </w:rPr>
        <w:t>Development Plan (</w:t>
      </w:r>
      <w:r w:rsidRPr="00996A5A">
        <w:rPr>
          <w:rFonts w:asciiTheme="minorHAnsi" w:hAnsiTheme="minorHAnsi"/>
          <w:color w:val="0000FF"/>
          <w:szCs w:val="22"/>
          <w:lang w:eastAsia="en-NZ"/>
        </w:rPr>
        <w:t>Appendix 16.8.7</w:t>
      </w:r>
      <w:r w:rsidRPr="001F05ED">
        <w:rPr>
          <w:rFonts w:asciiTheme="minorHAnsi" w:hAnsiTheme="minorHAnsi"/>
          <w:szCs w:val="22"/>
        </w:rPr>
        <w:t xml:space="preserve">) shall apply to </w:t>
      </w:r>
      <w:r w:rsidRPr="001F05ED">
        <w:rPr>
          <w:rFonts w:asciiTheme="minorHAnsi" w:hAnsiTheme="minorHAnsi"/>
          <w:szCs w:val="22"/>
          <w:shd w:val="clear" w:color="auto" w:fill="FFFFFF" w:themeFill="background1"/>
        </w:rPr>
        <w:t xml:space="preserve">the </w:t>
      </w: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Heavy Zone (Sir James Wattie Drive). All </w:t>
      </w:r>
      <w:r w:rsidRPr="001F05ED">
        <w:rPr>
          <w:rFonts w:asciiTheme="minorHAnsi" w:hAnsiTheme="minorHAnsi"/>
          <w:color w:val="000000"/>
          <w:szCs w:val="22"/>
          <w:shd w:val="clear" w:color="auto" w:fill="FFFFFF" w:themeFill="background1"/>
        </w:rPr>
        <w:t>activities</w:t>
      </w:r>
      <w:r w:rsidRPr="001F05ED">
        <w:rPr>
          <w:rFonts w:asciiTheme="minorHAnsi" w:hAnsiTheme="minorHAnsi"/>
          <w:szCs w:val="22"/>
          <w:shd w:val="clear" w:color="auto" w:fill="FFFFFF" w:themeFill="background1"/>
        </w:rPr>
        <w:t xml:space="preserve"> specified</w:t>
      </w:r>
      <w:r w:rsidRPr="001F05ED">
        <w:rPr>
          <w:rFonts w:asciiTheme="minorHAnsi" w:hAnsiTheme="minorHAnsi"/>
          <w:szCs w:val="22"/>
        </w:rPr>
        <w:t xml:space="preserve"> are also subject to the </w:t>
      </w:r>
      <w:r w:rsidRPr="001F05ED">
        <w:rPr>
          <w:rFonts w:asciiTheme="minorHAnsi" w:hAnsiTheme="minorHAnsi"/>
          <w:color w:val="000000" w:themeColor="text1"/>
          <w:szCs w:val="22"/>
          <w:lang w:eastAsia="en-NZ"/>
        </w:rPr>
        <w:t xml:space="preserve">rules in </w:t>
      </w:r>
      <w:r w:rsidRPr="00996A5A">
        <w:rPr>
          <w:rFonts w:asciiTheme="minorHAnsi" w:hAnsiTheme="minorHAnsi"/>
          <w:color w:val="0000FF"/>
          <w:szCs w:val="22"/>
          <w:lang w:eastAsia="en-NZ"/>
        </w:rPr>
        <w:t xml:space="preserve">16.5.1 </w:t>
      </w:r>
      <w:r w:rsidRPr="001F05ED">
        <w:rPr>
          <w:rFonts w:asciiTheme="minorHAnsi" w:hAnsiTheme="minorHAnsi"/>
          <w:color w:val="000000" w:themeColor="text1"/>
          <w:szCs w:val="22"/>
          <w:lang w:eastAsia="en-NZ"/>
        </w:rPr>
        <w:t>(Activity status tables)</w:t>
      </w:r>
      <w:r w:rsidRPr="00996A5A">
        <w:rPr>
          <w:rFonts w:asciiTheme="minorHAnsi" w:hAnsiTheme="minorHAnsi"/>
          <w:color w:val="0000FF"/>
          <w:szCs w:val="22"/>
          <w:lang w:eastAsia="en-NZ"/>
        </w:rPr>
        <w:t xml:space="preserve"> </w:t>
      </w:r>
      <w:r w:rsidRPr="001F05ED">
        <w:rPr>
          <w:rFonts w:asciiTheme="minorHAnsi" w:hAnsiTheme="minorHAnsi"/>
          <w:color w:val="000000" w:themeColor="text1"/>
          <w:szCs w:val="22"/>
          <w:lang w:eastAsia="en-NZ"/>
        </w:rPr>
        <w:t>and</w:t>
      </w:r>
      <w:r w:rsidRPr="00996A5A">
        <w:rPr>
          <w:rFonts w:asciiTheme="minorHAnsi" w:hAnsiTheme="minorHAnsi"/>
          <w:color w:val="0000FF"/>
          <w:szCs w:val="22"/>
          <w:lang w:eastAsia="en-NZ"/>
        </w:rPr>
        <w:t xml:space="preserve"> 16.5.2</w:t>
      </w:r>
      <w:r w:rsidRPr="001F05ED">
        <w:rPr>
          <w:rFonts w:asciiTheme="minorHAnsi" w:hAnsiTheme="minorHAnsi"/>
          <w:color w:val="000000" w:themeColor="text1"/>
          <w:szCs w:val="22"/>
          <w:lang w:eastAsia="en-NZ"/>
        </w:rPr>
        <w:t xml:space="preserve"> (Built form standards) unless specified otherwise in </w:t>
      </w:r>
      <w:r w:rsidRPr="00996A5A">
        <w:rPr>
          <w:rFonts w:asciiTheme="minorHAnsi" w:hAnsiTheme="minorHAnsi"/>
          <w:color w:val="0000FF"/>
          <w:szCs w:val="22"/>
          <w:lang w:eastAsia="en-NZ"/>
        </w:rPr>
        <w:t>16.5.3.</w:t>
      </w:r>
    </w:p>
    <w:p w14:paraId="4047B18A" w14:textId="5812C3BF" w:rsidR="0081054A" w:rsidRPr="001F05ED" w:rsidRDefault="00B83954" w:rsidP="007B2705">
      <w:pPr>
        <w:pStyle w:val="Prlhead3"/>
        <w:numPr>
          <w:ilvl w:val="3"/>
          <w:numId w:val="170"/>
        </w:numPr>
        <w:shd w:val="clear" w:color="auto" w:fill="FFFFFF" w:themeFill="background1"/>
        <w:rPr>
          <w:rFonts w:asciiTheme="minorHAnsi" w:hAnsiTheme="minorHAnsi"/>
          <w:color w:val="auto"/>
        </w:rPr>
      </w:pPr>
      <w:r w:rsidRPr="001F05ED">
        <w:rPr>
          <w:rFonts w:asciiTheme="minorHAnsi" w:hAnsiTheme="minorHAnsi"/>
          <w:color w:val="auto"/>
        </w:rPr>
        <w:t xml:space="preserve">Area-specific activities </w:t>
      </w:r>
      <w:r w:rsidR="0081054A" w:rsidRPr="001F05ED">
        <w:rPr>
          <w:rFonts w:asciiTheme="minorHAnsi" w:hAnsiTheme="minorHAnsi"/>
          <w:color w:val="auto"/>
          <w:shd w:val="clear" w:color="auto" w:fill="FFFFFF" w:themeFill="background1"/>
        </w:rPr>
        <w:t xml:space="preserve">– </w:t>
      </w:r>
      <w:r w:rsidR="0081054A" w:rsidRPr="001F05ED">
        <w:rPr>
          <w:rFonts w:asciiTheme="minorHAnsi" w:hAnsiTheme="minorHAnsi"/>
          <w:shd w:val="clear" w:color="auto" w:fill="FFFFFF" w:themeFill="background1"/>
        </w:rPr>
        <w:t>Industrial</w:t>
      </w:r>
      <w:r w:rsidR="0081054A" w:rsidRPr="001F05ED">
        <w:rPr>
          <w:rFonts w:asciiTheme="minorHAnsi" w:hAnsiTheme="minorHAnsi"/>
          <w:color w:val="auto"/>
          <w:shd w:val="clear" w:color="auto" w:fill="FFFFFF" w:themeFill="background1"/>
        </w:rPr>
        <w:t xml:space="preserve"> Heavy Zone</w:t>
      </w:r>
      <w:r w:rsidR="0081054A" w:rsidRPr="001F05ED">
        <w:rPr>
          <w:rFonts w:asciiTheme="minorHAnsi" w:hAnsiTheme="minorHAnsi"/>
          <w:color w:val="auto"/>
        </w:rPr>
        <w:t xml:space="preserve"> (Sir James Wattie Drive)</w:t>
      </w:r>
    </w:p>
    <w:p w14:paraId="1972C996" w14:textId="0B0D61E9"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Area-specific permitted</w:t>
      </w:r>
      <w:r w:rsidRPr="001F05ED">
        <w:rPr>
          <w:rFonts w:asciiTheme="minorHAnsi" w:hAnsiTheme="minorHAnsi"/>
          <w:shd w:val="clear" w:color="auto" w:fill="FFFFFF" w:themeFill="background1"/>
        </w:rPr>
        <w:t xml:space="preserve"> </w:t>
      </w:r>
      <w:r w:rsidRPr="001F05ED">
        <w:rPr>
          <w:rFonts w:asciiTheme="minorHAnsi" w:hAnsiTheme="minorHAnsi"/>
          <w:color w:val="000000"/>
          <w:shd w:val="clear" w:color="auto" w:fill="FFFFFF" w:themeFill="background1"/>
        </w:rPr>
        <w:t>activities</w:t>
      </w:r>
    </w:p>
    <w:p w14:paraId="63AC39C9"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The</w:t>
      </w:r>
      <w:r w:rsidRPr="001F05ED">
        <w:rPr>
          <w:rFonts w:asciiTheme="minorHAnsi" w:hAnsiTheme="minorHAnsi"/>
          <w:shd w:val="clear" w:color="auto" w:fill="FFFFFF" w:themeFill="background1"/>
        </w:rPr>
        <w:t xml:space="preserv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listed below are permitted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in 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Heavy Zone </w:t>
      </w:r>
      <w:r w:rsidRPr="001F05ED">
        <w:rPr>
          <w:rFonts w:asciiTheme="minorHAnsi" w:hAnsiTheme="minorHAnsi"/>
        </w:rPr>
        <w:t>(Sir James W</w:t>
      </w:r>
      <w:r w:rsidRPr="001F05ED">
        <w:rPr>
          <w:rFonts w:asciiTheme="minorHAnsi" w:hAnsiTheme="minorHAnsi"/>
          <w:szCs w:val="22"/>
        </w:rPr>
        <w:t xml:space="preserve">attie Drive) if they meet the activity specific standards set out in this table and the built form standards in </w:t>
      </w:r>
      <w:r w:rsidRPr="00533A80">
        <w:rPr>
          <w:rFonts w:asciiTheme="minorHAnsi" w:hAnsiTheme="minorHAnsi"/>
          <w:color w:val="0000FF"/>
          <w:szCs w:val="22"/>
          <w:lang w:eastAsia="en-NZ"/>
        </w:rPr>
        <w:t>Rule</w:t>
      </w:r>
      <w:r w:rsidRPr="001F05ED">
        <w:rPr>
          <w:rFonts w:asciiTheme="minorHAnsi" w:hAnsiTheme="minorHAnsi"/>
          <w:szCs w:val="22"/>
          <w:lang w:eastAsia="en-NZ"/>
        </w:rPr>
        <w:t xml:space="preserve"> </w:t>
      </w:r>
      <w:r w:rsidRPr="00996A5A">
        <w:rPr>
          <w:rFonts w:asciiTheme="minorHAnsi" w:hAnsiTheme="minorHAnsi"/>
          <w:color w:val="0000FF"/>
          <w:szCs w:val="22"/>
          <w:lang w:eastAsia="en-NZ"/>
        </w:rPr>
        <w:t>16.5.3.2</w:t>
      </w:r>
      <w:r w:rsidRPr="001F05ED">
        <w:rPr>
          <w:rFonts w:asciiTheme="minorHAnsi" w:hAnsiTheme="minorHAnsi"/>
          <w:szCs w:val="22"/>
        </w:rPr>
        <w:t>.</w:t>
      </w:r>
    </w:p>
    <w:p w14:paraId="6131B9FF" w14:textId="77777777" w:rsidR="0081054A" w:rsidRPr="001F05ED" w:rsidRDefault="0081054A" w:rsidP="0081054A">
      <w:pPr>
        <w:shd w:val="clear" w:color="auto" w:fill="FFFFFF" w:themeFill="background1"/>
      </w:pPr>
    </w:p>
    <w:tbl>
      <w:tblPr>
        <w:tblW w:w="4668" w:type="pct"/>
        <w:tblInd w:w="576" w:type="dxa"/>
        <w:tblBorders>
          <w:top w:val="single" w:sz="6" w:space="0" w:color="CCCCCC"/>
          <w:left w:val="outset" w:sz="6" w:space="0" w:color="auto"/>
          <w:bottom w:val="outset" w:sz="6" w:space="0" w:color="auto"/>
          <w:right w:val="single" w:sz="6" w:space="0" w:color="CCCCCC"/>
        </w:tblBorders>
        <w:tblCellMar>
          <w:left w:w="0" w:type="dxa"/>
          <w:right w:w="0" w:type="dxa"/>
        </w:tblCellMar>
        <w:tblLook w:val="00A0" w:firstRow="1" w:lastRow="0" w:firstColumn="1" w:lastColumn="0" w:noHBand="0" w:noVBand="0"/>
      </w:tblPr>
      <w:tblGrid>
        <w:gridCol w:w="686"/>
        <w:gridCol w:w="3135"/>
        <w:gridCol w:w="4611"/>
      </w:tblGrid>
      <w:tr w:rsidR="0081054A" w:rsidRPr="001F05ED" w14:paraId="3E9841BF" w14:textId="77777777" w:rsidTr="0081054A">
        <w:tc>
          <w:tcPr>
            <w:tcW w:w="2265" w:type="pct"/>
            <w:gridSpan w:val="2"/>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BB94DA4" w14:textId="77777777" w:rsidR="0081054A" w:rsidRPr="001F05ED" w:rsidRDefault="0081054A" w:rsidP="0081054A">
            <w:pPr>
              <w:pStyle w:val="NormalWeb"/>
              <w:shd w:val="clear" w:color="auto" w:fill="FFFFFF" w:themeFill="background1"/>
            </w:pPr>
            <w:r w:rsidRPr="001F05ED">
              <w:rPr>
                <w:rStyle w:val="Strong"/>
                <w:b/>
                <w:szCs w:val="22"/>
              </w:rPr>
              <w:t>Activity</w:t>
            </w:r>
            <w:r w:rsidRPr="001F05ED">
              <w:t xml:space="preserve"> </w:t>
            </w:r>
          </w:p>
        </w:tc>
        <w:tc>
          <w:tcPr>
            <w:tcW w:w="273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EE47CE6" w14:textId="77777777" w:rsidR="0081054A" w:rsidRPr="001F05ED" w:rsidRDefault="0081054A" w:rsidP="0081054A">
            <w:pPr>
              <w:pStyle w:val="NormalWeb"/>
              <w:shd w:val="clear" w:color="auto" w:fill="FFFFFF" w:themeFill="background1"/>
            </w:pPr>
            <w:r w:rsidRPr="001F05ED">
              <w:rPr>
                <w:rStyle w:val="Strong"/>
                <w:b/>
                <w:szCs w:val="22"/>
              </w:rPr>
              <w:t>Activity specific standards</w:t>
            </w:r>
            <w:r w:rsidRPr="001F05ED">
              <w:t xml:space="preserve"> </w:t>
            </w:r>
          </w:p>
        </w:tc>
      </w:tr>
      <w:tr w:rsidR="0081054A" w:rsidRPr="001F05ED" w14:paraId="2F29C111" w14:textId="77777777" w:rsidTr="0081054A">
        <w:trPr>
          <w:trHeight w:val="2212"/>
        </w:trPr>
        <w:tc>
          <w:tcPr>
            <w:tcW w:w="407"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21F0D15" w14:textId="77777777" w:rsidR="0081054A" w:rsidRPr="001F05ED" w:rsidRDefault="0081054A" w:rsidP="0081054A">
            <w:pPr>
              <w:shd w:val="clear" w:color="auto" w:fill="FFFFFF" w:themeFill="background1"/>
              <w:rPr>
                <w:b/>
              </w:rPr>
            </w:pPr>
            <w:r w:rsidRPr="001F05ED">
              <w:rPr>
                <w:b/>
              </w:rPr>
              <w:t>P1</w:t>
            </w:r>
          </w:p>
        </w:tc>
        <w:tc>
          <w:tcPr>
            <w:tcW w:w="185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C45D085" w14:textId="77777777" w:rsidR="0081054A" w:rsidRPr="001F05ED" w:rsidRDefault="0081054A" w:rsidP="00D85AC1">
            <w:pPr>
              <w:shd w:val="clear" w:color="auto" w:fill="FFFFFF" w:themeFill="background1"/>
            </w:pPr>
            <w:r w:rsidRPr="001F05ED">
              <w:rPr>
                <w:color w:val="000000"/>
                <w:shd w:val="clear" w:color="auto" w:fill="FFFFFF" w:themeFill="background1"/>
              </w:rPr>
              <w:t>Activities</w:t>
            </w:r>
            <w:r w:rsidRPr="001F05ED">
              <w:rPr>
                <w:shd w:val="clear" w:color="auto" w:fill="FFFFFF" w:themeFill="background1"/>
              </w:rPr>
              <w:t xml:space="preserve"> listed in</w:t>
            </w:r>
            <w:r w:rsidRPr="001F05ED">
              <w:t xml:space="preserve"> </w:t>
            </w:r>
            <w:r w:rsidRPr="00533A80">
              <w:rPr>
                <w:color w:val="0000FF"/>
                <w:szCs w:val="23"/>
              </w:rPr>
              <w:t xml:space="preserve">Rule </w:t>
            </w:r>
            <w:r w:rsidRPr="00996A5A">
              <w:rPr>
                <w:color w:val="0000FF"/>
                <w:szCs w:val="23"/>
              </w:rPr>
              <w:t xml:space="preserve">16.5.1.1 </w:t>
            </w:r>
            <w:r w:rsidRPr="001F05ED">
              <w:t xml:space="preserve">P1-P18, subject to the completion of the upgrade of the </w:t>
            </w:r>
            <w:r w:rsidRPr="001F05ED">
              <w:rPr>
                <w:shd w:val="clear" w:color="auto" w:fill="FFFFFF"/>
              </w:rPr>
              <w:t>intersection</w:t>
            </w:r>
            <w:r w:rsidRPr="001F05ED">
              <w:t xml:space="preserve"> of Shands </w:t>
            </w:r>
            <w:r w:rsidRPr="001F05ED">
              <w:rPr>
                <w:shd w:val="clear" w:color="auto" w:fill="FFFFFF"/>
              </w:rPr>
              <w:t>Road</w:t>
            </w:r>
            <w:r w:rsidRPr="001F05ED">
              <w:t xml:space="preserve"> and Sir James Wattie Drive (Refer to </w:t>
            </w:r>
            <w:r w:rsidRPr="00533A80">
              <w:rPr>
                <w:color w:val="0000FF"/>
                <w:szCs w:val="23"/>
              </w:rPr>
              <w:t xml:space="preserve">Rule </w:t>
            </w:r>
            <w:r w:rsidRPr="00996A5A">
              <w:rPr>
                <w:color w:val="0000FF"/>
                <w:szCs w:val="23"/>
              </w:rPr>
              <w:t>16.5.3.1.</w:t>
            </w:r>
            <w:r w:rsidR="00D85AC1" w:rsidRPr="00996A5A">
              <w:rPr>
                <w:color w:val="0000FF"/>
                <w:szCs w:val="23"/>
              </w:rPr>
              <w:t>5</w:t>
            </w:r>
            <w:r w:rsidRPr="001F05ED">
              <w:t xml:space="preserve"> NC2 for development preceding completion of the upgrade)</w:t>
            </w:r>
          </w:p>
        </w:tc>
        <w:tc>
          <w:tcPr>
            <w:tcW w:w="273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D5D5BC1" w14:textId="77777777" w:rsidR="0081054A" w:rsidRPr="001F05ED" w:rsidRDefault="0081054A" w:rsidP="004B2C39">
            <w:pPr>
              <w:shd w:val="clear" w:color="auto" w:fill="FFFFFF" w:themeFill="background1"/>
              <w:ind w:left="340" w:hanging="340"/>
            </w:pPr>
            <w:r w:rsidRPr="001F05ED">
              <w:t>a.</w:t>
            </w:r>
            <w:r w:rsidRPr="001F05ED">
              <w:tab/>
              <w:t>Development shall comply with:</w:t>
            </w:r>
          </w:p>
          <w:p w14:paraId="5195C1FF" w14:textId="77777777" w:rsidR="0081054A" w:rsidRPr="001F05ED" w:rsidRDefault="0081054A" w:rsidP="007B2705">
            <w:pPr>
              <w:pStyle w:val="PrlTableList1"/>
              <w:numPr>
                <w:ilvl w:val="0"/>
                <w:numId w:val="135"/>
              </w:numPr>
              <w:shd w:val="clear" w:color="auto" w:fill="FFFFFF" w:themeFill="background1"/>
              <w:ind w:left="624" w:hanging="284"/>
              <w:rPr>
                <w:rFonts w:asciiTheme="minorHAnsi" w:hAnsiTheme="minorHAnsi"/>
              </w:rPr>
            </w:pPr>
            <w:r w:rsidRPr="001F05ED">
              <w:rPr>
                <w:rFonts w:asciiTheme="minorHAnsi" w:hAnsiTheme="minorHAnsi"/>
              </w:rPr>
              <w:t xml:space="preserve">All of the following </w:t>
            </w:r>
            <w:r w:rsidRPr="001F05ED">
              <w:rPr>
                <w:rFonts w:asciiTheme="minorHAnsi" w:hAnsiTheme="minorHAnsi"/>
                <w:color w:val="00B050"/>
                <w:shd w:val="clear" w:color="auto" w:fill="FFFFFF"/>
              </w:rPr>
              <w:t>key structuring element</w:t>
            </w:r>
            <w:r w:rsidRPr="001F05ED">
              <w:rPr>
                <w:rFonts w:asciiTheme="minorHAnsi" w:hAnsiTheme="minorHAnsi"/>
                <w:shd w:val="clear" w:color="auto" w:fill="FFFFFF"/>
              </w:rPr>
              <w:t>s</w:t>
            </w:r>
            <w:r w:rsidRPr="001F05ED">
              <w:rPr>
                <w:rFonts w:asciiTheme="minorHAnsi" w:hAnsiTheme="minorHAnsi"/>
              </w:rPr>
              <w:t xml:space="preserve"> on the Sir James Wattie Drive </w:t>
            </w:r>
            <w:r w:rsidRPr="001F05ED">
              <w:rPr>
                <w:rFonts w:asciiTheme="minorHAnsi" w:hAnsiTheme="minorHAnsi"/>
                <w:shd w:val="clear" w:color="auto" w:fill="FFFFFF" w:themeFill="background1"/>
              </w:rPr>
              <w:t>Outline Development Plan (</w:t>
            </w:r>
            <w:r w:rsidRPr="00996A5A">
              <w:rPr>
                <w:rFonts w:asciiTheme="minorHAnsi" w:hAnsiTheme="minorHAnsi" w:cstheme="minorBidi"/>
                <w:color w:val="0000FF"/>
                <w:szCs w:val="23"/>
                <w:lang w:val="en-NZ" w:eastAsia="en-NZ"/>
              </w:rPr>
              <w:t>Appendix 16.8.7</w:t>
            </w:r>
            <w:r w:rsidRPr="001F05ED">
              <w:rPr>
                <w:rFonts w:asciiTheme="minorHAnsi" w:hAnsiTheme="minorHAnsi"/>
                <w:shd w:val="clear" w:color="auto" w:fill="FFFFFF" w:themeFill="background1"/>
              </w:rPr>
              <w:t>), being</w:t>
            </w:r>
            <w:r w:rsidRPr="001F05ED">
              <w:rPr>
                <w:rFonts w:asciiTheme="minorHAnsi" w:hAnsiTheme="minorHAnsi"/>
              </w:rPr>
              <w:t xml:space="preserve">: </w:t>
            </w:r>
          </w:p>
          <w:p w14:paraId="79402707" w14:textId="77777777" w:rsidR="0081054A" w:rsidRPr="001F05ED" w:rsidRDefault="0081054A" w:rsidP="007B2705">
            <w:pPr>
              <w:pStyle w:val="PrlTableList3"/>
              <w:numPr>
                <w:ilvl w:val="2"/>
                <w:numId w:val="240"/>
              </w:numPr>
              <w:spacing w:before="48" w:after="144"/>
              <w:rPr>
                <w:rFonts w:asciiTheme="minorHAnsi" w:hAnsiTheme="minorHAnsi"/>
                <w:color w:val="00B050"/>
              </w:rPr>
            </w:pPr>
            <w:r w:rsidRPr="001F05ED">
              <w:rPr>
                <w:rFonts w:asciiTheme="minorHAnsi" w:hAnsiTheme="minorHAnsi"/>
                <w:shd w:val="clear" w:color="auto" w:fill="FFFFFF"/>
              </w:rPr>
              <w:t>Access</w:t>
            </w:r>
            <w:r w:rsidRPr="001F05ED">
              <w:rPr>
                <w:rFonts w:asciiTheme="minorHAnsi" w:hAnsiTheme="minorHAnsi"/>
                <w:color w:val="00B050"/>
              </w:rPr>
              <w:t xml:space="preserve"> </w:t>
            </w:r>
          </w:p>
          <w:p w14:paraId="2D263E1E" w14:textId="77777777" w:rsidR="0081054A" w:rsidRPr="001F05ED" w:rsidRDefault="0081054A" w:rsidP="007B2705">
            <w:pPr>
              <w:pStyle w:val="PrlTableList1"/>
              <w:numPr>
                <w:ilvl w:val="0"/>
                <w:numId w:val="135"/>
              </w:numPr>
              <w:shd w:val="clear" w:color="auto" w:fill="FFFFFF" w:themeFill="background1"/>
              <w:ind w:left="624" w:hanging="284"/>
              <w:rPr>
                <w:rFonts w:asciiTheme="minorHAnsi" w:hAnsiTheme="minorHAnsi"/>
              </w:rPr>
            </w:pPr>
            <w:r w:rsidRPr="001F05ED">
              <w:rPr>
                <w:rFonts w:asciiTheme="minorHAnsi" w:hAnsiTheme="minorHAnsi"/>
              </w:rPr>
              <w:t xml:space="preserve">Built form standards in </w:t>
            </w:r>
            <w:r w:rsidRPr="00533A80">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 xml:space="preserve">16.5.3.2 </w:t>
            </w:r>
            <w:r w:rsidRPr="001F05ED">
              <w:rPr>
                <w:rFonts w:asciiTheme="minorHAnsi" w:hAnsiTheme="minorHAnsi" w:cstheme="minorBidi"/>
                <w:szCs w:val="23"/>
                <w:lang w:val="en-NZ" w:eastAsia="en-NZ"/>
              </w:rPr>
              <w:t>and</w:t>
            </w:r>
            <w:r w:rsidRPr="00996A5A">
              <w:rPr>
                <w:rFonts w:asciiTheme="minorHAnsi" w:hAnsiTheme="minorHAnsi" w:cstheme="minorBidi"/>
                <w:color w:val="0000FF"/>
                <w:szCs w:val="23"/>
                <w:lang w:val="en-NZ" w:eastAsia="en-NZ"/>
              </w:rPr>
              <w:t xml:space="preserve"> 16.5.2.</w:t>
            </w:r>
          </w:p>
        </w:tc>
      </w:tr>
      <w:tr w:rsidR="0081054A" w:rsidRPr="001F05ED" w14:paraId="183EE0EC" w14:textId="77777777" w:rsidTr="0081054A">
        <w:tc>
          <w:tcPr>
            <w:tcW w:w="407"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FE07D8B" w14:textId="77777777" w:rsidR="0081054A" w:rsidRPr="001F05ED" w:rsidRDefault="0081054A" w:rsidP="0081054A">
            <w:pPr>
              <w:shd w:val="clear" w:color="auto" w:fill="FFFFFF" w:themeFill="background1"/>
              <w:rPr>
                <w:rStyle w:val="Strong"/>
                <w:rFonts w:cs="Arial"/>
                <w:b/>
              </w:rPr>
            </w:pPr>
            <w:r w:rsidRPr="001F05ED">
              <w:rPr>
                <w:rStyle w:val="Strong"/>
                <w:rFonts w:cs="Arial"/>
                <w:b/>
              </w:rPr>
              <w:t>P2</w:t>
            </w:r>
          </w:p>
        </w:tc>
        <w:tc>
          <w:tcPr>
            <w:tcW w:w="185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23D2B92" w14:textId="77777777" w:rsidR="0081054A" w:rsidRPr="001F05ED" w:rsidRDefault="0081054A" w:rsidP="0081054A">
            <w:pPr>
              <w:shd w:val="clear" w:color="auto" w:fill="FFFFFF" w:themeFill="background1"/>
            </w:pPr>
            <w:r w:rsidRPr="001F05ED">
              <w:rPr>
                <w:color w:val="00B050"/>
                <w:shd w:val="clear" w:color="auto" w:fill="FFFFFF"/>
              </w:rPr>
              <w:t>Key structuring elements</w:t>
            </w:r>
            <w:r w:rsidRPr="001F05ED">
              <w:t xml:space="preserve"> identified on the </w:t>
            </w:r>
            <w:r w:rsidRPr="001F05ED">
              <w:rPr>
                <w:shd w:val="clear" w:color="auto" w:fill="FFFFFF" w:themeFill="background1"/>
              </w:rPr>
              <w:t xml:space="preserve">outline development plan in </w:t>
            </w:r>
            <w:r w:rsidRPr="001F05ED">
              <w:rPr>
                <w:color w:val="563CF4"/>
                <w:shd w:val="clear" w:color="auto" w:fill="FFFFFF" w:themeFill="background1"/>
              </w:rPr>
              <w:t>Appendix</w:t>
            </w:r>
            <w:r w:rsidRPr="001F05ED">
              <w:rPr>
                <w:color w:val="563CF4"/>
              </w:rPr>
              <w:t xml:space="preserve"> 16.8.7</w:t>
            </w:r>
            <w:r w:rsidRPr="001F05ED">
              <w:t>.</w:t>
            </w:r>
          </w:p>
        </w:tc>
        <w:tc>
          <w:tcPr>
            <w:tcW w:w="273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FBD2D12" w14:textId="77777777" w:rsidR="0081054A" w:rsidRPr="001F05ED" w:rsidRDefault="0081054A" w:rsidP="007B2705">
            <w:pPr>
              <w:pStyle w:val="PrlTableList1"/>
              <w:numPr>
                <w:ilvl w:val="0"/>
                <w:numId w:val="136"/>
              </w:numPr>
              <w:shd w:val="clear" w:color="auto" w:fill="FFFFFF" w:themeFill="background1"/>
              <w:ind w:left="397" w:hanging="284"/>
              <w:rPr>
                <w:rFonts w:asciiTheme="minorHAnsi" w:hAnsiTheme="minorHAnsi"/>
              </w:rPr>
            </w:pPr>
            <w:r w:rsidRPr="001F05ED">
              <w:rPr>
                <w:rFonts w:asciiTheme="minorHAnsi" w:hAnsiTheme="minorHAnsi"/>
              </w:rPr>
              <w:t xml:space="preserve">Development is to be in accordance with the following </w:t>
            </w:r>
            <w:r w:rsidRPr="001F05ED">
              <w:rPr>
                <w:rFonts w:asciiTheme="minorHAnsi" w:hAnsiTheme="minorHAnsi"/>
                <w:color w:val="00B050"/>
                <w:shd w:val="clear" w:color="auto" w:fill="FFFFFF"/>
              </w:rPr>
              <w:t>key structuring element</w:t>
            </w:r>
            <w:r w:rsidRPr="00533A80">
              <w:rPr>
                <w:rFonts w:asciiTheme="minorHAnsi" w:hAnsiTheme="minorHAnsi"/>
                <w:color w:val="00B050"/>
                <w:shd w:val="clear" w:color="auto" w:fill="FFFFFF"/>
              </w:rPr>
              <w:t>s</w:t>
            </w:r>
            <w:r w:rsidRPr="001F05ED">
              <w:rPr>
                <w:rFonts w:asciiTheme="minorHAnsi" w:hAnsiTheme="minorHAnsi"/>
              </w:rPr>
              <w:t xml:space="preserve"> on the </w:t>
            </w:r>
            <w:r w:rsidRPr="001F05ED">
              <w:rPr>
                <w:rFonts w:asciiTheme="minorHAnsi" w:hAnsiTheme="minorHAnsi"/>
                <w:shd w:val="clear" w:color="auto" w:fill="FFFFFF" w:themeFill="background1"/>
              </w:rPr>
              <w:t>outline development plan</w:t>
            </w:r>
            <w:r w:rsidRPr="001F05ED">
              <w:rPr>
                <w:rFonts w:asciiTheme="minorHAnsi" w:hAnsiTheme="minorHAnsi"/>
              </w:rPr>
              <w:t>, being:</w:t>
            </w:r>
          </w:p>
          <w:p w14:paraId="2776EBC0" w14:textId="77777777" w:rsidR="0081054A" w:rsidRPr="001F05ED" w:rsidRDefault="0081054A" w:rsidP="007B2705">
            <w:pPr>
              <w:pStyle w:val="PrlTableList2"/>
              <w:numPr>
                <w:ilvl w:val="1"/>
                <w:numId w:val="171"/>
              </w:numPr>
              <w:shd w:val="clear" w:color="auto" w:fill="FFFFFF" w:themeFill="background1"/>
              <w:spacing w:before="48" w:after="144"/>
              <w:rPr>
                <w:rFonts w:asciiTheme="minorHAnsi" w:hAnsiTheme="minorHAnsi"/>
                <w:color w:val="00B050"/>
                <w:szCs w:val="22"/>
              </w:rPr>
            </w:pPr>
            <w:r w:rsidRPr="001F05ED">
              <w:rPr>
                <w:rFonts w:asciiTheme="minorHAnsi" w:hAnsiTheme="minorHAnsi"/>
                <w:szCs w:val="22"/>
                <w:shd w:val="clear" w:color="auto" w:fill="FFFFFF"/>
              </w:rPr>
              <w:t>Access</w:t>
            </w:r>
          </w:p>
        </w:tc>
      </w:tr>
    </w:tbl>
    <w:p w14:paraId="3F476BBE" w14:textId="77777777" w:rsidR="0081054A" w:rsidRPr="001F05ED" w:rsidRDefault="0081054A" w:rsidP="0081054A">
      <w:pPr>
        <w:shd w:val="clear" w:color="auto" w:fill="FFFFFF" w:themeFill="background1"/>
      </w:pPr>
    </w:p>
    <w:p w14:paraId="31FD1FBB"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Area-specific controlled activities</w:t>
      </w:r>
    </w:p>
    <w:p w14:paraId="56B71C41" w14:textId="77777777" w:rsidR="0081054A" w:rsidRPr="001F05ED" w:rsidRDefault="0081054A" w:rsidP="00533A80">
      <w:pPr>
        <w:pStyle w:val="Prllist1"/>
        <w:tabs>
          <w:tab w:val="clear" w:pos="567"/>
          <w:tab w:val="left" w:pos="0"/>
        </w:tabs>
        <w:rPr>
          <w:rFonts w:asciiTheme="minorHAnsi" w:hAnsiTheme="minorHAnsi"/>
        </w:rPr>
      </w:pPr>
      <w:r w:rsidRPr="001F05ED">
        <w:rPr>
          <w:rFonts w:asciiTheme="minorHAnsi" w:hAnsiTheme="minorHAnsi"/>
        </w:rPr>
        <w:t>There are no controlled activities.</w:t>
      </w:r>
    </w:p>
    <w:p w14:paraId="49C3C2DA" w14:textId="59D9166F"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 xml:space="preserve">Area-specific restricted </w:t>
      </w:r>
      <w:r w:rsidRPr="001F05ED">
        <w:rPr>
          <w:rFonts w:asciiTheme="minorHAnsi" w:hAnsiTheme="minorHAnsi"/>
          <w:shd w:val="clear" w:color="auto" w:fill="FFFFFF" w:themeFill="background1"/>
        </w:rPr>
        <w:t xml:space="preserve">discretionary </w:t>
      </w:r>
      <w:r w:rsidRPr="001F05ED">
        <w:rPr>
          <w:rFonts w:asciiTheme="minorHAnsi" w:hAnsiTheme="minorHAnsi"/>
          <w:color w:val="000000"/>
          <w:shd w:val="clear" w:color="auto" w:fill="FFFFFF" w:themeFill="background1"/>
        </w:rPr>
        <w:t>activities</w:t>
      </w:r>
    </w:p>
    <w:p w14:paraId="76170BD8" w14:textId="77777777" w:rsidR="0081054A" w:rsidRPr="001F05ED" w:rsidRDefault="0081054A" w:rsidP="007B2705">
      <w:pPr>
        <w:pStyle w:val="Prllist1"/>
        <w:numPr>
          <w:ilvl w:val="6"/>
          <w:numId w:val="137"/>
        </w:numPr>
        <w:tabs>
          <w:tab w:val="clear" w:pos="0"/>
          <w:tab w:val="clear" w:pos="567"/>
          <w:tab w:val="left" w:pos="426"/>
        </w:tabs>
        <w:ind w:left="426" w:hanging="426"/>
        <w:rPr>
          <w:rFonts w:asciiTheme="minorHAnsi" w:hAnsiTheme="minorHAnsi"/>
          <w:szCs w:val="22"/>
        </w:rPr>
      </w:pPr>
      <w:r w:rsidRPr="001F05ED">
        <w:rPr>
          <w:rFonts w:asciiTheme="minorHAnsi" w:hAnsiTheme="minorHAnsi"/>
          <w:shd w:val="clear" w:color="auto" w:fill="FFFFFF" w:themeFill="background1"/>
        </w:rPr>
        <w:t xml:space="preserve">The </w:t>
      </w:r>
      <w:r w:rsidRPr="001F05ED">
        <w:rPr>
          <w:rFonts w:asciiTheme="minorHAnsi" w:hAnsiTheme="minorHAnsi"/>
          <w:color w:val="000000"/>
          <w:shd w:val="clear" w:color="auto" w:fill="FFFFFF" w:themeFill="background1"/>
        </w:rPr>
        <w:t>ac</w:t>
      </w:r>
      <w:r w:rsidRPr="001F05ED">
        <w:rPr>
          <w:rFonts w:asciiTheme="minorHAnsi" w:hAnsiTheme="minorHAnsi"/>
          <w:color w:val="000000"/>
          <w:szCs w:val="22"/>
          <w:shd w:val="clear" w:color="auto" w:fill="FFFFFF" w:themeFill="background1"/>
        </w:rPr>
        <w:t>tivities</w:t>
      </w:r>
      <w:r w:rsidRPr="001F05ED">
        <w:rPr>
          <w:rFonts w:asciiTheme="minorHAnsi" w:hAnsiTheme="minorHAnsi"/>
          <w:szCs w:val="22"/>
          <w:shd w:val="clear" w:color="auto" w:fill="FFFFFF" w:themeFill="background1"/>
        </w:rPr>
        <w:t xml:space="preserve"> listed below are restricted discretionary </w:t>
      </w:r>
      <w:r w:rsidRPr="001F05ED">
        <w:rPr>
          <w:rFonts w:asciiTheme="minorHAnsi" w:hAnsiTheme="minorHAnsi"/>
          <w:color w:val="000000"/>
          <w:szCs w:val="22"/>
          <w:shd w:val="clear" w:color="auto" w:fill="FFFFFF" w:themeFill="background1"/>
        </w:rPr>
        <w:t>activities</w:t>
      </w:r>
      <w:r w:rsidRPr="001F05ED">
        <w:rPr>
          <w:rFonts w:asciiTheme="minorHAnsi" w:hAnsiTheme="minorHAnsi"/>
          <w:szCs w:val="22"/>
        </w:rPr>
        <w:t>.</w:t>
      </w:r>
    </w:p>
    <w:p w14:paraId="6D2E57D3" w14:textId="783E973B"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szCs w:val="22"/>
        </w:rPr>
        <w:t xml:space="preserve">Discretion to grant or decline consent and impose conditions is restricted to the matters of discretion set out in </w:t>
      </w:r>
      <w:r w:rsidRPr="00533A80">
        <w:rPr>
          <w:rFonts w:asciiTheme="minorHAnsi" w:hAnsiTheme="minorHAnsi"/>
          <w:color w:val="0000FF"/>
          <w:szCs w:val="22"/>
          <w:lang w:eastAsia="en-NZ"/>
        </w:rPr>
        <w:t xml:space="preserve">Rules </w:t>
      </w:r>
      <w:r w:rsidRPr="00996A5A">
        <w:rPr>
          <w:rFonts w:asciiTheme="minorHAnsi" w:hAnsiTheme="minorHAnsi"/>
          <w:color w:val="0000FF"/>
          <w:szCs w:val="22"/>
          <w:lang w:eastAsia="en-NZ"/>
        </w:rPr>
        <w:t xml:space="preserve">16.7.1, 16.7.2 </w:t>
      </w:r>
      <w:r w:rsidRPr="001F05ED">
        <w:rPr>
          <w:rFonts w:asciiTheme="minorHAnsi" w:hAnsiTheme="minorHAnsi"/>
          <w:szCs w:val="22"/>
          <w:lang w:eastAsia="en-NZ"/>
        </w:rPr>
        <w:t xml:space="preserve">and </w:t>
      </w:r>
      <w:r w:rsidRPr="00996A5A">
        <w:rPr>
          <w:rFonts w:asciiTheme="minorHAnsi" w:hAnsiTheme="minorHAnsi"/>
          <w:color w:val="0000FF"/>
          <w:szCs w:val="22"/>
          <w:lang w:eastAsia="en-NZ"/>
        </w:rPr>
        <w:t>16.</w:t>
      </w:r>
      <w:r w:rsidR="000C7186" w:rsidRPr="00996A5A">
        <w:rPr>
          <w:rFonts w:asciiTheme="minorHAnsi" w:hAnsiTheme="minorHAnsi"/>
          <w:color w:val="0000FF"/>
          <w:szCs w:val="22"/>
          <w:lang w:eastAsia="en-NZ"/>
        </w:rPr>
        <w:t>7.3.8</w:t>
      </w:r>
      <w:r w:rsidRPr="001F05ED">
        <w:rPr>
          <w:rFonts w:asciiTheme="minorHAnsi" w:hAnsiTheme="minorHAnsi"/>
          <w:szCs w:val="22"/>
        </w:rPr>
        <w:t>, as set out in the following table.</w:t>
      </w:r>
    </w:p>
    <w:tbl>
      <w:tblPr>
        <w:tblW w:w="4663" w:type="pct"/>
        <w:tblInd w:w="576" w:type="dxa"/>
        <w:tblBorders>
          <w:top w:val="single" w:sz="6" w:space="0" w:color="CCCCCC"/>
          <w:right w:val="single" w:sz="6" w:space="0" w:color="CCCCCC"/>
        </w:tblBorders>
        <w:tblCellMar>
          <w:top w:w="15" w:type="dxa"/>
          <w:left w:w="57" w:type="dxa"/>
          <w:bottom w:w="15" w:type="dxa"/>
          <w:right w:w="15" w:type="dxa"/>
        </w:tblCellMar>
        <w:tblLook w:val="00A0" w:firstRow="1" w:lastRow="0" w:firstColumn="1" w:lastColumn="0" w:noHBand="0" w:noVBand="0"/>
      </w:tblPr>
      <w:tblGrid>
        <w:gridCol w:w="778"/>
        <w:gridCol w:w="3718"/>
        <w:gridCol w:w="3927"/>
      </w:tblGrid>
      <w:tr w:rsidR="0081054A" w:rsidRPr="001F05ED" w14:paraId="02F0176F" w14:textId="77777777" w:rsidTr="0081054A">
        <w:trPr>
          <w:tblHeader/>
        </w:trPr>
        <w:tc>
          <w:tcPr>
            <w:tcW w:w="46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5EC2B52" w14:textId="77777777" w:rsidR="0081054A" w:rsidRPr="001F05ED" w:rsidRDefault="0081054A" w:rsidP="0081054A">
            <w:pPr>
              <w:shd w:val="clear" w:color="auto" w:fill="FFFFFF" w:themeFill="background1"/>
            </w:pPr>
          </w:p>
        </w:tc>
        <w:tc>
          <w:tcPr>
            <w:tcW w:w="2207"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046B164" w14:textId="77777777" w:rsidR="0081054A" w:rsidRPr="001F05ED" w:rsidRDefault="0081054A" w:rsidP="0081054A">
            <w:pPr>
              <w:shd w:val="clear" w:color="auto" w:fill="FFFFFF" w:themeFill="background1"/>
            </w:pPr>
            <w:r w:rsidRPr="001F05ED">
              <w:rPr>
                <w:rStyle w:val="Strong"/>
                <w:rFonts w:cs="Arial"/>
                <w:b/>
              </w:rPr>
              <w:t>Activity</w:t>
            </w:r>
          </w:p>
        </w:tc>
        <w:tc>
          <w:tcPr>
            <w:tcW w:w="233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31049E7" w14:textId="77777777" w:rsidR="0081054A" w:rsidRPr="001F05ED" w:rsidRDefault="0081054A" w:rsidP="0081054A">
            <w:pPr>
              <w:shd w:val="clear" w:color="auto" w:fill="FFFFFF" w:themeFill="background1"/>
              <w:rPr>
                <w:b/>
              </w:rPr>
            </w:pPr>
            <w:r w:rsidRPr="001F05ED">
              <w:rPr>
                <w:rStyle w:val="Strong"/>
                <w:rFonts w:cs="Arial"/>
                <w:b/>
              </w:rPr>
              <w:t xml:space="preserve">The </w:t>
            </w:r>
            <w:r w:rsidRPr="001F05ED">
              <w:rPr>
                <w:rFonts w:cs="Arial"/>
                <w:b/>
                <w:color w:val="00B050"/>
                <w:shd w:val="clear" w:color="auto" w:fill="FFFFFF"/>
              </w:rPr>
              <w:t>Council</w:t>
            </w:r>
            <w:r w:rsidRPr="001F05ED">
              <w:rPr>
                <w:rStyle w:val="Strong"/>
                <w:rFonts w:cs="Arial"/>
                <w:b/>
                <w:color w:val="00B050"/>
              </w:rPr>
              <w:t>'s</w:t>
            </w:r>
            <w:r w:rsidRPr="001F05ED">
              <w:rPr>
                <w:rStyle w:val="Strong"/>
                <w:rFonts w:cs="Arial"/>
                <w:b/>
              </w:rPr>
              <w:t xml:space="preserve"> discretion shall be limited to the following matters:</w:t>
            </w:r>
          </w:p>
        </w:tc>
      </w:tr>
      <w:tr w:rsidR="0081054A" w:rsidRPr="001F05ED" w14:paraId="43C6A0A1" w14:textId="77777777" w:rsidTr="0081054A">
        <w:trPr>
          <w:cantSplit/>
        </w:trPr>
        <w:tc>
          <w:tcPr>
            <w:tcW w:w="46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FBFC21C" w14:textId="77777777" w:rsidR="0081054A" w:rsidRPr="001F05ED" w:rsidRDefault="0081054A" w:rsidP="0081054A">
            <w:pPr>
              <w:shd w:val="clear" w:color="auto" w:fill="FFFFFF" w:themeFill="background1"/>
            </w:pPr>
            <w:r w:rsidRPr="001F05ED">
              <w:rPr>
                <w:rStyle w:val="Strong"/>
                <w:rFonts w:cs="Arial"/>
                <w:b/>
              </w:rPr>
              <w:t>RD1</w:t>
            </w:r>
          </w:p>
        </w:tc>
        <w:tc>
          <w:tcPr>
            <w:tcW w:w="2207"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A867C47" w14:textId="77777777" w:rsidR="0081054A" w:rsidRPr="001F05ED" w:rsidRDefault="0081054A" w:rsidP="007B2705">
            <w:pPr>
              <w:pStyle w:val="PrlTableList2"/>
              <w:numPr>
                <w:ilvl w:val="0"/>
                <w:numId w:val="172"/>
              </w:numPr>
              <w:spacing w:before="48" w:after="144"/>
              <w:ind w:left="340" w:hanging="340"/>
              <w:rPr>
                <w:rFonts w:asciiTheme="minorHAnsi" w:hAnsiTheme="minorHAnsi"/>
              </w:rPr>
            </w:pPr>
            <w:r w:rsidRPr="001F05ED">
              <w:rPr>
                <w:rFonts w:asciiTheme="minorHAnsi" w:hAnsiTheme="minorHAnsi"/>
              </w:rPr>
              <w:t xml:space="preserve">Any activity listed in </w:t>
            </w:r>
            <w:r w:rsidRPr="00533A80">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16.5.1.1</w:t>
            </w:r>
            <w:r w:rsidRPr="001F05ED">
              <w:rPr>
                <w:rFonts w:asciiTheme="minorHAnsi" w:hAnsiTheme="minorHAnsi"/>
              </w:rPr>
              <w:t xml:space="preserve"> P1-P18 that does not meet one or more of the built form standards in </w:t>
            </w:r>
            <w:r w:rsidRPr="00533A80">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16.5.3.2</w:t>
            </w:r>
            <w:r w:rsidRPr="001F05ED">
              <w:rPr>
                <w:rFonts w:asciiTheme="minorHAnsi" w:hAnsiTheme="minorHAnsi"/>
              </w:rPr>
              <w:t xml:space="preserve">. </w:t>
            </w:r>
          </w:p>
          <w:p w14:paraId="22BCFA73" w14:textId="77777777" w:rsidR="00306857" w:rsidRPr="001F05ED" w:rsidRDefault="008577AA" w:rsidP="00477DB0">
            <w:pPr>
              <w:pStyle w:val="PrlTableList2"/>
              <w:spacing w:before="48" w:after="144"/>
              <w:rPr>
                <w:rFonts w:asciiTheme="minorHAnsi" w:hAnsiTheme="minorHAnsi"/>
                <w:szCs w:val="22"/>
              </w:rPr>
            </w:pPr>
            <w:r w:rsidRPr="001F05ED">
              <w:rPr>
                <w:rFonts w:asciiTheme="minorHAnsi" w:hAnsiTheme="minorHAnsi"/>
                <w:szCs w:val="22"/>
              </w:rPr>
              <w:t>Advice note</w:t>
            </w:r>
            <w:r w:rsidR="00477DB0" w:rsidRPr="001F05ED">
              <w:rPr>
                <w:rFonts w:asciiTheme="minorHAnsi" w:hAnsiTheme="minorHAnsi"/>
                <w:szCs w:val="22"/>
              </w:rPr>
              <w:t xml:space="preserve">: </w:t>
            </w:r>
          </w:p>
          <w:p w14:paraId="645A5A93" w14:textId="5EB21F2E" w:rsidR="0081054A" w:rsidRPr="001F05ED" w:rsidRDefault="00D85AC1" w:rsidP="007B2705">
            <w:pPr>
              <w:pStyle w:val="PrlTableList2"/>
              <w:numPr>
                <w:ilvl w:val="0"/>
                <w:numId w:val="402"/>
              </w:numPr>
              <w:spacing w:before="48" w:after="144"/>
              <w:ind w:left="333"/>
              <w:rPr>
                <w:rFonts w:asciiTheme="minorHAnsi" w:hAnsiTheme="minorHAnsi"/>
              </w:rPr>
            </w:pPr>
            <w:r w:rsidRPr="001F05ED">
              <w:rPr>
                <w:rFonts w:asciiTheme="minorHAnsi" w:hAnsiTheme="minorHAnsi"/>
                <w:szCs w:val="22"/>
              </w:rPr>
              <w:t>Refer to relevant built form standard for provisions regarding notification.</w:t>
            </w:r>
          </w:p>
        </w:tc>
        <w:tc>
          <w:tcPr>
            <w:tcW w:w="2331" w:type="pct"/>
            <w:tcBorders>
              <w:top w:val="single" w:sz="6" w:space="0" w:color="000000"/>
              <w:left w:val="single" w:sz="6" w:space="0" w:color="000000"/>
              <w:bottom w:val="single" w:sz="6" w:space="0" w:color="000000"/>
              <w:right w:val="single" w:sz="6" w:space="0" w:color="000000"/>
            </w:tcBorders>
          </w:tcPr>
          <w:p w14:paraId="7951AEBD" w14:textId="77777777" w:rsidR="0081054A" w:rsidRPr="001F05ED" w:rsidRDefault="0081054A" w:rsidP="007B2705">
            <w:pPr>
              <w:pStyle w:val="PrlTableList2"/>
              <w:numPr>
                <w:ilvl w:val="0"/>
                <w:numId w:val="173"/>
              </w:numPr>
              <w:spacing w:before="48" w:after="144"/>
              <w:ind w:left="340" w:hanging="340"/>
              <w:rPr>
                <w:rFonts w:asciiTheme="minorHAnsi" w:hAnsiTheme="minorHAnsi"/>
              </w:rPr>
            </w:pPr>
            <w:r w:rsidRPr="001F05ED">
              <w:rPr>
                <w:rFonts w:asciiTheme="minorHAnsi" w:hAnsiTheme="minorHAnsi"/>
              </w:rPr>
              <w:t>As relevant to the built form standard that is not met:</w:t>
            </w:r>
          </w:p>
          <w:p w14:paraId="4DA973BB" w14:textId="77777777" w:rsidR="0081054A" w:rsidRPr="00996A5A" w:rsidRDefault="0081054A" w:rsidP="007B2705">
            <w:pPr>
              <w:pStyle w:val="PrlTableList1"/>
              <w:numPr>
                <w:ilvl w:val="0"/>
                <w:numId w:val="174"/>
              </w:numPr>
              <w:shd w:val="clear" w:color="auto" w:fill="FFFFFF" w:themeFill="background1"/>
              <w:ind w:left="680" w:hanging="340"/>
              <w:rPr>
                <w:rFonts w:asciiTheme="minorHAnsi" w:hAnsiTheme="minorHAnsi" w:cstheme="minorBidi"/>
                <w:color w:val="0000FF"/>
                <w:szCs w:val="23"/>
                <w:lang w:val="en-NZ" w:eastAsia="en-NZ"/>
              </w:rPr>
            </w:pPr>
            <w:r w:rsidRPr="001F05ED">
              <w:rPr>
                <w:rFonts w:asciiTheme="minorHAnsi" w:hAnsiTheme="minorHAnsi"/>
              </w:rPr>
              <w:t>F</w:t>
            </w:r>
            <w:r w:rsidR="00D85AC1" w:rsidRPr="001F05ED">
              <w:rPr>
                <w:rFonts w:asciiTheme="minorHAnsi" w:hAnsiTheme="minorHAnsi"/>
              </w:rPr>
              <w:t xml:space="preserve">or </w:t>
            </w:r>
            <w:r w:rsidR="00D85AC1" w:rsidRPr="00533A80">
              <w:rPr>
                <w:rFonts w:asciiTheme="minorHAnsi" w:hAnsiTheme="minorHAnsi" w:cstheme="minorBidi"/>
                <w:color w:val="0000FF"/>
                <w:szCs w:val="23"/>
                <w:lang w:val="en-NZ" w:eastAsia="en-NZ"/>
              </w:rPr>
              <w:t xml:space="preserve">Rule </w:t>
            </w:r>
            <w:r w:rsidR="00D85AC1" w:rsidRPr="00996A5A">
              <w:rPr>
                <w:rFonts w:asciiTheme="minorHAnsi" w:hAnsiTheme="minorHAnsi" w:cstheme="minorBidi"/>
                <w:color w:val="0000FF"/>
                <w:szCs w:val="23"/>
                <w:lang w:val="en-NZ" w:eastAsia="en-NZ"/>
              </w:rPr>
              <w:t>16.5.3.2.1</w:t>
            </w:r>
            <w:r w:rsidR="00D85AC1" w:rsidRPr="001F05ED">
              <w:rPr>
                <w:rFonts w:asciiTheme="minorHAnsi" w:hAnsiTheme="minorHAnsi"/>
                <w:color w:val="0000FF"/>
              </w:rPr>
              <w:t xml:space="preserve"> </w:t>
            </w:r>
            <w:r w:rsidR="00D85AC1" w:rsidRPr="00533A80">
              <w:rPr>
                <w:rFonts w:asciiTheme="minorHAnsi" w:hAnsiTheme="minorHAnsi"/>
                <w:color w:val="000000" w:themeColor="text1"/>
              </w:rPr>
              <w:t>a.i.</w:t>
            </w:r>
            <w:r w:rsidR="00D85AC1" w:rsidRPr="001F05ED">
              <w:rPr>
                <w:rFonts w:asciiTheme="minorHAnsi" w:hAnsiTheme="minorHAnsi"/>
                <w:color w:val="0000FF"/>
              </w:rPr>
              <w:t xml:space="preserve"> </w:t>
            </w:r>
            <w:r w:rsidR="00D85AC1" w:rsidRPr="001F05ED">
              <w:rPr>
                <w:rFonts w:asciiTheme="minorHAnsi" w:hAnsiTheme="minorHAnsi"/>
              </w:rPr>
              <w:t>and</w:t>
            </w:r>
            <w:r w:rsidR="00D85AC1" w:rsidRPr="001F05ED">
              <w:rPr>
                <w:rFonts w:asciiTheme="minorHAnsi" w:hAnsiTheme="minorHAnsi"/>
                <w:color w:val="0000FF"/>
              </w:rPr>
              <w:t xml:space="preserve"> </w:t>
            </w:r>
            <w:r w:rsidR="00D85AC1" w:rsidRPr="001F05ED">
              <w:rPr>
                <w:rFonts w:asciiTheme="minorHAnsi" w:hAnsiTheme="minorHAnsi"/>
              </w:rPr>
              <w:t>ii</w:t>
            </w:r>
            <w:r w:rsidRPr="001F05ED">
              <w:rPr>
                <w:rFonts w:asciiTheme="minorHAnsi" w:hAnsiTheme="minorHAnsi"/>
              </w:rPr>
              <w:t xml:space="preserve">., Minimum </w:t>
            </w:r>
            <w:r w:rsidRPr="001F05ED">
              <w:rPr>
                <w:rFonts w:asciiTheme="minorHAnsi" w:hAnsiTheme="minorHAnsi"/>
                <w:shd w:val="clear" w:color="auto" w:fill="FFFFFF"/>
              </w:rPr>
              <w:t>building</w:t>
            </w:r>
            <w:r w:rsidRPr="001F05ED">
              <w:rPr>
                <w:rFonts w:asciiTheme="minorHAnsi" w:hAnsiTheme="minorHAnsi"/>
              </w:rPr>
              <w:t xml:space="preserve"> </w:t>
            </w:r>
            <w:r w:rsidRPr="001F05ED">
              <w:rPr>
                <w:rFonts w:asciiTheme="minorHAnsi" w:hAnsiTheme="minorHAnsi"/>
                <w:shd w:val="clear" w:color="auto" w:fill="FFFFFF"/>
              </w:rPr>
              <w:t>setback</w:t>
            </w:r>
            <w:r w:rsidRPr="001F05ED">
              <w:rPr>
                <w:rFonts w:asciiTheme="minorHAnsi" w:hAnsiTheme="minorHAnsi"/>
              </w:rPr>
              <w:t xml:space="preserve"> from </w:t>
            </w:r>
            <w:r w:rsidRPr="001F05ED">
              <w:rPr>
                <w:rFonts w:asciiTheme="minorHAnsi" w:hAnsiTheme="minorHAnsi"/>
                <w:shd w:val="clear" w:color="auto" w:fill="FFFFFF"/>
              </w:rPr>
              <w:t>road boundaries</w:t>
            </w:r>
            <w:r w:rsidRPr="001F05ED">
              <w:rPr>
                <w:rFonts w:asciiTheme="minorHAnsi" w:hAnsiTheme="minorHAnsi"/>
              </w:rPr>
              <w:t xml:space="preserve">/ railway corridor – </w:t>
            </w:r>
            <w:r w:rsidRPr="00533A80">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 xml:space="preserve">16.7.1.3 </w:t>
            </w:r>
          </w:p>
          <w:p w14:paraId="78C9BC80" w14:textId="0511ADBD" w:rsidR="0081054A" w:rsidRPr="001F05ED" w:rsidRDefault="0081054A" w:rsidP="007B2705">
            <w:pPr>
              <w:pStyle w:val="PrlTableList1"/>
              <w:numPr>
                <w:ilvl w:val="0"/>
                <w:numId w:val="174"/>
              </w:numPr>
              <w:shd w:val="clear" w:color="auto" w:fill="FFFFFF" w:themeFill="background1"/>
              <w:ind w:left="680" w:hanging="340"/>
              <w:rPr>
                <w:rFonts w:asciiTheme="minorHAnsi" w:hAnsiTheme="minorHAnsi"/>
              </w:rPr>
            </w:pPr>
            <w:r w:rsidRPr="001F05ED">
              <w:rPr>
                <w:rFonts w:asciiTheme="minorHAnsi" w:hAnsiTheme="minorHAnsi"/>
              </w:rPr>
              <w:t xml:space="preserve">For </w:t>
            </w:r>
            <w:r w:rsidRPr="00533A80">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16.5.3.2.1</w:t>
            </w:r>
            <w:r w:rsidRPr="001F05ED">
              <w:rPr>
                <w:rFonts w:asciiTheme="minorHAnsi" w:hAnsiTheme="minorHAnsi"/>
                <w:color w:val="0000FF"/>
              </w:rPr>
              <w:t xml:space="preserve"> </w:t>
            </w:r>
            <w:r w:rsidRPr="00533A80">
              <w:rPr>
                <w:rFonts w:asciiTheme="minorHAnsi" w:hAnsiTheme="minorHAnsi"/>
                <w:color w:val="000000" w:themeColor="text1"/>
              </w:rPr>
              <w:t>a.</w:t>
            </w:r>
            <w:r w:rsidR="00D85AC1" w:rsidRPr="00533A80">
              <w:rPr>
                <w:rFonts w:asciiTheme="minorHAnsi" w:hAnsiTheme="minorHAnsi"/>
                <w:color w:val="000000" w:themeColor="text1"/>
              </w:rPr>
              <w:t>i.</w:t>
            </w:r>
            <w:r w:rsidRPr="001F05ED">
              <w:rPr>
                <w:rFonts w:asciiTheme="minorHAnsi" w:hAnsiTheme="minorHAnsi"/>
              </w:rPr>
              <w:t xml:space="preserve">, </w:t>
            </w:r>
            <w:r w:rsidRPr="001F05ED">
              <w:rPr>
                <w:rFonts w:asciiTheme="minorHAnsi" w:hAnsiTheme="minorHAnsi"/>
                <w:shd w:val="clear" w:color="auto" w:fill="FFFFFF"/>
              </w:rPr>
              <w:t>Setback</w:t>
            </w:r>
            <w:r w:rsidRPr="001F05ED">
              <w:rPr>
                <w:rFonts w:asciiTheme="minorHAnsi" w:hAnsiTheme="minorHAnsi"/>
              </w:rPr>
              <w:t xml:space="preserve"> from Marshs </w:t>
            </w:r>
            <w:r w:rsidRPr="001F05ED">
              <w:rPr>
                <w:rFonts w:asciiTheme="minorHAnsi" w:hAnsiTheme="minorHAnsi"/>
                <w:shd w:val="clear" w:color="auto" w:fill="FFFFFF"/>
              </w:rPr>
              <w:t>Road</w:t>
            </w:r>
            <w:r w:rsidRPr="001F05ED">
              <w:rPr>
                <w:rFonts w:asciiTheme="minorHAnsi" w:hAnsiTheme="minorHAnsi"/>
              </w:rPr>
              <w:t xml:space="preserve"> – </w:t>
            </w:r>
            <w:r w:rsidRPr="00533A80">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w:t>
            </w:r>
            <w:r w:rsidR="000C7186" w:rsidRPr="00996A5A">
              <w:rPr>
                <w:rFonts w:asciiTheme="minorHAnsi" w:hAnsiTheme="minorHAnsi" w:cstheme="minorBidi"/>
                <w:color w:val="0000FF"/>
                <w:szCs w:val="23"/>
                <w:lang w:val="en-NZ" w:eastAsia="en-NZ"/>
              </w:rPr>
              <w:t>7.3.8</w:t>
            </w:r>
            <w:r w:rsidRPr="00996A5A">
              <w:rPr>
                <w:rFonts w:asciiTheme="minorHAnsi" w:hAnsiTheme="minorHAnsi" w:cstheme="minorBidi"/>
                <w:color w:val="0000FF"/>
                <w:szCs w:val="23"/>
                <w:lang w:val="en-NZ" w:eastAsia="en-NZ"/>
              </w:rPr>
              <w:t>.2</w:t>
            </w:r>
          </w:p>
          <w:p w14:paraId="6E516618" w14:textId="77777777" w:rsidR="0081054A" w:rsidRPr="001F05ED" w:rsidRDefault="0081054A" w:rsidP="007B2705">
            <w:pPr>
              <w:pStyle w:val="PrlTableList1"/>
              <w:numPr>
                <w:ilvl w:val="0"/>
                <w:numId w:val="174"/>
              </w:numPr>
              <w:shd w:val="clear" w:color="auto" w:fill="FFFFFF" w:themeFill="background1"/>
              <w:ind w:left="680" w:hanging="340"/>
              <w:rPr>
                <w:rFonts w:asciiTheme="minorHAnsi" w:hAnsiTheme="minorHAnsi"/>
              </w:rPr>
            </w:pPr>
            <w:r w:rsidRPr="001F05ED">
              <w:rPr>
                <w:rFonts w:asciiTheme="minorHAnsi" w:hAnsiTheme="minorHAnsi"/>
                <w:shd w:val="clear" w:color="auto" w:fill="FFFFFF"/>
              </w:rPr>
              <w:t>Landscaped areas</w:t>
            </w:r>
            <w:r w:rsidRPr="001F05ED">
              <w:rPr>
                <w:rFonts w:asciiTheme="minorHAnsi" w:hAnsiTheme="minorHAnsi"/>
              </w:rPr>
              <w:t xml:space="preserve"> – </w:t>
            </w:r>
            <w:r w:rsidRPr="00533A80">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16.7.1.7</w:t>
            </w:r>
            <w:r w:rsidRPr="001F05ED">
              <w:rPr>
                <w:rStyle w:val="Hyperlink"/>
                <w:rFonts w:asciiTheme="minorHAnsi" w:hAnsiTheme="minorHAnsi"/>
              </w:rPr>
              <w:t xml:space="preserve">  </w:t>
            </w:r>
          </w:p>
        </w:tc>
      </w:tr>
      <w:tr w:rsidR="0081054A" w:rsidRPr="001F05ED" w14:paraId="2454B0B8" w14:textId="77777777" w:rsidTr="0081054A">
        <w:tc>
          <w:tcPr>
            <w:tcW w:w="46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60D0858" w14:textId="77777777" w:rsidR="0081054A" w:rsidRPr="001F05ED" w:rsidRDefault="0081054A" w:rsidP="0081054A">
            <w:pPr>
              <w:shd w:val="clear" w:color="auto" w:fill="FFFFFF" w:themeFill="background1"/>
              <w:rPr>
                <w:b/>
              </w:rPr>
            </w:pPr>
            <w:r w:rsidRPr="001F05ED">
              <w:rPr>
                <w:b/>
              </w:rPr>
              <w:t>RD2</w:t>
            </w:r>
          </w:p>
        </w:tc>
        <w:tc>
          <w:tcPr>
            <w:tcW w:w="2207"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D05F93A" w14:textId="77777777" w:rsidR="0081054A" w:rsidRPr="001F05ED" w:rsidRDefault="0081054A" w:rsidP="007B2705">
            <w:pPr>
              <w:pStyle w:val="PrlTableList2"/>
              <w:numPr>
                <w:ilvl w:val="0"/>
                <w:numId w:val="175"/>
              </w:numPr>
              <w:spacing w:before="48" w:after="144"/>
              <w:ind w:left="340" w:hanging="340"/>
              <w:rPr>
                <w:rFonts w:asciiTheme="minorHAnsi" w:hAnsiTheme="minorHAnsi"/>
                <w:szCs w:val="22"/>
              </w:rPr>
            </w:pPr>
            <w:r w:rsidRPr="001F05ED">
              <w:rPr>
                <w:rFonts w:asciiTheme="minorHAnsi" w:hAnsiTheme="minorHAnsi"/>
              </w:rPr>
              <w:t xml:space="preserve">Any development not complying with a key structuring element on the outline development plan in </w:t>
            </w:r>
            <w:r w:rsidRPr="00996A5A">
              <w:rPr>
                <w:rFonts w:asciiTheme="minorHAnsi" w:hAnsiTheme="minorHAnsi" w:cstheme="minorBidi"/>
                <w:color w:val="0000FF"/>
                <w:szCs w:val="23"/>
                <w:lang w:val="en-NZ" w:eastAsia="en-NZ"/>
              </w:rPr>
              <w:t>Appendix 16.8.7</w:t>
            </w:r>
            <w:r w:rsidRPr="001F05ED">
              <w:rPr>
                <w:rFonts w:asciiTheme="minorHAnsi" w:hAnsiTheme="minorHAnsi"/>
              </w:rPr>
              <w:t>.</w:t>
            </w:r>
          </w:p>
          <w:p w14:paraId="5936F711" w14:textId="77777777" w:rsidR="0081054A" w:rsidRPr="001F05ED" w:rsidRDefault="00D85AC1" w:rsidP="007B2705">
            <w:pPr>
              <w:pStyle w:val="PrlTableList2"/>
              <w:numPr>
                <w:ilvl w:val="0"/>
                <w:numId w:val="175"/>
              </w:numPr>
              <w:spacing w:before="48" w:after="144"/>
              <w:ind w:left="340" w:hanging="340"/>
              <w:rPr>
                <w:rFonts w:asciiTheme="minorHAnsi" w:hAnsiTheme="minorHAnsi"/>
                <w:szCs w:val="22"/>
              </w:rPr>
            </w:pPr>
            <w:r w:rsidRPr="001F05ED">
              <w:rPr>
                <w:rFonts w:asciiTheme="minorHAnsi" w:hAnsiTheme="minorHAnsi"/>
                <w:szCs w:val="22"/>
              </w:rPr>
              <w:t>Any application arising from this rule shall not be publicly notified.</w:t>
            </w:r>
          </w:p>
        </w:tc>
        <w:tc>
          <w:tcPr>
            <w:tcW w:w="233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CB12E94" w14:textId="1242D4CD" w:rsidR="0081054A" w:rsidRPr="001F05ED" w:rsidRDefault="0081054A" w:rsidP="000476DE">
            <w:pPr>
              <w:pStyle w:val="PrlTableList1"/>
              <w:numPr>
                <w:ilvl w:val="0"/>
                <w:numId w:val="39"/>
              </w:numPr>
              <w:shd w:val="clear" w:color="auto" w:fill="FFFFFF" w:themeFill="background1"/>
              <w:rPr>
                <w:rFonts w:asciiTheme="minorHAnsi" w:hAnsiTheme="minorHAnsi"/>
              </w:rPr>
            </w:pPr>
            <w:r w:rsidRPr="001F05ED">
              <w:rPr>
                <w:rFonts w:asciiTheme="minorHAnsi" w:hAnsiTheme="minorHAnsi"/>
                <w:shd w:val="clear" w:color="auto" w:fill="FFFFFF"/>
              </w:rPr>
              <w:t xml:space="preserve">Outline </w:t>
            </w:r>
            <w:r w:rsidRPr="001F05ED">
              <w:rPr>
                <w:rFonts w:asciiTheme="minorHAnsi" w:hAnsiTheme="minorHAnsi"/>
                <w:shd w:val="clear" w:color="auto" w:fill="FFFFFF" w:themeFill="background1"/>
              </w:rPr>
              <w:t xml:space="preserve">development plan – </w:t>
            </w:r>
            <w:r w:rsidRPr="00533A80">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w:t>
            </w:r>
            <w:r w:rsidR="000C7186" w:rsidRPr="00996A5A">
              <w:rPr>
                <w:rFonts w:asciiTheme="minorHAnsi" w:hAnsiTheme="minorHAnsi" w:cstheme="minorBidi"/>
                <w:color w:val="0000FF"/>
                <w:szCs w:val="23"/>
                <w:lang w:val="en-NZ" w:eastAsia="en-NZ"/>
              </w:rPr>
              <w:t>7.3.8</w:t>
            </w:r>
            <w:r w:rsidRPr="00996A5A">
              <w:rPr>
                <w:rFonts w:asciiTheme="minorHAnsi" w:hAnsiTheme="minorHAnsi" w:cstheme="minorBidi"/>
                <w:color w:val="0000FF"/>
                <w:szCs w:val="23"/>
                <w:lang w:val="en-NZ" w:eastAsia="en-NZ"/>
              </w:rPr>
              <w:t xml:space="preserve">.1 </w:t>
            </w:r>
          </w:p>
        </w:tc>
      </w:tr>
    </w:tbl>
    <w:p w14:paraId="600C4B39" w14:textId="77777777" w:rsidR="0081054A" w:rsidRPr="001F05ED" w:rsidRDefault="0081054A" w:rsidP="0081054A">
      <w:pPr>
        <w:shd w:val="clear" w:color="auto" w:fill="FFFFFF" w:themeFill="background1"/>
      </w:pPr>
    </w:p>
    <w:p w14:paraId="52AEB561"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Area-specific discretionary activities</w:t>
      </w:r>
    </w:p>
    <w:p w14:paraId="137124C1" w14:textId="77777777" w:rsidR="0081054A" w:rsidRPr="001F05ED" w:rsidRDefault="0081054A" w:rsidP="00E70C40">
      <w:pPr>
        <w:pStyle w:val="Prllist1"/>
        <w:tabs>
          <w:tab w:val="clear" w:pos="567"/>
          <w:tab w:val="left" w:pos="0"/>
        </w:tabs>
        <w:rPr>
          <w:rFonts w:asciiTheme="minorHAnsi" w:hAnsiTheme="minorHAnsi"/>
        </w:rPr>
      </w:pPr>
      <w:r w:rsidRPr="001F05ED">
        <w:rPr>
          <w:rFonts w:asciiTheme="minorHAnsi" w:hAnsiTheme="minorHAnsi"/>
        </w:rPr>
        <w:t>There are no discretionary activities.</w:t>
      </w:r>
    </w:p>
    <w:p w14:paraId="769BC3C5" w14:textId="325510E4"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Area-specific non-complying</w:t>
      </w:r>
      <w:r w:rsidRPr="001F05ED">
        <w:rPr>
          <w:rFonts w:asciiTheme="minorHAnsi" w:hAnsiTheme="minorHAnsi"/>
          <w:shd w:val="clear" w:color="auto" w:fill="FFFFFF" w:themeFill="background1"/>
        </w:rPr>
        <w:t xml:space="preserve"> </w:t>
      </w:r>
      <w:r w:rsidRPr="001F05ED">
        <w:rPr>
          <w:rFonts w:asciiTheme="minorHAnsi" w:hAnsiTheme="minorHAnsi"/>
          <w:color w:val="000000"/>
          <w:shd w:val="clear" w:color="auto" w:fill="FFFFFF" w:themeFill="background1"/>
        </w:rPr>
        <w:t>Activities</w:t>
      </w:r>
    </w:p>
    <w:p w14:paraId="50B25D98" w14:textId="77777777" w:rsidR="0081054A" w:rsidRPr="001F05ED" w:rsidRDefault="0081054A" w:rsidP="007B2705">
      <w:pPr>
        <w:pStyle w:val="Prllist1"/>
        <w:numPr>
          <w:ilvl w:val="6"/>
          <w:numId w:val="138"/>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The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listed below are non-complying </w:t>
      </w:r>
      <w:r w:rsidRPr="001F05ED">
        <w:rPr>
          <w:rFonts w:asciiTheme="minorHAnsi" w:hAnsiTheme="minorHAnsi"/>
          <w:color w:val="000000"/>
          <w:shd w:val="clear" w:color="auto" w:fill="FFFFFF" w:themeFill="background1"/>
        </w:rPr>
        <w:t>activities</w:t>
      </w:r>
      <w:r w:rsidRPr="001F05ED">
        <w:rPr>
          <w:rFonts w:asciiTheme="minorHAnsi" w:hAnsiTheme="minorHAnsi"/>
        </w:rPr>
        <w:t>.</w:t>
      </w:r>
    </w:p>
    <w:tbl>
      <w:tblPr>
        <w:tblW w:w="4550" w:type="pct"/>
        <w:tblInd w:w="576"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738"/>
        <w:gridCol w:w="7481"/>
      </w:tblGrid>
      <w:tr w:rsidR="0081054A" w:rsidRPr="001F05ED" w14:paraId="75563975" w14:textId="77777777" w:rsidTr="0081054A">
        <w:trPr>
          <w:cantSplit/>
          <w:tblHeader/>
        </w:trPr>
        <w:tc>
          <w:tcPr>
            <w:tcW w:w="44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5BD61F7" w14:textId="77777777" w:rsidR="0081054A" w:rsidRPr="001F05ED" w:rsidRDefault="0081054A" w:rsidP="0081054A">
            <w:pPr>
              <w:shd w:val="clear" w:color="auto" w:fill="FFFFFF" w:themeFill="background1"/>
            </w:pPr>
          </w:p>
        </w:tc>
        <w:tc>
          <w:tcPr>
            <w:tcW w:w="455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D642117" w14:textId="77777777" w:rsidR="0081054A" w:rsidRPr="001F05ED" w:rsidRDefault="0081054A" w:rsidP="0081054A">
            <w:pPr>
              <w:shd w:val="clear" w:color="auto" w:fill="FFFFFF" w:themeFill="background1"/>
            </w:pPr>
            <w:r w:rsidRPr="001F05ED">
              <w:rPr>
                <w:rStyle w:val="Strong"/>
                <w:rFonts w:cs="Arial"/>
                <w:b/>
              </w:rPr>
              <w:t>Activity</w:t>
            </w:r>
          </w:p>
        </w:tc>
      </w:tr>
      <w:tr w:rsidR="0081054A" w:rsidRPr="001F05ED" w14:paraId="01A7EF00" w14:textId="77777777" w:rsidTr="0081054A">
        <w:trPr>
          <w:cantSplit/>
        </w:trPr>
        <w:tc>
          <w:tcPr>
            <w:tcW w:w="44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7E73000" w14:textId="77777777" w:rsidR="0081054A" w:rsidRPr="001F05ED" w:rsidRDefault="0081054A" w:rsidP="0081054A">
            <w:pPr>
              <w:shd w:val="clear" w:color="auto" w:fill="FFFFFF" w:themeFill="background1"/>
              <w:rPr>
                <w:b/>
              </w:rPr>
            </w:pPr>
            <w:r w:rsidRPr="001F05ED">
              <w:rPr>
                <w:b/>
              </w:rPr>
              <w:t xml:space="preserve">NC1 </w:t>
            </w:r>
          </w:p>
        </w:tc>
        <w:tc>
          <w:tcPr>
            <w:tcW w:w="455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F57372F" w14:textId="77777777" w:rsidR="0081054A" w:rsidRDefault="0081054A" w:rsidP="0081054A">
            <w:pPr>
              <w:shd w:val="clear" w:color="auto" w:fill="FFFFFF" w:themeFill="background1"/>
              <w:rPr>
                <w:color w:val="7030A0"/>
                <w:u w:val="single" w:color="7030A0"/>
              </w:rPr>
            </w:pPr>
            <w:r w:rsidRPr="00E70C40">
              <w:rPr>
                <w:strike/>
                <w:color w:val="7030A0"/>
                <w:highlight w:val="lightGray"/>
              </w:rPr>
              <w:t xml:space="preserve">Any activity which results in the daily average sewage flow from a </w:t>
            </w:r>
            <w:r w:rsidRPr="00E70C40">
              <w:rPr>
                <w:strike/>
                <w:color w:val="00B050"/>
                <w:highlight w:val="lightGray"/>
                <w:shd w:val="clear" w:color="auto" w:fill="FFFFFF"/>
              </w:rPr>
              <w:t>site</w:t>
            </w:r>
            <w:r w:rsidRPr="00E70C40">
              <w:rPr>
                <w:strike/>
                <w:highlight w:val="lightGray"/>
              </w:rPr>
              <w:t xml:space="preserve"> </w:t>
            </w:r>
            <w:r w:rsidRPr="00E70C40">
              <w:rPr>
                <w:strike/>
                <w:color w:val="7030A0"/>
                <w:highlight w:val="lightGray"/>
              </w:rPr>
              <w:t>exceeding 0.09</w:t>
            </w:r>
            <w:r w:rsidRPr="00E70C40">
              <w:rPr>
                <w:strike/>
                <w:color w:val="00B050"/>
                <w:highlight w:val="lightGray"/>
              </w:rPr>
              <w:t>l</w:t>
            </w:r>
            <w:r w:rsidRPr="00E70C40">
              <w:rPr>
                <w:strike/>
                <w:color w:val="7030A0"/>
                <w:highlight w:val="lightGray"/>
              </w:rPr>
              <w:t>/</w:t>
            </w:r>
            <w:r w:rsidRPr="00E70C40">
              <w:rPr>
                <w:strike/>
                <w:color w:val="00B050"/>
                <w:highlight w:val="lightGray"/>
              </w:rPr>
              <w:t>s</w:t>
            </w:r>
            <w:r w:rsidRPr="00E70C40">
              <w:rPr>
                <w:strike/>
                <w:color w:val="7030A0"/>
                <w:highlight w:val="lightGray"/>
              </w:rPr>
              <w:t>/ha.</w:t>
            </w:r>
            <w:r w:rsidR="00EC0476" w:rsidRPr="00E70C40">
              <w:rPr>
                <w:strike/>
                <w:color w:val="7030A0"/>
                <w:highlight w:val="lightGray"/>
              </w:rPr>
              <w:t xml:space="preserve"> </w:t>
            </w:r>
            <w:r w:rsidR="00EC0476" w:rsidRPr="00E70C40">
              <w:rPr>
                <w:color w:val="7030A0"/>
                <w:highlight w:val="lightGray"/>
              </w:rPr>
              <w:t xml:space="preserve"> </w:t>
            </w:r>
            <w:r w:rsidR="00EC0476" w:rsidRPr="00E70C40">
              <w:rPr>
                <w:color w:val="7030A0"/>
                <w:highlight w:val="lightGray"/>
                <w:u w:val="single" w:color="7030A0"/>
              </w:rPr>
              <w:t>[Removed]</w:t>
            </w:r>
          </w:p>
          <w:p w14:paraId="515AE933" w14:textId="77777777" w:rsidR="00E70C40" w:rsidRDefault="00E70C40" w:rsidP="0081054A">
            <w:pPr>
              <w:shd w:val="clear" w:color="auto" w:fill="FFFFFF" w:themeFill="background1"/>
              <w:rPr>
                <w:color w:val="7030A0"/>
                <w:u w:val="single" w:color="7030A0"/>
              </w:rPr>
            </w:pPr>
          </w:p>
          <w:p w14:paraId="4B291218" w14:textId="288DBAD8" w:rsidR="00E70C40" w:rsidRPr="00E70C40" w:rsidRDefault="00E70C40" w:rsidP="0081054A">
            <w:pPr>
              <w:shd w:val="clear" w:color="auto" w:fill="FFFFFF" w:themeFill="background1"/>
            </w:pPr>
            <w:r w:rsidRPr="00E70C40">
              <w:rPr>
                <w:color w:val="7030A0"/>
                <w:highlight w:val="lightGray"/>
              </w:rPr>
              <w:t>Plan Change 5C Council Decision</w:t>
            </w:r>
          </w:p>
        </w:tc>
      </w:tr>
      <w:tr w:rsidR="0081054A" w:rsidRPr="001F05ED" w14:paraId="24AD3932" w14:textId="77777777" w:rsidTr="0081054A">
        <w:trPr>
          <w:cantSplit/>
        </w:trPr>
        <w:tc>
          <w:tcPr>
            <w:tcW w:w="44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2888308" w14:textId="77777777" w:rsidR="0081054A" w:rsidRPr="001F05ED" w:rsidRDefault="0081054A" w:rsidP="0081054A">
            <w:pPr>
              <w:shd w:val="clear" w:color="auto" w:fill="FFFFFF" w:themeFill="background1"/>
              <w:rPr>
                <w:b/>
              </w:rPr>
            </w:pPr>
            <w:r w:rsidRPr="001F05ED">
              <w:rPr>
                <w:b/>
              </w:rPr>
              <w:t>NC2</w:t>
            </w:r>
          </w:p>
        </w:tc>
        <w:tc>
          <w:tcPr>
            <w:tcW w:w="455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A178DF1" w14:textId="77777777" w:rsidR="0081054A" w:rsidRPr="001F05ED" w:rsidRDefault="0081054A" w:rsidP="0081054A">
            <w:pPr>
              <w:shd w:val="clear" w:color="auto" w:fill="FFFFFF" w:themeFill="background1"/>
            </w:pPr>
            <w:r w:rsidRPr="001F05ED">
              <w:t xml:space="preserve">Any development within the area covered </w:t>
            </w:r>
            <w:r w:rsidRPr="001F05ED">
              <w:rPr>
                <w:shd w:val="clear" w:color="auto" w:fill="FFFFFF" w:themeFill="background1"/>
              </w:rPr>
              <w:t>by the Outline Development Plan (Sir</w:t>
            </w:r>
            <w:r w:rsidRPr="001F05ED">
              <w:t xml:space="preserve"> James Wattie Drive) in </w:t>
            </w:r>
            <w:r w:rsidRPr="00996A5A">
              <w:rPr>
                <w:color w:val="0000FF"/>
                <w:szCs w:val="23"/>
              </w:rPr>
              <w:t>Appendix 16.8.7</w:t>
            </w:r>
            <w:r w:rsidRPr="001F05ED">
              <w:t xml:space="preserve"> until the upgrade of the </w:t>
            </w:r>
            <w:r w:rsidRPr="001F05ED">
              <w:rPr>
                <w:shd w:val="clear" w:color="auto" w:fill="FFFFFF"/>
              </w:rPr>
              <w:t>intersection</w:t>
            </w:r>
            <w:r w:rsidRPr="001F05ED">
              <w:t xml:space="preserve"> of Shands </w:t>
            </w:r>
            <w:r w:rsidRPr="001F05ED">
              <w:rPr>
                <w:shd w:val="clear" w:color="auto" w:fill="FFFFFF"/>
              </w:rPr>
              <w:t>Road</w:t>
            </w:r>
            <w:r w:rsidRPr="001F05ED">
              <w:t xml:space="preserve"> and Sir James Wattie Drive is completed by way of a roundabout or traffic lights.</w:t>
            </w:r>
          </w:p>
        </w:tc>
      </w:tr>
      <w:tr w:rsidR="0081054A" w:rsidRPr="001F05ED" w14:paraId="68735252" w14:textId="77777777" w:rsidTr="0081054A">
        <w:trPr>
          <w:cantSplit/>
        </w:trPr>
        <w:tc>
          <w:tcPr>
            <w:tcW w:w="44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477FED8" w14:textId="77777777" w:rsidR="0081054A" w:rsidRPr="001F05ED" w:rsidRDefault="0081054A" w:rsidP="0081054A">
            <w:pPr>
              <w:shd w:val="clear" w:color="auto" w:fill="FFFFFF" w:themeFill="background1"/>
              <w:rPr>
                <w:b/>
              </w:rPr>
            </w:pPr>
            <w:r w:rsidRPr="001F05ED">
              <w:rPr>
                <w:b/>
              </w:rPr>
              <w:t>NC3</w:t>
            </w:r>
          </w:p>
        </w:tc>
        <w:tc>
          <w:tcPr>
            <w:tcW w:w="455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A78697B" w14:textId="77777777" w:rsidR="0081054A" w:rsidRPr="001F05ED" w:rsidRDefault="0081054A" w:rsidP="0081054A">
            <w:pPr>
              <w:shd w:val="clear" w:color="auto" w:fill="FFFFFF" w:themeFill="background1"/>
            </w:pPr>
            <w:r w:rsidRPr="001F05ED">
              <w:t xml:space="preserve">Any </w:t>
            </w:r>
            <w:r w:rsidRPr="001F05ED">
              <w:rPr>
                <w:color w:val="00B050"/>
                <w:shd w:val="clear" w:color="auto" w:fill="FFFFFF"/>
              </w:rPr>
              <w:t>site</w:t>
            </w:r>
            <w:r w:rsidRPr="001F05ED">
              <w:t xml:space="preserve"> </w:t>
            </w:r>
            <w:r w:rsidRPr="001F05ED">
              <w:rPr>
                <w:color w:val="00B050"/>
                <w:shd w:val="clear" w:color="auto" w:fill="FFFFFF"/>
              </w:rPr>
              <w:t>access</w:t>
            </w:r>
            <w:r w:rsidRPr="001F05ED">
              <w:t xml:space="preserve"> directly onto that part of Marshs </w:t>
            </w:r>
            <w:r w:rsidRPr="001F05ED">
              <w:rPr>
                <w:shd w:val="clear" w:color="auto" w:fill="FFFFFF"/>
              </w:rPr>
              <w:t>Road</w:t>
            </w:r>
            <w:r w:rsidRPr="001F05ED">
              <w:t xml:space="preserve"> west of the Southern Motorway designation or Shands </w:t>
            </w:r>
            <w:r w:rsidRPr="001F05ED">
              <w:rPr>
                <w:shd w:val="clear" w:color="auto" w:fill="FFFFFF"/>
              </w:rPr>
              <w:t>Road</w:t>
            </w:r>
            <w:r w:rsidRPr="001F05ED">
              <w:t>.</w:t>
            </w:r>
          </w:p>
        </w:tc>
      </w:tr>
    </w:tbl>
    <w:p w14:paraId="2B2A0E4C" w14:textId="77777777" w:rsidR="0081054A" w:rsidRPr="001F05ED" w:rsidRDefault="0081054A" w:rsidP="0081054A">
      <w:pPr>
        <w:shd w:val="clear" w:color="auto" w:fill="FFFFFF" w:themeFill="background1"/>
      </w:pPr>
    </w:p>
    <w:p w14:paraId="077352C7" w14:textId="74A826A0" w:rsidR="00D33535" w:rsidRPr="001F05ED" w:rsidRDefault="0040234C" w:rsidP="00477DB0">
      <w:pPr>
        <w:pStyle w:val="Prlhead4"/>
        <w:rPr>
          <w:rFonts w:asciiTheme="minorHAnsi" w:hAnsiTheme="minorHAnsi"/>
        </w:rPr>
      </w:pPr>
      <w:r w:rsidRPr="001F05ED">
        <w:rPr>
          <w:rFonts w:asciiTheme="minorHAnsi" w:hAnsiTheme="minorHAnsi"/>
        </w:rPr>
        <w:t>Area-specific p</w:t>
      </w:r>
      <w:r w:rsidR="00D33535" w:rsidRPr="001F05ED">
        <w:rPr>
          <w:rFonts w:asciiTheme="minorHAnsi" w:hAnsiTheme="minorHAnsi"/>
        </w:rPr>
        <w:t>rohibited activities</w:t>
      </w:r>
    </w:p>
    <w:p w14:paraId="6E3B559C" w14:textId="17D73ED5" w:rsidR="00D33535" w:rsidRPr="001F05ED" w:rsidRDefault="00D33535" w:rsidP="00E70C40">
      <w:pPr>
        <w:pStyle w:val="atrackchangetxt"/>
        <w:numPr>
          <w:ilvl w:val="0"/>
          <w:numId w:val="0"/>
        </w:numPr>
      </w:pPr>
      <w:r w:rsidRPr="001F05ED">
        <w:t>There are no prohibited activities.</w:t>
      </w:r>
    </w:p>
    <w:p w14:paraId="50472256" w14:textId="71DEAE1A"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Area-specific built form standards – </w:t>
      </w:r>
      <w:r w:rsidRPr="001F05ED">
        <w:rPr>
          <w:rFonts w:asciiTheme="minorHAnsi" w:hAnsiTheme="minorHAnsi"/>
          <w:shd w:val="clear" w:color="auto" w:fill="FFFFFF" w:themeFill="background1"/>
        </w:rPr>
        <w:t>Industrial</w:t>
      </w:r>
      <w:r w:rsidRPr="001F05ED">
        <w:rPr>
          <w:rFonts w:asciiTheme="minorHAnsi" w:hAnsiTheme="minorHAnsi"/>
          <w:color w:val="auto"/>
          <w:shd w:val="clear" w:color="auto" w:fill="FFFFFF" w:themeFill="background1"/>
        </w:rPr>
        <w:t xml:space="preserve"> Heavy Zone (</w:t>
      </w:r>
      <w:r w:rsidRPr="001F05ED">
        <w:rPr>
          <w:rFonts w:asciiTheme="minorHAnsi" w:hAnsiTheme="minorHAnsi"/>
          <w:color w:val="auto"/>
        </w:rPr>
        <w:t>Sir James Wattie Drive)</w:t>
      </w:r>
    </w:p>
    <w:p w14:paraId="53FD302E" w14:textId="77777777" w:rsidR="0081054A" w:rsidRPr="001F05ED" w:rsidRDefault="0081054A" w:rsidP="007B2705">
      <w:pPr>
        <w:pStyle w:val="Prlhead4"/>
        <w:numPr>
          <w:ilvl w:val="4"/>
          <w:numId w:val="322"/>
        </w:numPr>
        <w:shd w:val="clear" w:color="auto" w:fill="FFFFFF" w:themeFill="background1"/>
        <w:rPr>
          <w:rFonts w:asciiTheme="minorHAnsi" w:hAnsiTheme="minorHAnsi"/>
        </w:rPr>
      </w:pPr>
      <w:r w:rsidRPr="001F05ED">
        <w:rPr>
          <w:rFonts w:asciiTheme="minorHAnsi" w:hAnsiTheme="minorHAnsi"/>
        </w:rPr>
        <w:t xml:space="preserve">Minimum </w:t>
      </w:r>
      <w:r w:rsidRPr="001F05ED">
        <w:rPr>
          <w:rFonts w:asciiTheme="minorHAnsi" w:hAnsiTheme="minorHAnsi"/>
          <w:shd w:val="clear" w:color="auto" w:fill="FFFFFF"/>
        </w:rPr>
        <w:t>building</w:t>
      </w:r>
      <w:r w:rsidRPr="001F05ED">
        <w:rPr>
          <w:rFonts w:asciiTheme="minorHAnsi" w:hAnsiTheme="minorHAnsi"/>
        </w:rPr>
        <w:t xml:space="preserve"> </w:t>
      </w:r>
      <w:r w:rsidRPr="001F05ED">
        <w:rPr>
          <w:rFonts w:asciiTheme="minorHAnsi" w:hAnsiTheme="minorHAnsi"/>
          <w:shd w:val="clear" w:color="auto" w:fill="FFFFFF"/>
        </w:rPr>
        <w:t>setback</w:t>
      </w:r>
      <w:r w:rsidRPr="001F05ED">
        <w:rPr>
          <w:rFonts w:asciiTheme="minorHAnsi" w:hAnsiTheme="minorHAnsi"/>
        </w:rPr>
        <w:t xml:space="preserve"> from </w:t>
      </w:r>
      <w:r w:rsidRPr="001F05ED">
        <w:rPr>
          <w:rFonts w:asciiTheme="minorHAnsi" w:hAnsiTheme="minorHAnsi"/>
          <w:shd w:val="clear" w:color="auto" w:fill="FFFFFF"/>
        </w:rPr>
        <w:t>road boundaries</w:t>
      </w:r>
    </w:p>
    <w:p w14:paraId="332E46FA"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rPr>
      </w:pPr>
      <w:r w:rsidRPr="001F05ED">
        <w:rPr>
          <w:rFonts w:asciiTheme="minorHAnsi" w:hAnsiTheme="minorHAnsi"/>
        </w:rPr>
        <w:t xml:space="preserve">The minimum </w:t>
      </w:r>
      <w:r w:rsidRPr="001F05ED">
        <w:rPr>
          <w:rFonts w:asciiTheme="minorHAnsi" w:hAnsiTheme="minorHAnsi"/>
          <w:color w:val="00B050"/>
          <w:shd w:val="clear" w:color="auto" w:fill="FFFFFF"/>
        </w:rPr>
        <w:t>building</w:t>
      </w:r>
      <w:r w:rsidRPr="001F05ED">
        <w:rPr>
          <w:rFonts w:asciiTheme="minorHAnsi" w:hAnsiTheme="minorHAnsi"/>
        </w:rPr>
        <w:t xml:space="preserve"> </w:t>
      </w:r>
      <w:r w:rsidRPr="001F05ED">
        <w:rPr>
          <w:rFonts w:asciiTheme="minorHAnsi" w:hAnsiTheme="minorHAnsi"/>
          <w:color w:val="00B050"/>
          <w:shd w:val="clear" w:color="auto" w:fill="FFFFFF"/>
        </w:rPr>
        <w:t>setback</w:t>
      </w:r>
      <w:r w:rsidRPr="001F05ED">
        <w:rPr>
          <w:rFonts w:asciiTheme="minorHAnsi" w:hAnsiTheme="minorHAnsi"/>
        </w:rPr>
        <w:t xml:space="preserve"> from </w:t>
      </w:r>
      <w:r w:rsidRPr="001F05ED">
        <w:rPr>
          <w:rFonts w:asciiTheme="minorHAnsi" w:hAnsiTheme="minorHAnsi"/>
          <w:color w:val="00B050"/>
          <w:shd w:val="clear" w:color="auto" w:fill="FFFFFF"/>
        </w:rPr>
        <w:t>road boundaries</w:t>
      </w:r>
      <w:r w:rsidRPr="001F05ED">
        <w:rPr>
          <w:rFonts w:asciiTheme="minorHAnsi" w:hAnsiTheme="minorHAnsi"/>
        </w:rPr>
        <w:t xml:space="preserve"> shall be as follows:</w:t>
      </w:r>
    </w:p>
    <w:tbl>
      <w:tblPr>
        <w:tblW w:w="4474" w:type="pct"/>
        <w:tblInd w:w="576" w:type="dxa"/>
        <w:tblBorders>
          <w:top w:val="single" w:sz="6" w:space="0" w:color="CCCCCC"/>
          <w:right w:val="single" w:sz="6" w:space="0" w:color="CCCCCC"/>
        </w:tblBorders>
        <w:tblLayout w:type="fixed"/>
        <w:tblCellMar>
          <w:top w:w="15" w:type="dxa"/>
          <w:left w:w="15" w:type="dxa"/>
          <w:bottom w:w="15" w:type="dxa"/>
          <w:right w:w="15" w:type="dxa"/>
        </w:tblCellMar>
        <w:tblLook w:val="00A0" w:firstRow="1" w:lastRow="0" w:firstColumn="1" w:lastColumn="0" w:noHBand="0" w:noVBand="0"/>
      </w:tblPr>
      <w:tblGrid>
        <w:gridCol w:w="490"/>
        <w:gridCol w:w="5462"/>
        <w:gridCol w:w="2130"/>
      </w:tblGrid>
      <w:tr w:rsidR="0081054A" w:rsidRPr="001F05ED" w14:paraId="3EB54D1B" w14:textId="77777777" w:rsidTr="0081054A">
        <w:trPr>
          <w:cantSplit/>
          <w:tblHeader/>
        </w:trPr>
        <w:tc>
          <w:tcPr>
            <w:tcW w:w="30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165BEBD" w14:textId="77777777" w:rsidR="0081054A" w:rsidRPr="001F05ED" w:rsidRDefault="0081054A" w:rsidP="0081054A">
            <w:pPr>
              <w:shd w:val="clear" w:color="auto" w:fill="FFFFFF" w:themeFill="background1"/>
            </w:pPr>
          </w:p>
        </w:tc>
        <w:tc>
          <w:tcPr>
            <w:tcW w:w="33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7530AF1" w14:textId="77777777" w:rsidR="0081054A" w:rsidRPr="001F05ED" w:rsidRDefault="0081054A" w:rsidP="0081054A">
            <w:pPr>
              <w:shd w:val="clear" w:color="auto" w:fill="FFFFFF" w:themeFill="background1"/>
            </w:pPr>
            <w:r w:rsidRPr="001F05ED">
              <w:rPr>
                <w:rStyle w:val="Strong"/>
                <w:rFonts w:cs="Arial"/>
                <w:b/>
              </w:rPr>
              <w:t>Applicable to:</w:t>
            </w:r>
          </w:p>
        </w:tc>
        <w:tc>
          <w:tcPr>
            <w:tcW w:w="131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7D76E75" w14:textId="77777777" w:rsidR="0081054A" w:rsidRPr="001F05ED" w:rsidRDefault="0081054A" w:rsidP="0081054A">
            <w:pPr>
              <w:shd w:val="clear" w:color="auto" w:fill="FFFFFF" w:themeFill="background1"/>
            </w:pPr>
            <w:r w:rsidRPr="001F05ED">
              <w:rPr>
                <w:rStyle w:val="Strong"/>
                <w:rFonts w:cs="Arial"/>
                <w:b/>
              </w:rPr>
              <w:t>Standard</w:t>
            </w:r>
          </w:p>
        </w:tc>
      </w:tr>
      <w:tr w:rsidR="0081054A" w:rsidRPr="001F05ED" w14:paraId="5DAEA557" w14:textId="77777777" w:rsidTr="0081054A">
        <w:trPr>
          <w:cantSplit/>
        </w:trPr>
        <w:tc>
          <w:tcPr>
            <w:tcW w:w="30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C5BCD0A" w14:textId="77777777" w:rsidR="0081054A" w:rsidRPr="001F05ED" w:rsidRDefault="0081054A" w:rsidP="0081054A">
            <w:pPr>
              <w:shd w:val="clear" w:color="auto" w:fill="FFFFFF" w:themeFill="background1"/>
            </w:pPr>
            <w:r w:rsidRPr="001F05ED">
              <w:t>i.</w:t>
            </w:r>
          </w:p>
        </w:tc>
        <w:tc>
          <w:tcPr>
            <w:tcW w:w="33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8D5D65D" w14:textId="77777777" w:rsidR="0081054A" w:rsidRPr="001F05ED" w:rsidRDefault="0081054A" w:rsidP="0081054A">
            <w:pPr>
              <w:shd w:val="clear" w:color="auto" w:fill="FFFFFF" w:themeFill="background1"/>
            </w:pPr>
            <w:r w:rsidRPr="001F05ED">
              <w:rPr>
                <w:color w:val="00B050"/>
                <w:shd w:val="clear" w:color="auto" w:fill="FFFFFF"/>
              </w:rPr>
              <w:t>Sites</w:t>
            </w:r>
            <w:r w:rsidRPr="001F05ED">
              <w:t xml:space="preserve"> </w:t>
            </w:r>
            <w:r w:rsidRPr="001F05ED">
              <w:rPr>
                <w:color w:val="00B050"/>
                <w:shd w:val="clear" w:color="auto" w:fill="FFFFFF"/>
              </w:rPr>
              <w:t>adjoining</w:t>
            </w:r>
            <w:r w:rsidRPr="001F05ED">
              <w:t xml:space="preserve"> Marshs </w:t>
            </w:r>
            <w:r w:rsidRPr="001F05ED">
              <w:rPr>
                <w:shd w:val="clear" w:color="auto" w:fill="FFFFFF"/>
              </w:rPr>
              <w:t>Road</w:t>
            </w:r>
            <w:r w:rsidRPr="001F05ED">
              <w:t xml:space="preserve"> to the east of the Southern Motorway designation</w:t>
            </w:r>
          </w:p>
        </w:tc>
        <w:tc>
          <w:tcPr>
            <w:tcW w:w="131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E8DB6E8" w14:textId="77777777" w:rsidR="0081054A" w:rsidRPr="001F05ED" w:rsidRDefault="0081054A" w:rsidP="0081054A">
            <w:pPr>
              <w:shd w:val="clear" w:color="auto" w:fill="FFFFFF" w:themeFill="background1"/>
            </w:pPr>
            <w:r w:rsidRPr="001F05ED">
              <w:t xml:space="preserve">6 metres </w:t>
            </w:r>
          </w:p>
        </w:tc>
      </w:tr>
      <w:tr w:rsidR="0081054A" w:rsidRPr="001F05ED" w14:paraId="060C9CD6" w14:textId="77777777" w:rsidTr="0081054A">
        <w:trPr>
          <w:cantSplit/>
        </w:trPr>
        <w:tc>
          <w:tcPr>
            <w:tcW w:w="30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009EA40" w14:textId="77777777" w:rsidR="0081054A" w:rsidRPr="001F05ED" w:rsidRDefault="0081054A" w:rsidP="0081054A">
            <w:pPr>
              <w:shd w:val="clear" w:color="auto" w:fill="FFFFFF" w:themeFill="background1"/>
            </w:pPr>
            <w:r w:rsidRPr="001F05ED">
              <w:t>ii.</w:t>
            </w:r>
          </w:p>
        </w:tc>
        <w:tc>
          <w:tcPr>
            <w:tcW w:w="33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76C6573" w14:textId="77777777" w:rsidR="0081054A" w:rsidRPr="001F05ED" w:rsidRDefault="0081054A" w:rsidP="0081054A">
            <w:pPr>
              <w:shd w:val="clear" w:color="auto" w:fill="FFFFFF" w:themeFill="background1"/>
            </w:pPr>
            <w:r w:rsidRPr="001F05ED">
              <w:rPr>
                <w:color w:val="00B050"/>
                <w:shd w:val="clear" w:color="auto" w:fill="FFFFFF"/>
              </w:rPr>
              <w:t>Sites</w:t>
            </w:r>
            <w:r w:rsidRPr="001F05ED">
              <w:t xml:space="preserve"> </w:t>
            </w:r>
            <w:r w:rsidRPr="001F05ED">
              <w:rPr>
                <w:color w:val="00B050"/>
                <w:shd w:val="clear" w:color="auto" w:fill="FFFFFF"/>
              </w:rPr>
              <w:t>adjoining</w:t>
            </w:r>
            <w:r w:rsidRPr="001F05ED">
              <w:t xml:space="preserve"> the designation for the Southern Motorway</w:t>
            </w:r>
          </w:p>
        </w:tc>
        <w:tc>
          <w:tcPr>
            <w:tcW w:w="131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47CE291" w14:textId="77777777" w:rsidR="0081054A" w:rsidRPr="001F05ED" w:rsidRDefault="0081054A" w:rsidP="0081054A">
            <w:pPr>
              <w:shd w:val="clear" w:color="auto" w:fill="FFFFFF" w:themeFill="background1"/>
            </w:pPr>
            <w:r w:rsidRPr="001F05ED">
              <w:t xml:space="preserve">6 metres </w:t>
            </w:r>
          </w:p>
        </w:tc>
      </w:tr>
    </w:tbl>
    <w:p w14:paraId="2CE96E26" w14:textId="77777777" w:rsidR="0081054A" w:rsidRPr="001F05ED" w:rsidRDefault="0081054A" w:rsidP="0081054A">
      <w:pPr>
        <w:shd w:val="clear" w:color="auto" w:fill="FFFFFF" w:themeFill="background1"/>
      </w:pPr>
    </w:p>
    <w:p w14:paraId="12336852"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b/>
        </w:rPr>
      </w:pPr>
      <w:r w:rsidRPr="001F05ED">
        <w:rPr>
          <w:rFonts w:asciiTheme="minorHAnsi" w:hAnsiTheme="minorHAnsi"/>
        </w:rPr>
        <w:t>Any application arising from this rule shall not be publicly notified.</w:t>
      </w:r>
    </w:p>
    <w:p w14:paraId="5935D453" w14:textId="77777777" w:rsidR="0081054A" w:rsidRPr="001F05ED" w:rsidRDefault="0081054A" w:rsidP="00FA12C9">
      <w:pPr>
        <w:pStyle w:val="Prlhead4"/>
        <w:shd w:val="clear" w:color="auto" w:fill="FFFFFF" w:themeFill="background1"/>
        <w:rPr>
          <w:rFonts w:asciiTheme="minorHAnsi" w:hAnsiTheme="minorHAnsi"/>
          <w:strike/>
          <w:szCs w:val="24"/>
        </w:rPr>
      </w:pPr>
      <w:r w:rsidRPr="001F05ED">
        <w:rPr>
          <w:rFonts w:asciiTheme="minorHAnsi" w:hAnsiTheme="minorHAnsi"/>
          <w:szCs w:val="24"/>
          <w:shd w:val="clear" w:color="auto" w:fill="FFFFFF"/>
        </w:rPr>
        <w:t>Landscaped areas</w:t>
      </w:r>
      <w:r w:rsidRPr="001F05ED">
        <w:rPr>
          <w:rFonts w:asciiTheme="minorHAnsi" w:hAnsiTheme="minorHAnsi"/>
          <w:strike/>
          <w:szCs w:val="24"/>
        </w:rPr>
        <w:t xml:space="preserve"> </w:t>
      </w:r>
    </w:p>
    <w:p w14:paraId="011F5962" w14:textId="77777777" w:rsidR="0081054A" w:rsidRPr="001F05ED" w:rsidRDefault="0081054A" w:rsidP="007B2705">
      <w:pPr>
        <w:pStyle w:val="Prllist1"/>
        <w:numPr>
          <w:ilvl w:val="6"/>
          <w:numId w:val="139"/>
        </w:numPr>
        <w:shd w:val="clear" w:color="auto" w:fill="FFFFFF" w:themeFill="background1"/>
        <w:tabs>
          <w:tab w:val="clear" w:pos="0"/>
          <w:tab w:val="clear" w:pos="567"/>
          <w:tab w:val="left" w:pos="426"/>
        </w:tabs>
        <w:ind w:left="426" w:hanging="426"/>
        <w:rPr>
          <w:rFonts w:asciiTheme="minorHAnsi" w:hAnsiTheme="minorHAnsi"/>
          <w:szCs w:val="22"/>
        </w:rPr>
      </w:pPr>
      <w:r w:rsidRPr="001F05ED">
        <w:rPr>
          <w:rFonts w:asciiTheme="minorHAnsi" w:hAnsiTheme="minorHAnsi"/>
          <w:szCs w:val="22"/>
        </w:rPr>
        <w:t xml:space="preserve">The </w:t>
      </w:r>
      <w:r w:rsidRPr="001F05ED">
        <w:rPr>
          <w:rFonts w:asciiTheme="minorHAnsi" w:hAnsiTheme="minorHAnsi"/>
          <w:color w:val="00B050"/>
          <w:szCs w:val="22"/>
          <w:shd w:val="clear" w:color="auto" w:fill="FFFFFF"/>
        </w:rPr>
        <w:t>building</w:t>
      </w:r>
      <w:r w:rsidRPr="001F05ED">
        <w:rPr>
          <w:rFonts w:asciiTheme="minorHAnsi" w:hAnsiTheme="minorHAnsi"/>
          <w:szCs w:val="22"/>
        </w:rPr>
        <w:t xml:space="preserve"> </w:t>
      </w:r>
      <w:r w:rsidRPr="001F05ED">
        <w:rPr>
          <w:rFonts w:asciiTheme="minorHAnsi" w:hAnsiTheme="minorHAnsi"/>
          <w:color w:val="00B050"/>
          <w:szCs w:val="22"/>
          <w:shd w:val="clear" w:color="auto" w:fill="FFFFFF"/>
        </w:rPr>
        <w:t>setback</w:t>
      </w:r>
      <w:r w:rsidRPr="001F05ED">
        <w:rPr>
          <w:rFonts w:asciiTheme="minorHAnsi" w:hAnsiTheme="minorHAnsi"/>
          <w:szCs w:val="22"/>
        </w:rPr>
        <w:t xml:space="preserve"> from the designation for the Southern Motorway </w:t>
      </w:r>
      <w:r w:rsidR="004B2C39" w:rsidRPr="001F05ED">
        <w:rPr>
          <w:rFonts w:asciiTheme="minorHAnsi" w:hAnsiTheme="minorHAnsi"/>
          <w:szCs w:val="22"/>
        </w:rPr>
        <w:t xml:space="preserve">required under </w:t>
      </w:r>
      <w:r w:rsidR="004B2C39" w:rsidRPr="001F05ED">
        <w:rPr>
          <w:rFonts w:asciiTheme="minorHAnsi" w:hAnsiTheme="minorHAnsi"/>
          <w:szCs w:val="22"/>
          <w:lang w:eastAsia="en-NZ"/>
        </w:rPr>
        <w:t>Rule</w:t>
      </w:r>
      <w:r w:rsidR="004B2C39" w:rsidRPr="00996A5A">
        <w:rPr>
          <w:rFonts w:asciiTheme="minorHAnsi" w:hAnsiTheme="minorHAnsi"/>
          <w:color w:val="0000FF"/>
          <w:szCs w:val="22"/>
          <w:lang w:eastAsia="en-NZ"/>
        </w:rPr>
        <w:t xml:space="preserve"> 16.5.3.2.1 ii</w:t>
      </w:r>
      <w:r w:rsidRPr="00996A5A">
        <w:rPr>
          <w:rFonts w:asciiTheme="minorHAnsi" w:hAnsiTheme="minorHAnsi"/>
          <w:color w:val="0000FF"/>
          <w:szCs w:val="22"/>
          <w:lang w:eastAsia="en-NZ"/>
        </w:rPr>
        <w:t>.</w:t>
      </w:r>
      <w:r w:rsidRPr="001F05ED">
        <w:rPr>
          <w:rFonts w:asciiTheme="minorHAnsi" w:hAnsiTheme="minorHAnsi"/>
          <w:szCs w:val="22"/>
        </w:rPr>
        <w:t xml:space="preserve"> shall contain a </w:t>
      </w:r>
      <w:r w:rsidRPr="001F05ED">
        <w:rPr>
          <w:rFonts w:asciiTheme="minorHAnsi" w:hAnsiTheme="minorHAnsi"/>
          <w:color w:val="00B050"/>
          <w:szCs w:val="22"/>
          <w:shd w:val="clear" w:color="auto" w:fill="FFFFFF"/>
        </w:rPr>
        <w:t>landscaping strip</w:t>
      </w:r>
      <w:r w:rsidRPr="001F05ED">
        <w:rPr>
          <w:rFonts w:asciiTheme="minorHAnsi" w:hAnsiTheme="minorHAnsi"/>
          <w:szCs w:val="22"/>
        </w:rPr>
        <w:t xml:space="preserve"> with a minimum width of 1.5 metres, and minimum of 1 tree for every 10 metres of </w:t>
      </w:r>
      <w:r w:rsidRPr="001F05ED">
        <w:rPr>
          <w:rFonts w:asciiTheme="minorHAnsi" w:hAnsiTheme="minorHAnsi"/>
          <w:color w:val="00B050"/>
          <w:szCs w:val="22"/>
          <w:shd w:val="clear" w:color="auto" w:fill="FFFFFF"/>
        </w:rPr>
        <w:t>road</w:t>
      </w:r>
      <w:r w:rsidRPr="001F05ED">
        <w:rPr>
          <w:rFonts w:asciiTheme="minorHAnsi" w:hAnsiTheme="minorHAnsi"/>
          <w:szCs w:val="22"/>
        </w:rPr>
        <w:t xml:space="preserve"> </w:t>
      </w:r>
      <w:r w:rsidRPr="001F05ED">
        <w:rPr>
          <w:rFonts w:asciiTheme="minorHAnsi" w:hAnsiTheme="minorHAnsi"/>
          <w:color w:val="00B050"/>
          <w:szCs w:val="22"/>
          <w:shd w:val="clear" w:color="auto" w:fill="FFFFFF"/>
        </w:rPr>
        <w:t>frontage</w:t>
      </w:r>
      <w:r w:rsidRPr="001F05ED">
        <w:rPr>
          <w:rFonts w:asciiTheme="minorHAnsi" w:hAnsiTheme="minorHAnsi"/>
          <w:szCs w:val="22"/>
        </w:rPr>
        <w:t xml:space="preserve"> or part thereof.</w:t>
      </w:r>
    </w:p>
    <w:p w14:paraId="2AB4C74A" w14:textId="77777777" w:rsidR="0081054A" w:rsidRPr="001F05ED" w:rsidRDefault="0081054A" w:rsidP="007B2705">
      <w:pPr>
        <w:pStyle w:val="Prllist1"/>
        <w:numPr>
          <w:ilvl w:val="6"/>
          <w:numId w:val="121"/>
        </w:numPr>
        <w:tabs>
          <w:tab w:val="clear" w:pos="0"/>
          <w:tab w:val="clear" w:pos="567"/>
          <w:tab w:val="left" w:pos="426"/>
        </w:tabs>
        <w:ind w:left="426" w:hanging="426"/>
        <w:rPr>
          <w:rFonts w:asciiTheme="minorHAnsi" w:hAnsiTheme="minorHAnsi"/>
          <w:b/>
        </w:rPr>
      </w:pPr>
      <w:r w:rsidRPr="001F05ED">
        <w:rPr>
          <w:rFonts w:asciiTheme="minorHAnsi" w:hAnsiTheme="minorHAnsi"/>
          <w:szCs w:val="22"/>
        </w:rPr>
        <w:t>Any application arising from this rule shall not be publicly notified.</w:t>
      </w:r>
    </w:p>
    <w:p w14:paraId="17DEA2D1" w14:textId="3205D2A6" w:rsidR="0081054A" w:rsidRPr="00D56179" w:rsidRDefault="0081054A" w:rsidP="00D56179">
      <w:pPr>
        <w:pStyle w:val="Prlhead2"/>
        <w:shd w:val="clear" w:color="auto" w:fill="FFFFFF" w:themeFill="background1"/>
        <w:ind w:left="1134" w:hanging="1134"/>
        <w:rPr>
          <w:rFonts w:asciiTheme="minorHAnsi" w:hAnsiTheme="minorHAnsi"/>
          <w:color w:val="auto"/>
          <w:sz w:val="27"/>
          <w:szCs w:val="27"/>
        </w:rPr>
      </w:pPr>
      <w:r w:rsidRPr="00D56179">
        <w:rPr>
          <w:rFonts w:asciiTheme="minorHAnsi" w:hAnsiTheme="minorHAnsi"/>
          <w:color w:val="auto"/>
          <w:sz w:val="27"/>
          <w:szCs w:val="27"/>
        </w:rPr>
        <w:t>Area</w:t>
      </w:r>
      <w:r w:rsidR="00E0328C" w:rsidRPr="00D56179">
        <w:rPr>
          <w:rFonts w:asciiTheme="minorHAnsi" w:hAnsiTheme="minorHAnsi"/>
          <w:color w:val="auto"/>
          <w:sz w:val="27"/>
          <w:szCs w:val="27"/>
        </w:rPr>
        <w:t>-s</w:t>
      </w:r>
      <w:r w:rsidR="00EA557E" w:rsidRPr="00D56179">
        <w:rPr>
          <w:rFonts w:asciiTheme="minorHAnsi" w:hAnsiTheme="minorHAnsi"/>
          <w:color w:val="auto"/>
          <w:sz w:val="27"/>
          <w:szCs w:val="27"/>
        </w:rPr>
        <w:t>pecific r</w:t>
      </w:r>
      <w:r w:rsidRPr="00D56179">
        <w:rPr>
          <w:rFonts w:asciiTheme="minorHAnsi" w:hAnsiTheme="minorHAnsi"/>
          <w:color w:val="auto"/>
          <w:sz w:val="27"/>
          <w:szCs w:val="27"/>
        </w:rPr>
        <w:t xml:space="preserve">ules - </w:t>
      </w:r>
      <w:r w:rsidRPr="00D56179">
        <w:rPr>
          <w:rFonts w:asciiTheme="minorHAnsi" w:hAnsiTheme="minorHAnsi"/>
          <w:sz w:val="27"/>
          <w:szCs w:val="27"/>
          <w:shd w:val="clear" w:color="auto" w:fill="FFFFFF" w:themeFill="background1"/>
        </w:rPr>
        <w:t>Industrial</w:t>
      </w:r>
      <w:r w:rsidRPr="00D56179">
        <w:rPr>
          <w:rFonts w:asciiTheme="minorHAnsi" w:hAnsiTheme="minorHAnsi"/>
          <w:color w:val="auto"/>
          <w:sz w:val="27"/>
          <w:szCs w:val="27"/>
          <w:shd w:val="clear" w:color="auto" w:fill="FFFFFF" w:themeFill="background1"/>
        </w:rPr>
        <w:t xml:space="preserve"> Heavy Zone</w:t>
      </w:r>
      <w:r w:rsidRPr="00D56179">
        <w:rPr>
          <w:rFonts w:asciiTheme="minorHAnsi" w:hAnsiTheme="minorHAnsi"/>
          <w:color w:val="auto"/>
          <w:sz w:val="27"/>
          <w:szCs w:val="27"/>
        </w:rPr>
        <w:t xml:space="preserve"> (South West Hornby)</w:t>
      </w:r>
    </w:p>
    <w:p w14:paraId="5318DB81" w14:textId="3C996A89" w:rsidR="0081054A" w:rsidRPr="00996A5A" w:rsidRDefault="0081054A" w:rsidP="007B2705">
      <w:pPr>
        <w:pStyle w:val="atrackchangetxt"/>
        <w:numPr>
          <w:ilvl w:val="0"/>
          <w:numId w:val="201"/>
        </w:numPr>
        <w:ind w:left="426" w:hanging="426"/>
        <w:rPr>
          <w:color w:val="0000FF"/>
        </w:rPr>
      </w:pPr>
      <w:r w:rsidRPr="001F05ED">
        <w:t xml:space="preserve">The following </w:t>
      </w:r>
      <w:r w:rsidRPr="001F05ED">
        <w:rPr>
          <w:shd w:val="clear" w:color="auto" w:fill="FFFFFF" w:themeFill="background1"/>
        </w:rPr>
        <w:t xml:space="preserve">rules and the South West Hornby </w:t>
      </w:r>
      <w:r w:rsidRPr="001F05ED">
        <w:rPr>
          <w:color w:val="000000"/>
          <w:shd w:val="clear" w:color="auto" w:fill="FFFFFF" w:themeFill="background1"/>
        </w:rPr>
        <w:t>Industrial</w:t>
      </w:r>
      <w:r w:rsidRPr="001F05ED">
        <w:rPr>
          <w:shd w:val="clear" w:color="auto" w:fill="FFFFFF" w:themeFill="background1"/>
        </w:rPr>
        <w:t xml:space="preserve"> Area Outline Development Plan (</w:t>
      </w:r>
      <w:r w:rsidRPr="00996A5A">
        <w:rPr>
          <w:color w:val="0000FF"/>
        </w:rPr>
        <w:t>Appendix 16.8.8</w:t>
      </w:r>
      <w:r w:rsidRPr="001F05ED">
        <w:rPr>
          <w:shd w:val="clear" w:color="auto" w:fill="FFFFFF" w:themeFill="background1"/>
        </w:rPr>
        <w:t xml:space="preserve">) shall apply to the </w:t>
      </w:r>
      <w:r w:rsidRPr="001F05ED">
        <w:rPr>
          <w:color w:val="000000"/>
          <w:shd w:val="clear" w:color="auto" w:fill="FFFFFF" w:themeFill="background1"/>
        </w:rPr>
        <w:t>Industrial</w:t>
      </w:r>
      <w:r w:rsidRPr="001F05ED">
        <w:rPr>
          <w:shd w:val="clear" w:color="auto" w:fill="FFFFFF" w:themeFill="background1"/>
        </w:rPr>
        <w:t xml:space="preserve"> Heavy Zone (South West Hornby </w:t>
      </w:r>
      <w:r w:rsidRPr="001F05ED">
        <w:rPr>
          <w:color w:val="000000"/>
          <w:shd w:val="clear" w:color="auto" w:fill="FFFFFF" w:themeFill="background1"/>
        </w:rPr>
        <w:t>Industrial</w:t>
      </w:r>
      <w:r w:rsidRPr="001F05ED">
        <w:rPr>
          <w:shd w:val="clear" w:color="auto" w:fill="FFFFFF" w:themeFill="background1"/>
        </w:rPr>
        <w:t xml:space="preserve"> Area). All </w:t>
      </w:r>
      <w:r w:rsidRPr="001F05ED">
        <w:rPr>
          <w:color w:val="000000"/>
          <w:shd w:val="clear" w:color="auto" w:fill="FFFFFF" w:themeFill="background1"/>
        </w:rPr>
        <w:t>activities</w:t>
      </w:r>
      <w:r w:rsidRPr="001F05ED">
        <w:rPr>
          <w:shd w:val="clear" w:color="auto" w:fill="FFFFFF" w:themeFill="background1"/>
        </w:rPr>
        <w:t xml:space="preserve"> specified are also subject to</w:t>
      </w:r>
      <w:r w:rsidRPr="001F05ED">
        <w:t xml:space="preserve"> t</w:t>
      </w:r>
      <w:r w:rsidRPr="001F05ED">
        <w:rPr>
          <w:color w:val="000000" w:themeColor="text1"/>
        </w:rPr>
        <w:t xml:space="preserve">he rules in </w:t>
      </w:r>
      <w:r w:rsidR="00165EE9" w:rsidRPr="00996A5A">
        <w:rPr>
          <w:color w:val="0000FF"/>
        </w:rPr>
        <w:t>16.5.1</w:t>
      </w:r>
      <w:r w:rsidRPr="00996A5A">
        <w:rPr>
          <w:color w:val="0000FF"/>
        </w:rPr>
        <w:t xml:space="preserve"> </w:t>
      </w:r>
      <w:r w:rsidRPr="001F05ED">
        <w:rPr>
          <w:color w:val="000000" w:themeColor="text1"/>
        </w:rPr>
        <w:t>(Activity status tables) and</w:t>
      </w:r>
      <w:r w:rsidR="00165EE9" w:rsidRPr="00996A5A">
        <w:rPr>
          <w:color w:val="0000FF"/>
        </w:rPr>
        <w:t xml:space="preserve"> 16.5.2</w:t>
      </w:r>
      <w:r w:rsidRPr="00996A5A">
        <w:rPr>
          <w:color w:val="0000FF"/>
        </w:rPr>
        <w:t xml:space="preserve"> </w:t>
      </w:r>
      <w:r w:rsidRPr="001F05ED">
        <w:rPr>
          <w:color w:val="000000" w:themeColor="text1"/>
        </w:rPr>
        <w:t>(Built form standards) unless specified otherwise in</w:t>
      </w:r>
      <w:r w:rsidRPr="00996A5A">
        <w:rPr>
          <w:color w:val="0000FF"/>
        </w:rPr>
        <w:t xml:space="preserve"> 16.5.4.</w:t>
      </w:r>
    </w:p>
    <w:p w14:paraId="7BA9CAD0" w14:textId="783B3091" w:rsidR="0081054A" w:rsidRPr="001F05ED" w:rsidRDefault="0081054A" w:rsidP="007B2705">
      <w:pPr>
        <w:pStyle w:val="Prlhead3"/>
        <w:numPr>
          <w:ilvl w:val="3"/>
          <w:numId w:val="323"/>
        </w:numPr>
        <w:shd w:val="clear" w:color="auto" w:fill="FFFFFF" w:themeFill="background1"/>
        <w:rPr>
          <w:rFonts w:asciiTheme="minorHAnsi" w:hAnsiTheme="minorHAnsi"/>
          <w:color w:val="auto"/>
        </w:rPr>
      </w:pPr>
      <w:r w:rsidRPr="001F05ED">
        <w:rPr>
          <w:rFonts w:asciiTheme="minorHAnsi" w:hAnsiTheme="minorHAnsi"/>
          <w:color w:val="auto"/>
        </w:rPr>
        <w:t>A</w:t>
      </w:r>
      <w:r w:rsidR="00E0328C" w:rsidRPr="001F05ED">
        <w:rPr>
          <w:rFonts w:asciiTheme="minorHAnsi" w:hAnsiTheme="minorHAnsi"/>
          <w:color w:val="auto"/>
        </w:rPr>
        <w:t>rea-specific a</w:t>
      </w:r>
      <w:r w:rsidR="006E2790" w:rsidRPr="001F05ED">
        <w:rPr>
          <w:rFonts w:asciiTheme="minorHAnsi" w:hAnsiTheme="minorHAnsi"/>
          <w:color w:val="auto"/>
        </w:rPr>
        <w:t xml:space="preserve">ctivities </w:t>
      </w:r>
      <w:r w:rsidRPr="001F05ED">
        <w:rPr>
          <w:rFonts w:asciiTheme="minorHAnsi" w:hAnsiTheme="minorHAnsi"/>
          <w:color w:val="auto"/>
          <w:shd w:val="clear" w:color="auto" w:fill="FFFFFF" w:themeFill="background1"/>
        </w:rPr>
        <w:t xml:space="preserve">– </w:t>
      </w:r>
      <w:r w:rsidRPr="001F05ED">
        <w:rPr>
          <w:rFonts w:asciiTheme="minorHAnsi" w:hAnsiTheme="minorHAnsi"/>
          <w:shd w:val="clear" w:color="auto" w:fill="FFFFFF" w:themeFill="background1"/>
        </w:rPr>
        <w:t>Industrial</w:t>
      </w:r>
      <w:r w:rsidRPr="001F05ED">
        <w:rPr>
          <w:rFonts w:asciiTheme="minorHAnsi" w:hAnsiTheme="minorHAnsi"/>
          <w:color w:val="auto"/>
          <w:shd w:val="clear" w:color="auto" w:fill="FFFFFF" w:themeFill="background1"/>
        </w:rPr>
        <w:t xml:space="preserve"> Heavy Zone</w:t>
      </w:r>
      <w:r w:rsidRPr="001F05ED">
        <w:rPr>
          <w:rFonts w:asciiTheme="minorHAnsi" w:hAnsiTheme="minorHAnsi"/>
          <w:color w:val="auto"/>
        </w:rPr>
        <w:t xml:space="preserve"> (South West Hornby)</w:t>
      </w:r>
    </w:p>
    <w:p w14:paraId="3BD67D6E" w14:textId="7222C0B9" w:rsidR="0081054A" w:rsidRPr="001F05ED" w:rsidRDefault="00E0328C" w:rsidP="007B2705">
      <w:pPr>
        <w:pStyle w:val="Prlhead4"/>
        <w:numPr>
          <w:ilvl w:val="4"/>
          <w:numId w:val="324"/>
        </w:numPr>
        <w:shd w:val="clear" w:color="auto" w:fill="FFFFFF" w:themeFill="background1"/>
        <w:rPr>
          <w:rFonts w:asciiTheme="minorHAnsi" w:hAnsiTheme="minorHAnsi"/>
        </w:rPr>
      </w:pPr>
      <w:r w:rsidRPr="001F05ED">
        <w:rPr>
          <w:rFonts w:asciiTheme="minorHAnsi" w:hAnsiTheme="minorHAnsi"/>
        </w:rPr>
        <w:t>Area-specific p</w:t>
      </w:r>
      <w:r w:rsidR="0081054A" w:rsidRPr="001F05ED">
        <w:rPr>
          <w:rFonts w:asciiTheme="minorHAnsi" w:hAnsiTheme="minorHAnsi"/>
        </w:rPr>
        <w:t xml:space="preserve">ermitted </w:t>
      </w:r>
      <w:r w:rsidR="0081054A" w:rsidRPr="001F05ED">
        <w:rPr>
          <w:rFonts w:asciiTheme="minorHAnsi" w:hAnsiTheme="minorHAnsi"/>
          <w:color w:val="000000"/>
          <w:shd w:val="clear" w:color="auto" w:fill="FFFFFF" w:themeFill="background1"/>
        </w:rPr>
        <w:t>activities</w:t>
      </w:r>
    </w:p>
    <w:p w14:paraId="2E96C625" w14:textId="77777777" w:rsidR="0081054A" w:rsidRPr="00996A5A" w:rsidRDefault="0081054A" w:rsidP="007B2705">
      <w:pPr>
        <w:pStyle w:val="atrackchangetxt"/>
        <w:numPr>
          <w:ilvl w:val="0"/>
          <w:numId w:val="202"/>
        </w:numPr>
        <w:ind w:left="426" w:hanging="426"/>
        <w:rPr>
          <w:color w:val="0000FF"/>
        </w:rPr>
      </w:pPr>
      <w:r w:rsidRPr="001F05ED">
        <w:t xml:space="preserve">The </w:t>
      </w:r>
      <w:r w:rsidRPr="001F05ED">
        <w:rPr>
          <w:color w:val="000000"/>
          <w:shd w:val="clear" w:color="auto" w:fill="FFFFFF" w:themeFill="background1"/>
        </w:rPr>
        <w:t>activities</w:t>
      </w:r>
      <w:r w:rsidRPr="001F05ED">
        <w:rPr>
          <w:shd w:val="clear" w:color="auto" w:fill="FFFFFF" w:themeFill="background1"/>
        </w:rPr>
        <w:t xml:space="preserve"> listed below are permitted </w:t>
      </w:r>
      <w:r w:rsidRPr="001F05ED">
        <w:rPr>
          <w:color w:val="000000"/>
          <w:shd w:val="clear" w:color="auto" w:fill="FFFFFF" w:themeFill="background1"/>
        </w:rPr>
        <w:t>activities</w:t>
      </w:r>
      <w:r w:rsidRPr="001F05ED">
        <w:rPr>
          <w:shd w:val="clear" w:color="auto" w:fill="FFFFFF" w:themeFill="background1"/>
        </w:rPr>
        <w:t xml:space="preserve"> in the </w:t>
      </w:r>
      <w:r w:rsidRPr="001F05ED">
        <w:rPr>
          <w:color w:val="000000"/>
          <w:shd w:val="clear" w:color="auto" w:fill="FFFFFF" w:themeFill="background1"/>
        </w:rPr>
        <w:t>Industrial</w:t>
      </w:r>
      <w:r w:rsidRPr="001F05ED">
        <w:rPr>
          <w:shd w:val="clear" w:color="auto" w:fill="FFFFFF" w:themeFill="background1"/>
        </w:rPr>
        <w:t xml:space="preserve"> Heavy Zone (</w:t>
      </w:r>
      <w:r w:rsidRPr="001F05ED">
        <w:t xml:space="preserve">South West Hornby) if they meet the activity specific standards set out in this table and the built form standards in </w:t>
      </w:r>
      <w:r w:rsidRPr="00D56179">
        <w:rPr>
          <w:color w:val="0000FF"/>
        </w:rPr>
        <w:t xml:space="preserve">Rule </w:t>
      </w:r>
      <w:r w:rsidRPr="00996A5A">
        <w:rPr>
          <w:color w:val="0000FF"/>
        </w:rPr>
        <w:t>16.5.4.2.</w:t>
      </w:r>
    </w:p>
    <w:p w14:paraId="693C4378" w14:textId="77777777" w:rsidR="0081054A" w:rsidRPr="001F05ED" w:rsidRDefault="0081054A" w:rsidP="0081054A">
      <w:pPr>
        <w:shd w:val="clear" w:color="auto" w:fill="FFFFFF" w:themeFill="background1"/>
      </w:pPr>
    </w:p>
    <w:tbl>
      <w:tblPr>
        <w:tblW w:w="4877" w:type="pct"/>
        <w:tblInd w:w="-8" w:type="dxa"/>
        <w:tblBorders>
          <w:top w:val="single" w:sz="6" w:space="0" w:color="CCCCCC"/>
          <w:left w:val="outset" w:sz="6" w:space="0" w:color="auto"/>
          <w:bottom w:val="outset" w:sz="6" w:space="0" w:color="auto"/>
          <w:right w:val="single" w:sz="6" w:space="0" w:color="CCCCCC"/>
        </w:tblBorders>
        <w:tblLayout w:type="fixed"/>
        <w:tblCellMar>
          <w:left w:w="0" w:type="dxa"/>
          <w:right w:w="0" w:type="dxa"/>
        </w:tblCellMar>
        <w:tblLook w:val="00A0" w:firstRow="1" w:lastRow="0" w:firstColumn="1" w:lastColumn="0" w:noHBand="0" w:noVBand="0"/>
      </w:tblPr>
      <w:tblGrid>
        <w:gridCol w:w="694"/>
        <w:gridCol w:w="3552"/>
        <w:gridCol w:w="4564"/>
      </w:tblGrid>
      <w:tr w:rsidR="0081054A" w:rsidRPr="001F05ED" w14:paraId="51DD0139" w14:textId="77777777" w:rsidTr="008E21A7">
        <w:tc>
          <w:tcPr>
            <w:tcW w:w="4236" w:type="dxa"/>
            <w:gridSpan w:val="2"/>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7F53E1E" w14:textId="77777777" w:rsidR="0081054A" w:rsidRPr="001F05ED" w:rsidRDefault="0081054A" w:rsidP="0081054A">
            <w:pPr>
              <w:pStyle w:val="ListParagraph"/>
              <w:shd w:val="clear" w:color="auto" w:fill="FFFFFF" w:themeFill="background1"/>
            </w:pPr>
            <w:r w:rsidRPr="001F05ED">
              <w:rPr>
                <w:b/>
              </w:rPr>
              <w:t>Activity</w:t>
            </w:r>
          </w:p>
        </w:tc>
        <w:tc>
          <w:tcPr>
            <w:tcW w:w="4553"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65CD17A" w14:textId="77777777" w:rsidR="0081054A" w:rsidRPr="001F05ED" w:rsidRDefault="0081054A" w:rsidP="0081054A">
            <w:pPr>
              <w:shd w:val="clear" w:color="auto" w:fill="FFFFFF" w:themeFill="background1"/>
            </w:pPr>
            <w:r w:rsidRPr="001F05ED">
              <w:rPr>
                <w:b/>
              </w:rPr>
              <w:t>Activity specific standards</w:t>
            </w:r>
          </w:p>
        </w:tc>
      </w:tr>
      <w:tr w:rsidR="0081054A" w:rsidRPr="001F05ED" w14:paraId="779DEECF" w14:textId="77777777" w:rsidTr="0040234C">
        <w:trPr>
          <w:trHeight w:val="2943"/>
        </w:trPr>
        <w:tc>
          <w:tcPr>
            <w:tcW w:w="692"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684C19F" w14:textId="77777777" w:rsidR="0081054A" w:rsidRPr="001F05ED" w:rsidRDefault="0081054A" w:rsidP="0081054A">
            <w:pPr>
              <w:shd w:val="clear" w:color="auto" w:fill="FFFFFF" w:themeFill="background1"/>
              <w:rPr>
                <w:b/>
              </w:rPr>
            </w:pPr>
            <w:r w:rsidRPr="001F05ED">
              <w:rPr>
                <w:b/>
              </w:rPr>
              <w:t>P1</w:t>
            </w:r>
          </w:p>
        </w:tc>
        <w:tc>
          <w:tcPr>
            <w:tcW w:w="3544"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E04C967" w14:textId="77777777" w:rsidR="0081054A" w:rsidRPr="001F05ED" w:rsidRDefault="0081054A" w:rsidP="0081054A">
            <w:pPr>
              <w:shd w:val="clear" w:color="auto" w:fill="FFFFFF" w:themeFill="background1"/>
            </w:pPr>
            <w:r w:rsidRPr="001F05ED">
              <w:rPr>
                <w:color w:val="000000"/>
                <w:shd w:val="clear" w:color="auto" w:fill="FFFFFF" w:themeFill="background1"/>
              </w:rPr>
              <w:t>Activities</w:t>
            </w:r>
            <w:r w:rsidRPr="001F05ED">
              <w:rPr>
                <w:shd w:val="clear" w:color="auto" w:fill="FFFFFF" w:themeFill="background1"/>
              </w:rPr>
              <w:t xml:space="preserve"> listed in </w:t>
            </w:r>
            <w:r w:rsidRPr="00670D60">
              <w:rPr>
                <w:color w:val="0000FF"/>
                <w:szCs w:val="23"/>
              </w:rPr>
              <w:t xml:space="preserve">Rule </w:t>
            </w:r>
            <w:r w:rsidRPr="00996A5A">
              <w:rPr>
                <w:color w:val="0000FF"/>
                <w:szCs w:val="23"/>
              </w:rPr>
              <w:t xml:space="preserve">16.5.1.1 </w:t>
            </w:r>
            <w:r w:rsidRPr="001F05ED">
              <w:rPr>
                <w:szCs w:val="23"/>
              </w:rPr>
              <w:t xml:space="preserve">P1-P18. </w:t>
            </w:r>
          </w:p>
        </w:tc>
        <w:tc>
          <w:tcPr>
            <w:tcW w:w="4553"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8AF49B0" w14:textId="77777777" w:rsidR="0081054A" w:rsidRPr="001F05ED" w:rsidRDefault="0081054A" w:rsidP="007B2705">
            <w:pPr>
              <w:pStyle w:val="ListParagraph"/>
              <w:numPr>
                <w:ilvl w:val="0"/>
                <w:numId w:val="188"/>
              </w:numPr>
              <w:shd w:val="clear" w:color="auto" w:fill="FFFFFF" w:themeFill="background1"/>
              <w:ind w:left="340" w:hanging="340"/>
            </w:pPr>
            <w:r w:rsidRPr="001F05ED">
              <w:t>Development shall comply with:</w:t>
            </w:r>
          </w:p>
          <w:p w14:paraId="67AAB389" w14:textId="77777777" w:rsidR="0081054A" w:rsidRPr="001F05ED" w:rsidRDefault="005B7FE8" w:rsidP="005B7FE8">
            <w:pPr>
              <w:pStyle w:val="Prllist2"/>
              <w:ind w:left="680" w:hanging="340"/>
              <w:rPr>
                <w:rFonts w:asciiTheme="minorHAnsi" w:hAnsiTheme="minorHAnsi"/>
                <w:szCs w:val="20"/>
              </w:rPr>
            </w:pPr>
            <w:r w:rsidRPr="001F05ED">
              <w:rPr>
                <w:rFonts w:asciiTheme="minorHAnsi" w:hAnsiTheme="minorHAnsi"/>
                <w:szCs w:val="20"/>
              </w:rPr>
              <w:t>i.</w:t>
            </w:r>
            <w:r w:rsidRPr="001F05ED">
              <w:rPr>
                <w:rFonts w:asciiTheme="minorHAnsi" w:hAnsiTheme="minorHAnsi"/>
                <w:szCs w:val="20"/>
              </w:rPr>
              <w:tab/>
            </w:r>
            <w:r w:rsidRPr="001F05ED">
              <w:rPr>
                <w:rFonts w:asciiTheme="minorHAnsi" w:hAnsiTheme="minorHAnsi"/>
                <w:szCs w:val="20"/>
              </w:rPr>
              <w:tab/>
            </w:r>
            <w:r w:rsidR="0081054A" w:rsidRPr="001F05ED">
              <w:rPr>
                <w:rFonts w:asciiTheme="minorHAnsi" w:hAnsiTheme="minorHAnsi"/>
                <w:szCs w:val="20"/>
              </w:rPr>
              <w:t xml:space="preserve">all of the </w:t>
            </w:r>
            <w:r w:rsidR="0081054A" w:rsidRPr="001F05ED">
              <w:rPr>
                <w:rFonts w:asciiTheme="minorHAnsi" w:hAnsiTheme="minorHAnsi"/>
                <w:color w:val="00B050"/>
                <w:szCs w:val="20"/>
                <w:shd w:val="clear" w:color="auto" w:fill="FFFFFF"/>
              </w:rPr>
              <w:t>key structuring element</w:t>
            </w:r>
            <w:r w:rsidR="0081054A" w:rsidRPr="001F05ED">
              <w:rPr>
                <w:rFonts w:asciiTheme="minorHAnsi" w:hAnsiTheme="minorHAnsi"/>
                <w:szCs w:val="20"/>
                <w:shd w:val="clear" w:color="auto" w:fill="FFFFFF"/>
              </w:rPr>
              <w:t>s</w:t>
            </w:r>
            <w:r w:rsidR="0081054A" w:rsidRPr="001F05ED">
              <w:rPr>
                <w:rFonts w:asciiTheme="minorHAnsi" w:hAnsiTheme="minorHAnsi"/>
                <w:szCs w:val="20"/>
              </w:rPr>
              <w:t xml:space="preserve"> on the South West </w:t>
            </w:r>
            <w:r w:rsidR="0081054A" w:rsidRPr="001F05ED">
              <w:rPr>
                <w:rFonts w:asciiTheme="minorHAnsi" w:hAnsiTheme="minorHAnsi"/>
                <w:szCs w:val="20"/>
                <w:shd w:val="clear" w:color="auto" w:fill="FFFFFF" w:themeFill="background1"/>
              </w:rPr>
              <w:t>Hornby Outline Development Plan (</w:t>
            </w:r>
            <w:r w:rsidR="0081054A" w:rsidRPr="00996A5A">
              <w:rPr>
                <w:rFonts w:asciiTheme="minorHAnsi" w:hAnsiTheme="minorHAnsi"/>
                <w:color w:val="0000FF"/>
                <w:szCs w:val="20"/>
                <w:lang w:eastAsia="en-NZ"/>
              </w:rPr>
              <w:t>Appendix 16.8.8</w:t>
            </w:r>
            <w:r w:rsidR="0081054A" w:rsidRPr="001F05ED">
              <w:rPr>
                <w:rFonts w:asciiTheme="minorHAnsi" w:hAnsiTheme="minorHAnsi"/>
                <w:szCs w:val="20"/>
                <w:shd w:val="clear" w:color="auto" w:fill="FFFFFF" w:themeFill="background1"/>
              </w:rPr>
              <w:t xml:space="preserve">), </w:t>
            </w:r>
            <w:r w:rsidR="0081054A" w:rsidRPr="001F05ED">
              <w:rPr>
                <w:rFonts w:asciiTheme="minorHAnsi" w:hAnsiTheme="minorHAnsi"/>
                <w:szCs w:val="20"/>
              </w:rPr>
              <w:t xml:space="preserve">being: </w:t>
            </w:r>
          </w:p>
          <w:p w14:paraId="1AB67D5E" w14:textId="77777777" w:rsidR="00E0328C" w:rsidRPr="001F05ED" w:rsidRDefault="0081054A" w:rsidP="007B2705">
            <w:pPr>
              <w:pStyle w:val="Prlindsllist3"/>
              <w:numPr>
                <w:ilvl w:val="0"/>
                <w:numId w:val="189"/>
              </w:numPr>
              <w:spacing w:before="120" w:after="120"/>
              <w:ind w:left="1020" w:hanging="340"/>
              <w:rPr>
                <w:rFonts w:asciiTheme="minorHAnsi" w:hAnsiTheme="minorHAnsi"/>
                <w:szCs w:val="20"/>
                <w:shd w:val="clear" w:color="auto" w:fill="FFFFFF"/>
              </w:rPr>
            </w:pPr>
            <w:r w:rsidRPr="001F05ED">
              <w:rPr>
                <w:rFonts w:asciiTheme="minorHAnsi" w:hAnsiTheme="minorHAnsi"/>
                <w:szCs w:val="20"/>
                <w:shd w:val="clear" w:color="auto" w:fill="FFFFFF"/>
              </w:rPr>
              <w:t>Collector Road</w:t>
            </w:r>
          </w:p>
          <w:p w14:paraId="65F43685" w14:textId="77777777" w:rsidR="0081054A" w:rsidRPr="001F05ED" w:rsidRDefault="00E0328C" w:rsidP="00E0328C">
            <w:pPr>
              <w:pStyle w:val="Prlindsllist3"/>
              <w:ind w:left="1020" w:hanging="340"/>
              <w:rPr>
                <w:rFonts w:asciiTheme="minorHAnsi" w:hAnsiTheme="minorHAnsi"/>
                <w:szCs w:val="20"/>
              </w:rPr>
            </w:pPr>
            <w:r w:rsidRPr="001F05ED">
              <w:rPr>
                <w:rFonts w:asciiTheme="minorHAnsi" w:hAnsiTheme="minorHAnsi"/>
                <w:szCs w:val="20"/>
                <w:shd w:val="clear" w:color="auto" w:fill="FFFFFF"/>
              </w:rPr>
              <w:t>Minor Arterial Road</w:t>
            </w:r>
            <w:r w:rsidRPr="001F05ED">
              <w:rPr>
                <w:rFonts w:asciiTheme="minorHAnsi" w:hAnsiTheme="minorHAnsi"/>
                <w:szCs w:val="20"/>
              </w:rPr>
              <w:t>.</w:t>
            </w:r>
          </w:p>
          <w:p w14:paraId="64DC6F12" w14:textId="77777777" w:rsidR="0081054A" w:rsidRPr="001F05ED" w:rsidRDefault="00DF6E14" w:rsidP="00DF6E14">
            <w:pPr>
              <w:pStyle w:val="Prllist2"/>
              <w:ind w:left="680" w:hanging="340"/>
              <w:rPr>
                <w:rFonts w:asciiTheme="minorHAnsi" w:hAnsiTheme="minorHAnsi"/>
              </w:rPr>
            </w:pPr>
            <w:r w:rsidRPr="001F05ED">
              <w:rPr>
                <w:rFonts w:asciiTheme="minorHAnsi" w:hAnsiTheme="minorHAnsi"/>
                <w:szCs w:val="20"/>
              </w:rPr>
              <w:t>ii.</w:t>
            </w:r>
            <w:r w:rsidRPr="001F05ED">
              <w:rPr>
                <w:rFonts w:asciiTheme="minorHAnsi" w:hAnsiTheme="minorHAnsi"/>
                <w:szCs w:val="20"/>
              </w:rPr>
              <w:tab/>
            </w:r>
            <w:r w:rsidRPr="001F05ED">
              <w:rPr>
                <w:rFonts w:asciiTheme="minorHAnsi" w:hAnsiTheme="minorHAnsi"/>
                <w:szCs w:val="20"/>
              </w:rPr>
              <w:tab/>
            </w:r>
            <w:r w:rsidR="0081054A" w:rsidRPr="001F05ED">
              <w:rPr>
                <w:rFonts w:asciiTheme="minorHAnsi" w:hAnsiTheme="minorHAnsi"/>
                <w:szCs w:val="20"/>
              </w:rPr>
              <w:t xml:space="preserve">Built form standards in </w:t>
            </w:r>
            <w:r w:rsidR="0081054A" w:rsidRPr="00670D60">
              <w:rPr>
                <w:rFonts w:asciiTheme="minorHAnsi" w:hAnsiTheme="minorHAnsi"/>
                <w:color w:val="0000FF"/>
                <w:szCs w:val="20"/>
                <w:lang w:eastAsia="en-NZ"/>
              </w:rPr>
              <w:t xml:space="preserve">Rule </w:t>
            </w:r>
            <w:r w:rsidR="0081054A" w:rsidRPr="00996A5A">
              <w:rPr>
                <w:rFonts w:asciiTheme="minorHAnsi" w:hAnsiTheme="minorHAnsi"/>
                <w:color w:val="0000FF"/>
                <w:szCs w:val="20"/>
                <w:lang w:eastAsia="en-NZ"/>
              </w:rPr>
              <w:t>16.5.4.2</w:t>
            </w:r>
            <w:r w:rsidR="0081054A" w:rsidRPr="001F05ED">
              <w:rPr>
                <w:rFonts w:asciiTheme="minorHAnsi" w:hAnsiTheme="minorHAnsi"/>
                <w:szCs w:val="20"/>
              </w:rPr>
              <w:t xml:space="preserve">, and </w:t>
            </w:r>
            <w:r w:rsidR="0081054A" w:rsidRPr="00670D60">
              <w:rPr>
                <w:rFonts w:asciiTheme="minorHAnsi" w:hAnsiTheme="minorHAnsi"/>
                <w:color w:val="0000FF"/>
                <w:szCs w:val="20"/>
                <w:lang w:eastAsia="en-NZ"/>
              </w:rPr>
              <w:t xml:space="preserve">Rule </w:t>
            </w:r>
            <w:r w:rsidR="0081054A" w:rsidRPr="00996A5A">
              <w:rPr>
                <w:rFonts w:asciiTheme="minorHAnsi" w:hAnsiTheme="minorHAnsi"/>
                <w:color w:val="0000FF"/>
                <w:szCs w:val="20"/>
                <w:lang w:eastAsia="en-NZ"/>
              </w:rPr>
              <w:t>16.5.2</w:t>
            </w:r>
            <w:r w:rsidR="0081054A" w:rsidRPr="001F05ED">
              <w:rPr>
                <w:rFonts w:asciiTheme="minorHAnsi" w:hAnsiTheme="minorHAnsi"/>
                <w:szCs w:val="20"/>
              </w:rPr>
              <w:t xml:space="preserve"> unless specified otherwise in </w:t>
            </w:r>
            <w:r w:rsidR="0081054A" w:rsidRPr="00670D60">
              <w:rPr>
                <w:rFonts w:asciiTheme="minorHAnsi" w:hAnsiTheme="minorHAnsi"/>
                <w:color w:val="0000FF"/>
                <w:szCs w:val="20"/>
                <w:lang w:eastAsia="en-NZ"/>
              </w:rPr>
              <w:t xml:space="preserve">Rule </w:t>
            </w:r>
            <w:r w:rsidR="0081054A" w:rsidRPr="00996A5A">
              <w:rPr>
                <w:rFonts w:asciiTheme="minorHAnsi" w:hAnsiTheme="minorHAnsi"/>
                <w:color w:val="0000FF"/>
                <w:szCs w:val="20"/>
                <w:lang w:eastAsia="en-NZ"/>
              </w:rPr>
              <w:t>16.5.4.2</w:t>
            </w:r>
            <w:r w:rsidR="0081054A" w:rsidRPr="001F05ED">
              <w:rPr>
                <w:rFonts w:asciiTheme="minorHAnsi" w:hAnsiTheme="minorHAnsi"/>
                <w:szCs w:val="20"/>
              </w:rPr>
              <w:t>.</w:t>
            </w:r>
          </w:p>
        </w:tc>
      </w:tr>
      <w:tr w:rsidR="0081054A" w:rsidRPr="001F05ED" w14:paraId="230E36B1" w14:textId="77777777" w:rsidTr="008E21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c>
          <w:tcPr>
            <w:tcW w:w="692" w:type="dxa"/>
          </w:tcPr>
          <w:p w14:paraId="00DF8346" w14:textId="77777777" w:rsidR="0081054A" w:rsidRPr="001F05ED" w:rsidRDefault="0081054A" w:rsidP="0081054A">
            <w:pPr>
              <w:shd w:val="clear" w:color="auto" w:fill="FFFFFF" w:themeFill="background1"/>
              <w:spacing w:before="80"/>
              <w:rPr>
                <w:b/>
              </w:rPr>
            </w:pPr>
            <w:r w:rsidRPr="001F05ED">
              <w:rPr>
                <w:b/>
              </w:rPr>
              <w:t xml:space="preserve">P2 </w:t>
            </w:r>
          </w:p>
        </w:tc>
        <w:tc>
          <w:tcPr>
            <w:tcW w:w="3544" w:type="dxa"/>
          </w:tcPr>
          <w:p w14:paraId="19BBC283" w14:textId="77777777" w:rsidR="0081054A" w:rsidRPr="001F05ED" w:rsidRDefault="0081054A" w:rsidP="007B2705">
            <w:pPr>
              <w:pStyle w:val="atrackchangetxt"/>
              <w:numPr>
                <w:ilvl w:val="0"/>
                <w:numId w:val="190"/>
              </w:numPr>
              <w:rPr>
                <w:szCs w:val="20"/>
              </w:rPr>
            </w:pPr>
            <w:r w:rsidRPr="001F05ED">
              <w:rPr>
                <w:szCs w:val="20"/>
              </w:rPr>
              <w:t xml:space="preserve">Within </w:t>
            </w:r>
            <w:r w:rsidRPr="001F05ED">
              <w:rPr>
                <w:rFonts w:cs="Arial"/>
                <w:szCs w:val="20"/>
              </w:rPr>
              <w:t>the</w:t>
            </w:r>
            <w:r w:rsidRPr="001F05ED">
              <w:rPr>
                <w:szCs w:val="20"/>
              </w:rPr>
              <w:t xml:space="preserve"> area identified as ‘rural </w:t>
            </w:r>
            <w:r w:rsidRPr="001F05ED">
              <w:rPr>
                <w:szCs w:val="20"/>
                <w:shd w:val="clear" w:color="auto" w:fill="FFFFFF" w:themeFill="background1"/>
              </w:rPr>
              <w:t>wastewater irrigation area’ on the outline development plan (</w:t>
            </w:r>
            <w:r w:rsidRPr="00996A5A">
              <w:rPr>
                <w:color w:val="0000FF"/>
                <w:szCs w:val="20"/>
              </w:rPr>
              <w:t>Appendix 16.8.8</w:t>
            </w:r>
            <w:r w:rsidRPr="001F05ED">
              <w:rPr>
                <w:szCs w:val="20"/>
                <w:shd w:val="clear" w:color="auto" w:fill="FFFFFF" w:themeFill="background1"/>
              </w:rPr>
              <w:t xml:space="preserve">), rural </w:t>
            </w:r>
            <w:r w:rsidRPr="001F05ED">
              <w:rPr>
                <w:color w:val="000000"/>
                <w:szCs w:val="20"/>
                <w:shd w:val="clear" w:color="auto" w:fill="FFFFFF" w:themeFill="background1"/>
              </w:rPr>
              <w:t>activities</w:t>
            </w:r>
            <w:r w:rsidRPr="001F05ED">
              <w:rPr>
                <w:szCs w:val="20"/>
                <w:shd w:val="clear" w:color="auto" w:fill="FFFFFF" w:themeFill="background1"/>
              </w:rPr>
              <w:t xml:space="preserve"> permitted</w:t>
            </w:r>
            <w:r w:rsidRPr="001F05ED">
              <w:rPr>
                <w:szCs w:val="20"/>
              </w:rPr>
              <w:t xml:space="preserve"> in the Rural Urban Fringe Zone and the irrigation of water </w:t>
            </w:r>
            <w:r w:rsidRPr="001F05ED">
              <w:rPr>
                <w:szCs w:val="20"/>
                <w:shd w:val="clear" w:color="auto" w:fill="FFFFFF" w:themeFill="background1"/>
              </w:rPr>
              <w:t xml:space="preserve">from </w:t>
            </w:r>
            <w:r w:rsidRPr="001F05ED">
              <w:rPr>
                <w:color w:val="000000"/>
                <w:szCs w:val="20"/>
                <w:shd w:val="clear" w:color="auto" w:fill="FFFFFF" w:themeFill="background1"/>
              </w:rPr>
              <w:t>industrial</w:t>
            </w:r>
            <w:r w:rsidRPr="001F05ED">
              <w:rPr>
                <w:szCs w:val="20"/>
                <w:shd w:val="clear" w:color="auto" w:fill="FFFFFF" w:themeFill="background1"/>
              </w:rPr>
              <w:t xml:space="preserve"> processes</w:t>
            </w:r>
            <w:r w:rsidRPr="001F05ED">
              <w:rPr>
                <w:szCs w:val="20"/>
              </w:rPr>
              <w:t>.</w:t>
            </w:r>
          </w:p>
          <w:p w14:paraId="5321EA44" w14:textId="77777777" w:rsidR="0081054A" w:rsidRPr="001F05ED" w:rsidRDefault="0081054A" w:rsidP="00E0328C">
            <w:pPr>
              <w:pStyle w:val="atrackchangetxt"/>
            </w:pPr>
            <w:r w:rsidRPr="001F05ED">
              <w:rPr>
                <w:szCs w:val="20"/>
                <w:shd w:val="clear" w:color="auto" w:fill="FFFFFF" w:themeFill="background1"/>
              </w:rPr>
              <w:t xml:space="preserve">Rural </w:t>
            </w:r>
            <w:r w:rsidRPr="001F05ED">
              <w:rPr>
                <w:color w:val="000000"/>
                <w:szCs w:val="20"/>
                <w:shd w:val="clear" w:color="auto" w:fill="FFFFFF" w:themeFill="background1"/>
              </w:rPr>
              <w:t>activities</w:t>
            </w:r>
            <w:r w:rsidRPr="001F05ED">
              <w:rPr>
                <w:szCs w:val="20"/>
                <w:shd w:val="clear" w:color="auto" w:fill="FFFFFF" w:themeFill="background1"/>
              </w:rPr>
              <w:t xml:space="preserve"> and irrigation of water from </w:t>
            </w:r>
            <w:r w:rsidRPr="001F05ED">
              <w:rPr>
                <w:color w:val="000000"/>
                <w:szCs w:val="20"/>
                <w:shd w:val="clear" w:color="auto" w:fill="FFFFFF" w:themeFill="background1"/>
              </w:rPr>
              <w:t>industrial</w:t>
            </w:r>
            <w:r w:rsidRPr="001F05ED">
              <w:rPr>
                <w:szCs w:val="20"/>
                <w:shd w:val="clear" w:color="auto" w:fill="FFFFFF" w:themeFill="background1"/>
              </w:rPr>
              <w:t xml:space="preserve"> proces</w:t>
            </w:r>
            <w:r w:rsidRPr="001F05ED">
              <w:rPr>
                <w:szCs w:val="20"/>
              </w:rPr>
              <w:t xml:space="preserve">ses are not required to comply with </w:t>
            </w:r>
            <w:r w:rsidRPr="00670D60">
              <w:rPr>
                <w:color w:val="0000FF"/>
                <w:szCs w:val="20"/>
              </w:rPr>
              <w:t xml:space="preserve">Rule </w:t>
            </w:r>
            <w:r w:rsidRPr="00996A5A">
              <w:rPr>
                <w:color w:val="0000FF"/>
                <w:szCs w:val="20"/>
              </w:rPr>
              <w:t xml:space="preserve">16.5.4.1.1 </w:t>
            </w:r>
            <w:r w:rsidRPr="001F05ED">
              <w:rPr>
                <w:szCs w:val="20"/>
              </w:rPr>
              <w:t xml:space="preserve">P1. </w:t>
            </w:r>
          </w:p>
        </w:tc>
        <w:tc>
          <w:tcPr>
            <w:tcW w:w="4553" w:type="dxa"/>
          </w:tcPr>
          <w:p w14:paraId="57250D67" w14:textId="77777777" w:rsidR="0081054A" w:rsidRPr="001F05ED" w:rsidRDefault="0081054A" w:rsidP="000476DE">
            <w:pPr>
              <w:pStyle w:val="PrlTableList1"/>
              <w:numPr>
                <w:ilvl w:val="0"/>
                <w:numId w:val="40"/>
              </w:numPr>
              <w:shd w:val="clear" w:color="auto" w:fill="FFFFFF" w:themeFill="background1"/>
              <w:rPr>
                <w:rFonts w:asciiTheme="minorHAnsi" w:hAnsiTheme="minorHAnsi"/>
              </w:rPr>
            </w:pPr>
            <w:r w:rsidRPr="001F05ED">
              <w:rPr>
                <w:rFonts w:asciiTheme="minorHAnsi" w:hAnsiTheme="minorHAnsi"/>
              </w:rPr>
              <w:t>Compliance with the Rural Urban Fringe Zone built form standards.</w:t>
            </w:r>
          </w:p>
          <w:p w14:paraId="438010B8" w14:textId="77777777" w:rsidR="0081054A" w:rsidRPr="001F05ED" w:rsidRDefault="0081054A" w:rsidP="000476DE">
            <w:pPr>
              <w:pStyle w:val="PrlTableList1"/>
              <w:numPr>
                <w:ilvl w:val="0"/>
                <w:numId w:val="40"/>
              </w:numPr>
              <w:shd w:val="clear" w:color="auto" w:fill="FFFFFF" w:themeFill="background1"/>
              <w:rPr>
                <w:rFonts w:asciiTheme="minorHAnsi" w:hAnsiTheme="minorHAnsi"/>
              </w:rPr>
            </w:pPr>
            <w:r w:rsidRPr="001F05ED">
              <w:rPr>
                <w:rFonts w:asciiTheme="minorHAnsi" w:hAnsiTheme="minorHAnsi"/>
              </w:rPr>
              <w:t>Any rural activity that does not comply with the Rural Urban Fringe Zone built form standards is subject to the subsequent Rural Urban Fringe Zone rules relating to those standards.</w:t>
            </w:r>
          </w:p>
        </w:tc>
      </w:tr>
      <w:tr w:rsidR="0081054A" w:rsidRPr="001F05ED" w14:paraId="3C7DD4EC" w14:textId="77777777" w:rsidTr="008E21A7">
        <w:tc>
          <w:tcPr>
            <w:tcW w:w="692"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354E197" w14:textId="77777777" w:rsidR="0081054A" w:rsidRPr="001F05ED" w:rsidRDefault="0081054A" w:rsidP="0081054A">
            <w:pPr>
              <w:shd w:val="clear" w:color="auto" w:fill="FFFFFF" w:themeFill="background1"/>
              <w:rPr>
                <w:rStyle w:val="Strong"/>
                <w:rFonts w:cs="Arial"/>
                <w:b/>
              </w:rPr>
            </w:pPr>
            <w:r w:rsidRPr="001F05ED">
              <w:rPr>
                <w:rStyle w:val="Strong"/>
                <w:rFonts w:cs="Arial"/>
                <w:b/>
              </w:rPr>
              <w:t>P3</w:t>
            </w:r>
          </w:p>
        </w:tc>
        <w:tc>
          <w:tcPr>
            <w:tcW w:w="3544"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A5F4E07" w14:textId="77777777" w:rsidR="0081054A" w:rsidRPr="001F05ED" w:rsidRDefault="0081054A" w:rsidP="0081054A">
            <w:pPr>
              <w:shd w:val="clear" w:color="auto" w:fill="FFFFFF" w:themeFill="background1"/>
            </w:pPr>
            <w:r w:rsidRPr="001F05ED">
              <w:rPr>
                <w:color w:val="00B050"/>
                <w:shd w:val="clear" w:color="auto" w:fill="FFFFFF"/>
              </w:rPr>
              <w:t>Key structuring elements</w:t>
            </w:r>
            <w:r w:rsidRPr="001F05ED">
              <w:t xml:space="preserve"> identified on </w:t>
            </w:r>
            <w:r w:rsidRPr="001F05ED">
              <w:rPr>
                <w:shd w:val="clear" w:color="auto" w:fill="FFFFFF" w:themeFill="background1"/>
              </w:rPr>
              <w:t>the outline development plan in</w:t>
            </w:r>
            <w:r w:rsidRPr="001F05ED">
              <w:t xml:space="preserve"> </w:t>
            </w:r>
            <w:r w:rsidRPr="00996A5A">
              <w:rPr>
                <w:color w:val="0000FF"/>
                <w:szCs w:val="23"/>
              </w:rPr>
              <w:t>Appendix 16.8.8</w:t>
            </w:r>
            <w:r w:rsidRPr="001F05ED">
              <w:t>.</w:t>
            </w:r>
          </w:p>
        </w:tc>
        <w:tc>
          <w:tcPr>
            <w:tcW w:w="4553"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54112DF" w14:textId="77777777" w:rsidR="0081054A" w:rsidRPr="001F05ED" w:rsidRDefault="0081054A" w:rsidP="000476DE">
            <w:pPr>
              <w:pStyle w:val="PrlTableList1"/>
              <w:numPr>
                <w:ilvl w:val="0"/>
                <w:numId w:val="48"/>
              </w:numPr>
              <w:shd w:val="clear" w:color="auto" w:fill="FFFFFF" w:themeFill="background1"/>
              <w:rPr>
                <w:rFonts w:asciiTheme="minorHAnsi" w:hAnsiTheme="minorHAnsi"/>
              </w:rPr>
            </w:pPr>
            <w:r w:rsidRPr="001F05ED">
              <w:rPr>
                <w:rFonts w:asciiTheme="minorHAnsi" w:hAnsiTheme="minorHAnsi"/>
              </w:rPr>
              <w:t xml:space="preserve">Development is to be in accordance with the </w:t>
            </w:r>
            <w:r w:rsidRPr="001F05ED">
              <w:rPr>
                <w:rFonts w:asciiTheme="minorHAnsi" w:hAnsiTheme="minorHAnsi"/>
                <w:color w:val="00B050"/>
                <w:shd w:val="clear" w:color="auto" w:fill="FFFFFF"/>
              </w:rPr>
              <w:t>key structuring elements</w:t>
            </w:r>
            <w:r w:rsidRPr="001F05ED">
              <w:rPr>
                <w:rFonts w:asciiTheme="minorHAnsi" w:hAnsiTheme="minorHAnsi"/>
              </w:rPr>
              <w:t xml:space="preserve"> on the South West </w:t>
            </w:r>
            <w:r w:rsidRPr="001F05ED">
              <w:rPr>
                <w:rFonts w:asciiTheme="minorHAnsi" w:hAnsiTheme="minorHAnsi"/>
                <w:shd w:val="clear" w:color="auto" w:fill="FFFFFF" w:themeFill="background1"/>
              </w:rPr>
              <w:t>Hornby Outline Development Plan (</w:t>
            </w:r>
            <w:r w:rsidRPr="00996A5A">
              <w:rPr>
                <w:rFonts w:asciiTheme="minorHAnsi" w:hAnsiTheme="minorHAnsi" w:cstheme="minorBidi"/>
                <w:color w:val="0000FF"/>
                <w:szCs w:val="23"/>
                <w:lang w:val="en-NZ" w:eastAsia="en-NZ"/>
              </w:rPr>
              <w:t>Appendix 16.8.8</w:t>
            </w:r>
            <w:r w:rsidRPr="001F05ED">
              <w:rPr>
                <w:rFonts w:asciiTheme="minorHAnsi" w:hAnsiTheme="minorHAnsi"/>
              </w:rPr>
              <w:t xml:space="preserve">), as identified in </w:t>
            </w:r>
            <w:r w:rsidRPr="00670D60">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 xml:space="preserve">16.5.4.1.1 </w:t>
            </w:r>
            <w:r w:rsidRPr="001F05ED">
              <w:rPr>
                <w:rFonts w:asciiTheme="minorHAnsi" w:hAnsiTheme="minorHAnsi" w:cstheme="minorBidi"/>
                <w:szCs w:val="23"/>
                <w:lang w:val="en-NZ" w:eastAsia="en-NZ"/>
              </w:rPr>
              <w:t>P1</w:t>
            </w:r>
            <w:r w:rsidRPr="001F05ED">
              <w:rPr>
                <w:rFonts w:asciiTheme="minorHAnsi" w:hAnsiTheme="minorHAnsi"/>
              </w:rPr>
              <w:t xml:space="preserve">. </w:t>
            </w:r>
          </w:p>
        </w:tc>
      </w:tr>
    </w:tbl>
    <w:p w14:paraId="425E2864" w14:textId="77777777" w:rsidR="0081054A" w:rsidRPr="001F05ED" w:rsidRDefault="0081054A" w:rsidP="0081054A">
      <w:pPr>
        <w:shd w:val="clear" w:color="auto" w:fill="FFFFFF" w:themeFill="background1"/>
      </w:pPr>
    </w:p>
    <w:p w14:paraId="3140692F" w14:textId="77777777" w:rsidR="00E0328C" w:rsidRPr="001F05ED" w:rsidRDefault="00E0328C" w:rsidP="008F5ED6">
      <w:pPr>
        <w:pStyle w:val="Prlhead4"/>
        <w:shd w:val="clear" w:color="auto" w:fill="FFFFFF" w:themeFill="background1"/>
        <w:rPr>
          <w:rFonts w:asciiTheme="minorHAnsi" w:hAnsiTheme="minorHAnsi"/>
        </w:rPr>
      </w:pPr>
      <w:r w:rsidRPr="001F05ED">
        <w:rPr>
          <w:rFonts w:asciiTheme="minorHAnsi" w:hAnsiTheme="minorHAnsi"/>
        </w:rPr>
        <w:t>Area-specific controlled activities</w:t>
      </w:r>
    </w:p>
    <w:p w14:paraId="0F0FF649" w14:textId="11C3100F" w:rsidR="00E0328C" w:rsidRPr="001F05ED" w:rsidRDefault="00E0328C" w:rsidP="00670D60">
      <w:pPr>
        <w:pStyle w:val="atrackchangetxt"/>
        <w:numPr>
          <w:ilvl w:val="0"/>
          <w:numId w:val="0"/>
        </w:numPr>
      </w:pPr>
      <w:r w:rsidRPr="001F05ED">
        <w:t>There are no</w:t>
      </w:r>
      <w:r w:rsidR="00B0736D" w:rsidRPr="001F05ED">
        <w:t xml:space="preserve"> </w:t>
      </w:r>
      <w:r w:rsidRPr="001F05ED">
        <w:t>controlled activities.</w:t>
      </w:r>
    </w:p>
    <w:p w14:paraId="7268098F" w14:textId="538B72C5" w:rsidR="0081054A" w:rsidRPr="001F05ED" w:rsidRDefault="00E0328C" w:rsidP="00FA12C9">
      <w:pPr>
        <w:pStyle w:val="Prlhead4"/>
        <w:shd w:val="clear" w:color="auto" w:fill="FFFFFF" w:themeFill="background1"/>
        <w:rPr>
          <w:rFonts w:asciiTheme="minorHAnsi" w:hAnsiTheme="minorHAnsi"/>
        </w:rPr>
      </w:pPr>
      <w:r w:rsidRPr="001F05ED">
        <w:rPr>
          <w:rFonts w:asciiTheme="minorHAnsi" w:hAnsiTheme="minorHAnsi"/>
        </w:rPr>
        <w:t>Area-specific r</w:t>
      </w:r>
      <w:r w:rsidR="0081054A" w:rsidRPr="001F05ED">
        <w:rPr>
          <w:rFonts w:asciiTheme="minorHAnsi" w:hAnsiTheme="minorHAnsi"/>
        </w:rPr>
        <w:t xml:space="preserve">estricted discretionary </w:t>
      </w:r>
      <w:r w:rsidR="0081054A" w:rsidRPr="001F05ED">
        <w:rPr>
          <w:rFonts w:asciiTheme="minorHAnsi" w:hAnsiTheme="minorHAnsi"/>
          <w:color w:val="000000"/>
          <w:shd w:val="clear" w:color="auto" w:fill="FFFFFF" w:themeFill="background1"/>
        </w:rPr>
        <w:t>activities</w:t>
      </w:r>
    </w:p>
    <w:p w14:paraId="1C43B840" w14:textId="77777777" w:rsidR="0081054A" w:rsidRPr="001F05ED" w:rsidRDefault="0081054A" w:rsidP="007B2705">
      <w:pPr>
        <w:pStyle w:val="anumberbodytxt"/>
        <w:numPr>
          <w:ilvl w:val="0"/>
          <w:numId w:val="203"/>
        </w:numPr>
        <w:tabs>
          <w:tab w:val="clear" w:pos="567"/>
          <w:tab w:val="left" w:pos="426"/>
        </w:tabs>
        <w:ind w:left="426" w:hanging="426"/>
      </w:pPr>
      <w:r w:rsidRPr="001F05ED">
        <w:t xml:space="preserve">The </w:t>
      </w:r>
      <w:r w:rsidRPr="001F05ED">
        <w:rPr>
          <w:color w:val="000000"/>
        </w:rPr>
        <w:t>activities</w:t>
      </w:r>
      <w:r w:rsidRPr="001F05ED">
        <w:t xml:space="preserve"> listed below are restricted discretionary </w:t>
      </w:r>
      <w:r w:rsidRPr="001F05ED">
        <w:rPr>
          <w:color w:val="000000"/>
        </w:rPr>
        <w:t>activities</w:t>
      </w:r>
      <w:r w:rsidRPr="001F05ED">
        <w:t>.</w:t>
      </w:r>
    </w:p>
    <w:p w14:paraId="6D00281E" w14:textId="27BEDE50" w:rsidR="0081054A" w:rsidRPr="001F05ED" w:rsidRDefault="006B48B9" w:rsidP="007B2705">
      <w:pPr>
        <w:pStyle w:val="ListParagraph"/>
        <w:numPr>
          <w:ilvl w:val="0"/>
          <w:numId w:val="191"/>
        </w:numPr>
        <w:spacing w:before="240" w:after="240" w:line="259" w:lineRule="auto"/>
        <w:ind w:left="426" w:hanging="426"/>
      </w:pPr>
      <w:r w:rsidRPr="001F05ED">
        <w:t xml:space="preserve">Discretion to grant or decline consent and impose conditions is restricted to the matters of discretion set out in </w:t>
      </w:r>
      <w:r w:rsidRPr="0012514A">
        <w:rPr>
          <w:color w:val="0000FF"/>
        </w:rPr>
        <w:t xml:space="preserve">Rules </w:t>
      </w:r>
      <w:r w:rsidRPr="00996A5A">
        <w:rPr>
          <w:color w:val="0000FF"/>
        </w:rPr>
        <w:t>16.7.1</w:t>
      </w:r>
      <w:r w:rsidRPr="006A125F">
        <w:t xml:space="preserve">, </w:t>
      </w:r>
      <w:r w:rsidRPr="00996A5A">
        <w:rPr>
          <w:color w:val="0000FF"/>
        </w:rPr>
        <w:t xml:space="preserve">16.7.2 </w:t>
      </w:r>
      <w:r w:rsidRPr="001F05ED">
        <w:t xml:space="preserve">and </w:t>
      </w:r>
      <w:r w:rsidRPr="00996A5A">
        <w:rPr>
          <w:color w:val="0000FF"/>
        </w:rPr>
        <w:t>16.</w:t>
      </w:r>
      <w:r w:rsidR="00FA7543" w:rsidRPr="00996A5A">
        <w:rPr>
          <w:color w:val="0000FF"/>
        </w:rPr>
        <w:t>7.3.9</w:t>
      </w:r>
      <w:r w:rsidRPr="001F05ED">
        <w:t>, as set out in the following table.</w:t>
      </w:r>
    </w:p>
    <w:tbl>
      <w:tblPr>
        <w:tblW w:w="4632" w:type="pct"/>
        <w:tblInd w:w="576" w:type="dxa"/>
        <w:tblBorders>
          <w:top w:val="single" w:sz="6" w:space="0" w:color="CCCCCC"/>
          <w:right w:val="single" w:sz="6" w:space="0" w:color="CCCCCC"/>
        </w:tblBorders>
        <w:tblLayout w:type="fixed"/>
        <w:tblCellMar>
          <w:top w:w="15" w:type="dxa"/>
          <w:left w:w="15" w:type="dxa"/>
          <w:bottom w:w="15" w:type="dxa"/>
          <w:right w:w="15" w:type="dxa"/>
        </w:tblCellMar>
        <w:tblLook w:val="00A0" w:firstRow="1" w:lastRow="0" w:firstColumn="1" w:lastColumn="0" w:noHBand="0" w:noVBand="0"/>
      </w:tblPr>
      <w:tblGrid>
        <w:gridCol w:w="837"/>
        <w:gridCol w:w="3979"/>
        <w:gridCol w:w="3551"/>
      </w:tblGrid>
      <w:tr w:rsidR="0081054A" w:rsidRPr="001F05ED" w14:paraId="0972E4E7" w14:textId="77777777" w:rsidTr="00A24397">
        <w:trPr>
          <w:tblHeader/>
        </w:trPr>
        <w:tc>
          <w:tcPr>
            <w:tcW w:w="50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A1001EE" w14:textId="77777777" w:rsidR="0081054A" w:rsidRPr="001F05ED" w:rsidRDefault="0081054A" w:rsidP="0081054A">
            <w:pPr>
              <w:shd w:val="clear" w:color="auto" w:fill="FFFFFF" w:themeFill="background1"/>
            </w:pPr>
          </w:p>
        </w:tc>
        <w:tc>
          <w:tcPr>
            <w:tcW w:w="237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326EB32" w14:textId="77777777" w:rsidR="0081054A" w:rsidRPr="001F05ED" w:rsidRDefault="0081054A" w:rsidP="0081054A">
            <w:pPr>
              <w:shd w:val="clear" w:color="auto" w:fill="FFFFFF" w:themeFill="background1"/>
            </w:pPr>
            <w:r w:rsidRPr="001F05ED">
              <w:rPr>
                <w:rStyle w:val="Strong"/>
                <w:rFonts w:cs="Arial"/>
                <w:b/>
              </w:rPr>
              <w:t>Activity</w:t>
            </w:r>
          </w:p>
        </w:tc>
        <w:tc>
          <w:tcPr>
            <w:tcW w:w="212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7198793" w14:textId="77777777" w:rsidR="0081054A" w:rsidRPr="001F05ED" w:rsidRDefault="0081054A" w:rsidP="0081054A">
            <w:pPr>
              <w:shd w:val="clear" w:color="auto" w:fill="FFFFFF" w:themeFill="background1"/>
              <w:rPr>
                <w:b/>
              </w:rPr>
            </w:pPr>
            <w:r w:rsidRPr="001F05ED">
              <w:rPr>
                <w:rStyle w:val="Strong"/>
                <w:rFonts w:cs="Arial"/>
                <w:b/>
              </w:rPr>
              <w:t xml:space="preserve">The </w:t>
            </w:r>
            <w:r w:rsidRPr="001F05ED">
              <w:rPr>
                <w:rFonts w:cs="Arial"/>
                <w:b/>
                <w:color w:val="00B050"/>
                <w:shd w:val="clear" w:color="auto" w:fill="FFFFFF"/>
              </w:rPr>
              <w:t>Council</w:t>
            </w:r>
            <w:r w:rsidRPr="001F05ED">
              <w:rPr>
                <w:rStyle w:val="Strong"/>
                <w:rFonts w:cs="Arial"/>
                <w:b/>
                <w:color w:val="00B050"/>
              </w:rPr>
              <w:t>'s</w:t>
            </w:r>
            <w:r w:rsidRPr="001F05ED">
              <w:rPr>
                <w:rStyle w:val="Strong"/>
                <w:rFonts w:cs="Arial"/>
                <w:b/>
              </w:rPr>
              <w:t xml:space="preserve"> discretion shall be limited to the following matters:</w:t>
            </w:r>
          </w:p>
        </w:tc>
      </w:tr>
      <w:tr w:rsidR="0081054A" w:rsidRPr="001F05ED" w14:paraId="7E42EB29" w14:textId="77777777" w:rsidTr="00A24397">
        <w:tc>
          <w:tcPr>
            <w:tcW w:w="50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7C424DF" w14:textId="77777777" w:rsidR="0081054A" w:rsidRPr="001F05ED" w:rsidRDefault="0081054A" w:rsidP="0081054A">
            <w:pPr>
              <w:shd w:val="clear" w:color="auto" w:fill="FFFFFF" w:themeFill="background1"/>
            </w:pPr>
            <w:r w:rsidRPr="001F05ED">
              <w:rPr>
                <w:rStyle w:val="Strong"/>
                <w:rFonts w:cs="Arial"/>
                <w:b/>
              </w:rPr>
              <w:t>RD1</w:t>
            </w:r>
          </w:p>
        </w:tc>
        <w:tc>
          <w:tcPr>
            <w:tcW w:w="237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AC74644" w14:textId="77777777" w:rsidR="0081054A" w:rsidRPr="001F05ED" w:rsidRDefault="0081054A" w:rsidP="007B2705">
            <w:pPr>
              <w:pStyle w:val="aTblnumber"/>
              <w:numPr>
                <w:ilvl w:val="0"/>
                <w:numId w:val="294"/>
              </w:numPr>
              <w:ind w:left="357" w:hanging="357"/>
            </w:pPr>
            <w:r w:rsidRPr="001F05ED">
              <w:t xml:space="preserve">Any development within the </w:t>
            </w:r>
            <w:r w:rsidRPr="001F05ED">
              <w:rPr>
                <w:color w:val="000000"/>
              </w:rPr>
              <w:t>Industrial</w:t>
            </w:r>
            <w:r w:rsidRPr="001F05ED">
              <w:t xml:space="preserve"> Heavy Zone (South West Hornby) south west of the area identified as ‘rural wastewater irrigation area’ on the outline development plan in </w:t>
            </w:r>
            <w:r w:rsidRPr="00996A5A">
              <w:rPr>
                <w:color w:val="0000FF"/>
                <w:szCs w:val="23"/>
                <w:shd w:val="clear" w:color="auto" w:fill="auto"/>
              </w:rPr>
              <w:t>Appendix 16.8.8</w:t>
            </w:r>
            <w:r w:rsidRPr="001F05ED">
              <w:t xml:space="preserve"> until the construction (being physical works) of the intersection of Shands Road and the southern spine road (marked as ‘A’ on outline development plan in </w:t>
            </w:r>
            <w:r w:rsidRPr="00996A5A">
              <w:rPr>
                <w:color w:val="0000FF"/>
                <w:szCs w:val="23"/>
                <w:shd w:val="clear" w:color="auto" w:fill="auto"/>
              </w:rPr>
              <w:t>Appendix 16.8.8</w:t>
            </w:r>
            <w:r w:rsidRPr="001F05ED">
              <w:t>) including traffic signals has commenced.</w:t>
            </w:r>
          </w:p>
          <w:p w14:paraId="29DF94F1" w14:textId="77777777" w:rsidR="0081054A" w:rsidRPr="001F05ED" w:rsidRDefault="000B1054" w:rsidP="007B2705">
            <w:pPr>
              <w:pStyle w:val="aTblnumber"/>
              <w:numPr>
                <w:ilvl w:val="0"/>
                <w:numId w:val="294"/>
              </w:numPr>
              <w:ind w:left="357" w:hanging="357"/>
            </w:pPr>
            <w:r w:rsidRPr="001F05ED">
              <w:t>Any application arising from this rule shall not be publicly notified.</w:t>
            </w:r>
          </w:p>
        </w:tc>
        <w:tc>
          <w:tcPr>
            <w:tcW w:w="2122" w:type="pct"/>
            <w:vMerge w:val="restart"/>
            <w:tcBorders>
              <w:top w:val="single" w:sz="6" w:space="0" w:color="000000"/>
              <w:left w:val="single" w:sz="6" w:space="0" w:color="000000"/>
              <w:right w:val="single" w:sz="6" w:space="0" w:color="000000"/>
            </w:tcBorders>
            <w:tcMar>
              <w:top w:w="150" w:type="dxa"/>
              <w:left w:w="150" w:type="dxa"/>
              <w:bottom w:w="150" w:type="dxa"/>
              <w:right w:w="150" w:type="dxa"/>
            </w:tcMar>
          </w:tcPr>
          <w:p w14:paraId="0161AD28" w14:textId="60A7DF06" w:rsidR="0081054A" w:rsidRPr="00996A5A" w:rsidRDefault="0081054A" w:rsidP="000476DE">
            <w:pPr>
              <w:pStyle w:val="PrlTableList1"/>
              <w:numPr>
                <w:ilvl w:val="0"/>
                <w:numId w:val="44"/>
              </w:numPr>
              <w:shd w:val="clear" w:color="auto" w:fill="FFFFFF" w:themeFill="background1"/>
              <w:rPr>
                <w:rFonts w:asciiTheme="minorHAnsi" w:hAnsiTheme="minorHAnsi" w:cstheme="minorBidi"/>
                <w:color w:val="0000FF"/>
                <w:szCs w:val="23"/>
                <w:lang w:val="en-NZ" w:eastAsia="en-NZ"/>
              </w:rPr>
            </w:pPr>
            <w:r w:rsidRPr="001F05ED">
              <w:rPr>
                <w:rFonts w:asciiTheme="minorHAnsi" w:hAnsiTheme="minorHAnsi"/>
              </w:rPr>
              <w:t xml:space="preserve">Roading and </w:t>
            </w:r>
            <w:r w:rsidRPr="001F05ED">
              <w:rPr>
                <w:rFonts w:asciiTheme="minorHAnsi" w:hAnsiTheme="minorHAnsi"/>
                <w:shd w:val="clear" w:color="auto" w:fill="FFFFFF"/>
              </w:rPr>
              <w:t>access</w:t>
            </w:r>
            <w:r w:rsidRPr="001F05ED">
              <w:rPr>
                <w:rFonts w:asciiTheme="minorHAnsi" w:hAnsiTheme="minorHAnsi"/>
              </w:rPr>
              <w:t xml:space="preserve"> - </w:t>
            </w:r>
            <w:r w:rsidRPr="0012514A">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w:t>
            </w:r>
            <w:r w:rsidR="0040234C" w:rsidRPr="00996A5A">
              <w:rPr>
                <w:rFonts w:asciiTheme="minorHAnsi" w:hAnsiTheme="minorHAnsi" w:cstheme="minorBidi"/>
                <w:color w:val="0000FF"/>
                <w:szCs w:val="23"/>
                <w:lang w:val="en-NZ" w:eastAsia="en-NZ"/>
              </w:rPr>
              <w:t>.</w:t>
            </w:r>
            <w:r w:rsidR="00FA7543" w:rsidRPr="00996A5A">
              <w:rPr>
                <w:rFonts w:asciiTheme="minorHAnsi" w:hAnsiTheme="minorHAnsi" w:cstheme="minorBidi"/>
                <w:color w:val="0000FF"/>
                <w:szCs w:val="23"/>
                <w:lang w:val="en-NZ" w:eastAsia="en-NZ"/>
              </w:rPr>
              <w:t>7.3.9</w:t>
            </w:r>
            <w:r w:rsidRPr="00996A5A">
              <w:rPr>
                <w:rFonts w:asciiTheme="minorHAnsi" w:hAnsiTheme="minorHAnsi" w:cstheme="minorBidi"/>
                <w:color w:val="0000FF"/>
                <w:szCs w:val="23"/>
                <w:lang w:val="en-NZ" w:eastAsia="en-NZ"/>
              </w:rPr>
              <w:t>.4</w:t>
            </w:r>
          </w:p>
          <w:p w14:paraId="1B3C9593" w14:textId="77777777" w:rsidR="0081054A" w:rsidRPr="001F05ED" w:rsidRDefault="0081054A" w:rsidP="0081054A">
            <w:pPr>
              <w:pStyle w:val="PrlTableList1"/>
              <w:shd w:val="clear" w:color="auto" w:fill="FFFFFF" w:themeFill="background1"/>
              <w:rPr>
                <w:rFonts w:asciiTheme="minorHAnsi" w:hAnsiTheme="minorHAnsi"/>
              </w:rPr>
            </w:pPr>
          </w:p>
        </w:tc>
      </w:tr>
      <w:tr w:rsidR="0081054A" w:rsidRPr="001F05ED" w14:paraId="5B3D5C76" w14:textId="77777777" w:rsidTr="00A24397">
        <w:tc>
          <w:tcPr>
            <w:tcW w:w="50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8448987" w14:textId="77777777" w:rsidR="0081054A" w:rsidRPr="001F05ED" w:rsidRDefault="0081054A" w:rsidP="0081054A">
            <w:pPr>
              <w:shd w:val="clear" w:color="auto" w:fill="FFFFFF" w:themeFill="background1"/>
              <w:rPr>
                <w:rStyle w:val="Strong"/>
                <w:rFonts w:cs="Arial"/>
                <w:b/>
              </w:rPr>
            </w:pPr>
            <w:r w:rsidRPr="001F05ED">
              <w:rPr>
                <w:rStyle w:val="Strong"/>
                <w:rFonts w:cs="Arial"/>
                <w:b/>
              </w:rPr>
              <w:t>RD2</w:t>
            </w:r>
          </w:p>
        </w:tc>
        <w:tc>
          <w:tcPr>
            <w:tcW w:w="237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85CEB6B" w14:textId="77777777" w:rsidR="0081054A" w:rsidRPr="0012514A" w:rsidRDefault="0081054A" w:rsidP="007B2705">
            <w:pPr>
              <w:pStyle w:val="aTblnumber"/>
              <w:numPr>
                <w:ilvl w:val="0"/>
                <w:numId w:val="192"/>
              </w:numPr>
              <w:ind w:left="340" w:hanging="340"/>
              <w:rPr>
                <w:strike/>
                <w:color w:val="7030A0"/>
                <w:highlight w:val="lightGray"/>
              </w:rPr>
            </w:pPr>
            <w:r w:rsidRPr="0012514A">
              <w:rPr>
                <w:strike/>
                <w:color w:val="7030A0"/>
                <w:highlight w:val="lightGray"/>
              </w:rPr>
              <w:t xml:space="preserve">Any development resulting in more than 15 hectares of land (excluding </w:t>
            </w:r>
            <w:r w:rsidRPr="0012514A">
              <w:rPr>
                <w:strike/>
                <w:color w:val="00B050"/>
                <w:highlight w:val="lightGray"/>
              </w:rPr>
              <w:t>roads</w:t>
            </w:r>
            <w:r w:rsidRPr="0012514A">
              <w:rPr>
                <w:strike/>
                <w:color w:val="7030A0"/>
                <w:highlight w:val="lightGray"/>
              </w:rPr>
              <w:t xml:space="preserve">) being developed within the Industrial Heavy Zone (South West Hornby) south west of the area identified as ‘rural wastewater irrigation area’ on the outline development plan in </w:t>
            </w:r>
            <w:r w:rsidRPr="0012514A">
              <w:rPr>
                <w:strike/>
                <w:color w:val="0000FF"/>
                <w:szCs w:val="23"/>
                <w:highlight w:val="lightGray"/>
                <w:shd w:val="clear" w:color="auto" w:fill="auto"/>
              </w:rPr>
              <w:t>Appendix 16.8.8</w:t>
            </w:r>
            <w:r w:rsidRPr="0012514A">
              <w:rPr>
                <w:strike/>
                <w:color w:val="7030A0"/>
                <w:highlight w:val="lightGray"/>
              </w:rPr>
              <w:t xml:space="preserve">, until construction (being physical works) of the Christchurch Southern Motorway has commenced. </w:t>
            </w:r>
          </w:p>
          <w:p w14:paraId="0F3670AA" w14:textId="77777777" w:rsidR="0081054A" w:rsidRPr="0012514A" w:rsidRDefault="006B48B9" w:rsidP="007B2705">
            <w:pPr>
              <w:pStyle w:val="aTblnumber"/>
              <w:numPr>
                <w:ilvl w:val="0"/>
                <w:numId w:val="192"/>
              </w:numPr>
              <w:ind w:left="340" w:hanging="340"/>
              <w:rPr>
                <w:highlight w:val="lightGray"/>
              </w:rPr>
            </w:pPr>
            <w:r w:rsidRPr="0012514A">
              <w:rPr>
                <w:strike/>
                <w:color w:val="7030A0"/>
                <w:highlight w:val="lightGray"/>
              </w:rPr>
              <w:t>Any application arising from this rule shall not be publicly notified.</w:t>
            </w:r>
          </w:p>
          <w:p w14:paraId="117636B0" w14:textId="77777777" w:rsidR="006A125F" w:rsidRDefault="006A125F" w:rsidP="006A125F">
            <w:pPr>
              <w:pStyle w:val="aTblnumber"/>
              <w:rPr>
                <w:color w:val="7030A0"/>
                <w:highlight w:val="lightGray"/>
                <w:u w:val="single" w:color="7030A0"/>
              </w:rPr>
            </w:pPr>
            <w:r w:rsidRPr="0012514A">
              <w:rPr>
                <w:color w:val="7030A0"/>
                <w:highlight w:val="lightGray"/>
                <w:u w:val="single" w:color="7030A0"/>
              </w:rPr>
              <w:t>[Removed]</w:t>
            </w:r>
          </w:p>
          <w:p w14:paraId="4222BFA0" w14:textId="77777777" w:rsidR="0012514A" w:rsidRDefault="0012514A" w:rsidP="006A125F">
            <w:pPr>
              <w:pStyle w:val="aTblnumber"/>
              <w:rPr>
                <w:color w:val="7030A0"/>
                <w:highlight w:val="lightGray"/>
                <w:u w:val="single" w:color="7030A0"/>
              </w:rPr>
            </w:pPr>
          </w:p>
          <w:p w14:paraId="0FC02684" w14:textId="54E800D8" w:rsidR="0012514A" w:rsidRPr="0012514A" w:rsidRDefault="0012514A" w:rsidP="006A125F">
            <w:pPr>
              <w:pStyle w:val="aTblnumber"/>
              <w:rPr>
                <w:color w:val="7030A0"/>
                <w:highlight w:val="lightGray"/>
              </w:rPr>
            </w:pPr>
            <w:r>
              <w:rPr>
                <w:color w:val="7030A0"/>
                <w:highlight w:val="lightGray"/>
              </w:rPr>
              <w:t>Plan Change 5C Council Decision</w:t>
            </w:r>
          </w:p>
        </w:tc>
        <w:tc>
          <w:tcPr>
            <w:tcW w:w="2122" w:type="pct"/>
            <w:vMerge/>
            <w:tcBorders>
              <w:left w:val="single" w:sz="6" w:space="0" w:color="000000"/>
              <w:right w:val="single" w:sz="6" w:space="0" w:color="000000"/>
            </w:tcBorders>
            <w:vAlign w:val="center"/>
          </w:tcPr>
          <w:p w14:paraId="599243BC" w14:textId="77777777" w:rsidR="0081054A" w:rsidRPr="001F05ED" w:rsidRDefault="0081054A" w:rsidP="000476DE">
            <w:pPr>
              <w:pStyle w:val="PrlTableList1"/>
              <w:numPr>
                <w:ilvl w:val="0"/>
                <w:numId w:val="41"/>
              </w:numPr>
              <w:shd w:val="clear" w:color="auto" w:fill="FFFFFF" w:themeFill="background1"/>
              <w:rPr>
                <w:rFonts w:asciiTheme="minorHAnsi" w:hAnsiTheme="minorHAnsi"/>
              </w:rPr>
            </w:pPr>
          </w:p>
        </w:tc>
      </w:tr>
      <w:tr w:rsidR="0081054A" w:rsidRPr="001F05ED" w14:paraId="79309622" w14:textId="77777777" w:rsidTr="00A24397">
        <w:tc>
          <w:tcPr>
            <w:tcW w:w="50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C10FA8D" w14:textId="77777777" w:rsidR="0081054A" w:rsidRPr="001F05ED" w:rsidRDefault="0081054A" w:rsidP="0081054A">
            <w:pPr>
              <w:shd w:val="clear" w:color="auto" w:fill="FFFFFF" w:themeFill="background1"/>
            </w:pPr>
            <w:r w:rsidRPr="001F05ED">
              <w:rPr>
                <w:rStyle w:val="Strong"/>
                <w:rFonts w:cs="Arial"/>
                <w:b/>
              </w:rPr>
              <w:t>RD3</w:t>
            </w:r>
          </w:p>
        </w:tc>
        <w:tc>
          <w:tcPr>
            <w:tcW w:w="237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268CB57" w14:textId="77777777" w:rsidR="0081054A" w:rsidRPr="001F05ED" w:rsidRDefault="0081054A" w:rsidP="007B2705">
            <w:pPr>
              <w:pStyle w:val="aTblnumber"/>
              <w:numPr>
                <w:ilvl w:val="0"/>
                <w:numId w:val="193"/>
              </w:numPr>
              <w:ind w:left="340" w:hanging="340"/>
              <w:rPr>
                <w:szCs w:val="20"/>
              </w:rPr>
            </w:pPr>
            <w:r w:rsidRPr="001F05ED">
              <w:t xml:space="preserve">Any development (excluding rural </w:t>
            </w:r>
            <w:r w:rsidRPr="001F05ED">
              <w:rPr>
                <w:color w:val="000000"/>
              </w:rPr>
              <w:t>activities</w:t>
            </w:r>
            <w:r w:rsidRPr="001F05ED">
              <w:t xml:space="preserve"> and irrigation of water from </w:t>
            </w:r>
            <w:r w:rsidRPr="001F05ED">
              <w:rPr>
                <w:color w:val="000000"/>
              </w:rPr>
              <w:t>industrial</w:t>
            </w:r>
            <w:r w:rsidRPr="001F05ED">
              <w:t xml:space="preserve"> processes) within the area shown as 'rural wastewater irrigation </w:t>
            </w:r>
            <w:r w:rsidRPr="001F05ED">
              <w:rPr>
                <w:szCs w:val="20"/>
              </w:rPr>
              <w:t xml:space="preserve">area’ on the outline development plan in </w:t>
            </w:r>
            <w:r w:rsidRPr="00996A5A">
              <w:rPr>
                <w:color w:val="0000FF"/>
                <w:szCs w:val="20"/>
                <w:shd w:val="clear" w:color="auto" w:fill="auto"/>
              </w:rPr>
              <w:t>Appendix 16.8.8</w:t>
            </w:r>
            <w:r w:rsidRPr="001F05ED">
              <w:rPr>
                <w:szCs w:val="20"/>
              </w:rPr>
              <w:t xml:space="preserve"> until: </w:t>
            </w:r>
          </w:p>
          <w:p w14:paraId="594D9375" w14:textId="77777777" w:rsidR="0081054A" w:rsidRPr="001F05ED" w:rsidRDefault="0081054A" w:rsidP="007B2705">
            <w:pPr>
              <w:pStyle w:val="Prllist2"/>
              <w:numPr>
                <w:ilvl w:val="0"/>
                <w:numId w:val="241"/>
              </w:numPr>
              <w:ind w:left="697" w:hanging="357"/>
              <w:rPr>
                <w:rFonts w:asciiTheme="minorHAnsi" w:hAnsiTheme="minorHAnsi"/>
                <w:szCs w:val="20"/>
              </w:rPr>
            </w:pPr>
            <w:r w:rsidRPr="001F05ED">
              <w:rPr>
                <w:rFonts w:asciiTheme="minorHAnsi" w:hAnsiTheme="minorHAnsi"/>
                <w:szCs w:val="20"/>
              </w:rPr>
              <w:lastRenderedPageBreak/>
              <w:t xml:space="preserve">The full southern spine </w:t>
            </w:r>
            <w:r w:rsidRPr="001F05ED">
              <w:rPr>
                <w:rFonts w:asciiTheme="minorHAnsi" w:hAnsiTheme="minorHAnsi"/>
                <w:color w:val="00B050"/>
                <w:szCs w:val="20"/>
                <w:shd w:val="clear" w:color="auto" w:fill="FFFFFF"/>
              </w:rPr>
              <w:t>road</w:t>
            </w:r>
            <w:r w:rsidRPr="001F05ED">
              <w:rPr>
                <w:rFonts w:asciiTheme="minorHAnsi" w:hAnsiTheme="minorHAnsi"/>
                <w:szCs w:val="20"/>
              </w:rPr>
              <w:t xml:space="preserve"> between Main South </w:t>
            </w:r>
            <w:r w:rsidRPr="001F05ED">
              <w:rPr>
                <w:rFonts w:asciiTheme="minorHAnsi" w:hAnsiTheme="minorHAnsi"/>
                <w:szCs w:val="20"/>
                <w:shd w:val="clear" w:color="auto" w:fill="FFFFFF"/>
              </w:rPr>
              <w:t>Road</w:t>
            </w:r>
            <w:r w:rsidRPr="001F05ED">
              <w:rPr>
                <w:rFonts w:asciiTheme="minorHAnsi" w:hAnsiTheme="minorHAnsi"/>
                <w:szCs w:val="20"/>
              </w:rPr>
              <w:t xml:space="preserve"> and Shands </w:t>
            </w:r>
            <w:r w:rsidRPr="001F05ED">
              <w:rPr>
                <w:rFonts w:asciiTheme="minorHAnsi" w:hAnsiTheme="minorHAnsi"/>
                <w:szCs w:val="20"/>
                <w:shd w:val="clear" w:color="auto" w:fill="FFFFFF"/>
              </w:rPr>
              <w:t>Road</w:t>
            </w:r>
            <w:r w:rsidRPr="001F05ED">
              <w:rPr>
                <w:rFonts w:asciiTheme="minorHAnsi" w:hAnsiTheme="minorHAnsi"/>
                <w:szCs w:val="20"/>
              </w:rPr>
              <w:t xml:space="preserve"> (</w:t>
            </w:r>
            <w:r w:rsidRPr="001F05ED">
              <w:rPr>
                <w:rFonts w:asciiTheme="minorHAnsi" w:hAnsiTheme="minorHAnsi"/>
                <w:szCs w:val="20"/>
                <w:shd w:val="clear" w:color="auto" w:fill="FFFFFF" w:themeFill="background1"/>
              </w:rPr>
              <w:t xml:space="preserve">marked as ‘C’ on the outline development plan in </w:t>
            </w:r>
            <w:r w:rsidRPr="00996A5A">
              <w:rPr>
                <w:rFonts w:asciiTheme="minorHAnsi" w:hAnsiTheme="minorHAnsi"/>
                <w:color w:val="0000FF"/>
                <w:szCs w:val="20"/>
                <w:lang w:eastAsia="en-NZ"/>
              </w:rPr>
              <w:t>Appendix 16.8.8</w:t>
            </w:r>
            <w:r w:rsidRPr="001F05ED">
              <w:rPr>
                <w:rFonts w:asciiTheme="minorHAnsi" w:hAnsiTheme="minorHAnsi"/>
                <w:szCs w:val="20"/>
                <w:shd w:val="clear" w:color="auto" w:fill="FFFFFF" w:themeFill="background1"/>
              </w:rPr>
              <w:t>) has been</w:t>
            </w:r>
            <w:r w:rsidRPr="001F05ED">
              <w:rPr>
                <w:rFonts w:asciiTheme="minorHAnsi" w:hAnsiTheme="minorHAnsi"/>
                <w:szCs w:val="20"/>
              </w:rPr>
              <w:t xml:space="preserve"> constructed and is open to traffic; and</w:t>
            </w:r>
          </w:p>
          <w:p w14:paraId="101EDAF4" w14:textId="77777777" w:rsidR="0081054A" w:rsidRPr="001F05ED" w:rsidRDefault="00DF6E14" w:rsidP="007B2705">
            <w:pPr>
              <w:pStyle w:val="Prllist2"/>
              <w:numPr>
                <w:ilvl w:val="0"/>
                <w:numId w:val="241"/>
              </w:numPr>
              <w:ind w:left="680" w:hanging="340"/>
              <w:rPr>
                <w:rFonts w:asciiTheme="minorHAnsi" w:hAnsiTheme="minorHAnsi"/>
                <w:szCs w:val="20"/>
              </w:rPr>
            </w:pPr>
            <w:r w:rsidRPr="001F05ED">
              <w:rPr>
                <w:rFonts w:asciiTheme="minorHAnsi" w:hAnsiTheme="minorHAnsi"/>
                <w:szCs w:val="20"/>
              </w:rPr>
              <w:t xml:space="preserve">Capacity upgrades have commenced at the following </w:t>
            </w:r>
            <w:r w:rsidRPr="001F05ED">
              <w:rPr>
                <w:rFonts w:asciiTheme="minorHAnsi" w:hAnsiTheme="minorHAnsi"/>
                <w:szCs w:val="20"/>
                <w:shd w:val="clear" w:color="auto" w:fill="FFFFFF"/>
              </w:rPr>
              <w:t>intersections</w:t>
            </w:r>
            <w:r w:rsidRPr="001F05ED">
              <w:rPr>
                <w:rFonts w:asciiTheme="minorHAnsi" w:hAnsiTheme="minorHAnsi"/>
                <w:szCs w:val="20"/>
              </w:rPr>
              <w:t>:</w:t>
            </w:r>
            <w:r w:rsidR="005F4F07" w:rsidRPr="001F05ED">
              <w:rPr>
                <w:rFonts w:asciiTheme="minorHAnsi" w:hAnsiTheme="minorHAnsi"/>
                <w:szCs w:val="20"/>
              </w:rPr>
              <w:tab/>
            </w:r>
          </w:p>
          <w:p w14:paraId="0AC28841" w14:textId="77777777" w:rsidR="0081054A" w:rsidRPr="001F05ED" w:rsidRDefault="0081054A" w:rsidP="007B2705">
            <w:pPr>
              <w:pStyle w:val="PrlTableList3"/>
              <w:numPr>
                <w:ilvl w:val="0"/>
                <w:numId w:val="403"/>
              </w:numPr>
              <w:spacing w:before="48" w:after="144"/>
              <w:ind w:left="982"/>
              <w:rPr>
                <w:rFonts w:asciiTheme="minorHAnsi" w:hAnsiTheme="minorHAnsi"/>
                <w:szCs w:val="20"/>
              </w:rPr>
            </w:pPr>
            <w:r w:rsidRPr="001F05ED">
              <w:rPr>
                <w:rFonts w:asciiTheme="minorHAnsi" w:hAnsiTheme="minorHAnsi"/>
                <w:szCs w:val="20"/>
                <w:shd w:val="clear" w:color="auto" w:fill="FFFFFF" w:themeFill="background1"/>
              </w:rPr>
              <w:t xml:space="preserve">Intersection of the southern spine </w:t>
            </w:r>
            <w:r w:rsidRPr="001F05ED">
              <w:rPr>
                <w:rFonts w:asciiTheme="minorHAnsi" w:hAnsiTheme="minorHAnsi"/>
                <w:color w:val="00B050"/>
                <w:szCs w:val="20"/>
                <w:shd w:val="clear" w:color="auto" w:fill="FFFFFF" w:themeFill="background1"/>
              </w:rPr>
              <w:t>road</w:t>
            </w:r>
            <w:r w:rsidRPr="001F05ED">
              <w:rPr>
                <w:rFonts w:asciiTheme="minorHAnsi" w:hAnsiTheme="minorHAnsi"/>
                <w:szCs w:val="20"/>
                <w:shd w:val="clear" w:color="auto" w:fill="FFFFFF" w:themeFill="background1"/>
              </w:rPr>
              <w:t xml:space="preserve"> and Shands Road (marked as ‘A’ on outline development plan</w:t>
            </w:r>
            <w:r w:rsidRPr="001F05ED">
              <w:rPr>
                <w:rFonts w:asciiTheme="minorHAnsi" w:hAnsiTheme="minorHAnsi"/>
                <w:szCs w:val="20"/>
              </w:rPr>
              <w:t xml:space="preserve"> in </w:t>
            </w:r>
            <w:r w:rsidRPr="00996A5A">
              <w:rPr>
                <w:rFonts w:asciiTheme="minorHAnsi" w:hAnsiTheme="minorHAnsi" w:cstheme="minorBidi"/>
                <w:color w:val="0000FF"/>
                <w:position w:val="0"/>
                <w:szCs w:val="20"/>
                <w:lang w:val="en-NZ" w:eastAsia="en-NZ"/>
              </w:rPr>
              <w:t>Appendix 16.8.8)</w:t>
            </w:r>
          </w:p>
          <w:p w14:paraId="63F1CF46" w14:textId="77777777" w:rsidR="0081054A" w:rsidRPr="001F05ED" w:rsidRDefault="0081054A" w:rsidP="007B2705">
            <w:pPr>
              <w:pStyle w:val="PrlTableList3"/>
              <w:numPr>
                <w:ilvl w:val="0"/>
                <w:numId w:val="403"/>
              </w:numPr>
              <w:spacing w:before="48" w:after="144"/>
              <w:ind w:left="982"/>
              <w:rPr>
                <w:rFonts w:asciiTheme="minorHAnsi" w:hAnsiTheme="minorHAnsi"/>
                <w:szCs w:val="20"/>
              </w:rPr>
            </w:pPr>
            <w:r w:rsidRPr="001F05ED">
              <w:rPr>
                <w:rFonts w:asciiTheme="minorHAnsi" w:hAnsiTheme="minorHAnsi"/>
                <w:szCs w:val="20"/>
                <w:shd w:val="clear" w:color="auto" w:fill="FFFFFF"/>
              </w:rPr>
              <w:t>Intersection</w:t>
            </w:r>
            <w:r w:rsidRPr="001F05ED">
              <w:rPr>
                <w:rFonts w:asciiTheme="minorHAnsi" w:hAnsiTheme="minorHAnsi"/>
                <w:szCs w:val="20"/>
              </w:rPr>
              <w:t xml:space="preserve"> of the northern spine </w:t>
            </w:r>
            <w:r w:rsidRPr="001F05ED">
              <w:rPr>
                <w:rFonts w:asciiTheme="minorHAnsi" w:hAnsiTheme="minorHAnsi"/>
                <w:szCs w:val="20"/>
                <w:shd w:val="clear" w:color="auto" w:fill="FFFFFF"/>
              </w:rPr>
              <w:t>road</w:t>
            </w:r>
            <w:r w:rsidRPr="001F05ED">
              <w:rPr>
                <w:rFonts w:asciiTheme="minorHAnsi" w:hAnsiTheme="minorHAnsi"/>
                <w:szCs w:val="20"/>
              </w:rPr>
              <w:t xml:space="preserve"> and Shands </w:t>
            </w:r>
            <w:r w:rsidRPr="001F05ED">
              <w:rPr>
                <w:rFonts w:asciiTheme="minorHAnsi" w:hAnsiTheme="minorHAnsi"/>
                <w:szCs w:val="20"/>
                <w:shd w:val="clear" w:color="auto" w:fill="FFFFFF"/>
              </w:rPr>
              <w:t>Road</w:t>
            </w:r>
            <w:r w:rsidRPr="001F05ED">
              <w:rPr>
                <w:rFonts w:asciiTheme="minorHAnsi" w:hAnsiTheme="minorHAnsi"/>
                <w:szCs w:val="20"/>
              </w:rPr>
              <w:t xml:space="preserve"> (marked as ‘B’ on </w:t>
            </w:r>
            <w:r w:rsidRPr="001F05ED">
              <w:rPr>
                <w:rFonts w:asciiTheme="minorHAnsi" w:hAnsiTheme="minorHAnsi"/>
                <w:szCs w:val="20"/>
                <w:shd w:val="clear" w:color="auto" w:fill="FFFFFF" w:themeFill="background1"/>
              </w:rPr>
              <w:t xml:space="preserve">outline development plan in </w:t>
            </w:r>
            <w:r w:rsidRPr="00996A5A">
              <w:rPr>
                <w:rFonts w:asciiTheme="minorHAnsi" w:hAnsiTheme="minorHAnsi" w:cstheme="minorBidi"/>
                <w:color w:val="0000FF"/>
                <w:position w:val="0"/>
                <w:szCs w:val="20"/>
                <w:lang w:val="en-NZ" w:eastAsia="en-NZ"/>
              </w:rPr>
              <w:t>Appendix 16.8.8</w:t>
            </w:r>
            <w:r w:rsidRPr="001F05ED">
              <w:rPr>
                <w:rFonts w:asciiTheme="minorHAnsi" w:hAnsiTheme="minorHAnsi"/>
                <w:szCs w:val="20"/>
              </w:rPr>
              <w:t>).</w:t>
            </w:r>
          </w:p>
          <w:p w14:paraId="4EA989F8" w14:textId="77777777" w:rsidR="0081054A" w:rsidRPr="001F05ED" w:rsidRDefault="000B1054" w:rsidP="000B1054">
            <w:pPr>
              <w:pStyle w:val="aTblnumber"/>
              <w:ind w:left="340" w:hanging="340"/>
            </w:pPr>
            <w:r w:rsidRPr="001F05ED">
              <w:rPr>
                <w:szCs w:val="20"/>
              </w:rPr>
              <w:t>b.</w:t>
            </w:r>
            <w:r w:rsidRPr="001F05ED">
              <w:rPr>
                <w:szCs w:val="20"/>
              </w:rPr>
              <w:tab/>
            </w:r>
            <w:r w:rsidR="0081054A" w:rsidRPr="001F05ED">
              <w:rPr>
                <w:szCs w:val="20"/>
              </w:rPr>
              <w:t>Any application arising from this rule shall not be publicly notified.</w:t>
            </w:r>
          </w:p>
          <w:p w14:paraId="591ECB41" w14:textId="77777777" w:rsidR="005F4F07" w:rsidRPr="001F05ED" w:rsidRDefault="000B1054" w:rsidP="000B1054">
            <w:pPr>
              <w:pStyle w:val="aTblnumber"/>
              <w:ind w:left="340" w:hanging="340"/>
            </w:pPr>
            <w:r w:rsidRPr="001F05ED">
              <w:t>c.</w:t>
            </w:r>
            <w:r w:rsidRPr="001F05ED">
              <w:tab/>
            </w:r>
            <w:r w:rsidR="005F4F07" w:rsidRPr="001F05ED">
              <w:t>Information requirement for RD3: A full Integrated Transport Assessment shall be completed and included in the application.</w:t>
            </w:r>
          </w:p>
        </w:tc>
        <w:tc>
          <w:tcPr>
            <w:tcW w:w="2122" w:type="pct"/>
            <w:vMerge/>
            <w:tcBorders>
              <w:left w:val="single" w:sz="6" w:space="0" w:color="000000"/>
              <w:right w:val="single" w:sz="6" w:space="0" w:color="000000"/>
            </w:tcBorders>
            <w:vAlign w:val="center"/>
          </w:tcPr>
          <w:p w14:paraId="0D68667E" w14:textId="77777777" w:rsidR="0081054A" w:rsidRPr="001F05ED" w:rsidRDefault="0081054A" w:rsidP="000476DE">
            <w:pPr>
              <w:pStyle w:val="PrlTableList1"/>
              <w:numPr>
                <w:ilvl w:val="0"/>
                <w:numId w:val="41"/>
              </w:numPr>
              <w:shd w:val="clear" w:color="auto" w:fill="FFFFFF" w:themeFill="background1"/>
              <w:rPr>
                <w:rFonts w:asciiTheme="minorHAnsi" w:hAnsiTheme="minorHAnsi"/>
              </w:rPr>
            </w:pPr>
          </w:p>
        </w:tc>
      </w:tr>
      <w:tr w:rsidR="0081054A" w:rsidRPr="001F05ED" w14:paraId="022AAAD6" w14:textId="77777777" w:rsidTr="00A24397">
        <w:tc>
          <w:tcPr>
            <w:tcW w:w="50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7FC968E" w14:textId="77777777" w:rsidR="0081054A" w:rsidRPr="001F05ED" w:rsidRDefault="0081054A" w:rsidP="0081054A">
            <w:pPr>
              <w:shd w:val="clear" w:color="auto" w:fill="FFFFFF" w:themeFill="background1"/>
              <w:rPr>
                <w:b/>
              </w:rPr>
            </w:pPr>
            <w:r w:rsidRPr="001F05ED">
              <w:rPr>
                <w:b/>
              </w:rPr>
              <w:t>RD4</w:t>
            </w:r>
          </w:p>
        </w:tc>
        <w:tc>
          <w:tcPr>
            <w:tcW w:w="237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0289756" w14:textId="77777777" w:rsidR="0081054A" w:rsidRPr="001F05ED" w:rsidRDefault="0081054A" w:rsidP="007B2705">
            <w:pPr>
              <w:pStyle w:val="aTblnumber"/>
              <w:numPr>
                <w:ilvl w:val="0"/>
                <w:numId w:val="194"/>
              </w:numPr>
              <w:ind w:left="340" w:hanging="340"/>
            </w:pPr>
            <w:r w:rsidRPr="001F05ED">
              <w:t xml:space="preserve">Any </w:t>
            </w:r>
            <w:r w:rsidRPr="001F05ED">
              <w:rPr>
                <w:color w:val="00B050"/>
                <w:shd w:val="clear" w:color="auto" w:fill="FFFFFF"/>
              </w:rPr>
              <w:t>site</w:t>
            </w:r>
            <w:r w:rsidRPr="001F05ED">
              <w:t xml:space="preserve"> </w:t>
            </w:r>
            <w:r w:rsidRPr="001F05ED">
              <w:rPr>
                <w:color w:val="00B050"/>
                <w:shd w:val="clear" w:color="auto" w:fill="FFFFFF"/>
              </w:rPr>
              <w:t>access</w:t>
            </w:r>
            <w:r w:rsidRPr="001F05ED">
              <w:t xml:space="preserve"> directly onto Marshs </w:t>
            </w:r>
            <w:r w:rsidRPr="001F05ED">
              <w:rPr>
                <w:shd w:val="clear" w:color="auto" w:fill="FFFFFF"/>
              </w:rPr>
              <w:t>Road</w:t>
            </w:r>
            <w:r w:rsidRPr="001F05ED">
              <w:t>.</w:t>
            </w:r>
          </w:p>
          <w:p w14:paraId="0042783E" w14:textId="77777777" w:rsidR="0081054A" w:rsidRPr="001F05ED" w:rsidRDefault="005F4F07" w:rsidP="007B2705">
            <w:pPr>
              <w:pStyle w:val="aTblnumber"/>
              <w:numPr>
                <w:ilvl w:val="0"/>
                <w:numId w:val="194"/>
              </w:numPr>
              <w:ind w:left="340" w:hanging="340"/>
            </w:pPr>
            <w:r w:rsidRPr="001F05ED">
              <w:t>Any application arising from this rule shall not be publicly notified.</w:t>
            </w:r>
          </w:p>
        </w:tc>
        <w:tc>
          <w:tcPr>
            <w:tcW w:w="2122" w:type="pct"/>
            <w:vMerge/>
            <w:tcBorders>
              <w:left w:val="single" w:sz="6" w:space="0" w:color="000000"/>
              <w:bottom w:val="single" w:sz="6" w:space="0" w:color="000000"/>
              <w:right w:val="single" w:sz="6" w:space="0" w:color="000000"/>
            </w:tcBorders>
            <w:vAlign w:val="center"/>
          </w:tcPr>
          <w:p w14:paraId="110B8644" w14:textId="77777777" w:rsidR="0081054A" w:rsidRPr="001F05ED" w:rsidRDefault="0081054A" w:rsidP="000476DE">
            <w:pPr>
              <w:pStyle w:val="PrlTableList1"/>
              <w:numPr>
                <w:ilvl w:val="0"/>
                <w:numId w:val="41"/>
              </w:numPr>
              <w:shd w:val="clear" w:color="auto" w:fill="FFFFFF" w:themeFill="background1"/>
              <w:rPr>
                <w:rFonts w:asciiTheme="minorHAnsi" w:hAnsiTheme="minorHAnsi"/>
              </w:rPr>
            </w:pPr>
          </w:p>
        </w:tc>
      </w:tr>
      <w:tr w:rsidR="0081054A" w:rsidRPr="001F05ED" w14:paraId="4133A523" w14:textId="77777777" w:rsidTr="00165EE9">
        <w:trPr>
          <w:trHeight w:val="6424"/>
        </w:trPr>
        <w:tc>
          <w:tcPr>
            <w:tcW w:w="50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9E88434" w14:textId="77777777" w:rsidR="0081054A" w:rsidRPr="001F05ED" w:rsidRDefault="0081054A" w:rsidP="0081054A">
            <w:pPr>
              <w:shd w:val="clear" w:color="auto" w:fill="FFFFFF" w:themeFill="background1"/>
              <w:rPr>
                <w:b/>
              </w:rPr>
            </w:pPr>
            <w:r w:rsidRPr="001F05ED">
              <w:rPr>
                <w:b/>
              </w:rPr>
              <w:lastRenderedPageBreak/>
              <w:t>RD5</w:t>
            </w:r>
          </w:p>
        </w:tc>
        <w:tc>
          <w:tcPr>
            <w:tcW w:w="237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8248E3A" w14:textId="4E389374" w:rsidR="0081054A" w:rsidRPr="001F05ED" w:rsidRDefault="0081054A" w:rsidP="007B2705">
            <w:pPr>
              <w:pStyle w:val="aTblnumber"/>
              <w:numPr>
                <w:ilvl w:val="0"/>
                <w:numId w:val="195"/>
              </w:numPr>
              <w:ind w:left="340" w:hanging="340"/>
            </w:pPr>
            <w:r w:rsidRPr="001F05ED">
              <w:t xml:space="preserve">Any activity listed in </w:t>
            </w:r>
            <w:r w:rsidRPr="006B64F4">
              <w:rPr>
                <w:color w:val="0000FF"/>
                <w:szCs w:val="23"/>
                <w:shd w:val="clear" w:color="auto" w:fill="auto"/>
              </w:rPr>
              <w:t xml:space="preserve">Rule </w:t>
            </w:r>
            <w:r w:rsidRPr="00996A5A">
              <w:rPr>
                <w:color w:val="0000FF"/>
                <w:szCs w:val="23"/>
                <w:shd w:val="clear" w:color="auto" w:fill="auto"/>
              </w:rPr>
              <w:t>16.5.4.1.1</w:t>
            </w:r>
            <w:r w:rsidRPr="001F05ED">
              <w:t xml:space="preserve"> P1- P2 that does not meet one or more of the built form standards in </w:t>
            </w:r>
            <w:r w:rsidRPr="006B64F4">
              <w:rPr>
                <w:color w:val="0000FF"/>
                <w:szCs w:val="23"/>
                <w:shd w:val="clear" w:color="auto" w:fill="auto"/>
              </w:rPr>
              <w:t>Rule</w:t>
            </w:r>
            <w:r w:rsidR="00294CE0" w:rsidRPr="006B64F4">
              <w:rPr>
                <w:color w:val="0000FF"/>
                <w:szCs w:val="23"/>
                <w:shd w:val="clear" w:color="auto" w:fill="auto"/>
              </w:rPr>
              <w:t xml:space="preserve"> </w:t>
            </w:r>
            <w:r w:rsidRPr="00996A5A">
              <w:rPr>
                <w:color w:val="0000FF"/>
                <w:szCs w:val="23"/>
                <w:shd w:val="clear" w:color="auto" w:fill="auto"/>
              </w:rPr>
              <w:t>16.5.4.2</w:t>
            </w:r>
            <w:r w:rsidRPr="001F05ED">
              <w:t xml:space="preserve">. </w:t>
            </w:r>
          </w:p>
          <w:p w14:paraId="034BB9CA" w14:textId="77777777" w:rsidR="006E2790" w:rsidRPr="001F05ED" w:rsidRDefault="008577AA" w:rsidP="006B64F4">
            <w:pPr>
              <w:pStyle w:val="aTblnumber"/>
              <w:tabs>
                <w:tab w:val="clear" w:pos="340"/>
                <w:tab w:val="left" w:pos="0"/>
              </w:tabs>
            </w:pPr>
            <w:r w:rsidRPr="001F05ED">
              <w:t>Advice note</w:t>
            </w:r>
            <w:r w:rsidR="00B0736D" w:rsidRPr="001F05ED">
              <w:t xml:space="preserve">: </w:t>
            </w:r>
          </w:p>
          <w:p w14:paraId="1D7100C4" w14:textId="49EA107C" w:rsidR="0081054A" w:rsidRPr="001F05ED" w:rsidRDefault="000B1054" w:rsidP="007B2705">
            <w:pPr>
              <w:pStyle w:val="aTblnumber"/>
              <w:numPr>
                <w:ilvl w:val="8"/>
                <w:numId w:val="302"/>
              </w:numPr>
              <w:tabs>
                <w:tab w:val="clear" w:pos="340"/>
                <w:tab w:val="left" w:pos="415"/>
              </w:tabs>
              <w:ind w:left="415"/>
            </w:pPr>
            <w:r w:rsidRPr="001F05ED">
              <w:t>Refer to relevant built form standard for provisions regarding notification.</w:t>
            </w:r>
          </w:p>
          <w:p w14:paraId="133733CD" w14:textId="77777777" w:rsidR="0081054A" w:rsidRPr="001F05ED" w:rsidRDefault="0081054A" w:rsidP="00A24397">
            <w:pPr>
              <w:pStyle w:val="aTblnumber"/>
            </w:pPr>
          </w:p>
        </w:tc>
        <w:tc>
          <w:tcPr>
            <w:tcW w:w="2122" w:type="pct"/>
            <w:tcBorders>
              <w:top w:val="single" w:sz="6" w:space="0" w:color="000000"/>
              <w:left w:val="single" w:sz="6" w:space="0" w:color="000000"/>
              <w:bottom w:val="single" w:sz="6" w:space="0" w:color="000000"/>
              <w:right w:val="single" w:sz="6" w:space="0" w:color="000000"/>
            </w:tcBorders>
          </w:tcPr>
          <w:p w14:paraId="47CAF5B8" w14:textId="77777777" w:rsidR="0081054A" w:rsidRPr="001F05ED" w:rsidRDefault="00FA7543" w:rsidP="00FA7543">
            <w:pPr>
              <w:pStyle w:val="prlTabletext"/>
              <w:shd w:val="clear" w:color="auto" w:fill="FFFFFF" w:themeFill="background1"/>
              <w:ind w:left="363" w:hanging="340"/>
              <w:rPr>
                <w:rFonts w:asciiTheme="minorHAnsi" w:hAnsiTheme="minorHAnsi"/>
                <w:sz w:val="22"/>
              </w:rPr>
            </w:pPr>
            <w:r w:rsidRPr="001F05ED">
              <w:rPr>
                <w:rFonts w:asciiTheme="minorHAnsi" w:hAnsiTheme="minorHAnsi"/>
                <w:sz w:val="22"/>
              </w:rPr>
              <w:t>a.</w:t>
            </w:r>
            <w:r w:rsidRPr="001F05ED">
              <w:rPr>
                <w:rFonts w:asciiTheme="minorHAnsi" w:hAnsiTheme="minorHAnsi"/>
                <w:sz w:val="22"/>
              </w:rPr>
              <w:tab/>
            </w:r>
            <w:r w:rsidR="0081054A" w:rsidRPr="001F05ED">
              <w:rPr>
                <w:rFonts w:asciiTheme="minorHAnsi" w:hAnsiTheme="minorHAnsi"/>
                <w:sz w:val="22"/>
              </w:rPr>
              <w:t>As relevant to the built form standard that is not met:</w:t>
            </w:r>
          </w:p>
          <w:p w14:paraId="5041812A" w14:textId="77777777" w:rsidR="00A24397" w:rsidRPr="001F05ED" w:rsidRDefault="0081054A" w:rsidP="007B2705">
            <w:pPr>
              <w:pStyle w:val="PrlTableList1"/>
              <w:numPr>
                <w:ilvl w:val="0"/>
                <w:numId w:val="292"/>
              </w:numPr>
              <w:shd w:val="clear" w:color="auto" w:fill="FFFFFF" w:themeFill="background1"/>
              <w:ind w:left="680" w:hanging="340"/>
              <w:rPr>
                <w:rFonts w:asciiTheme="minorHAnsi" w:hAnsiTheme="minorHAnsi"/>
              </w:rPr>
            </w:pPr>
            <w:r w:rsidRPr="001F05ED">
              <w:rPr>
                <w:rFonts w:asciiTheme="minorHAnsi" w:hAnsiTheme="minorHAnsi"/>
              </w:rPr>
              <w:t xml:space="preserve">Maximum </w:t>
            </w:r>
            <w:r w:rsidRPr="001F05ED">
              <w:rPr>
                <w:rFonts w:asciiTheme="minorHAnsi" w:hAnsiTheme="minorHAnsi"/>
                <w:shd w:val="clear" w:color="auto" w:fill="FFFFFF"/>
              </w:rPr>
              <w:t>height</w:t>
            </w:r>
            <w:r w:rsidRPr="001F05ED">
              <w:rPr>
                <w:rFonts w:asciiTheme="minorHAnsi" w:hAnsiTheme="minorHAnsi"/>
              </w:rPr>
              <w:t xml:space="preserve"> of </w:t>
            </w:r>
            <w:r w:rsidRPr="001F05ED">
              <w:rPr>
                <w:rFonts w:asciiTheme="minorHAnsi" w:hAnsiTheme="minorHAnsi"/>
                <w:shd w:val="clear" w:color="auto" w:fill="FFFFFF"/>
              </w:rPr>
              <w:t>buildings</w:t>
            </w:r>
            <w:r w:rsidRPr="001F05ED">
              <w:rPr>
                <w:rFonts w:asciiTheme="minorHAnsi" w:hAnsiTheme="minorHAnsi"/>
              </w:rPr>
              <w:t xml:space="preserve"> and fencing or screening structure – </w:t>
            </w:r>
            <w:r w:rsidRPr="006B64F4">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16.7.1.1</w:t>
            </w:r>
          </w:p>
          <w:p w14:paraId="7C05029E" w14:textId="77777777" w:rsidR="0081054A" w:rsidRPr="001F05ED" w:rsidRDefault="000B1054" w:rsidP="007B2705">
            <w:pPr>
              <w:pStyle w:val="PrlTableList1"/>
              <w:numPr>
                <w:ilvl w:val="0"/>
                <w:numId w:val="292"/>
              </w:numPr>
              <w:shd w:val="clear" w:color="auto" w:fill="FFFFFF" w:themeFill="background1"/>
              <w:ind w:left="680" w:hanging="340"/>
              <w:rPr>
                <w:rFonts w:asciiTheme="minorHAnsi" w:hAnsiTheme="minorHAnsi"/>
              </w:rPr>
            </w:pPr>
            <w:r w:rsidRPr="001F05ED">
              <w:rPr>
                <w:rFonts w:asciiTheme="minorHAnsi" w:hAnsiTheme="minorHAnsi"/>
              </w:rPr>
              <w:t xml:space="preserve">For </w:t>
            </w:r>
            <w:r w:rsidRPr="006B64F4">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16.5.4.2.2</w:t>
            </w:r>
            <w:r w:rsidRPr="001F05ED">
              <w:rPr>
                <w:rFonts w:asciiTheme="minorHAnsi" w:hAnsiTheme="minorHAnsi"/>
              </w:rPr>
              <w:t xml:space="preserve">, Minimum </w:t>
            </w:r>
            <w:r w:rsidRPr="001F05ED">
              <w:rPr>
                <w:rFonts w:asciiTheme="minorHAnsi" w:hAnsiTheme="minorHAnsi"/>
                <w:shd w:val="clear" w:color="auto" w:fill="FFFFFF"/>
              </w:rPr>
              <w:t>building</w:t>
            </w:r>
            <w:r w:rsidRPr="001F05ED">
              <w:rPr>
                <w:rFonts w:asciiTheme="minorHAnsi" w:hAnsiTheme="minorHAnsi"/>
              </w:rPr>
              <w:t xml:space="preserve"> </w:t>
            </w:r>
            <w:r w:rsidRPr="001F05ED">
              <w:rPr>
                <w:rFonts w:asciiTheme="minorHAnsi" w:hAnsiTheme="minorHAnsi"/>
                <w:shd w:val="clear" w:color="auto" w:fill="FFFFFF"/>
              </w:rPr>
              <w:t>setback</w:t>
            </w:r>
            <w:r w:rsidRPr="001F05ED">
              <w:rPr>
                <w:rFonts w:asciiTheme="minorHAnsi" w:hAnsiTheme="minorHAnsi"/>
              </w:rPr>
              <w:t xml:space="preserve"> from </w:t>
            </w:r>
            <w:r w:rsidRPr="001F05ED">
              <w:rPr>
                <w:rFonts w:asciiTheme="minorHAnsi" w:hAnsiTheme="minorHAnsi"/>
                <w:shd w:val="clear" w:color="auto" w:fill="FFFFFF"/>
              </w:rPr>
              <w:t>road boundaries</w:t>
            </w:r>
            <w:r w:rsidRPr="001F05ED">
              <w:rPr>
                <w:rFonts w:asciiTheme="minorHAnsi" w:hAnsiTheme="minorHAnsi"/>
              </w:rPr>
              <w:t xml:space="preserve">/ railway corridor – </w:t>
            </w:r>
            <w:r w:rsidRPr="006B64F4">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16.7.1.3</w:t>
            </w:r>
          </w:p>
          <w:p w14:paraId="674269D9" w14:textId="0CA907C9" w:rsidR="000B1054" w:rsidRPr="00996A5A" w:rsidRDefault="000B1054" w:rsidP="007B2705">
            <w:pPr>
              <w:pStyle w:val="PrlTableList1"/>
              <w:numPr>
                <w:ilvl w:val="0"/>
                <w:numId w:val="292"/>
              </w:numPr>
              <w:shd w:val="clear" w:color="auto" w:fill="FFFFFF" w:themeFill="background1"/>
              <w:ind w:left="680" w:hanging="340"/>
              <w:rPr>
                <w:rFonts w:asciiTheme="minorHAnsi" w:hAnsiTheme="minorHAnsi" w:cstheme="minorBidi"/>
                <w:color w:val="0000FF"/>
                <w:szCs w:val="23"/>
                <w:lang w:val="en-NZ" w:eastAsia="en-NZ"/>
              </w:rPr>
            </w:pPr>
            <w:r w:rsidRPr="001F05ED">
              <w:rPr>
                <w:rFonts w:asciiTheme="minorHAnsi" w:hAnsiTheme="minorHAnsi"/>
              </w:rPr>
              <w:t xml:space="preserve">For </w:t>
            </w:r>
            <w:r w:rsidRPr="006B64F4">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16.5.4.2.2</w:t>
            </w:r>
            <w:r w:rsidRPr="001F05ED">
              <w:rPr>
                <w:rFonts w:asciiTheme="minorHAnsi" w:hAnsiTheme="minorHAnsi"/>
              </w:rPr>
              <w:t xml:space="preserve"> and </w:t>
            </w:r>
            <w:r w:rsidRPr="00996A5A">
              <w:rPr>
                <w:rFonts w:asciiTheme="minorHAnsi" w:hAnsiTheme="minorHAnsi" w:cstheme="minorBidi"/>
                <w:color w:val="0000FF"/>
                <w:szCs w:val="23"/>
                <w:lang w:val="en-NZ" w:eastAsia="en-NZ"/>
              </w:rPr>
              <w:t xml:space="preserve">16.5.4.2.3 </w:t>
            </w:r>
            <w:r w:rsidRPr="006B64F4">
              <w:rPr>
                <w:rFonts w:asciiTheme="minorHAnsi" w:hAnsiTheme="minorHAnsi"/>
                <w:color w:val="000000" w:themeColor="text1"/>
              </w:rPr>
              <w:t>a.</w:t>
            </w:r>
            <w:r w:rsidRPr="001F05ED">
              <w:rPr>
                <w:rFonts w:asciiTheme="minorHAnsi" w:hAnsiTheme="minorHAnsi"/>
              </w:rPr>
              <w:t xml:space="preserve">, </w:t>
            </w:r>
            <w:r w:rsidRPr="001F05ED">
              <w:rPr>
                <w:rFonts w:asciiTheme="minorHAnsi" w:hAnsiTheme="minorHAnsi"/>
                <w:shd w:val="clear" w:color="auto" w:fill="FFFFFF"/>
              </w:rPr>
              <w:t>Setback</w:t>
            </w:r>
            <w:r w:rsidRPr="001F05ED">
              <w:rPr>
                <w:rFonts w:asciiTheme="minorHAnsi" w:hAnsiTheme="minorHAnsi"/>
              </w:rPr>
              <w:t xml:space="preserve"> from </w:t>
            </w:r>
            <w:r w:rsidRPr="001F05ED">
              <w:rPr>
                <w:rFonts w:asciiTheme="minorHAnsi" w:hAnsiTheme="minorHAnsi"/>
                <w:shd w:val="clear" w:color="auto" w:fill="FFFFFF"/>
              </w:rPr>
              <w:t>boundaries</w:t>
            </w:r>
            <w:r w:rsidRPr="001F05ED">
              <w:rPr>
                <w:rFonts w:asciiTheme="minorHAnsi" w:hAnsiTheme="minorHAnsi"/>
              </w:rPr>
              <w:t xml:space="preserve"> </w:t>
            </w:r>
            <w:r w:rsidRPr="001F05ED">
              <w:rPr>
                <w:rFonts w:asciiTheme="minorHAnsi" w:hAnsiTheme="minorHAnsi"/>
                <w:shd w:val="clear" w:color="auto" w:fill="FFFFFF"/>
              </w:rPr>
              <w:t>adjoining</w:t>
            </w:r>
            <w:r w:rsidRPr="001F05ED">
              <w:rPr>
                <w:rFonts w:asciiTheme="minorHAnsi" w:hAnsiTheme="minorHAnsi"/>
              </w:rPr>
              <w:t xml:space="preserve"> rural zone - </w:t>
            </w:r>
            <w:r w:rsidRPr="006B64F4">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16.7.3.9.2</w:t>
            </w:r>
          </w:p>
          <w:p w14:paraId="79E38CCF" w14:textId="77777777" w:rsidR="000B1054" w:rsidRPr="00996A5A" w:rsidRDefault="000B1054" w:rsidP="007B2705">
            <w:pPr>
              <w:pStyle w:val="PrlTableList1"/>
              <w:numPr>
                <w:ilvl w:val="0"/>
                <w:numId w:val="292"/>
              </w:numPr>
              <w:shd w:val="clear" w:color="auto" w:fill="FFFFFF" w:themeFill="background1"/>
              <w:ind w:left="680" w:hanging="340"/>
              <w:rPr>
                <w:rFonts w:asciiTheme="minorHAnsi" w:hAnsiTheme="minorHAnsi" w:cstheme="minorBidi"/>
                <w:color w:val="0000FF"/>
                <w:szCs w:val="23"/>
                <w:lang w:val="en-NZ" w:eastAsia="en-NZ"/>
              </w:rPr>
            </w:pPr>
            <w:r w:rsidRPr="001F05ED">
              <w:rPr>
                <w:rFonts w:asciiTheme="minorHAnsi" w:hAnsiTheme="minorHAnsi"/>
              </w:rPr>
              <w:t xml:space="preserve">For </w:t>
            </w:r>
            <w:r w:rsidRPr="006B64F4">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16.5.4.2.3</w:t>
            </w:r>
            <w:r w:rsidRPr="001F05ED">
              <w:rPr>
                <w:rFonts w:asciiTheme="minorHAnsi" w:hAnsiTheme="minorHAnsi"/>
              </w:rPr>
              <w:t xml:space="preserve">, Minimum </w:t>
            </w:r>
            <w:r w:rsidRPr="001F05ED">
              <w:rPr>
                <w:rFonts w:asciiTheme="minorHAnsi" w:hAnsiTheme="minorHAnsi"/>
                <w:shd w:val="clear" w:color="auto" w:fill="FFFFFF"/>
              </w:rPr>
              <w:t>building</w:t>
            </w:r>
            <w:r w:rsidRPr="001F05ED">
              <w:rPr>
                <w:rFonts w:asciiTheme="minorHAnsi" w:hAnsiTheme="minorHAnsi"/>
              </w:rPr>
              <w:t xml:space="preserve"> </w:t>
            </w:r>
            <w:r w:rsidRPr="001F05ED">
              <w:rPr>
                <w:rFonts w:asciiTheme="minorHAnsi" w:hAnsiTheme="minorHAnsi"/>
                <w:shd w:val="clear" w:color="auto" w:fill="FFFFFF"/>
              </w:rPr>
              <w:t>setback</w:t>
            </w:r>
            <w:r w:rsidRPr="001F05ED">
              <w:rPr>
                <w:rFonts w:asciiTheme="minorHAnsi" w:hAnsiTheme="minorHAnsi"/>
              </w:rPr>
              <w:t xml:space="preserve"> from the </w:t>
            </w:r>
            <w:r w:rsidRPr="001F05ED">
              <w:rPr>
                <w:rFonts w:asciiTheme="minorHAnsi" w:hAnsiTheme="minorHAnsi"/>
                <w:shd w:val="clear" w:color="auto" w:fill="FFFFFF"/>
              </w:rPr>
              <w:t>boundary</w:t>
            </w:r>
            <w:r w:rsidRPr="001F05ED">
              <w:rPr>
                <w:rFonts w:asciiTheme="minorHAnsi" w:hAnsiTheme="minorHAnsi"/>
              </w:rPr>
              <w:t xml:space="preserve"> with a residential zone, residential </w:t>
            </w:r>
            <w:r w:rsidRPr="001F05ED">
              <w:rPr>
                <w:rFonts w:asciiTheme="minorHAnsi" w:hAnsiTheme="minorHAnsi"/>
                <w:shd w:val="clear" w:color="auto" w:fill="FFFFFF"/>
              </w:rPr>
              <w:t>property</w:t>
            </w:r>
            <w:r w:rsidRPr="001F05ED">
              <w:rPr>
                <w:rFonts w:asciiTheme="minorHAnsi" w:hAnsiTheme="minorHAnsi"/>
              </w:rPr>
              <w:t xml:space="preserve"> – </w:t>
            </w:r>
            <w:r w:rsidRPr="006B64F4">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16.7.1.4</w:t>
            </w:r>
          </w:p>
          <w:p w14:paraId="299DDF61" w14:textId="77777777" w:rsidR="000B1054" w:rsidRPr="001F05ED" w:rsidRDefault="000B1054" w:rsidP="007B2705">
            <w:pPr>
              <w:pStyle w:val="PrlTableList1"/>
              <w:numPr>
                <w:ilvl w:val="0"/>
                <w:numId w:val="292"/>
              </w:numPr>
              <w:shd w:val="clear" w:color="auto" w:fill="FFFFFF" w:themeFill="background1"/>
              <w:ind w:left="680" w:hanging="340"/>
              <w:rPr>
                <w:rFonts w:asciiTheme="minorHAnsi" w:hAnsiTheme="minorHAnsi"/>
              </w:rPr>
            </w:pPr>
            <w:r w:rsidRPr="001F05ED">
              <w:rPr>
                <w:rFonts w:asciiTheme="minorHAnsi" w:hAnsiTheme="minorHAnsi"/>
              </w:rPr>
              <w:t xml:space="preserve">For </w:t>
            </w:r>
            <w:r w:rsidRPr="006B64F4">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16.5.4.2.4</w:t>
            </w:r>
            <w:r w:rsidRPr="001F05ED">
              <w:rPr>
                <w:rFonts w:asciiTheme="minorHAnsi" w:hAnsiTheme="minorHAnsi"/>
              </w:rPr>
              <w:t xml:space="preserve">, </w:t>
            </w:r>
            <w:r w:rsidRPr="001F05ED">
              <w:rPr>
                <w:rFonts w:asciiTheme="minorHAnsi" w:hAnsiTheme="minorHAnsi"/>
                <w:shd w:val="clear" w:color="auto" w:fill="FFFFFF"/>
              </w:rPr>
              <w:t>Landscaped areas</w:t>
            </w:r>
            <w:r w:rsidRPr="001F05ED">
              <w:rPr>
                <w:rFonts w:asciiTheme="minorHAnsi" w:hAnsiTheme="minorHAnsi"/>
              </w:rPr>
              <w:t xml:space="preserve"> – </w:t>
            </w:r>
            <w:r w:rsidRPr="006B64F4">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16.7.1.7</w:t>
            </w:r>
          </w:p>
          <w:p w14:paraId="1F9F66B3" w14:textId="20A11372" w:rsidR="0081054A" w:rsidRPr="00996A5A" w:rsidRDefault="000B1054" w:rsidP="007B2705">
            <w:pPr>
              <w:pStyle w:val="PrlTableList1"/>
              <w:numPr>
                <w:ilvl w:val="0"/>
                <w:numId w:val="292"/>
              </w:numPr>
              <w:shd w:val="clear" w:color="auto" w:fill="FFFFFF" w:themeFill="background1"/>
              <w:ind w:left="680" w:hanging="340"/>
              <w:rPr>
                <w:rFonts w:asciiTheme="minorHAnsi" w:hAnsiTheme="minorHAnsi" w:cstheme="minorBidi"/>
                <w:color w:val="0000FF"/>
                <w:szCs w:val="23"/>
                <w:lang w:val="en-NZ" w:eastAsia="en-NZ"/>
              </w:rPr>
            </w:pPr>
            <w:r w:rsidRPr="001F05ED">
              <w:rPr>
                <w:rFonts w:asciiTheme="minorHAnsi" w:hAnsiTheme="minorHAnsi"/>
              </w:rPr>
              <w:t xml:space="preserve">For </w:t>
            </w:r>
            <w:r w:rsidRPr="006B64F4">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16.5.4.2.4</w:t>
            </w:r>
            <w:r w:rsidRPr="001F05ED">
              <w:rPr>
                <w:rFonts w:asciiTheme="minorHAnsi" w:hAnsiTheme="minorHAnsi"/>
              </w:rPr>
              <w:t xml:space="preserve">, </w:t>
            </w:r>
            <w:r w:rsidRPr="001F05ED">
              <w:rPr>
                <w:rFonts w:asciiTheme="minorHAnsi" w:hAnsiTheme="minorHAnsi"/>
                <w:shd w:val="clear" w:color="auto" w:fill="FFFFFF"/>
              </w:rPr>
              <w:t>Landscaping</w:t>
            </w:r>
            <w:r w:rsidRPr="001F05ED">
              <w:rPr>
                <w:rFonts w:asciiTheme="minorHAnsi" w:hAnsiTheme="minorHAnsi"/>
              </w:rPr>
              <w:t xml:space="preserve"> at rural urban interface – </w:t>
            </w:r>
            <w:r w:rsidRPr="006B64F4">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16.7.3.9.3</w:t>
            </w:r>
          </w:p>
        </w:tc>
      </w:tr>
      <w:tr w:rsidR="0081054A" w:rsidRPr="001F05ED" w14:paraId="25B7F74A" w14:textId="77777777" w:rsidTr="00165EE9">
        <w:trPr>
          <w:trHeight w:val="1590"/>
        </w:trPr>
        <w:tc>
          <w:tcPr>
            <w:tcW w:w="50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5530DD2" w14:textId="77777777" w:rsidR="0081054A" w:rsidRPr="001F05ED" w:rsidRDefault="0081054A" w:rsidP="0081054A">
            <w:pPr>
              <w:shd w:val="clear" w:color="auto" w:fill="FFFFFF" w:themeFill="background1"/>
              <w:rPr>
                <w:b/>
              </w:rPr>
            </w:pPr>
            <w:r w:rsidRPr="001F05ED">
              <w:rPr>
                <w:b/>
              </w:rPr>
              <w:t>RD6</w:t>
            </w:r>
          </w:p>
        </w:tc>
        <w:tc>
          <w:tcPr>
            <w:tcW w:w="237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E4636E4" w14:textId="77777777" w:rsidR="0081054A" w:rsidRPr="001F05ED" w:rsidRDefault="0081054A" w:rsidP="007B2705">
            <w:pPr>
              <w:pStyle w:val="aTblnumber"/>
              <w:numPr>
                <w:ilvl w:val="0"/>
                <w:numId w:val="196"/>
              </w:numPr>
              <w:ind w:left="340" w:hanging="340"/>
            </w:pPr>
            <w:r w:rsidRPr="001F05ED">
              <w:t xml:space="preserve">Any development not complying with a </w:t>
            </w:r>
            <w:r w:rsidRPr="001F05ED">
              <w:rPr>
                <w:color w:val="00B050"/>
                <w:shd w:val="clear" w:color="auto" w:fill="FFFFFF"/>
              </w:rPr>
              <w:t xml:space="preserve">key </w:t>
            </w:r>
            <w:r w:rsidRPr="001F05ED">
              <w:rPr>
                <w:color w:val="00B050"/>
              </w:rPr>
              <w:t>structuring element</w:t>
            </w:r>
            <w:r w:rsidRPr="001F05ED">
              <w:t xml:space="preserve"> on the outline development plan in </w:t>
            </w:r>
            <w:r w:rsidRPr="00996A5A">
              <w:rPr>
                <w:color w:val="0000FF"/>
                <w:szCs w:val="23"/>
                <w:shd w:val="clear" w:color="auto" w:fill="auto"/>
              </w:rPr>
              <w:t>Appendix 16.8.8</w:t>
            </w:r>
            <w:r w:rsidRPr="001F05ED">
              <w:t>.</w:t>
            </w:r>
          </w:p>
          <w:p w14:paraId="02CD9B8E" w14:textId="12B3253B" w:rsidR="0081054A" w:rsidRPr="001F05ED" w:rsidRDefault="000B1054" w:rsidP="007B2705">
            <w:pPr>
              <w:pStyle w:val="aTblnumber"/>
              <w:numPr>
                <w:ilvl w:val="0"/>
                <w:numId w:val="196"/>
              </w:numPr>
              <w:ind w:left="340" w:hanging="340"/>
            </w:pPr>
            <w:r w:rsidRPr="001F05ED">
              <w:t>Any application arising from this rule shall not be publicly notified.</w:t>
            </w:r>
          </w:p>
        </w:tc>
        <w:tc>
          <w:tcPr>
            <w:tcW w:w="2122" w:type="pct"/>
            <w:tcBorders>
              <w:top w:val="single" w:sz="6" w:space="0" w:color="000000"/>
              <w:left w:val="single" w:sz="6" w:space="0" w:color="000000"/>
              <w:bottom w:val="single" w:sz="6" w:space="0" w:color="000000"/>
              <w:right w:val="single" w:sz="6" w:space="0" w:color="000000"/>
            </w:tcBorders>
          </w:tcPr>
          <w:p w14:paraId="24D54B56" w14:textId="4BD21F3E" w:rsidR="0081054A" w:rsidRPr="001F05ED" w:rsidRDefault="0081054A" w:rsidP="007B2705">
            <w:pPr>
              <w:pStyle w:val="PrlTableList1"/>
              <w:numPr>
                <w:ilvl w:val="0"/>
                <w:numId w:val="293"/>
              </w:numPr>
              <w:shd w:val="clear" w:color="auto" w:fill="FFFFFF" w:themeFill="background1"/>
              <w:rPr>
                <w:rFonts w:asciiTheme="minorHAnsi" w:hAnsiTheme="minorHAnsi"/>
              </w:rPr>
            </w:pPr>
            <w:r w:rsidRPr="001F05ED">
              <w:rPr>
                <w:rFonts w:asciiTheme="minorHAnsi" w:hAnsiTheme="minorHAnsi"/>
                <w:shd w:val="clear" w:color="auto" w:fill="FFFFFF" w:themeFill="background1"/>
              </w:rPr>
              <w:t>Outline development plan</w:t>
            </w:r>
            <w:r w:rsidRPr="001F05ED">
              <w:rPr>
                <w:rFonts w:asciiTheme="minorHAnsi" w:hAnsiTheme="minorHAnsi"/>
              </w:rPr>
              <w:t xml:space="preserve"> – </w:t>
            </w:r>
            <w:r w:rsidRPr="00AC10D3">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w:t>
            </w:r>
            <w:r w:rsidR="00FA7543" w:rsidRPr="00996A5A">
              <w:rPr>
                <w:rFonts w:asciiTheme="minorHAnsi" w:hAnsiTheme="minorHAnsi" w:cstheme="minorBidi"/>
                <w:color w:val="0000FF"/>
                <w:szCs w:val="23"/>
                <w:lang w:val="en-NZ" w:eastAsia="en-NZ"/>
              </w:rPr>
              <w:t>7.3.9</w:t>
            </w:r>
            <w:r w:rsidRPr="00996A5A">
              <w:rPr>
                <w:rFonts w:asciiTheme="minorHAnsi" w:hAnsiTheme="minorHAnsi" w:cstheme="minorBidi"/>
                <w:color w:val="0000FF"/>
                <w:szCs w:val="23"/>
                <w:lang w:val="en-NZ" w:eastAsia="en-NZ"/>
              </w:rPr>
              <w:t xml:space="preserve">.1 </w:t>
            </w:r>
          </w:p>
        </w:tc>
      </w:tr>
    </w:tbl>
    <w:p w14:paraId="1D407771" w14:textId="0A869637" w:rsidR="006A125F" w:rsidRDefault="006A125F" w:rsidP="006A125F">
      <w:r w:rsidRPr="006A125F">
        <w:rPr>
          <w:color w:val="7030A0"/>
        </w:rPr>
        <w:br/>
      </w:r>
    </w:p>
    <w:p w14:paraId="7C617F77" w14:textId="00DF9AC0" w:rsidR="003B4049" w:rsidRPr="001F05ED" w:rsidRDefault="003B4049" w:rsidP="00FA12C9">
      <w:pPr>
        <w:pStyle w:val="Prlhead4"/>
        <w:shd w:val="clear" w:color="auto" w:fill="FFFFFF" w:themeFill="background1"/>
        <w:rPr>
          <w:rFonts w:asciiTheme="minorHAnsi" w:hAnsiTheme="minorHAnsi"/>
        </w:rPr>
      </w:pPr>
      <w:r w:rsidRPr="001F05ED">
        <w:rPr>
          <w:rFonts w:asciiTheme="minorHAnsi" w:hAnsiTheme="minorHAnsi"/>
        </w:rPr>
        <w:t>Area-specific discretionary activities</w:t>
      </w:r>
    </w:p>
    <w:p w14:paraId="4363E57A" w14:textId="7D16ABCC" w:rsidR="003B4049" w:rsidRPr="001F05ED" w:rsidRDefault="003B4049" w:rsidP="00AC10D3">
      <w:pPr>
        <w:pStyle w:val="atrackchangetxt"/>
        <w:numPr>
          <w:ilvl w:val="0"/>
          <w:numId w:val="0"/>
        </w:numPr>
      </w:pPr>
      <w:r w:rsidRPr="001F05ED">
        <w:t>There are no discretionary activities.</w:t>
      </w:r>
    </w:p>
    <w:p w14:paraId="6A674CDD" w14:textId="72356EF7" w:rsidR="0081054A" w:rsidRPr="001F05ED" w:rsidRDefault="00B0736D" w:rsidP="00FA12C9">
      <w:pPr>
        <w:pStyle w:val="Prlhead4"/>
        <w:shd w:val="clear" w:color="auto" w:fill="FFFFFF" w:themeFill="background1"/>
        <w:rPr>
          <w:rFonts w:asciiTheme="minorHAnsi" w:hAnsiTheme="minorHAnsi"/>
        </w:rPr>
      </w:pPr>
      <w:r w:rsidRPr="001F05ED">
        <w:rPr>
          <w:rFonts w:asciiTheme="minorHAnsi" w:hAnsiTheme="minorHAnsi"/>
        </w:rPr>
        <w:t xml:space="preserve">Area-specific </w:t>
      </w:r>
      <w:r w:rsidR="00165EE9" w:rsidRPr="001F05ED">
        <w:rPr>
          <w:rFonts w:asciiTheme="minorHAnsi" w:hAnsiTheme="minorHAnsi"/>
        </w:rPr>
        <w:t>n</w:t>
      </w:r>
      <w:r w:rsidR="0081054A" w:rsidRPr="001F05ED">
        <w:rPr>
          <w:rFonts w:asciiTheme="minorHAnsi" w:hAnsiTheme="minorHAnsi"/>
        </w:rPr>
        <w:t xml:space="preserve">on-complying </w:t>
      </w:r>
      <w:r w:rsidR="0081054A" w:rsidRPr="001F05ED">
        <w:rPr>
          <w:rFonts w:asciiTheme="minorHAnsi" w:hAnsiTheme="minorHAnsi"/>
          <w:color w:val="000000"/>
          <w:shd w:val="clear" w:color="auto" w:fill="FFFFFF" w:themeFill="background1"/>
        </w:rPr>
        <w:t>activities</w:t>
      </w:r>
    </w:p>
    <w:p w14:paraId="17FCA86F" w14:textId="77777777" w:rsidR="0081054A" w:rsidRPr="001F05ED" w:rsidRDefault="0081054A" w:rsidP="007B2705">
      <w:pPr>
        <w:pStyle w:val="anumberbodytxt"/>
        <w:numPr>
          <w:ilvl w:val="0"/>
          <w:numId w:val="204"/>
        </w:numPr>
        <w:tabs>
          <w:tab w:val="clear" w:pos="567"/>
          <w:tab w:val="left" w:pos="426"/>
        </w:tabs>
        <w:ind w:left="426" w:hanging="426"/>
      </w:pPr>
      <w:r w:rsidRPr="001F05ED">
        <w:t xml:space="preserve">The </w:t>
      </w:r>
      <w:r w:rsidRPr="001F05ED">
        <w:rPr>
          <w:color w:val="000000"/>
        </w:rPr>
        <w:t>activities</w:t>
      </w:r>
      <w:r w:rsidRPr="001F05ED">
        <w:t xml:space="preserve"> listed below are non-complying </w:t>
      </w:r>
      <w:r w:rsidRPr="001F05ED">
        <w:rPr>
          <w:color w:val="000000"/>
        </w:rPr>
        <w:t>activities</w:t>
      </w:r>
      <w:r w:rsidRPr="001F05ED">
        <w:t>.</w:t>
      </w:r>
    </w:p>
    <w:p w14:paraId="52D65E40" w14:textId="77777777" w:rsidR="0081054A" w:rsidRPr="001F05ED" w:rsidRDefault="0081054A" w:rsidP="0081054A">
      <w:pPr>
        <w:shd w:val="clear" w:color="auto" w:fill="FFFFFF" w:themeFill="background1"/>
      </w:pPr>
    </w:p>
    <w:tbl>
      <w:tblPr>
        <w:tblW w:w="4441" w:type="pct"/>
        <w:tblInd w:w="576"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674"/>
        <w:gridCol w:w="7348"/>
      </w:tblGrid>
      <w:tr w:rsidR="0081054A" w:rsidRPr="001F05ED" w14:paraId="6D6619D1" w14:textId="77777777" w:rsidTr="00A92CCB">
        <w:trPr>
          <w:cantSplit/>
          <w:tblHeader/>
        </w:trPr>
        <w:tc>
          <w:tcPr>
            <w:tcW w:w="4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4EA925F" w14:textId="77777777" w:rsidR="0081054A" w:rsidRPr="001F05ED" w:rsidRDefault="0081054A" w:rsidP="0081054A">
            <w:pPr>
              <w:shd w:val="clear" w:color="auto" w:fill="FFFFFF" w:themeFill="background1"/>
            </w:pPr>
          </w:p>
        </w:tc>
        <w:tc>
          <w:tcPr>
            <w:tcW w:w="458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5FE072D" w14:textId="77777777" w:rsidR="0081054A" w:rsidRPr="001F05ED" w:rsidRDefault="0081054A" w:rsidP="0081054A">
            <w:pPr>
              <w:shd w:val="clear" w:color="auto" w:fill="FFFFFF" w:themeFill="background1"/>
            </w:pPr>
            <w:r w:rsidRPr="001F05ED">
              <w:rPr>
                <w:rStyle w:val="Strong"/>
                <w:rFonts w:cs="Arial"/>
                <w:b/>
              </w:rPr>
              <w:t>Activity</w:t>
            </w:r>
          </w:p>
        </w:tc>
      </w:tr>
      <w:tr w:rsidR="0081054A" w:rsidRPr="001F05ED" w14:paraId="68F92210" w14:textId="77777777" w:rsidTr="00A92CCB">
        <w:trPr>
          <w:cantSplit/>
        </w:trPr>
        <w:tc>
          <w:tcPr>
            <w:tcW w:w="4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0F96A47" w14:textId="77777777" w:rsidR="0081054A" w:rsidRPr="001F05ED" w:rsidRDefault="0081054A" w:rsidP="0081054A">
            <w:pPr>
              <w:shd w:val="clear" w:color="auto" w:fill="FFFFFF" w:themeFill="background1"/>
            </w:pPr>
            <w:r w:rsidRPr="001F05ED">
              <w:rPr>
                <w:rStyle w:val="Strong"/>
                <w:rFonts w:cs="Arial"/>
                <w:b/>
              </w:rPr>
              <w:t>NC1</w:t>
            </w:r>
            <w:r w:rsidRPr="001F05ED">
              <w:rPr>
                <w:rStyle w:val="Strong"/>
                <w:rFonts w:cs="Arial"/>
                <w:b/>
                <w:strike/>
              </w:rPr>
              <w:t xml:space="preserve"> </w:t>
            </w:r>
            <w:r w:rsidRPr="001F05ED">
              <w:rPr>
                <w:rStyle w:val="Strong"/>
                <w:rFonts w:cs="Arial"/>
                <w:b/>
              </w:rPr>
              <w:t xml:space="preserve"> </w:t>
            </w:r>
          </w:p>
        </w:tc>
        <w:tc>
          <w:tcPr>
            <w:tcW w:w="458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8D8C14D" w14:textId="77777777" w:rsidR="0081054A" w:rsidRDefault="0081054A" w:rsidP="0081054A">
            <w:pPr>
              <w:shd w:val="clear" w:color="auto" w:fill="FFFFFF" w:themeFill="background1"/>
            </w:pPr>
            <w:r w:rsidRPr="001F05ED">
              <w:t xml:space="preserve">Any activity </w:t>
            </w:r>
            <w:r w:rsidR="00A92CCB" w:rsidRPr="00AC10D3">
              <w:rPr>
                <w:color w:val="7030A0"/>
                <w:highlight w:val="lightGray"/>
                <w:u w:val="single" w:color="7030A0"/>
              </w:rPr>
              <w:t>within the area defined by the overlay on the planning maps as “Area subject to wastewater discharge restrictions”</w:t>
            </w:r>
            <w:r w:rsidR="00A92CCB">
              <w:rPr>
                <w:color w:val="7030A0"/>
                <w:u w:val="single" w:color="7030A0"/>
              </w:rPr>
              <w:t xml:space="preserve"> </w:t>
            </w:r>
            <w:r w:rsidRPr="001F05ED">
              <w:t xml:space="preserve">which results in the daily average sewage flow from a </w:t>
            </w:r>
            <w:r w:rsidRPr="001F05ED">
              <w:rPr>
                <w:color w:val="00B050"/>
                <w:shd w:val="clear" w:color="auto" w:fill="FFFFFF"/>
              </w:rPr>
              <w:t>site</w:t>
            </w:r>
            <w:r w:rsidRPr="001F05ED">
              <w:t xml:space="preserve"> exceeding 0.09l/s/ha, excluding wastewater that is discharged to ground in the ‘rural wastewater irrigation area’ on the </w:t>
            </w:r>
            <w:r w:rsidRPr="001F05ED">
              <w:rPr>
                <w:shd w:val="clear" w:color="auto" w:fill="FFFFFF" w:themeFill="background1"/>
              </w:rPr>
              <w:t>outline development plan (</w:t>
            </w:r>
            <w:r w:rsidRPr="00996A5A">
              <w:rPr>
                <w:color w:val="0000FF"/>
                <w:szCs w:val="23"/>
              </w:rPr>
              <w:t>Appendix 16.8.8</w:t>
            </w:r>
            <w:r w:rsidRPr="001F05ED">
              <w:t xml:space="preserve">). </w:t>
            </w:r>
          </w:p>
          <w:p w14:paraId="1E8C3CB0" w14:textId="77777777" w:rsidR="00AC10D3" w:rsidRDefault="00AC10D3" w:rsidP="0081054A">
            <w:pPr>
              <w:shd w:val="clear" w:color="auto" w:fill="FFFFFF" w:themeFill="background1"/>
            </w:pPr>
          </w:p>
          <w:p w14:paraId="7B6EE94D" w14:textId="4F616F28" w:rsidR="00AC10D3" w:rsidRPr="001F05ED" w:rsidRDefault="00AC10D3" w:rsidP="00AC10D3">
            <w:pPr>
              <w:shd w:val="clear" w:color="auto" w:fill="FFFFFF" w:themeFill="background1"/>
            </w:pPr>
            <w:r w:rsidRPr="00AC10D3">
              <w:rPr>
                <w:color w:val="7030A0"/>
                <w:highlight w:val="lightGray"/>
              </w:rPr>
              <w:t>(Plan Change 5C Council Decision)</w:t>
            </w:r>
          </w:p>
        </w:tc>
      </w:tr>
      <w:tr w:rsidR="0081054A" w:rsidRPr="001F05ED" w14:paraId="232E2F29" w14:textId="77777777" w:rsidTr="00A92CCB">
        <w:trPr>
          <w:cantSplit/>
        </w:trPr>
        <w:tc>
          <w:tcPr>
            <w:tcW w:w="42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89CA531" w14:textId="77777777" w:rsidR="0081054A" w:rsidRPr="001F05ED" w:rsidRDefault="0081054A" w:rsidP="0081054A">
            <w:pPr>
              <w:shd w:val="clear" w:color="auto" w:fill="FFFFFF" w:themeFill="background1"/>
            </w:pPr>
            <w:r w:rsidRPr="001F05ED">
              <w:rPr>
                <w:rStyle w:val="Strong"/>
                <w:rFonts w:cs="Arial"/>
                <w:b/>
              </w:rPr>
              <w:t>NC2</w:t>
            </w:r>
          </w:p>
        </w:tc>
        <w:tc>
          <w:tcPr>
            <w:tcW w:w="458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C7A196C" w14:textId="77777777" w:rsidR="0081054A" w:rsidRPr="001F05ED" w:rsidRDefault="0081054A" w:rsidP="0081054A">
            <w:pPr>
              <w:shd w:val="clear" w:color="auto" w:fill="FFFFFF" w:themeFill="background1"/>
            </w:pPr>
            <w:r w:rsidRPr="001F05ED">
              <w:t xml:space="preserve">Any </w:t>
            </w:r>
            <w:r w:rsidRPr="001F05ED">
              <w:rPr>
                <w:color w:val="00B050"/>
                <w:shd w:val="clear" w:color="auto" w:fill="FFFFFF"/>
              </w:rPr>
              <w:t>site</w:t>
            </w:r>
            <w:r w:rsidRPr="001F05ED">
              <w:t xml:space="preserve"> </w:t>
            </w:r>
            <w:r w:rsidRPr="001F05ED">
              <w:rPr>
                <w:color w:val="00B050"/>
                <w:shd w:val="clear" w:color="auto" w:fill="FFFFFF"/>
              </w:rPr>
              <w:t>access</w:t>
            </w:r>
            <w:r w:rsidRPr="001F05ED">
              <w:t xml:space="preserve"> directly onto Shands </w:t>
            </w:r>
            <w:r w:rsidRPr="001F05ED">
              <w:rPr>
                <w:shd w:val="clear" w:color="auto" w:fill="FFFFFF"/>
              </w:rPr>
              <w:t>Road</w:t>
            </w:r>
            <w:r w:rsidRPr="001F05ED">
              <w:t xml:space="preserve"> or Main South </w:t>
            </w:r>
            <w:r w:rsidRPr="001F05ED">
              <w:rPr>
                <w:shd w:val="clear" w:color="auto" w:fill="FFFFFF"/>
              </w:rPr>
              <w:t>Road</w:t>
            </w:r>
            <w:r w:rsidRPr="001F05ED">
              <w:t xml:space="preserve">. </w:t>
            </w:r>
          </w:p>
        </w:tc>
      </w:tr>
    </w:tbl>
    <w:p w14:paraId="487541F8" w14:textId="7D817525" w:rsidR="00A92CCB" w:rsidRDefault="00A92CCB" w:rsidP="00A92CCB">
      <w:r>
        <w:rPr>
          <w:color w:val="7030A0"/>
        </w:rPr>
        <w:br/>
      </w:r>
    </w:p>
    <w:p w14:paraId="3DD3F32A" w14:textId="1257AC2F" w:rsidR="003B4049" w:rsidRPr="001F05ED" w:rsidRDefault="003B4049" w:rsidP="00B0736D">
      <w:pPr>
        <w:pStyle w:val="Prlhead4"/>
        <w:rPr>
          <w:rFonts w:asciiTheme="minorHAnsi" w:hAnsiTheme="minorHAnsi"/>
        </w:rPr>
      </w:pPr>
      <w:r w:rsidRPr="001F05ED">
        <w:rPr>
          <w:rFonts w:asciiTheme="minorHAnsi" w:hAnsiTheme="minorHAnsi"/>
        </w:rPr>
        <w:t>Area-specific prohibited activities</w:t>
      </w:r>
    </w:p>
    <w:p w14:paraId="07245FBD" w14:textId="77777777" w:rsidR="003B4049" w:rsidRPr="001F05ED" w:rsidRDefault="003B4049" w:rsidP="00AC10D3">
      <w:pPr>
        <w:pStyle w:val="atrackchangetxt"/>
        <w:numPr>
          <w:ilvl w:val="0"/>
          <w:numId w:val="0"/>
        </w:numPr>
      </w:pPr>
      <w:r w:rsidRPr="001F05ED">
        <w:t>There are no prohibited activities.</w:t>
      </w:r>
    </w:p>
    <w:p w14:paraId="19798218" w14:textId="7867BE83" w:rsidR="0081054A" w:rsidRPr="001F05ED" w:rsidRDefault="003B4049"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Area-specific b</w:t>
      </w:r>
      <w:r w:rsidR="0081054A" w:rsidRPr="001F05ED">
        <w:rPr>
          <w:rFonts w:asciiTheme="minorHAnsi" w:hAnsiTheme="minorHAnsi"/>
          <w:color w:val="auto"/>
        </w:rPr>
        <w:t xml:space="preserve">uilt form </w:t>
      </w:r>
      <w:r w:rsidR="0081054A" w:rsidRPr="001F05ED">
        <w:rPr>
          <w:rFonts w:asciiTheme="minorHAnsi" w:hAnsiTheme="minorHAnsi"/>
          <w:color w:val="auto"/>
          <w:shd w:val="clear" w:color="auto" w:fill="FFFFFF" w:themeFill="background1"/>
        </w:rPr>
        <w:t xml:space="preserve">standards – </w:t>
      </w:r>
      <w:r w:rsidR="0081054A" w:rsidRPr="001F05ED">
        <w:rPr>
          <w:rFonts w:asciiTheme="minorHAnsi" w:hAnsiTheme="minorHAnsi"/>
          <w:shd w:val="clear" w:color="auto" w:fill="FFFFFF" w:themeFill="background1"/>
        </w:rPr>
        <w:t>Industrial</w:t>
      </w:r>
      <w:r w:rsidR="0081054A" w:rsidRPr="001F05ED">
        <w:rPr>
          <w:rFonts w:asciiTheme="minorHAnsi" w:hAnsiTheme="minorHAnsi"/>
          <w:color w:val="auto"/>
          <w:shd w:val="clear" w:color="auto" w:fill="FFFFFF" w:themeFill="background1"/>
        </w:rPr>
        <w:t xml:space="preserve"> Heavy</w:t>
      </w:r>
      <w:r w:rsidR="0081054A" w:rsidRPr="001F05ED">
        <w:rPr>
          <w:rFonts w:asciiTheme="minorHAnsi" w:hAnsiTheme="minorHAnsi"/>
          <w:color w:val="auto"/>
        </w:rPr>
        <w:t xml:space="preserve"> Zone (South West Hornby)</w:t>
      </w:r>
    </w:p>
    <w:p w14:paraId="6580A18B" w14:textId="77777777" w:rsidR="0081054A" w:rsidRPr="001F05ED" w:rsidRDefault="0081054A" w:rsidP="007B2705">
      <w:pPr>
        <w:pStyle w:val="Prlhead4"/>
        <w:numPr>
          <w:ilvl w:val="4"/>
          <w:numId w:val="325"/>
        </w:numPr>
        <w:shd w:val="clear" w:color="auto" w:fill="FFFFFF" w:themeFill="background1"/>
        <w:rPr>
          <w:rFonts w:asciiTheme="minorHAnsi" w:hAnsiTheme="minorHAnsi"/>
        </w:rPr>
      </w:pPr>
      <w:r w:rsidRPr="001F05ED">
        <w:rPr>
          <w:rFonts w:asciiTheme="minorHAnsi" w:hAnsiTheme="minorHAnsi"/>
        </w:rPr>
        <w:t xml:space="preserve">Maximum </w:t>
      </w:r>
      <w:r w:rsidRPr="001F05ED">
        <w:rPr>
          <w:rFonts w:asciiTheme="minorHAnsi" w:hAnsiTheme="minorHAnsi"/>
          <w:shd w:val="clear" w:color="auto" w:fill="FFFFFF"/>
        </w:rPr>
        <w:t>height</w:t>
      </w:r>
      <w:r w:rsidRPr="001F05ED">
        <w:rPr>
          <w:rFonts w:asciiTheme="minorHAnsi" w:hAnsiTheme="minorHAnsi"/>
        </w:rPr>
        <w:t xml:space="preserve"> for </w:t>
      </w:r>
      <w:r w:rsidRPr="001F05ED">
        <w:rPr>
          <w:rFonts w:asciiTheme="minorHAnsi" w:hAnsiTheme="minorHAnsi"/>
          <w:shd w:val="clear" w:color="auto" w:fill="FFFFFF"/>
        </w:rPr>
        <w:t>buildings</w:t>
      </w:r>
      <w:r w:rsidRPr="001F05ED">
        <w:rPr>
          <w:rFonts w:asciiTheme="minorHAnsi" w:hAnsiTheme="minorHAnsi"/>
        </w:rPr>
        <w:t xml:space="preserve"> </w:t>
      </w:r>
    </w:p>
    <w:p w14:paraId="12C22EA3"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maximum </w:t>
      </w:r>
      <w:r w:rsidRPr="001F05ED">
        <w:rPr>
          <w:rFonts w:asciiTheme="minorHAnsi" w:hAnsiTheme="minorHAnsi"/>
          <w:color w:val="00B050"/>
          <w:shd w:val="clear" w:color="auto" w:fill="FFFFFF"/>
        </w:rPr>
        <w:t>height</w:t>
      </w:r>
      <w:r w:rsidRPr="001F05ED">
        <w:rPr>
          <w:rFonts w:asciiTheme="minorHAnsi" w:hAnsiTheme="minorHAnsi"/>
        </w:rPr>
        <w:t xml:space="preserve"> of any </w:t>
      </w:r>
      <w:r w:rsidRPr="001F05ED">
        <w:rPr>
          <w:rFonts w:asciiTheme="minorHAnsi" w:hAnsiTheme="minorHAnsi"/>
          <w:color w:val="00B050"/>
          <w:shd w:val="clear" w:color="auto" w:fill="FFFFFF"/>
        </w:rPr>
        <w:t>building</w:t>
      </w:r>
      <w:r w:rsidRPr="001F05ED">
        <w:rPr>
          <w:rFonts w:asciiTheme="minorHAnsi" w:hAnsiTheme="minorHAnsi"/>
        </w:rPr>
        <w:t xml:space="preserve"> within 20 metres of the rural zone </w:t>
      </w:r>
      <w:r w:rsidRPr="001F05ED">
        <w:rPr>
          <w:rFonts w:asciiTheme="minorHAnsi" w:hAnsiTheme="minorHAnsi"/>
          <w:shd w:val="clear" w:color="auto" w:fill="FFFFFF"/>
        </w:rPr>
        <w:t>boundary</w:t>
      </w:r>
      <w:r w:rsidRPr="001F05ED">
        <w:rPr>
          <w:rFonts w:asciiTheme="minorHAnsi" w:hAnsiTheme="minorHAnsi"/>
        </w:rPr>
        <w:t xml:space="preserve"> and the Marshs </w:t>
      </w:r>
      <w:r w:rsidRPr="001F05ED">
        <w:rPr>
          <w:rFonts w:asciiTheme="minorHAnsi" w:hAnsiTheme="minorHAnsi"/>
          <w:shd w:val="clear" w:color="auto" w:fill="FFFFFF"/>
        </w:rPr>
        <w:t xml:space="preserve">Road </w:t>
      </w:r>
      <w:r w:rsidRPr="001F05ED">
        <w:rPr>
          <w:rFonts w:asciiTheme="minorHAnsi" w:hAnsiTheme="minorHAnsi"/>
          <w:color w:val="00B050"/>
          <w:shd w:val="clear" w:color="auto" w:fill="FFFFFF"/>
        </w:rPr>
        <w:t>road boundary</w:t>
      </w:r>
      <w:r w:rsidRPr="001F05ED">
        <w:rPr>
          <w:rFonts w:asciiTheme="minorHAnsi" w:hAnsiTheme="minorHAnsi"/>
        </w:rPr>
        <w:t xml:space="preserve"> shall be 10 metres. </w:t>
      </w:r>
    </w:p>
    <w:p w14:paraId="3E83CE39" w14:textId="77777777" w:rsidR="0081054A" w:rsidRPr="001F05ED" w:rsidRDefault="0090065F"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Any application arising from this rule shall not be publicly notified.</w:t>
      </w:r>
    </w:p>
    <w:p w14:paraId="618B4496"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 xml:space="preserve">Minimum </w:t>
      </w:r>
      <w:r w:rsidRPr="001F05ED">
        <w:rPr>
          <w:rFonts w:asciiTheme="minorHAnsi" w:hAnsiTheme="minorHAnsi"/>
          <w:shd w:val="clear" w:color="auto" w:fill="FFFFFF"/>
        </w:rPr>
        <w:t>building</w:t>
      </w:r>
      <w:r w:rsidRPr="001F05ED">
        <w:rPr>
          <w:rFonts w:asciiTheme="minorHAnsi" w:hAnsiTheme="minorHAnsi"/>
        </w:rPr>
        <w:t xml:space="preserve"> </w:t>
      </w:r>
      <w:r w:rsidRPr="001F05ED">
        <w:rPr>
          <w:rFonts w:asciiTheme="minorHAnsi" w:hAnsiTheme="minorHAnsi"/>
          <w:shd w:val="clear" w:color="auto" w:fill="FFFFFF"/>
        </w:rPr>
        <w:t>setback</w:t>
      </w:r>
      <w:r w:rsidRPr="001F05ED">
        <w:rPr>
          <w:rFonts w:asciiTheme="minorHAnsi" w:hAnsiTheme="minorHAnsi"/>
        </w:rPr>
        <w:t xml:space="preserve"> from </w:t>
      </w:r>
      <w:r w:rsidRPr="001F05ED">
        <w:rPr>
          <w:rFonts w:asciiTheme="minorHAnsi" w:hAnsiTheme="minorHAnsi"/>
          <w:shd w:val="clear" w:color="auto" w:fill="FFFFFF"/>
        </w:rPr>
        <w:t>road boundaries</w:t>
      </w:r>
    </w:p>
    <w:p w14:paraId="36D30D34" w14:textId="77777777" w:rsidR="0081054A" w:rsidRPr="001F05ED" w:rsidRDefault="0081054A" w:rsidP="007B2705">
      <w:pPr>
        <w:pStyle w:val="anumberbodytxt"/>
        <w:numPr>
          <w:ilvl w:val="0"/>
          <w:numId w:val="197"/>
        </w:numPr>
        <w:tabs>
          <w:tab w:val="clear" w:pos="567"/>
          <w:tab w:val="left" w:pos="426"/>
        </w:tabs>
        <w:ind w:left="426" w:hanging="426"/>
      </w:pPr>
      <w:r w:rsidRPr="001F05ED">
        <w:t xml:space="preserve">The minimum </w:t>
      </w:r>
      <w:r w:rsidRPr="001F05ED">
        <w:rPr>
          <w:color w:val="00B050"/>
          <w:shd w:val="clear" w:color="auto" w:fill="FFFFFF"/>
        </w:rPr>
        <w:t>building</w:t>
      </w:r>
      <w:r w:rsidRPr="001F05ED">
        <w:t xml:space="preserve"> </w:t>
      </w:r>
      <w:r w:rsidRPr="001F05ED">
        <w:rPr>
          <w:color w:val="00B050"/>
          <w:shd w:val="clear" w:color="auto" w:fill="FFFFFF"/>
        </w:rPr>
        <w:t>setback</w:t>
      </w:r>
      <w:r w:rsidRPr="001F05ED">
        <w:t xml:space="preserve"> from </w:t>
      </w:r>
      <w:r w:rsidRPr="001F05ED">
        <w:rPr>
          <w:color w:val="00B050"/>
          <w:shd w:val="clear" w:color="auto" w:fill="FFFFFF"/>
        </w:rPr>
        <w:t>road boundaries</w:t>
      </w:r>
      <w:r w:rsidRPr="001F05ED">
        <w:t xml:space="preserve"> shall be as follows:</w:t>
      </w:r>
    </w:p>
    <w:tbl>
      <w:tblPr>
        <w:tblW w:w="4474" w:type="pct"/>
        <w:tblInd w:w="576"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457"/>
        <w:gridCol w:w="5213"/>
        <w:gridCol w:w="2412"/>
      </w:tblGrid>
      <w:tr w:rsidR="0081054A" w:rsidRPr="001F05ED" w14:paraId="26EEFE14" w14:textId="77777777" w:rsidTr="0081054A">
        <w:trPr>
          <w:tblHeader/>
        </w:trPr>
        <w:tc>
          <w:tcPr>
            <w:tcW w:w="2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9AE4E25" w14:textId="77777777" w:rsidR="0081054A" w:rsidRPr="001F05ED" w:rsidRDefault="0081054A" w:rsidP="0081054A">
            <w:pPr>
              <w:shd w:val="clear" w:color="auto" w:fill="FFFFFF" w:themeFill="background1"/>
            </w:pPr>
          </w:p>
        </w:tc>
        <w:tc>
          <w:tcPr>
            <w:tcW w:w="3227"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EF8BB82" w14:textId="77777777" w:rsidR="0081054A" w:rsidRPr="001F05ED" w:rsidRDefault="0081054A" w:rsidP="0081054A">
            <w:pPr>
              <w:shd w:val="clear" w:color="auto" w:fill="FFFFFF" w:themeFill="background1"/>
            </w:pPr>
            <w:r w:rsidRPr="001F05ED">
              <w:rPr>
                <w:rStyle w:val="Strong"/>
                <w:rFonts w:cs="Arial"/>
                <w:b/>
              </w:rPr>
              <w:t>Applicable to:</w:t>
            </w:r>
          </w:p>
        </w:tc>
        <w:tc>
          <w:tcPr>
            <w:tcW w:w="149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73E2A70" w14:textId="77777777" w:rsidR="0081054A" w:rsidRPr="001F05ED" w:rsidRDefault="0081054A" w:rsidP="0081054A">
            <w:pPr>
              <w:shd w:val="clear" w:color="auto" w:fill="FFFFFF" w:themeFill="background1"/>
            </w:pPr>
            <w:r w:rsidRPr="001F05ED">
              <w:rPr>
                <w:rStyle w:val="Strong"/>
                <w:rFonts w:cs="Arial"/>
                <w:b/>
              </w:rPr>
              <w:t>Standard</w:t>
            </w:r>
          </w:p>
        </w:tc>
      </w:tr>
      <w:tr w:rsidR="0081054A" w:rsidRPr="001F05ED" w14:paraId="57EE12BD" w14:textId="77777777" w:rsidTr="0081054A">
        <w:tc>
          <w:tcPr>
            <w:tcW w:w="2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996149E" w14:textId="77777777" w:rsidR="0081054A" w:rsidRPr="001F05ED" w:rsidRDefault="0090065F" w:rsidP="0081054A">
            <w:pPr>
              <w:shd w:val="clear" w:color="auto" w:fill="FFFFFF" w:themeFill="background1"/>
            </w:pPr>
            <w:r w:rsidRPr="001F05ED">
              <w:t>i</w:t>
            </w:r>
            <w:r w:rsidR="0081054A" w:rsidRPr="001F05ED">
              <w:t>.</w:t>
            </w:r>
          </w:p>
        </w:tc>
        <w:tc>
          <w:tcPr>
            <w:tcW w:w="3227"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DA1B296" w14:textId="3CC9DDBE" w:rsidR="0081054A" w:rsidRPr="001F05ED" w:rsidRDefault="0081054A" w:rsidP="0081054A">
            <w:pPr>
              <w:shd w:val="clear" w:color="auto" w:fill="FFFFFF" w:themeFill="background1"/>
            </w:pPr>
            <w:r w:rsidRPr="001F05ED">
              <w:rPr>
                <w:color w:val="00B050"/>
                <w:shd w:val="clear" w:color="auto" w:fill="FFFFFF"/>
              </w:rPr>
              <w:t>Office</w:t>
            </w:r>
            <w:r w:rsidRPr="001F05ED">
              <w:t xml:space="preserve"> </w:t>
            </w:r>
            <w:r w:rsidRPr="001F05ED">
              <w:rPr>
                <w:color w:val="00B050"/>
                <w:shd w:val="clear" w:color="auto" w:fill="FFFFFF"/>
              </w:rPr>
              <w:t>buildings</w:t>
            </w:r>
            <w:r w:rsidRPr="001F05ED">
              <w:t xml:space="preserve"> and </w:t>
            </w:r>
            <w:r w:rsidRPr="001F05ED">
              <w:rPr>
                <w:color w:val="00B050"/>
              </w:rPr>
              <w:t xml:space="preserve">Parking buildings </w:t>
            </w:r>
            <w:r w:rsidRPr="001F05ED">
              <w:t xml:space="preserve">on </w:t>
            </w:r>
            <w:r w:rsidRPr="001F05ED">
              <w:rPr>
                <w:color w:val="00B050"/>
                <w:shd w:val="clear" w:color="auto" w:fill="FFFFFF"/>
              </w:rPr>
              <w:t>sites</w:t>
            </w:r>
            <w:r w:rsidRPr="001F05ED">
              <w:t xml:space="preserve"> with frontage to Marshs </w:t>
            </w:r>
            <w:r w:rsidRPr="001F05ED">
              <w:rPr>
                <w:shd w:val="clear" w:color="auto" w:fill="FFFFFF"/>
              </w:rPr>
              <w:t>Road</w:t>
            </w:r>
          </w:p>
        </w:tc>
        <w:tc>
          <w:tcPr>
            <w:tcW w:w="149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F4CFF61" w14:textId="77777777" w:rsidR="0081054A" w:rsidRPr="001F05ED" w:rsidRDefault="0081054A" w:rsidP="0081054A">
            <w:pPr>
              <w:shd w:val="clear" w:color="auto" w:fill="FFFFFF" w:themeFill="background1"/>
            </w:pPr>
            <w:r w:rsidRPr="001F05ED">
              <w:t>10 metres</w:t>
            </w:r>
          </w:p>
        </w:tc>
      </w:tr>
      <w:tr w:rsidR="0081054A" w:rsidRPr="001F05ED" w14:paraId="3AC77E63" w14:textId="77777777" w:rsidTr="0081054A">
        <w:tc>
          <w:tcPr>
            <w:tcW w:w="2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351C914" w14:textId="77777777" w:rsidR="0081054A" w:rsidRPr="001F05ED" w:rsidRDefault="0090065F" w:rsidP="0081054A">
            <w:pPr>
              <w:shd w:val="clear" w:color="auto" w:fill="FFFFFF" w:themeFill="background1"/>
            </w:pPr>
            <w:r w:rsidRPr="001F05ED">
              <w:t>ii</w:t>
            </w:r>
            <w:r w:rsidR="0081054A" w:rsidRPr="001F05ED">
              <w:t>.</w:t>
            </w:r>
          </w:p>
        </w:tc>
        <w:tc>
          <w:tcPr>
            <w:tcW w:w="3227"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39BFE19" w14:textId="1FE41CFA" w:rsidR="0081054A" w:rsidRPr="001F05ED" w:rsidRDefault="0081054A" w:rsidP="00F54E1C">
            <w:pPr>
              <w:shd w:val="clear" w:color="auto" w:fill="FFFFFF" w:themeFill="background1"/>
            </w:pPr>
            <w:r w:rsidRPr="001F05ED">
              <w:t xml:space="preserve">All other </w:t>
            </w:r>
            <w:r w:rsidRPr="001F05ED">
              <w:rPr>
                <w:color w:val="00B050"/>
                <w:shd w:val="clear" w:color="auto" w:fill="FFFFFF"/>
              </w:rPr>
              <w:t>buildings</w:t>
            </w:r>
            <w:r w:rsidRPr="001F05ED">
              <w:t xml:space="preserve"> not provided for in clause </w:t>
            </w:r>
            <w:r w:rsidR="00F54E1C" w:rsidRPr="001F05ED">
              <w:t>(i)</w:t>
            </w:r>
            <w:r w:rsidRPr="001F05ED">
              <w:t>.</w:t>
            </w:r>
          </w:p>
        </w:tc>
        <w:tc>
          <w:tcPr>
            <w:tcW w:w="149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26FEC43" w14:textId="77777777" w:rsidR="0081054A" w:rsidRPr="001F05ED" w:rsidRDefault="0081054A" w:rsidP="0081054A">
            <w:pPr>
              <w:shd w:val="clear" w:color="auto" w:fill="FFFFFF" w:themeFill="background1"/>
            </w:pPr>
            <w:r w:rsidRPr="001F05ED">
              <w:t>20 metres</w:t>
            </w:r>
          </w:p>
        </w:tc>
      </w:tr>
    </w:tbl>
    <w:p w14:paraId="124870B6" w14:textId="77777777" w:rsidR="0081054A" w:rsidRPr="001F05ED" w:rsidRDefault="0081054A" w:rsidP="007B2705">
      <w:pPr>
        <w:pStyle w:val="anumberbodytxt"/>
        <w:numPr>
          <w:ilvl w:val="0"/>
          <w:numId w:val="197"/>
        </w:numPr>
        <w:tabs>
          <w:tab w:val="clear" w:pos="567"/>
          <w:tab w:val="left" w:pos="426"/>
        </w:tabs>
        <w:ind w:left="426" w:hanging="426"/>
        <w:rPr>
          <w:b/>
        </w:rPr>
      </w:pPr>
      <w:r w:rsidRPr="001F05ED">
        <w:t>Any application arising from this rule shall not be publicly notified.</w:t>
      </w:r>
    </w:p>
    <w:p w14:paraId="0018BA4E"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lastRenderedPageBreak/>
        <w:t xml:space="preserve">Minimum </w:t>
      </w:r>
      <w:r w:rsidRPr="001F05ED">
        <w:rPr>
          <w:rFonts w:asciiTheme="minorHAnsi" w:hAnsiTheme="minorHAnsi"/>
          <w:shd w:val="clear" w:color="auto" w:fill="FFFFFF"/>
        </w:rPr>
        <w:t>building</w:t>
      </w:r>
      <w:r w:rsidRPr="001F05ED">
        <w:rPr>
          <w:rFonts w:asciiTheme="minorHAnsi" w:hAnsiTheme="minorHAnsi"/>
        </w:rPr>
        <w:t xml:space="preserve"> </w:t>
      </w:r>
      <w:r w:rsidRPr="001F05ED">
        <w:rPr>
          <w:rFonts w:asciiTheme="minorHAnsi" w:hAnsiTheme="minorHAnsi"/>
          <w:shd w:val="clear" w:color="auto" w:fill="FFFFFF"/>
        </w:rPr>
        <w:t>setback</w:t>
      </w:r>
      <w:r w:rsidRPr="001F05ED">
        <w:rPr>
          <w:rFonts w:asciiTheme="minorHAnsi" w:hAnsiTheme="minorHAnsi"/>
        </w:rPr>
        <w:t xml:space="preserve"> from the south west </w:t>
      </w:r>
      <w:r w:rsidRPr="001F05ED">
        <w:rPr>
          <w:rFonts w:asciiTheme="minorHAnsi" w:hAnsiTheme="minorHAnsi"/>
          <w:shd w:val="clear" w:color="auto" w:fill="FFFFFF"/>
        </w:rPr>
        <w:t>boundary</w:t>
      </w:r>
      <w:r w:rsidRPr="001F05ED">
        <w:rPr>
          <w:rFonts w:asciiTheme="minorHAnsi" w:hAnsiTheme="minorHAnsi"/>
        </w:rPr>
        <w:t xml:space="preserve"> and residential </w:t>
      </w:r>
      <w:r w:rsidRPr="001F05ED">
        <w:rPr>
          <w:rFonts w:asciiTheme="minorHAnsi" w:hAnsiTheme="minorHAnsi"/>
          <w:shd w:val="clear" w:color="auto" w:fill="FFFFFF"/>
        </w:rPr>
        <w:t>properties</w:t>
      </w:r>
    </w:p>
    <w:p w14:paraId="4FB0010D" w14:textId="77777777" w:rsidR="0081054A" w:rsidRPr="001F05ED" w:rsidRDefault="0090065F" w:rsidP="00AC10D3">
      <w:pPr>
        <w:pStyle w:val="Prlpara"/>
        <w:numPr>
          <w:ilvl w:val="5"/>
          <w:numId w:val="52"/>
        </w:numPr>
        <w:shd w:val="clear" w:color="auto" w:fill="FFFFFF" w:themeFill="background1"/>
        <w:ind w:left="426" w:hanging="426"/>
        <w:rPr>
          <w:rFonts w:asciiTheme="minorHAnsi" w:hAnsiTheme="minorHAnsi"/>
        </w:rPr>
      </w:pPr>
      <w:r w:rsidRPr="001F05ED">
        <w:rPr>
          <w:rFonts w:asciiTheme="minorHAnsi" w:hAnsiTheme="minorHAnsi"/>
        </w:rPr>
        <w:t>a.</w:t>
      </w:r>
      <w:r w:rsidRPr="001F05ED">
        <w:rPr>
          <w:rFonts w:asciiTheme="minorHAnsi" w:hAnsiTheme="minorHAnsi"/>
        </w:rPr>
        <w:tab/>
      </w:r>
      <w:r w:rsidR="0081054A" w:rsidRPr="001F05ED">
        <w:rPr>
          <w:rFonts w:asciiTheme="minorHAnsi" w:hAnsiTheme="minorHAnsi"/>
        </w:rPr>
        <w:t xml:space="preserve">The minimum </w:t>
      </w:r>
      <w:r w:rsidR="0081054A" w:rsidRPr="001F05ED">
        <w:rPr>
          <w:rFonts w:asciiTheme="minorHAnsi" w:hAnsiTheme="minorHAnsi"/>
          <w:color w:val="00B050"/>
          <w:shd w:val="clear" w:color="auto" w:fill="FFFFFF"/>
        </w:rPr>
        <w:t>building</w:t>
      </w:r>
      <w:r w:rsidR="0081054A" w:rsidRPr="001F05ED">
        <w:rPr>
          <w:rFonts w:asciiTheme="minorHAnsi" w:hAnsiTheme="minorHAnsi"/>
        </w:rPr>
        <w:t xml:space="preserve"> </w:t>
      </w:r>
      <w:r w:rsidR="0081054A" w:rsidRPr="001F05ED">
        <w:rPr>
          <w:rFonts w:asciiTheme="minorHAnsi" w:hAnsiTheme="minorHAnsi"/>
          <w:color w:val="00B050"/>
          <w:shd w:val="clear" w:color="auto" w:fill="FFFFFF"/>
        </w:rPr>
        <w:t>setback</w:t>
      </w:r>
      <w:r w:rsidR="0081054A" w:rsidRPr="001F05ED">
        <w:rPr>
          <w:rFonts w:asciiTheme="minorHAnsi" w:hAnsiTheme="minorHAnsi"/>
        </w:rPr>
        <w:t xml:space="preserve"> from a </w:t>
      </w:r>
      <w:r w:rsidR="0081054A" w:rsidRPr="001F05ED">
        <w:rPr>
          <w:rFonts w:asciiTheme="minorHAnsi" w:hAnsiTheme="minorHAnsi"/>
          <w:color w:val="00B050"/>
          <w:shd w:val="clear" w:color="auto" w:fill="FFFFFF"/>
        </w:rPr>
        <w:t>boundary</w:t>
      </w:r>
      <w:r w:rsidR="0081054A" w:rsidRPr="001F05ED">
        <w:rPr>
          <w:rFonts w:asciiTheme="minorHAnsi" w:hAnsiTheme="minorHAnsi"/>
        </w:rPr>
        <w:t xml:space="preserve"> with a rural zone and from residential </w:t>
      </w:r>
      <w:r w:rsidR="0081054A" w:rsidRPr="001F05ED">
        <w:rPr>
          <w:rFonts w:asciiTheme="minorHAnsi" w:hAnsiTheme="minorHAnsi"/>
          <w:shd w:val="clear" w:color="auto" w:fill="FFFFFF"/>
        </w:rPr>
        <w:t>properties</w:t>
      </w:r>
      <w:r w:rsidR="0081054A" w:rsidRPr="001F05ED">
        <w:rPr>
          <w:rFonts w:asciiTheme="minorHAnsi" w:hAnsiTheme="minorHAnsi"/>
        </w:rPr>
        <w:t xml:space="preserve"> shall be as follows:</w:t>
      </w:r>
    </w:p>
    <w:tbl>
      <w:tblPr>
        <w:tblW w:w="4474" w:type="pct"/>
        <w:tblInd w:w="576" w:type="dxa"/>
        <w:tblBorders>
          <w:top w:val="single" w:sz="6" w:space="0" w:color="CCCCCC"/>
          <w:right w:val="single" w:sz="6" w:space="0" w:color="CCCCCC"/>
        </w:tblBorders>
        <w:tblLayout w:type="fixed"/>
        <w:tblCellMar>
          <w:top w:w="15" w:type="dxa"/>
          <w:left w:w="15" w:type="dxa"/>
          <w:bottom w:w="15" w:type="dxa"/>
          <w:right w:w="15" w:type="dxa"/>
        </w:tblCellMar>
        <w:tblLook w:val="00A0" w:firstRow="1" w:lastRow="0" w:firstColumn="1" w:lastColumn="0" w:noHBand="0" w:noVBand="0"/>
      </w:tblPr>
      <w:tblGrid>
        <w:gridCol w:w="553"/>
        <w:gridCol w:w="5114"/>
        <w:gridCol w:w="2415"/>
      </w:tblGrid>
      <w:tr w:rsidR="0081054A" w:rsidRPr="001F05ED" w14:paraId="653026F5" w14:textId="77777777" w:rsidTr="0081054A">
        <w:trPr>
          <w:tblHeader/>
        </w:trPr>
        <w:tc>
          <w:tcPr>
            <w:tcW w:w="34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E252AD7" w14:textId="77777777" w:rsidR="0081054A" w:rsidRPr="001F05ED" w:rsidRDefault="0081054A" w:rsidP="0081054A">
            <w:pPr>
              <w:shd w:val="clear" w:color="auto" w:fill="FFFFFF" w:themeFill="background1"/>
            </w:pPr>
          </w:p>
        </w:tc>
        <w:tc>
          <w:tcPr>
            <w:tcW w:w="316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2E9366C" w14:textId="77777777" w:rsidR="0081054A" w:rsidRPr="001F05ED" w:rsidRDefault="0081054A" w:rsidP="0081054A">
            <w:pPr>
              <w:shd w:val="clear" w:color="auto" w:fill="FFFFFF" w:themeFill="background1"/>
            </w:pPr>
            <w:r w:rsidRPr="001F05ED">
              <w:rPr>
                <w:rStyle w:val="Strong"/>
                <w:rFonts w:cs="Arial"/>
                <w:b/>
              </w:rPr>
              <w:t>Applicable to:</w:t>
            </w:r>
          </w:p>
        </w:tc>
        <w:tc>
          <w:tcPr>
            <w:tcW w:w="149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7D9AF8B" w14:textId="77777777" w:rsidR="0081054A" w:rsidRPr="001F05ED" w:rsidRDefault="0081054A" w:rsidP="0081054A">
            <w:pPr>
              <w:shd w:val="clear" w:color="auto" w:fill="FFFFFF" w:themeFill="background1"/>
            </w:pPr>
            <w:r w:rsidRPr="001F05ED">
              <w:rPr>
                <w:rStyle w:val="Strong"/>
                <w:rFonts w:cs="Arial"/>
                <w:b/>
              </w:rPr>
              <w:t>Standard</w:t>
            </w:r>
          </w:p>
        </w:tc>
      </w:tr>
      <w:tr w:rsidR="0081054A" w:rsidRPr="001F05ED" w14:paraId="304E12DA" w14:textId="77777777" w:rsidTr="0090065F">
        <w:trPr>
          <w:cantSplit/>
          <w:trHeight w:val="723"/>
        </w:trPr>
        <w:tc>
          <w:tcPr>
            <w:tcW w:w="34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3537F71" w14:textId="77777777" w:rsidR="0081054A" w:rsidRPr="001F05ED" w:rsidRDefault="0090065F" w:rsidP="0081054A">
            <w:pPr>
              <w:shd w:val="clear" w:color="auto" w:fill="FFFFFF" w:themeFill="background1"/>
            </w:pPr>
            <w:r w:rsidRPr="001F05ED">
              <w:t>i</w:t>
            </w:r>
            <w:r w:rsidR="0081054A" w:rsidRPr="001F05ED">
              <w:t>.</w:t>
            </w:r>
          </w:p>
        </w:tc>
        <w:tc>
          <w:tcPr>
            <w:tcW w:w="316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54CBDE3" w14:textId="77777777" w:rsidR="0081054A" w:rsidRPr="001F05ED" w:rsidRDefault="0090065F" w:rsidP="0090065F">
            <w:pPr>
              <w:shd w:val="clear" w:color="auto" w:fill="FFFFFF" w:themeFill="background1"/>
              <w:spacing w:after="120"/>
              <w:ind w:left="340" w:hanging="340"/>
            </w:pPr>
            <w:r w:rsidRPr="001F05ED">
              <w:rPr>
                <w:color w:val="000000" w:themeColor="text1"/>
                <w:shd w:val="clear" w:color="auto" w:fill="FFFFFF"/>
              </w:rPr>
              <w:t>A.</w:t>
            </w:r>
            <w:r w:rsidRPr="001F05ED">
              <w:rPr>
                <w:color w:val="00B050"/>
                <w:shd w:val="clear" w:color="auto" w:fill="FFFFFF"/>
              </w:rPr>
              <w:tab/>
            </w:r>
            <w:r w:rsidR="0081054A" w:rsidRPr="001F05ED">
              <w:rPr>
                <w:color w:val="00B050"/>
                <w:shd w:val="clear" w:color="auto" w:fill="FFFFFF"/>
              </w:rPr>
              <w:t>Sites</w:t>
            </w:r>
            <w:r w:rsidR="0081054A" w:rsidRPr="001F05ED">
              <w:t xml:space="preserve"> with a </w:t>
            </w:r>
            <w:r w:rsidR="0081054A" w:rsidRPr="001F05ED">
              <w:rPr>
                <w:color w:val="00B050"/>
                <w:shd w:val="clear" w:color="auto" w:fill="FFFFFF"/>
              </w:rPr>
              <w:t>boundary</w:t>
            </w:r>
            <w:r w:rsidR="0081054A" w:rsidRPr="001F05ED">
              <w:t xml:space="preserve"> </w:t>
            </w:r>
            <w:r w:rsidR="0081054A" w:rsidRPr="001F05ED">
              <w:rPr>
                <w:color w:val="00B050"/>
                <w:shd w:val="clear" w:color="auto" w:fill="FFFFFF"/>
              </w:rPr>
              <w:t>adjoining</w:t>
            </w:r>
            <w:r w:rsidR="0081054A" w:rsidRPr="001F05ED">
              <w:t xml:space="preserve"> the rural zone. </w:t>
            </w:r>
          </w:p>
          <w:p w14:paraId="5C1D6AE8" w14:textId="77777777" w:rsidR="0081054A" w:rsidRPr="001F05ED" w:rsidRDefault="0090065F" w:rsidP="0090065F">
            <w:pPr>
              <w:shd w:val="clear" w:color="auto" w:fill="FFFFFF" w:themeFill="background1"/>
              <w:ind w:left="340" w:hanging="340"/>
            </w:pPr>
            <w:r w:rsidRPr="001F05ED">
              <w:rPr>
                <w:color w:val="000000" w:themeColor="text1"/>
                <w:shd w:val="clear" w:color="auto" w:fill="FFFFFF"/>
              </w:rPr>
              <w:t>B.</w:t>
            </w:r>
            <w:r w:rsidRPr="001F05ED">
              <w:rPr>
                <w:color w:val="000000" w:themeColor="text1"/>
                <w:shd w:val="clear" w:color="auto" w:fill="FFFFFF"/>
              </w:rPr>
              <w:tab/>
            </w:r>
            <w:r w:rsidRPr="001F05ED">
              <w:t xml:space="preserve">This rule shall </w:t>
            </w:r>
            <w:r w:rsidRPr="001F05ED">
              <w:rPr>
                <w:shd w:val="clear" w:color="auto" w:fill="FFFFFF" w:themeFill="background1"/>
              </w:rPr>
              <w:t xml:space="preserve">not apply to </w:t>
            </w:r>
            <w:r w:rsidRPr="001F05ED">
              <w:rPr>
                <w:color w:val="00B050"/>
                <w:shd w:val="clear" w:color="auto" w:fill="FFFFFF" w:themeFill="background1"/>
              </w:rPr>
              <w:t>sites</w:t>
            </w:r>
            <w:r w:rsidRPr="001F05ED">
              <w:rPr>
                <w:shd w:val="clear" w:color="auto" w:fill="FFFFFF" w:themeFill="background1"/>
              </w:rPr>
              <w:t xml:space="preserve"> </w:t>
            </w:r>
            <w:r w:rsidRPr="001F05ED">
              <w:rPr>
                <w:color w:val="00B050"/>
                <w:shd w:val="clear" w:color="auto" w:fill="FFFFFF" w:themeFill="background1"/>
              </w:rPr>
              <w:t>adjoining</w:t>
            </w:r>
            <w:r w:rsidRPr="001F05ED">
              <w:rPr>
                <w:shd w:val="clear" w:color="auto" w:fill="FFFFFF" w:themeFill="background1"/>
              </w:rPr>
              <w:t xml:space="preserve"> the land identified on the outline development plan in </w:t>
            </w:r>
            <w:r w:rsidRPr="00996A5A">
              <w:rPr>
                <w:color w:val="0000FF"/>
                <w:szCs w:val="23"/>
              </w:rPr>
              <w:t xml:space="preserve">Appendix 16.8.8 </w:t>
            </w:r>
            <w:r w:rsidRPr="001F05ED">
              <w:rPr>
                <w:shd w:val="clear" w:color="auto" w:fill="FFFFFF" w:themeFill="background1"/>
              </w:rPr>
              <w:t>as 'rural wastewa</w:t>
            </w:r>
            <w:r w:rsidRPr="001F05ED">
              <w:t>ter irrigation</w:t>
            </w:r>
            <w:r w:rsidRPr="001F05ED">
              <w:rPr>
                <w:color w:val="000000" w:themeColor="text1"/>
              </w:rPr>
              <w:t xml:space="preserve"> </w:t>
            </w:r>
            <w:r w:rsidRPr="001F05ED">
              <w:rPr>
                <w:color w:val="000000" w:themeColor="text1"/>
                <w:szCs w:val="23"/>
              </w:rPr>
              <w:t>area’</w:t>
            </w:r>
            <w:r w:rsidRPr="001F05ED">
              <w:t>.</w:t>
            </w:r>
          </w:p>
        </w:tc>
        <w:tc>
          <w:tcPr>
            <w:tcW w:w="149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F9B3506" w14:textId="77777777" w:rsidR="0081054A" w:rsidRPr="001F05ED" w:rsidRDefault="0081054A" w:rsidP="0081054A">
            <w:pPr>
              <w:shd w:val="clear" w:color="auto" w:fill="FFFFFF" w:themeFill="background1"/>
            </w:pPr>
            <w:r w:rsidRPr="001F05ED">
              <w:t>10 metres</w:t>
            </w:r>
          </w:p>
        </w:tc>
      </w:tr>
      <w:tr w:rsidR="0081054A" w:rsidRPr="001F05ED" w14:paraId="2A6B9DBD" w14:textId="77777777" w:rsidTr="0081054A">
        <w:trPr>
          <w:cantSplit/>
        </w:trPr>
        <w:tc>
          <w:tcPr>
            <w:tcW w:w="34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E360FC9" w14:textId="77777777" w:rsidR="0081054A" w:rsidRPr="001F05ED" w:rsidRDefault="0090065F" w:rsidP="0081054A">
            <w:pPr>
              <w:shd w:val="clear" w:color="auto" w:fill="FFFFFF" w:themeFill="background1"/>
            </w:pPr>
            <w:r w:rsidRPr="001F05ED">
              <w:t>ii</w:t>
            </w:r>
            <w:r w:rsidR="0081054A" w:rsidRPr="001F05ED">
              <w:t>.</w:t>
            </w:r>
          </w:p>
        </w:tc>
        <w:tc>
          <w:tcPr>
            <w:tcW w:w="316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B085CA6" w14:textId="77777777" w:rsidR="0081054A" w:rsidRPr="001F05ED" w:rsidRDefault="0081054A" w:rsidP="007B2705">
            <w:pPr>
              <w:pStyle w:val="PrlTableList3"/>
              <w:numPr>
                <w:ilvl w:val="2"/>
                <w:numId w:val="198"/>
              </w:numPr>
              <w:spacing w:before="48" w:after="144"/>
              <w:ind w:left="340"/>
              <w:rPr>
                <w:rFonts w:asciiTheme="minorHAnsi" w:hAnsiTheme="minorHAnsi"/>
              </w:rPr>
            </w:pPr>
            <w:r w:rsidRPr="001F05ED">
              <w:rPr>
                <w:rFonts w:asciiTheme="minorHAnsi" w:hAnsiTheme="minorHAnsi"/>
                <w:color w:val="00B050"/>
                <w:shd w:val="clear" w:color="auto" w:fill="FFFFFF" w:themeFill="background1"/>
              </w:rPr>
              <w:t>Sites</w:t>
            </w:r>
            <w:r w:rsidRPr="001F05ED">
              <w:rPr>
                <w:rFonts w:asciiTheme="minorHAnsi" w:hAnsiTheme="minorHAnsi"/>
                <w:shd w:val="clear" w:color="auto" w:fill="FFFFFF" w:themeFill="background1"/>
              </w:rPr>
              <w:t xml:space="preserve"> </w:t>
            </w:r>
            <w:r w:rsidRPr="001F05ED">
              <w:rPr>
                <w:rFonts w:asciiTheme="minorHAnsi" w:hAnsiTheme="minorHAnsi"/>
                <w:color w:val="00B050"/>
                <w:shd w:val="clear" w:color="auto" w:fill="FFFFFF" w:themeFill="background1"/>
              </w:rPr>
              <w:t>adjoining</w:t>
            </w:r>
            <w:r w:rsidRPr="001F05ED">
              <w:rPr>
                <w:rFonts w:asciiTheme="minorHAnsi" w:hAnsiTheme="minorHAnsi"/>
                <w:shd w:val="clear" w:color="auto" w:fill="FFFFFF" w:themeFill="background1"/>
              </w:rPr>
              <w:t xml:space="preserve"> </w:t>
            </w:r>
            <w:r w:rsidRPr="001F05ED">
              <w:rPr>
                <w:rFonts w:asciiTheme="minorHAnsi" w:hAnsiTheme="minorHAnsi"/>
                <w:color w:val="000000"/>
                <w:shd w:val="clear" w:color="auto" w:fill="FFFFFF" w:themeFill="background1"/>
              </w:rPr>
              <w:t>Lot</w:t>
            </w:r>
            <w:r w:rsidRPr="001F05ED">
              <w:rPr>
                <w:rFonts w:asciiTheme="minorHAnsi" w:hAnsiTheme="minorHAnsi"/>
                <w:shd w:val="clear" w:color="auto" w:fill="FFFFFF" w:themeFill="background1"/>
              </w:rPr>
              <w:t xml:space="preserve"> 1 DP64487</w:t>
            </w:r>
            <w:r w:rsidRPr="001F05ED">
              <w:rPr>
                <w:rFonts w:asciiTheme="minorHAnsi" w:hAnsiTheme="minorHAnsi"/>
              </w:rPr>
              <w:t xml:space="preserve"> (until the existing </w:t>
            </w:r>
            <w:r w:rsidRPr="001F05ED">
              <w:rPr>
                <w:rFonts w:asciiTheme="minorHAnsi" w:hAnsiTheme="minorHAnsi"/>
                <w:color w:val="00B050"/>
                <w:shd w:val="clear" w:color="auto" w:fill="FFFFFF"/>
              </w:rPr>
              <w:t>residential activity</w:t>
            </w:r>
            <w:r w:rsidRPr="001F05ED">
              <w:rPr>
                <w:rFonts w:asciiTheme="minorHAnsi" w:hAnsiTheme="minorHAnsi"/>
              </w:rPr>
              <w:t xml:space="preserve"> ceases - following which no </w:t>
            </w:r>
            <w:r w:rsidRPr="001F05ED">
              <w:rPr>
                <w:rFonts w:asciiTheme="minorHAnsi" w:hAnsiTheme="minorHAnsi"/>
                <w:color w:val="00B050"/>
                <w:shd w:val="clear" w:color="auto" w:fill="FFFFFF"/>
              </w:rPr>
              <w:t>setback</w:t>
            </w:r>
            <w:r w:rsidRPr="001F05ED">
              <w:rPr>
                <w:rFonts w:asciiTheme="minorHAnsi" w:hAnsiTheme="minorHAnsi"/>
              </w:rPr>
              <w:t xml:space="preserve"> shall apply).</w:t>
            </w:r>
          </w:p>
          <w:p w14:paraId="4AD722D9" w14:textId="4D9FDFA5" w:rsidR="0081054A" w:rsidRPr="001F05ED" w:rsidRDefault="0090065F" w:rsidP="007B2705">
            <w:pPr>
              <w:pStyle w:val="PrlTableList3"/>
              <w:numPr>
                <w:ilvl w:val="2"/>
                <w:numId w:val="198"/>
              </w:numPr>
              <w:spacing w:before="48" w:after="144"/>
              <w:ind w:left="340"/>
              <w:rPr>
                <w:rFonts w:asciiTheme="minorHAnsi" w:hAnsiTheme="minorHAnsi"/>
              </w:rPr>
            </w:pPr>
            <w:r w:rsidRPr="001F05ED">
              <w:rPr>
                <w:rFonts w:asciiTheme="minorHAnsi" w:hAnsiTheme="minorHAnsi"/>
                <w:szCs w:val="22"/>
              </w:rPr>
              <w:t xml:space="preserve">Clause </w:t>
            </w:r>
            <w:r w:rsidR="00F54E1C" w:rsidRPr="001F05ED">
              <w:rPr>
                <w:rFonts w:asciiTheme="minorHAnsi" w:hAnsiTheme="minorHAnsi"/>
                <w:szCs w:val="22"/>
              </w:rPr>
              <w:t>(</w:t>
            </w:r>
            <w:r w:rsidRPr="001F05ED">
              <w:rPr>
                <w:rFonts w:asciiTheme="minorHAnsi" w:hAnsiTheme="minorHAnsi"/>
                <w:szCs w:val="22"/>
              </w:rPr>
              <w:t>ii</w:t>
            </w:r>
            <w:r w:rsidR="00F54E1C" w:rsidRPr="001F05ED">
              <w:rPr>
                <w:rFonts w:asciiTheme="minorHAnsi" w:hAnsiTheme="minorHAnsi"/>
                <w:szCs w:val="22"/>
              </w:rPr>
              <w:t>)</w:t>
            </w:r>
            <w:r w:rsidRPr="001F05ED">
              <w:rPr>
                <w:rFonts w:asciiTheme="minorHAnsi" w:hAnsiTheme="minorHAnsi"/>
                <w:szCs w:val="22"/>
              </w:rPr>
              <w:t xml:space="preserve"> shall only apply until 30 March 2026 at which time the rule shall no longer apply.</w:t>
            </w:r>
          </w:p>
        </w:tc>
        <w:tc>
          <w:tcPr>
            <w:tcW w:w="149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A60B0CE" w14:textId="77777777" w:rsidR="0081054A" w:rsidRPr="001F05ED" w:rsidRDefault="0081054A" w:rsidP="0081054A">
            <w:pPr>
              <w:shd w:val="clear" w:color="auto" w:fill="FFFFFF" w:themeFill="background1"/>
            </w:pPr>
            <w:r w:rsidRPr="001F05ED">
              <w:t>20 metres</w:t>
            </w:r>
          </w:p>
        </w:tc>
      </w:tr>
    </w:tbl>
    <w:p w14:paraId="7D8F1966" w14:textId="77777777" w:rsidR="0081054A" w:rsidRPr="001F05ED" w:rsidRDefault="0081054A" w:rsidP="0081054A">
      <w:pPr>
        <w:shd w:val="clear" w:color="auto" w:fill="FFFFFF" w:themeFill="background1"/>
      </w:pPr>
    </w:p>
    <w:p w14:paraId="75CE51AB" w14:textId="77777777" w:rsidR="0081054A" w:rsidRPr="001F05ED" w:rsidRDefault="0090065F" w:rsidP="00AC10D3">
      <w:pPr>
        <w:pStyle w:val="aTblnumber"/>
        <w:tabs>
          <w:tab w:val="clear" w:pos="340"/>
          <w:tab w:val="left" w:pos="426"/>
        </w:tabs>
        <w:ind w:left="426" w:hanging="426"/>
        <w:rPr>
          <w:b/>
        </w:rPr>
      </w:pPr>
      <w:r w:rsidRPr="001F05ED">
        <w:t>b.</w:t>
      </w:r>
      <w:r w:rsidRPr="001F05ED">
        <w:tab/>
      </w:r>
      <w:r w:rsidR="0081054A" w:rsidRPr="001F05ED">
        <w:t>Any application arising from this rule shall not be publicly notified.</w:t>
      </w:r>
    </w:p>
    <w:p w14:paraId="071FF174" w14:textId="77777777" w:rsidR="0081054A" w:rsidRPr="001F05ED" w:rsidRDefault="0081054A" w:rsidP="00FA12C9">
      <w:pPr>
        <w:pStyle w:val="Prlhead4"/>
        <w:shd w:val="clear" w:color="auto" w:fill="FFFFFF" w:themeFill="background1"/>
        <w:rPr>
          <w:rFonts w:asciiTheme="minorHAnsi" w:hAnsiTheme="minorHAnsi"/>
          <w:strike/>
          <w:sz w:val="20"/>
          <w:szCs w:val="22"/>
        </w:rPr>
      </w:pPr>
      <w:r w:rsidRPr="001F05ED">
        <w:rPr>
          <w:rFonts w:asciiTheme="minorHAnsi" w:hAnsiTheme="minorHAnsi"/>
          <w:shd w:val="clear" w:color="auto" w:fill="FFFFFF"/>
        </w:rPr>
        <w:t>Landscaped areas</w:t>
      </w:r>
      <w:r w:rsidRPr="001F05ED">
        <w:rPr>
          <w:rFonts w:asciiTheme="minorHAnsi" w:hAnsiTheme="minorHAnsi"/>
          <w:strike/>
          <w:sz w:val="20"/>
          <w:szCs w:val="22"/>
        </w:rPr>
        <w:t xml:space="preserve"> </w:t>
      </w:r>
    </w:p>
    <w:p w14:paraId="6F7EAB01" w14:textId="77777777" w:rsidR="0081054A" w:rsidRPr="001F05ED" w:rsidRDefault="0090065F" w:rsidP="00AC10D3">
      <w:pPr>
        <w:pStyle w:val="Prlpara"/>
        <w:numPr>
          <w:ilvl w:val="5"/>
          <w:numId w:val="52"/>
        </w:numPr>
        <w:shd w:val="clear" w:color="auto" w:fill="FFFFFF" w:themeFill="background1"/>
        <w:ind w:left="426" w:hanging="426"/>
        <w:rPr>
          <w:rFonts w:asciiTheme="minorHAnsi" w:hAnsiTheme="minorHAnsi"/>
        </w:rPr>
      </w:pPr>
      <w:r w:rsidRPr="001F05ED">
        <w:rPr>
          <w:rFonts w:asciiTheme="minorHAnsi" w:hAnsiTheme="minorHAnsi"/>
          <w:color w:val="000000" w:themeColor="text1"/>
          <w:shd w:val="clear" w:color="auto" w:fill="FFFFFF"/>
        </w:rPr>
        <w:t>a.</w:t>
      </w:r>
      <w:r w:rsidRPr="001F05ED">
        <w:rPr>
          <w:rFonts w:asciiTheme="minorHAnsi" w:hAnsiTheme="minorHAnsi"/>
          <w:color w:val="000000" w:themeColor="text1"/>
          <w:shd w:val="clear" w:color="auto" w:fill="FFFFFF"/>
        </w:rPr>
        <w:tab/>
      </w:r>
      <w:r w:rsidR="0081054A" w:rsidRPr="001F05ED">
        <w:rPr>
          <w:rFonts w:asciiTheme="minorHAnsi" w:hAnsiTheme="minorHAnsi"/>
          <w:color w:val="00B050"/>
          <w:shd w:val="clear" w:color="auto" w:fill="FFFFFF"/>
        </w:rPr>
        <w:t>Landscaping</w:t>
      </w:r>
      <w:r w:rsidR="0081054A" w:rsidRPr="001F05ED">
        <w:rPr>
          <w:rFonts w:asciiTheme="minorHAnsi" w:hAnsiTheme="minorHAnsi"/>
        </w:rPr>
        <w:t xml:space="preserve"> and trees shall be provided as follows:</w:t>
      </w:r>
    </w:p>
    <w:tbl>
      <w:tblPr>
        <w:tblW w:w="4474" w:type="pct"/>
        <w:tblInd w:w="576" w:type="dxa"/>
        <w:tblBorders>
          <w:top w:val="single" w:sz="6" w:space="0" w:color="CCCCCC"/>
          <w:right w:val="single" w:sz="6" w:space="0" w:color="CCCCCC"/>
        </w:tblBorders>
        <w:tblLayout w:type="fixed"/>
        <w:tblCellMar>
          <w:top w:w="15" w:type="dxa"/>
          <w:left w:w="15" w:type="dxa"/>
          <w:bottom w:w="15" w:type="dxa"/>
          <w:right w:w="15" w:type="dxa"/>
        </w:tblCellMar>
        <w:tblLook w:val="00A0" w:firstRow="1" w:lastRow="0" w:firstColumn="1" w:lastColumn="0" w:noHBand="0" w:noVBand="0"/>
      </w:tblPr>
      <w:tblGrid>
        <w:gridCol w:w="551"/>
        <w:gridCol w:w="7531"/>
      </w:tblGrid>
      <w:tr w:rsidR="0081054A" w:rsidRPr="001F05ED" w14:paraId="5454AF23" w14:textId="77777777" w:rsidTr="0081054A">
        <w:trPr>
          <w:tblHeader/>
        </w:trPr>
        <w:tc>
          <w:tcPr>
            <w:tcW w:w="34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9734A95" w14:textId="77777777" w:rsidR="0081054A" w:rsidRPr="001F05ED" w:rsidRDefault="0081054A" w:rsidP="0081054A">
            <w:pPr>
              <w:shd w:val="clear" w:color="auto" w:fill="FFFFFF" w:themeFill="background1"/>
            </w:pPr>
          </w:p>
        </w:tc>
        <w:tc>
          <w:tcPr>
            <w:tcW w:w="465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70134D6" w14:textId="77777777" w:rsidR="0081054A" w:rsidRPr="001F05ED" w:rsidRDefault="0081054A" w:rsidP="0081054A">
            <w:pPr>
              <w:shd w:val="clear" w:color="auto" w:fill="FFFFFF" w:themeFill="background1"/>
            </w:pPr>
            <w:r w:rsidRPr="001F05ED">
              <w:rPr>
                <w:rStyle w:val="Strong"/>
                <w:rFonts w:cs="Arial"/>
                <w:b/>
              </w:rPr>
              <w:t>Standard</w:t>
            </w:r>
          </w:p>
        </w:tc>
      </w:tr>
      <w:tr w:rsidR="0081054A" w:rsidRPr="001F05ED" w14:paraId="652A1271" w14:textId="77777777" w:rsidTr="0081054A">
        <w:tc>
          <w:tcPr>
            <w:tcW w:w="34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FCFB0CC" w14:textId="77777777" w:rsidR="0081054A" w:rsidRPr="001F05ED" w:rsidRDefault="0090065F" w:rsidP="0081054A">
            <w:pPr>
              <w:shd w:val="clear" w:color="auto" w:fill="FFFFFF" w:themeFill="background1"/>
            </w:pPr>
            <w:r w:rsidRPr="001F05ED">
              <w:t xml:space="preserve"> i</w:t>
            </w:r>
            <w:r w:rsidR="0081054A" w:rsidRPr="001F05ED">
              <w:t>.</w:t>
            </w:r>
          </w:p>
        </w:tc>
        <w:tc>
          <w:tcPr>
            <w:tcW w:w="465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DBE6F34" w14:textId="77777777" w:rsidR="0081054A" w:rsidRPr="001F05ED" w:rsidRDefault="0081054A" w:rsidP="0080136A">
            <w:r w:rsidRPr="001F05ED">
              <w:t xml:space="preserve">The </w:t>
            </w:r>
            <w:r w:rsidRPr="001F05ED">
              <w:rPr>
                <w:color w:val="00B050"/>
                <w:shd w:val="clear" w:color="auto" w:fill="FFFFFF"/>
              </w:rPr>
              <w:t>setback</w:t>
            </w:r>
            <w:r w:rsidRPr="001F05ED">
              <w:t xml:space="preserve"> from Marshs </w:t>
            </w:r>
            <w:r w:rsidRPr="001F05ED">
              <w:rPr>
                <w:shd w:val="clear" w:color="auto" w:fill="FFFFFF"/>
              </w:rPr>
              <w:t>Road</w:t>
            </w:r>
            <w:r w:rsidRPr="001F05ED">
              <w:t xml:space="preserve"> and the rural zone required under </w:t>
            </w:r>
            <w:r w:rsidRPr="00AC10D3">
              <w:rPr>
                <w:color w:val="0000FF"/>
              </w:rPr>
              <w:t xml:space="preserve">Rules </w:t>
            </w:r>
            <w:r w:rsidRPr="00996A5A">
              <w:rPr>
                <w:color w:val="0000FF"/>
              </w:rPr>
              <w:t xml:space="preserve">16.5.4.2.2 </w:t>
            </w:r>
            <w:r w:rsidRPr="001F05ED">
              <w:rPr>
                <w:color w:val="000000" w:themeColor="text1"/>
              </w:rPr>
              <w:t xml:space="preserve">and </w:t>
            </w:r>
            <w:r w:rsidRPr="00996A5A">
              <w:rPr>
                <w:color w:val="0000FF"/>
              </w:rPr>
              <w:t>16.5.4.2.3</w:t>
            </w:r>
            <w:r w:rsidRPr="001F05ED">
              <w:t xml:space="preserve"> </w:t>
            </w:r>
            <w:r w:rsidRPr="00AC10D3">
              <w:rPr>
                <w:color w:val="000000" w:themeColor="text1"/>
              </w:rPr>
              <w:t xml:space="preserve">a. </w:t>
            </w:r>
            <w:r w:rsidRPr="001F05ED">
              <w:t xml:space="preserve">shall comprise a </w:t>
            </w:r>
            <w:r w:rsidRPr="001F05ED">
              <w:rPr>
                <w:color w:val="00B050"/>
                <w:shd w:val="clear" w:color="auto" w:fill="FFFFFF"/>
              </w:rPr>
              <w:t>landscaping strip</w:t>
            </w:r>
            <w:r w:rsidRPr="001F05ED">
              <w:t xml:space="preserve"> of a depth equivalent to the </w:t>
            </w:r>
            <w:r w:rsidRPr="001F05ED">
              <w:rPr>
                <w:color w:val="00B050"/>
                <w:shd w:val="clear" w:color="auto" w:fill="FFFFFF"/>
              </w:rPr>
              <w:t>setback</w:t>
            </w:r>
            <w:r w:rsidRPr="001F05ED">
              <w:t>, comprising:</w:t>
            </w:r>
          </w:p>
          <w:p w14:paraId="3DBD09B7" w14:textId="77777777" w:rsidR="0081054A" w:rsidRPr="001F05ED" w:rsidRDefault="0081054A" w:rsidP="007B2705">
            <w:pPr>
              <w:pStyle w:val="PrlTableList3"/>
              <w:numPr>
                <w:ilvl w:val="2"/>
                <w:numId w:val="205"/>
              </w:numPr>
              <w:spacing w:before="48" w:after="144"/>
              <w:ind w:left="340"/>
              <w:rPr>
                <w:rFonts w:asciiTheme="minorHAnsi" w:hAnsiTheme="minorHAnsi"/>
                <w:szCs w:val="22"/>
              </w:rPr>
            </w:pPr>
            <w:r w:rsidRPr="001F05ED">
              <w:rPr>
                <w:rFonts w:asciiTheme="minorHAnsi" w:hAnsiTheme="minorHAnsi"/>
                <w:szCs w:val="22"/>
              </w:rPr>
              <w:t>Two rows of trees, staggered in a manner that one row is off-set from the other row.</w:t>
            </w:r>
          </w:p>
          <w:p w14:paraId="182A73A5" w14:textId="77777777" w:rsidR="0081054A" w:rsidRPr="001F05ED" w:rsidRDefault="0081054A" w:rsidP="007B2705">
            <w:pPr>
              <w:pStyle w:val="PrlTableList3"/>
              <w:numPr>
                <w:ilvl w:val="2"/>
                <w:numId w:val="205"/>
              </w:numPr>
              <w:spacing w:before="48" w:after="144"/>
              <w:ind w:left="340"/>
              <w:rPr>
                <w:rFonts w:asciiTheme="minorHAnsi" w:hAnsiTheme="minorHAnsi"/>
                <w:szCs w:val="22"/>
              </w:rPr>
            </w:pPr>
            <w:r w:rsidRPr="001F05ED">
              <w:rPr>
                <w:rFonts w:asciiTheme="minorHAnsi" w:hAnsiTheme="minorHAnsi"/>
                <w:szCs w:val="22"/>
              </w:rPr>
              <w:t>Trees shall be spaced 10 metres apart in each row.</w:t>
            </w:r>
          </w:p>
          <w:p w14:paraId="2FA34354" w14:textId="77777777" w:rsidR="0081054A" w:rsidRPr="001F05ED" w:rsidRDefault="0081054A" w:rsidP="007B2705">
            <w:pPr>
              <w:pStyle w:val="PrlTableList3"/>
              <w:numPr>
                <w:ilvl w:val="2"/>
                <w:numId w:val="205"/>
              </w:numPr>
              <w:spacing w:before="48" w:after="144"/>
              <w:ind w:left="340"/>
              <w:rPr>
                <w:rFonts w:asciiTheme="minorHAnsi" w:hAnsiTheme="minorHAnsi"/>
                <w:szCs w:val="22"/>
              </w:rPr>
            </w:pPr>
            <w:r w:rsidRPr="001F05ED">
              <w:rPr>
                <w:rFonts w:asciiTheme="minorHAnsi" w:hAnsiTheme="minorHAnsi"/>
                <w:szCs w:val="22"/>
              </w:rPr>
              <w:t xml:space="preserve">The trees used in the </w:t>
            </w:r>
            <w:r w:rsidRPr="001F05ED">
              <w:rPr>
                <w:rFonts w:asciiTheme="minorHAnsi" w:hAnsiTheme="minorHAnsi"/>
                <w:color w:val="00B050"/>
                <w:szCs w:val="22"/>
                <w:shd w:val="clear" w:color="auto" w:fill="FFFFFF"/>
              </w:rPr>
              <w:t>landscaping strip</w:t>
            </w:r>
            <w:r w:rsidRPr="001F05ED">
              <w:rPr>
                <w:rFonts w:asciiTheme="minorHAnsi" w:hAnsiTheme="minorHAnsi"/>
                <w:szCs w:val="22"/>
              </w:rPr>
              <w:t xml:space="preserve"> shall comprise one or more of the following species:  </w:t>
            </w:r>
            <w:r w:rsidRPr="00AC10D3">
              <w:rPr>
                <w:rFonts w:asciiTheme="minorHAnsi" w:hAnsiTheme="minorHAnsi"/>
                <w:i/>
                <w:szCs w:val="22"/>
              </w:rPr>
              <w:t>Podocarpus totara</w:t>
            </w:r>
            <w:r w:rsidRPr="001F05ED">
              <w:rPr>
                <w:rFonts w:asciiTheme="minorHAnsi" w:hAnsiTheme="minorHAnsi"/>
                <w:szCs w:val="22"/>
              </w:rPr>
              <w:t xml:space="preserve"> – totara, </w:t>
            </w:r>
            <w:r w:rsidRPr="00AC10D3">
              <w:rPr>
                <w:rFonts w:asciiTheme="minorHAnsi" w:hAnsiTheme="minorHAnsi"/>
                <w:i/>
                <w:szCs w:val="22"/>
              </w:rPr>
              <w:t>Hoheria angustifolia</w:t>
            </w:r>
            <w:r w:rsidRPr="001F05ED">
              <w:rPr>
                <w:rFonts w:asciiTheme="minorHAnsi" w:hAnsiTheme="minorHAnsi"/>
                <w:szCs w:val="22"/>
              </w:rPr>
              <w:t xml:space="preserve"> – houhere/ narrow-leaved lacebark, </w:t>
            </w:r>
            <w:r w:rsidRPr="00AC10D3">
              <w:rPr>
                <w:rFonts w:asciiTheme="minorHAnsi" w:hAnsiTheme="minorHAnsi"/>
                <w:i/>
                <w:szCs w:val="22"/>
              </w:rPr>
              <w:t>Plagianthus regius</w:t>
            </w:r>
            <w:r w:rsidRPr="001F05ED">
              <w:rPr>
                <w:rFonts w:asciiTheme="minorHAnsi" w:hAnsiTheme="minorHAnsi"/>
                <w:szCs w:val="22"/>
              </w:rPr>
              <w:t xml:space="preserve"> – manatu/ lowland ribbonwood.</w:t>
            </w:r>
          </w:p>
          <w:p w14:paraId="255AC4CF" w14:textId="77777777" w:rsidR="0081054A" w:rsidRPr="001F05ED" w:rsidRDefault="0081054A" w:rsidP="007B2705">
            <w:pPr>
              <w:pStyle w:val="PrlTableList3"/>
              <w:numPr>
                <w:ilvl w:val="2"/>
                <w:numId w:val="205"/>
              </w:numPr>
              <w:spacing w:before="48" w:after="144"/>
              <w:ind w:left="340"/>
              <w:rPr>
                <w:rFonts w:asciiTheme="minorHAnsi" w:hAnsiTheme="minorHAnsi"/>
                <w:szCs w:val="22"/>
              </w:rPr>
            </w:pPr>
            <w:r w:rsidRPr="001F05ED">
              <w:rPr>
                <w:rFonts w:asciiTheme="minorHAnsi" w:hAnsiTheme="minorHAnsi"/>
                <w:szCs w:val="22"/>
              </w:rPr>
              <w:t xml:space="preserve">The existing shelterbelt on the Marshs </w:t>
            </w:r>
            <w:r w:rsidRPr="001F05ED">
              <w:rPr>
                <w:rFonts w:asciiTheme="minorHAnsi" w:hAnsiTheme="minorHAnsi"/>
                <w:szCs w:val="22"/>
                <w:shd w:val="clear" w:color="auto" w:fill="FFFFFF"/>
              </w:rPr>
              <w:t>Road</w:t>
            </w:r>
            <w:r w:rsidRPr="001F05ED">
              <w:rPr>
                <w:rFonts w:asciiTheme="minorHAnsi" w:hAnsiTheme="minorHAnsi"/>
                <w:szCs w:val="22"/>
              </w:rPr>
              <w:t xml:space="preserve"> </w:t>
            </w:r>
            <w:r w:rsidRPr="001F05ED">
              <w:rPr>
                <w:rFonts w:asciiTheme="minorHAnsi" w:hAnsiTheme="minorHAnsi"/>
                <w:color w:val="00B050"/>
                <w:szCs w:val="22"/>
                <w:shd w:val="clear" w:color="auto" w:fill="FFFFFF"/>
              </w:rPr>
              <w:t>frontage</w:t>
            </w:r>
            <w:r w:rsidRPr="001F05ED">
              <w:rPr>
                <w:rFonts w:asciiTheme="minorHAnsi" w:hAnsiTheme="minorHAnsi"/>
                <w:szCs w:val="22"/>
              </w:rPr>
              <w:t xml:space="preserve"> shall be retained until trees required under clause ii. are 6 metres in </w:t>
            </w:r>
            <w:r w:rsidRPr="001F05ED">
              <w:rPr>
                <w:rFonts w:asciiTheme="minorHAnsi" w:hAnsiTheme="minorHAnsi"/>
                <w:szCs w:val="22"/>
                <w:shd w:val="clear" w:color="auto" w:fill="FFFFFF"/>
              </w:rPr>
              <w:t>height</w:t>
            </w:r>
            <w:r w:rsidRPr="001F05ED">
              <w:rPr>
                <w:rFonts w:asciiTheme="minorHAnsi" w:hAnsiTheme="minorHAnsi"/>
                <w:szCs w:val="22"/>
              </w:rPr>
              <w:t>.</w:t>
            </w:r>
          </w:p>
          <w:p w14:paraId="263D0421" w14:textId="77777777" w:rsidR="0081054A" w:rsidRPr="001F05ED" w:rsidRDefault="0081054A" w:rsidP="007B2705">
            <w:pPr>
              <w:pStyle w:val="PrlTableList3"/>
              <w:numPr>
                <w:ilvl w:val="2"/>
                <w:numId w:val="205"/>
              </w:numPr>
              <w:spacing w:before="48" w:after="144"/>
              <w:ind w:left="340"/>
              <w:rPr>
                <w:rFonts w:asciiTheme="minorHAnsi" w:hAnsiTheme="minorHAnsi"/>
                <w:szCs w:val="22"/>
              </w:rPr>
            </w:pPr>
            <w:r w:rsidRPr="001F05ED">
              <w:rPr>
                <w:rFonts w:asciiTheme="minorHAnsi" w:hAnsiTheme="minorHAnsi"/>
                <w:szCs w:val="22"/>
              </w:rPr>
              <w:t xml:space="preserve">Shrubs shall be planted between the two rows of trees, using the species listed in </w:t>
            </w:r>
            <w:r w:rsidRPr="00996A5A">
              <w:rPr>
                <w:rFonts w:asciiTheme="minorHAnsi" w:hAnsiTheme="minorHAnsi" w:cstheme="minorBidi"/>
                <w:color w:val="0000FF"/>
                <w:position w:val="0"/>
                <w:szCs w:val="22"/>
                <w:lang w:val="en-NZ" w:eastAsia="en-NZ"/>
              </w:rPr>
              <w:t>Appendix 6.11.6</w:t>
            </w:r>
            <w:r w:rsidRPr="001F05ED">
              <w:rPr>
                <w:rFonts w:asciiTheme="minorHAnsi" w:hAnsiTheme="minorHAnsi"/>
                <w:szCs w:val="22"/>
              </w:rPr>
              <w:t xml:space="preserve"> of Chapter 6, Section 3.</w:t>
            </w:r>
          </w:p>
          <w:p w14:paraId="0DD4320B" w14:textId="77777777" w:rsidR="0081054A" w:rsidRPr="001F05ED" w:rsidRDefault="0081054A" w:rsidP="007B2705">
            <w:pPr>
              <w:pStyle w:val="PrlTableList3"/>
              <w:numPr>
                <w:ilvl w:val="2"/>
                <w:numId w:val="205"/>
              </w:numPr>
              <w:spacing w:before="48" w:after="144"/>
              <w:ind w:left="340"/>
              <w:rPr>
                <w:rFonts w:asciiTheme="minorHAnsi" w:hAnsiTheme="minorHAnsi"/>
                <w:szCs w:val="22"/>
              </w:rPr>
            </w:pPr>
            <w:r w:rsidRPr="001F05ED">
              <w:rPr>
                <w:rFonts w:asciiTheme="minorHAnsi" w:hAnsiTheme="minorHAnsi"/>
                <w:szCs w:val="22"/>
              </w:rPr>
              <w:lastRenderedPageBreak/>
              <w:t xml:space="preserve">The requirements of </w:t>
            </w:r>
            <w:r w:rsidRPr="00996A5A">
              <w:rPr>
                <w:rFonts w:asciiTheme="minorHAnsi" w:hAnsiTheme="minorHAnsi" w:cstheme="minorBidi"/>
                <w:color w:val="0000FF"/>
                <w:position w:val="0"/>
                <w:szCs w:val="22"/>
                <w:lang w:val="en-NZ" w:eastAsia="en-NZ"/>
              </w:rPr>
              <w:t>Appendix 6.11.6</w:t>
            </w:r>
            <w:r w:rsidRPr="001F05ED">
              <w:rPr>
                <w:rFonts w:asciiTheme="minorHAnsi" w:hAnsiTheme="minorHAnsi"/>
                <w:szCs w:val="22"/>
              </w:rPr>
              <w:t xml:space="preserve"> of Chapter 6, Part A shall apply. </w:t>
            </w:r>
          </w:p>
          <w:p w14:paraId="2090917C" w14:textId="77777777" w:rsidR="0081054A" w:rsidRPr="001F05ED" w:rsidRDefault="0081054A" w:rsidP="007B2705">
            <w:pPr>
              <w:pStyle w:val="PrlTableList3"/>
              <w:numPr>
                <w:ilvl w:val="2"/>
                <w:numId w:val="205"/>
              </w:numPr>
              <w:spacing w:before="48" w:after="144"/>
              <w:ind w:left="340"/>
              <w:rPr>
                <w:rFonts w:asciiTheme="minorHAnsi" w:hAnsiTheme="minorHAnsi"/>
                <w:szCs w:val="22"/>
              </w:rPr>
            </w:pPr>
            <w:r w:rsidRPr="001F05ED">
              <w:rPr>
                <w:rFonts w:asciiTheme="minorHAnsi" w:hAnsiTheme="minorHAnsi"/>
                <w:szCs w:val="22"/>
                <w:shd w:val="clear" w:color="auto" w:fill="FFFFFF"/>
              </w:rPr>
              <w:t>Maintenance</w:t>
            </w:r>
            <w:r w:rsidRPr="001F05ED">
              <w:rPr>
                <w:rFonts w:asciiTheme="minorHAnsi" w:hAnsiTheme="minorHAnsi"/>
                <w:szCs w:val="22"/>
              </w:rPr>
              <w:t xml:space="preserve"> of the </w:t>
            </w:r>
            <w:r w:rsidRPr="001F05ED">
              <w:rPr>
                <w:rFonts w:asciiTheme="minorHAnsi" w:hAnsiTheme="minorHAnsi"/>
                <w:color w:val="00B050"/>
                <w:szCs w:val="22"/>
                <w:shd w:val="clear" w:color="auto" w:fill="FFFFFF"/>
              </w:rPr>
              <w:t>landscaping strip</w:t>
            </w:r>
            <w:r w:rsidRPr="001F05ED">
              <w:rPr>
                <w:rFonts w:asciiTheme="minorHAnsi" w:hAnsiTheme="minorHAnsi"/>
                <w:szCs w:val="22"/>
              </w:rPr>
              <w:t xml:space="preserve"> shall be undertaken for a period of no less than 5 years from the date of planting.</w:t>
            </w:r>
          </w:p>
        </w:tc>
      </w:tr>
    </w:tbl>
    <w:p w14:paraId="1A12756F" w14:textId="77777777" w:rsidR="0081054A" w:rsidRPr="001F05ED" w:rsidRDefault="0081054A" w:rsidP="0081054A">
      <w:pPr>
        <w:shd w:val="clear" w:color="auto" w:fill="FFFFFF" w:themeFill="background1"/>
      </w:pPr>
    </w:p>
    <w:p w14:paraId="512FEAE1" w14:textId="77777777" w:rsidR="0081054A" w:rsidRPr="001F05ED" w:rsidRDefault="008F5ED6" w:rsidP="00FB280C">
      <w:pPr>
        <w:shd w:val="clear" w:color="auto" w:fill="FFFFFF" w:themeFill="background1"/>
        <w:ind w:left="426" w:hanging="426"/>
        <w:rPr>
          <w:b/>
        </w:rPr>
      </w:pPr>
      <w:r w:rsidRPr="001F05ED">
        <w:t>b.</w:t>
      </w:r>
      <w:r w:rsidRPr="001F05ED">
        <w:tab/>
      </w:r>
      <w:r w:rsidR="0081054A" w:rsidRPr="001F05ED">
        <w:t>Any application arising from this rule shall not be publicly notified.</w:t>
      </w:r>
    </w:p>
    <w:p w14:paraId="4E4DAE41" w14:textId="7798F358" w:rsidR="0081054A" w:rsidRPr="001F05ED" w:rsidRDefault="0081054A" w:rsidP="00FB280C">
      <w:pPr>
        <w:pStyle w:val="Prlhead2"/>
        <w:shd w:val="clear" w:color="auto" w:fill="FFFFFF" w:themeFill="background1"/>
        <w:ind w:left="1134" w:hanging="1134"/>
        <w:rPr>
          <w:rFonts w:asciiTheme="minorHAnsi" w:eastAsia="Arial" w:hAnsiTheme="minorHAnsi"/>
          <w:b w:val="0"/>
          <w:color w:val="auto"/>
          <w:sz w:val="27"/>
          <w:szCs w:val="27"/>
          <w:lang w:val="en-US"/>
        </w:rPr>
      </w:pPr>
      <w:r w:rsidRPr="001F05ED">
        <w:rPr>
          <w:rFonts w:asciiTheme="minorHAnsi" w:eastAsia="Arial" w:hAnsiTheme="minorHAnsi"/>
          <w:color w:val="auto"/>
          <w:sz w:val="27"/>
          <w:szCs w:val="27"/>
          <w:lang w:val="en-US"/>
        </w:rPr>
        <w:t>Area</w:t>
      </w:r>
      <w:r w:rsidR="0080136A" w:rsidRPr="001F05ED">
        <w:rPr>
          <w:rFonts w:asciiTheme="minorHAnsi" w:eastAsia="Arial" w:hAnsiTheme="minorHAnsi"/>
          <w:color w:val="auto"/>
          <w:sz w:val="27"/>
          <w:szCs w:val="27"/>
          <w:lang w:val="en-US"/>
        </w:rPr>
        <w:t>-s</w:t>
      </w:r>
      <w:r w:rsidR="006E2790" w:rsidRPr="001F05ED">
        <w:rPr>
          <w:rFonts w:asciiTheme="minorHAnsi" w:eastAsia="Arial" w:hAnsiTheme="minorHAnsi"/>
          <w:color w:val="auto"/>
          <w:sz w:val="27"/>
          <w:szCs w:val="27"/>
          <w:lang w:val="en-US"/>
        </w:rPr>
        <w:t>pecific r</w:t>
      </w:r>
      <w:r w:rsidRPr="001F05ED">
        <w:rPr>
          <w:rFonts w:asciiTheme="minorHAnsi" w:eastAsia="Arial" w:hAnsiTheme="minorHAnsi"/>
          <w:color w:val="auto"/>
          <w:sz w:val="27"/>
          <w:szCs w:val="27"/>
          <w:lang w:val="en-US"/>
        </w:rPr>
        <w:t xml:space="preserve">ules </w:t>
      </w:r>
      <w:r w:rsidRPr="001F05ED">
        <w:rPr>
          <w:rFonts w:asciiTheme="minorHAnsi" w:eastAsia="Arial" w:hAnsiTheme="minorHAnsi"/>
          <w:color w:val="auto"/>
          <w:sz w:val="27"/>
          <w:szCs w:val="27"/>
          <w:shd w:val="clear" w:color="auto" w:fill="FFFFFF" w:themeFill="background1"/>
          <w:lang w:val="en-US"/>
        </w:rPr>
        <w:t xml:space="preserve">­ </w:t>
      </w:r>
      <w:r w:rsidRPr="001F05ED">
        <w:rPr>
          <w:rFonts w:asciiTheme="minorHAnsi" w:eastAsia="Arial" w:hAnsiTheme="minorHAnsi"/>
          <w:sz w:val="27"/>
          <w:szCs w:val="27"/>
          <w:shd w:val="clear" w:color="auto" w:fill="FFFFFF" w:themeFill="background1"/>
          <w:lang w:val="en-US"/>
        </w:rPr>
        <w:t>Industrial</w:t>
      </w:r>
      <w:r w:rsidRPr="001F05ED">
        <w:rPr>
          <w:rFonts w:asciiTheme="minorHAnsi" w:eastAsia="Arial" w:hAnsiTheme="minorHAnsi"/>
          <w:color w:val="auto"/>
          <w:sz w:val="27"/>
          <w:szCs w:val="27"/>
          <w:shd w:val="clear" w:color="auto" w:fill="FFFFFF" w:themeFill="background1"/>
          <w:lang w:val="en-US"/>
        </w:rPr>
        <w:t xml:space="preserve"> Heavy</w:t>
      </w:r>
      <w:r w:rsidRPr="001F05ED">
        <w:rPr>
          <w:rFonts w:asciiTheme="minorHAnsi" w:eastAsia="Arial" w:hAnsiTheme="minorHAnsi"/>
          <w:color w:val="auto"/>
          <w:sz w:val="27"/>
          <w:szCs w:val="27"/>
          <w:lang w:val="en-US"/>
        </w:rPr>
        <w:t xml:space="preserve"> Zone (</w:t>
      </w:r>
      <w:r w:rsidRPr="001F05ED">
        <w:rPr>
          <w:rFonts w:asciiTheme="minorHAnsi" w:eastAsia="Arial" w:hAnsiTheme="minorHAnsi"/>
          <w:color w:val="auto"/>
          <w:sz w:val="27"/>
          <w:szCs w:val="27"/>
          <w:shd w:val="clear" w:color="auto" w:fill="FFFFFF"/>
          <w:lang w:val="en-US"/>
        </w:rPr>
        <w:t>Springs</w:t>
      </w:r>
      <w:r w:rsidRPr="001F05ED">
        <w:rPr>
          <w:rFonts w:asciiTheme="minorHAnsi" w:eastAsia="Arial" w:hAnsiTheme="minorHAnsi"/>
          <w:color w:val="auto"/>
          <w:spacing w:val="14"/>
          <w:sz w:val="27"/>
          <w:szCs w:val="27"/>
          <w:lang w:val="en-US"/>
        </w:rPr>
        <w:t xml:space="preserve"> </w:t>
      </w:r>
      <w:r w:rsidRPr="001F05ED">
        <w:rPr>
          <w:rFonts w:asciiTheme="minorHAnsi" w:eastAsia="Arial" w:hAnsiTheme="minorHAnsi"/>
          <w:color w:val="auto"/>
          <w:sz w:val="27"/>
          <w:szCs w:val="27"/>
          <w:shd w:val="clear" w:color="auto" w:fill="FFFFFF"/>
          <w:lang w:val="en-US"/>
        </w:rPr>
        <w:t>Road</w:t>
      </w:r>
      <w:r w:rsidRPr="001F05ED">
        <w:rPr>
          <w:rFonts w:asciiTheme="minorHAnsi" w:eastAsia="Arial" w:hAnsiTheme="minorHAnsi"/>
          <w:color w:val="auto"/>
          <w:sz w:val="27"/>
          <w:szCs w:val="27"/>
          <w:lang w:val="en-US"/>
        </w:rPr>
        <w:t>)</w:t>
      </w:r>
    </w:p>
    <w:p w14:paraId="1522E535" w14:textId="77777777" w:rsidR="0081054A" w:rsidRPr="00996A5A" w:rsidRDefault="0081054A" w:rsidP="007B2705">
      <w:pPr>
        <w:pStyle w:val="anumberbodytxt"/>
        <w:numPr>
          <w:ilvl w:val="0"/>
          <w:numId w:val="206"/>
        </w:numPr>
        <w:tabs>
          <w:tab w:val="clear" w:pos="567"/>
          <w:tab w:val="left" w:pos="426"/>
        </w:tabs>
        <w:ind w:left="426" w:hanging="426"/>
        <w:rPr>
          <w:color w:val="0000FF"/>
          <w:shd w:val="clear" w:color="auto" w:fill="auto"/>
          <w:lang w:eastAsia="en-NZ"/>
        </w:rPr>
      </w:pPr>
      <w:r w:rsidRPr="001F05ED">
        <w:rPr>
          <w:rStyle w:val="prlred"/>
          <w:b w:val="0"/>
          <w:color w:val="auto"/>
          <w:u w:val="none"/>
        </w:rPr>
        <w:t xml:space="preserve">The following rules and the </w:t>
      </w:r>
      <w:r w:rsidRPr="001F05ED">
        <w:rPr>
          <w:rStyle w:val="prlred"/>
          <w:b w:val="0"/>
          <w:color w:val="000000"/>
          <w:u w:val="none"/>
        </w:rPr>
        <w:t>Industrial</w:t>
      </w:r>
      <w:r w:rsidRPr="001F05ED">
        <w:rPr>
          <w:rStyle w:val="prlred"/>
          <w:b w:val="0"/>
          <w:color w:val="auto"/>
          <w:u w:val="none"/>
        </w:rPr>
        <w:t xml:space="preserve"> Heavy Zone (Springs Road) Outline Development Plan (</w:t>
      </w:r>
      <w:r w:rsidRPr="00996A5A">
        <w:rPr>
          <w:color w:val="0000FF"/>
          <w:shd w:val="clear" w:color="auto" w:fill="auto"/>
          <w:lang w:eastAsia="en-NZ"/>
        </w:rPr>
        <w:t>Appendix 16.8.13</w:t>
      </w:r>
      <w:r w:rsidRPr="001F05ED">
        <w:rPr>
          <w:rStyle w:val="prlred"/>
          <w:b w:val="0"/>
          <w:color w:val="auto"/>
          <w:u w:val="none"/>
        </w:rPr>
        <w:t xml:space="preserve">) shall apply to the </w:t>
      </w:r>
      <w:r w:rsidRPr="001F05ED">
        <w:rPr>
          <w:rStyle w:val="prlred"/>
          <w:b w:val="0"/>
          <w:color w:val="000000"/>
          <w:u w:val="none"/>
        </w:rPr>
        <w:t>Industrial</w:t>
      </w:r>
      <w:r w:rsidRPr="001F05ED">
        <w:rPr>
          <w:rStyle w:val="prlred"/>
          <w:b w:val="0"/>
          <w:color w:val="auto"/>
          <w:u w:val="none"/>
        </w:rPr>
        <w:t xml:space="preserve"> Heavy Zone (Springs Road). All </w:t>
      </w:r>
      <w:r w:rsidRPr="001F05ED">
        <w:rPr>
          <w:rStyle w:val="prlred"/>
          <w:b w:val="0"/>
          <w:color w:val="000000"/>
          <w:u w:val="none"/>
        </w:rPr>
        <w:t>activities</w:t>
      </w:r>
      <w:r w:rsidRPr="001F05ED">
        <w:rPr>
          <w:rStyle w:val="prlred"/>
          <w:b w:val="0"/>
          <w:color w:val="auto"/>
          <w:u w:val="none"/>
        </w:rPr>
        <w:t xml:space="preserve"> specified are also subject to the r</w:t>
      </w:r>
      <w:r w:rsidRPr="001F05ED">
        <w:rPr>
          <w:shd w:val="clear" w:color="auto" w:fill="auto"/>
          <w:lang w:eastAsia="en-NZ"/>
        </w:rPr>
        <w:t>ules in</w:t>
      </w:r>
      <w:r w:rsidRPr="00996A5A">
        <w:rPr>
          <w:color w:val="0000FF"/>
          <w:shd w:val="clear" w:color="auto" w:fill="auto"/>
          <w:lang w:eastAsia="en-NZ"/>
        </w:rPr>
        <w:t xml:space="preserve"> 16.5.1 </w:t>
      </w:r>
      <w:r w:rsidRPr="001F05ED">
        <w:rPr>
          <w:shd w:val="clear" w:color="auto" w:fill="auto"/>
          <w:lang w:eastAsia="en-NZ"/>
        </w:rPr>
        <w:t xml:space="preserve">(Activity status tables) and </w:t>
      </w:r>
      <w:r w:rsidRPr="00996A5A">
        <w:rPr>
          <w:color w:val="0000FF"/>
          <w:shd w:val="clear" w:color="auto" w:fill="auto"/>
          <w:lang w:eastAsia="en-NZ"/>
        </w:rPr>
        <w:t xml:space="preserve">16.5.2 </w:t>
      </w:r>
      <w:r w:rsidRPr="001F05ED">
        <w:rPr>
          <w:shd w:val="clear" w:color="auto" w:fill="auto"/>
          <w:lang w:eastAsia="en-NZ"/>
        </w:rPr>
        <w:t xml:space="preserve">(Built form standards) unless specified otherwise in </w:t>
      </w:r>
      <w:r w:rsidRPr="00996A5A">
        <w:rPr>
          <w:color w:val="0000FF"/>
          <w:shd w:val="clear" w:color="auto" w:fill="auto"/>
          <w:lang w:eastAsia="en-NZ"/>
        </w:rPr>
        <w:t>16.5.5.</w:t>
      </w:r>
    </w:p>
    <w:p w14:paraId="76BFE3D0" w14:textId="4348740E" w:rsidR="0081054A" w:rsidRPr="001F05ED" w:rsidRDefault="0081054A" w:rsidP="007B2705">
      <w:pPr>
        <w:pStyle w:val="Prlhead3"/>
        <w:numPr>
          <w:ilvl w:val="3"/>
          <w:numId w:val="326"/>
        </w:numPr>
        <w:shd w:val="clear" w:color="auto" w:fill="FFFFFF" w:themeFill="background1"/>
        <w:rPr>
          <w:rFonts w:asciiTheme="minorHAnsi" w:eastAsia="Arial" w:hAnsiTheme="minorHAnsi"/>
          <w:color w:val="auto"/>
          <w:lang w:val="en-US"/>
        </w:rPr>
      </w:pPr>
      <w:r w:rsidRPr="001F05ED">
        <w:rPr>
          <w:rFonts w:asciiTheme="minorHAnsi" w:eastAsia="Arial" w:hAnsiTheme="minorHAnsi"/>
          <w:color w:val="auto"/>
          <w:lang w:val="en-US"/>
        </w:rPr>
        <w:t>A</w:t>
      </w:r>
      <w:r w:rsidR="0080136A" w:rsidRPr="001F05ED">
        <w:rPr>
          <w:rFonts w:asciiTheme="minorHAnsi" w:eastAsia="Arial" w:hAnsiTheme="minorHAnsi"/>
          <w:color w:val="auto"/>
          <w:lang w:val="en-US"/>
        </w:rPr>
        <w:t>rea-specific a</w:t>
      </w:r>
      <w:r w:rsidR="006E2790" w:rsidRPr="001F05ED">
        <w:rPr>
          <w:rFonts w:asciiTheme="minorHAnsi" w:eastAsia="Arial" w:hAnsiTheme="minorHAnsi"/>
          <w:color w:val="auto"/>
          <w:lang w:val="en-US"/>
        </w:rPr>
        <w:t xml:space="preserve">ctivities </w:t>
      </w:r>
      <w:r w:rsidRPr="001F05ED">
        <w:rPr>
          <w:rFonts w:asciiTheme="minorHAnsi" w:eastAsia="Arial" w:hAnsiTheme="minorHAnsi"/>
          <w:color w:val="auto"/>
          <w:shd w:val="clear" w:color="auto" w:fill="FFFFFF" w:themeFill="background1"/>
          <w:lang w:val="en-US"/>
        </w:rPr>
        <w:t xml:space="preserve">­ </w:t>
      </w:r>
      <w:r w:rsidRPr="001F05ED">
        <w:rPr>
          <w:rFonts w:asciiTheme="minorHAnsi" w:eastAsia="Arial" w:hAnsiTheme="minorHAnsi"/>
          <w:shd w:val="clear" w:color="auto" w:fill="FFFFFF" w:themeFill="background1"/>
          <w:lang w:val="en-US"/>
        </w:rPr>
        <w:t>Industrial</w:t>
      </w:r>
      <w:r w:rsidRPr="001F05ED">
        <w:rPr>
          <w:rFonts w:asciiTheme="minorHAnsi" w:eastAsia="Arial" w:hAnsiTheme="minorHAnsi"/>
          <w:color w:val="auto"/>
          <w:shd w:val="clear" w:color="auto" w:fill="FFFFFF" w:themeFill="background1"/>
          <w:lang w:val="en-US"/>
        </w:rPr>
        <w:t xml:space="preserve"> Heavy</w:t>
      </w:r>
      <w:r w:rsidRPr="001F05ED">
        <w:rPr>
          <w:rFonts w:asciiTheme="minorHAnsi" w:eastAsia="Arial" w:hAnsiTheme="minorHAnsi"/>
          <w:color w:val="auto"/>
          <w:lang w:val="en-US"/>
        </w:rPr>
        <w:t xml:space="preserve"> Zone (</w:t>
      </w:r>
      <w:r w:rsidRPr="001F05ED">
        <w:rPr>
          <w:rFonts w:asciiTheme="minorHAnsi" w:eastAsia="Arial" w:hAnsiTheme="minorHAnsi"/>
          <w:color w:val="auto"/>
          <w:shd w:val="clear" w:color="auto" w:fill="FFFFFF"/>
          <w:lang w:val="en-US"/>
        </w:rPr>
        <w:t>Springs</w:t>
      </w:r>
      <w:r w:rsidRPr="001F05ED">
        <w:rPr>
          <w:rFonts w:asciiTheme="minorHAnsi" w:eastAsia="Arial" w:hAnsiTheme="minorHAnsi"/>
          <w:color w:val="auto"/>
          <w:spacing w:val="-47"/>
          <w:lang w:val="en-US"/>
        </w:rPr>
        <w:t xml:space="preserve"> </w:t>
      </w:r>
      <w:r w:rsidRPr="001F05ED">
        <w:rPr>
          <w:rFonts w:asciiTheme="minorHAnsi" w:eastAsia="Arial" w:hAnsiTheme="minorHAnsi"/>
          <w:color w:val="auto"/>
          <w:shd w:val="clear" w:color="auto" w:fill="FFFFFF"/>
          <w:lang w:val="en-US"/>
        </w:rPr>
        <w:t>Road</w:t>
      </w:r>
      <w:r w:rsidRPr="001F05ED">
        <w:rPr>
          <w:rFonts w:asciiTheme="minorHAnsi" w:eastAsia="Arial" w:hAnsiTheme="minorHAnsi"/>
          <w:color w:val="auto"/>
          <w:lang w:val="en-US"/>
        </w:rPr>
        <w:t>)</w:t>
      </w:r>
    </w:p>
    <w:p w14:paraId="3A93A04B" w14:textId="77777777" w:rsidR="0080136A" w:rsidRPr="001F05ED" w:rsidRDefault="0080136A" w:rsidP="007B2705">
      <w:pPr>
        <w:pStyle w:val="Prlhead4"/>
        <w:numPr>
          <w:ilvl w:val="4"/>
          <w:numId w:val="327"/>
        </w:numPr>
        <w:shd w:val="clear" w:color="auto" w:fill="FFFFFF" w:themeFill="background1"/>
        <w:rPr>
          <w:rFonts w:asciiTheme="minorHAnsi" w:eastAsia="Arial" w:hAnsiTheme="minorHAnsi"/>
          <w:lang w:val="en-US"/>
        </w:rPr>
      </w:pPr>
      <w:r w:rsidRPr="001F05ED">
        <w:rPr>
          <w:rFonts w:asciiTheme="minorHAnsi" w:eastAsia="Arial" w:hAnsiTheme="minorHAnsi"/>
          <w:lang w:val="en-US"/>
        </w:rPr>
        <w:t>Area-specific permitted activities</w:t>
      </w:r>
    </w:p>
    <w:p w14:paraId="4C792F4B" w14:textId="4D99229D" w:rsidR="0080136A" w:rsidRPr="001F05ED" w:rsidRDefault="0080136A" w:rsidP="00FB280C">
      <w:pPr>
        <w:pStyle w:val="anumberbodytxt"/>
        <w:numPr>
          <w:ilvl w:val="0"/>
          <w:numId w:val="0"/>
        </w:numPr>
        <w:tabs>
          <w:tab w:val="clear" w:pos="567"/>
          <w:tab w:val="left" w:pos="0"/>
        </w:tabs>
        <w:rPr>
          <w:rFonts w:eastAsia="Arial"/>
          <w:lang w:val="en-US"/>
        </w:rPr>
      </w:pPr>
      <w:r w:rsidRPr="001F05ED">
        <w:rPr>
          <w:rFonts w:eastAsia="Arial"/>
          <w:lang w:val="en-US"/>
        </w:rPr>
        <w:t>There are no permitted activities.</w:t>
      </w:r>
    </w:p>
    <w:p w14:paraId="6018261D" w14:textId="77777777" w:rsidR="002E3B6B" w:rsidRPr="001F05ED" w:rsidRDefault="002E3B6B" w:rsidP="002E3B6B">
      <w:pPr>
        <w:pStyle w:val="Prlhead4"/>
        <w:shd w:val="clear" w:color="auto" w:fill="FFFFFF" w:themeFill="background1"/>
        <w:rPr>
          <w:rFonts w:asciiTheme="minorHAnsi" w:eastAsia="Arial" w:hAnsiTheme="minorHAnsi"/>
          <w:lang w:val="en-US"/>
        </w:rPr>
      </w:pPr>
      <w:r w:rsidRPr="001F05ED">
        <w:rPr>
          <w:rFonts w:asciiTheme="minorHAnsi" w:eastAsia="Arial" w:hAnsiTheme="minorHAnsi"/>
          <w:lang w:val="en-US"/>
        </w:rPr>
        <w:t>Area-specific controlled activities</w:t>
      </w:r>
    </w:p>
    <w:p w14:paraId="197B0685" w14:textId="37B00CE6" w:rsidR="002E3B6B" w:rsidRPr="001F05ED" w:rsidRDefault="002E3B6B" w:rsidP="00FB280C">
      <w:pPr>
        <w:pStyle w:val="anumberbodytxt"/>
        <w:numPr>
          <w:ilvl w:val="0"/>
          <w:numId w:val="0"/>
        </w:numPr>
        <w:tabs>
          <w:tab w:val="clear" w:pos="567"/>
          <w:tab w:val="left" w:pos="0"/>
        </w:tabs>
        <w:rPr>
          <w:rFonts w:eastAsia="Arial"/>
          <w:lang w:val="en-US"/>
        </w:rPr>
      </w:pPr>
      <w:r w:rsidRPr="001F05ED">
        <w:rPr>
          <w:rFonts w:eastAsia="Arial"/>
          <w:lang w:val="en-US"/>
        </w:rPr>
        <w:t>There are no</w:t>
      </w:r>
      <w:r w:rsidR="006E2790" w:rsidRPr="001F05ED">
        <w:rPr>
          <w:rFonts w:eastAsia="Arial"/>
          <w:lang w:val="en-US"/>
        </w:rPr>
        <w:t xml:space="preserve"> </w:t>
      </w:r>
      <w:r w:rsidRPr="001F05ED">
        <w:rPr>
          <w:rFonts w:eastAsia="Arial"/>
          <w:lang w:val="en-US"/>
        </w:rPr>
        <w:t>controlled activities.</w:t>
      </w:r>
    </w:p>
    <w:p w14:paraId="1FB5E9F2" w14:textId="421AA2F2" w:rsidR="0081054A" w:rsidRPr="001F05ED" w:rsidRDefault="0080136A" w:rsidP="00FA12C9">
      <w:pPr>
        <w:pStyle w:val="Prlhead4"/>
        <w:shd w:val="clear" w:color="auto" w:fill="FFFFFF" w:themeFill="background1"/>
        <w:rPr>
          <w:rFonts w:asciiTheme="minorHAnsi" w:eastAsia="Arial" w:hAnsiTheme="minorHAnsi"/>
          <w:lang w:val="en-US"/>
        </w:rPr>
      </w:pPr>
      <w:r w:rsidRPr="001F05ED">
        <w:rPr>
          <w:rFonts w:asciiTheme="minorHAnsi" w:eastAsia="Arial" w:hAnsiTheme="minorHAnsi"/>
          <w:lang w:val="en-US"/>
        </w:rPr>
        <w:t>Area-specific r</w:t>
      </w:r>
      <w:r w:rsidR="0081054A" w:rsidRPr="001F05ED">
        <w:rPr>
          <w:rFonts w:asciiTheme="minorHAnsi" w:eastAsia="Arial" w:hAnsiTheme="minorHAnsi"/>
          <w:lang w:val="en-US"/>
        </w:rPr>
        <w:t>estricted discretionary</w:t>
      </w:r>
      <w:r w:rsidR="0081054A" w:rsidRPr="001F05ED">
        <w:rPr>
          <w:rFonts w:asciiTheme="minorHAnsi" w:eastAsia="Arial" w:hAnsiTheme="minorHAnsi"/>
          <w:spacing w:val="4"/>
          <w:shd w:val="clear" w:color="auto" w:fill="FFFFFF" w:themeFill="background1"/>
          <w:lang w:val="en-US"/>
        </w:rPr>
        <w:t xml:space="preserve"> </w:t>
      </w:r>
      <w:r w:rsidR="0081054A" w:rsidRPr="001F05ED">
        <w:rPr>
          <w:rFonts w:asciiTheme="minorHAnsi" w:eastAsia="Arial" w:hAnsiTheme="minorHAnsi"/>
          <w:color w:val="000000"/>
          <w:shd w:val="clear" w:color="auto" w:fill="FFFFFF" w:themeFill="background1"/>
          <w:lang w:val="en-US"/>
        </w:rPr>
        <w:t>activities</w:t>
      </w:r>
    </w:p>
    <w:p w14:paraId="20DCA349" w14:textId="77777777" w:rsidR="0081054A" w:rsidRPr="001F05ED" w:rsidRDefault="0081054A" w:rsidP="007B2705">
      <w:pPr>
        <w:pStyle w:val="anumberbodytxt"/>
        <w:numPr>
          <w:ilvl w:val="0"/>
          <w:numId w:val="207"/>
        </w:numPr>
        <w:tabs>
          <w:tab w:val="clear" w:pos="567"/>
          <w:tab w:val="left" w:pos="426"/>
        </w:tabs>
        <w:ind w:left="426" w:hanging="426"/>
      </w:pPr>
      <w:r w:rsidRPr="001F05ED">
        <w:t xml:space="preserve">The </w:t>
      </w:r>
      <w:r w:rsidRPr="001F05ED">
        <w:rPr>
          <w:color w:val="000000"/>
        </w:rPr>
        <w:t>activities</w:t>
      </w:r>
      <w:r w:rsidRPr="001F05ED">
        <w:t xml:space="preserve"> listed below are restricted discretionary </w:t>
      </w:r>
      <w:r w:rsidRPr="001F05ED">
        <w:rPr>
          <w:color w:val="000000"/>
        </w:rPr>
        <w:t>activities</w:t>
      </w:r>
      <w:r w:rsidRPr="001F05ED">
        <w:t xml:space="preserve">. </w:t>
      </w:r>
    </w:p>
    <w:p w14:paraId="4B70EE1A" w14:textId="5023EC1C" w:rsidR="0081054A" w:rsidRPr="001F05ED" w:rsidRDefault="0081054A" w:rsidP="00FB280C">
      <w:pPr>
        <w:pStyle w:val="anumberbodytxt"/>
        <w:tabs>
          <w:tab w:val="clear" w:pos="567"/>
          <w:tab w:val="left" w:pos="426"/>
        </w:tabs>
        <w:ind w:left="426" w:hanging="426"/>
        <w:rPr>
          <w:rStyle w:val="prlred"/>
          <w:b w:val="0"/>
          <w:color w:val="auto"/>
          <w:u w:val="none"/>
        </w:rPr>
      </w:pPr>
      <w:r w:rsidRPr="001F05ED">
        <w:rPr>
          <w:rStyle w:val="prlred"/>
          <w:b w:val="0"/>
          <w:color w:val="auto"/>
          <w:u w:val="none"/>
        </w:rPr>
        <w:t xml:space="preserve">Discretion to grant or decline consent and impose conditions is restricted to the matters of discretion set out in </w:t>
      </w:r>
      <w:r w:rsidRPr="00FB280C">
        <w:rPr>
          <w:color w:val="0000FF"/>
          <w:shd w:val="clear" w:color="auto" w:fill="auto"/>
          <w:lang w:eastAsia="en-NZ"/>
        </w:rPr>
        <w:t xml:space="preserve">Rule </w:t>
      </w:r>
      <w:r w:rsidR="009F7283" w:rsidRPr="00996A5A">
        <w:rPr>
          <w:color w:val="0000FF"/>
          <w:shd w:val="clear" w:color="auto" w:fill="auto"/>
          <w:lang w:eastAsia="en-NZ"/>
        </w:rPr>
        <w:t>16.7.3.10</w:t>
      </w:r>
      <w:r w:rsidRPr="00996A5A">
        <w:rPr>
          <w:color w:val="0000FF"/>
          <w:shd w:val="clear" w:color="auto" w:fill="auto"/>
          <w:lang w:eastAsia="en-NZ"/>
        </w:rPr>
        <w:t>,</w:t>
      </w:r>
      <w:r w:rsidRPr="001F05ED">
        <w:rPr>
          <w:rStyle w:val="prlred"/>
          <w:b w:val="0"/>
          <w:color w:val="auto"/>
          <w:u w:val="none"/>
        </w:rPr>
        <w:t xml:space="preserve"> and as specified in the following table.</w:t>
      </w:r>
    </w:p>
    <w:tbl>
      <w:tblPr>
        <w:tblW w:w="9086" w:type="dxa"/>
        <w:tblInd w:w="120" w:type="dxa"/>
        <w:tblLayout w:type="fixed"/>
        <w:tblCellMar>
          <w:left w:w="0" w:type="dxa"/>
          <w:right w:w="0" w:type="dxa"/>
        </w:tblCellMar>
        <w:tblLook w:val="01E0" w:firstRow="1" w:lastRow="1" w:firstColumn="1" w:lastColumn="1" w:noHBand="0" w:noVBand="0"/>
      </w:tblPr>
      <w:tblGrid>
        <w:gridCol w:w="480"/>
        <w:gridCol w:w="4354"/>
        <w:gridCol w:w="4252"/>
      </w:tblGrid>
      <w:tr w:rsidR="0081054A" w:rsidRPr="001F05ED" w14:paraId="012A38FB" w14:textId="77777777" w:rsidTr="0081054A">
        <w:trPr>
          <w:trHeight w:hRule="exact" w:val="735"/>
        </w:trPr>
        <w:tc>
          <w:tcPr>
            <w:tcW w:w="4834" w:type="dxa"/>
            <w:gridSpan w:val="2"/>
            <w:tcBorders>
              <w:top w:val="single" w:sz="6" w:space="0" w:color="000000"/>
              <w:left w:val="single" w:sz="6" w:space="0" w:color="000000"/>
              <w:bottom w:val="single" w:sz="6" w:space="0" w:color="000000"/>
              <w:right w:val="single" w:sz="6" w:space="0" w:color="000000"/>
            </w:tcBorders>
          </w:tcPr>
          <w:p w14:paraId="1A833C36" w14:textId="77777777" w:rsidR="0081054A" w:rsidRPr="001F05ED" w:rsidRDefault="0081054A" w:rsidP="0081054A">
            <w:pPr>
              <w:pStyle w:val="prlTabletextbold"/>
              <w:shd w:val="clear" w:color="auto" w:fill="FFFFFF" w:themeFill="background1"/>
              <w:rPr>
                <w:rStyle w:val="prlred"/>
                <w:rFonts w:asciiTheme="minorHAnsi" w:hAnsiTheme="minorHAnsi"/>
                <w:b/>
                <w:color w:val="auto"/>
                <w:sz w:val="22"/>
                <w:u w:val="none"/>
              </w:rPr>
            </w:pPr>
            <w:r w:rsidRPr="001F05ED">
              <w:rPr>
                <w:rStyle w:val="prlred"/>
                <w:rFonts w:asciiTheme="minorHAnsi" w:hAnsiTheme="minorHAnsi"/>
                <w:b/>
                <w:color w:val="auto"/>
                <w:sz w:val="22"/>
                <w:u w:val="none"/>
              </w:rPr>
              <w:t>Activity</w:t>
            </w:r>
          </w:p>
        </w:tc>
        <w:tc>
          <w:tcPr>
            <w:tcW w:w="4252" w:type="dxa"/>
            <w:tcBorders>
              <w:top w:val="single" w:sz="6" w:space="0" w:color="000000"/>
              <w:left w:val="single" w:sz="6" w:space="0" w:color="000000"/>
              <w:bottom w:val="single" w:sz="6" w:space="0" w:color="000000"/>
              <w:right w:val="single" w:sz="6" w:space="0" w:color="000000"/>
            </w:tcBorders>
          </w:tcPr>
          <w:p w14:paraId="37A99E49" w14:textId="77777777" w:rsidR="0081054A" w:rsidRPr="001F05ED" w:rsidRDefault="0081054A" w:rsidP="0081054A">
            <w:pPr>
              <w:pStyle w:val="prlTabletextbold"/>
              <w:shd w:val="clear" w:color="auto" w:fill="FFFFFF" w:themeFill="background1"/>
              <w:rPr>
                <w:rStyle w:val="prlred"/>
                <w:rFonts w:asciiTheme="minorHAnsi" w:hAnsiTheme="minorHAnsi"/>
                <w:b/>
                <w:color w:val="auto"/>
                <w:sz w:val="22"/>
                <w:u w:val="none"/>
              </w:rPr>
            </w:pPr>
            <w:r w:rsidRPr="001F05ED">
              <w:rPr>
                <w:rStyle w:val="prlred"/>
                <w:rFonts w:asciiTheme="minorHAnsi" w:hAnsiTheme="minorHAnsi"/>
                <w:b/>
                <w:color w:val="auto"/>
                <w:sz w:val="22"/>
                <w:u w:val="none"/>
              </w:rPr>
              <w:t xml:space="preserve">The </w:t>
            </w:r>
            <w:hyperlink r:id="rId37">
              <w:r w:rsidRPr="001F05ED">
                <w:rPr>
                  <w:rStyle w:val="prlred"/>
                  <w:rFonts w:asciiTheme="minorHAnsi" w:hAnsiTheme="minorHAnsi"/>
                  <w:b/>
                  <w:color w:val="00B050"/>
                  <w:sz w:val="22"/>
                  <w:u w:val="none"/>
                  <w:shd w:val="clear" w:color="auto" w:fill="FFFFFF"/>
                </w:rPr>
                <w:t>Council</w:t>
              </w:r>
            </w:hyperlink>
            <w:r w:rsidRPr="001F05ED">
              <w:rPr>
                <w:rStyle w:val="prlred"/>
                <w:rFonts w:asciiTheme="minorHAnsi" w:hAnsiTheme="minorHAnsi"/>
                <w:b/>
                <w:color w:val="auto"/>
                <w:sz w:val="22"/>
                <w:u w:val="none"/>
              </w:rPr>
              <w:t>'s discretion shall be limited to the following matters:</w:t>
            </w:r>
          </w:p>
        </w:tc>
      </w:tr>
      <w:tr w:rsidR="0081054A" w:rsidRPr="001F05ED" w14:paraId="42F9A1E3" w14:textId="77777777" w:rsidTr="00EE18F0">
        <w:trPr>
          <w:trHeight w:hRule="exact" w:val="2211"/>
        </w:trPr>
        <w:tc>
          <w:tcPr>
            <w:tcW w:w="480" w:type="dxa"/>
            <w:tcBorders>
              <w:top w:val="single" w:sz="6" w:space="0" w:color="000000"/>
              <w:left w:val="single" w:sz="6" w:space="0" w:color="000000"/>
              <w:bottom w:val="single" w:sz="6" w:space="0" w:color="000000"/>
              <w:right w:val="single" w:sz="6" w:space="0" w:color="000000"/>
            </w:tcBorders>
          </w:tcPr>
          <w:p w14:paraId="4BD89C39" w14:textId="77777777" w:rsidR="0081054A" w:rsidRPr="001F05ED" w:rsidRDefault="0081054A" w:rsidP="0081054A">
            <w:pPr>
              <w:pStyle w:val="prlTabletextbold"/>
              <w:shd w:val="clear" w:color="auto" w:fill="FFFFFF" w:themeFill="background1"/>
              <w:rPr>
                <w:rStyle w:val="prlred"/>
                <w:rFonts w:asciiTheme="minorHAnsi" w:hAnsiTheme="minorHAnsi"/>
                <w:b/>
                <w:color w:val="auto"/>
                <w:sz w:val="22"/>
                <w:u w:val="none"/>
              </w:rPr>
            </w:pPr>
            <w:r w:rsidRPr="001F05ED">
              <w:rPr>
                <w:rStyle w:val="prlred"/>
                <w:rFonts w:asciiTheme="minorHAnsi" w:hAnsiTheme="minorHAnsi"/>
                <w:b/>
                <w:color w:val="auto"/>
                <w:sz w:val="22"/>
                <w:u w:val="none"/>
              </w:rPr>
              <w:t>RD1</w:t>
            </w:r>
          </w:p>
        </w:tc>
        <w:tc>
          <w:tcPr>
            <w:tcW w:w="4354" w:type="dxa"/>
            <w:tcBorders>
              <w:top w:val="single" w:sz="6" w:space="0" w:color="000000"/>
              <w:left w:val="single" w:sz="6" w:space="0" w:color="000000"/>
              <w:bottom w:val="single" w:sz="6" w:space="0" w:color="000000"/>
              <w:right w:val="single" w:sz="6" w:space="0" w:color="000000"/>
            </w:tcBorders>
          </w:tcPr>
          <w:p w14:paraId="4FEE0289" w14:textId="77777777" w:rsidR="0081054A" w:rsidRPr="00996A5A" w:rsidRDefault="0081054A" w:rsidP="007B2705">
            <w:pPr>
              <w:pStyle w:val="aTblnumber"/>
              <w:numPr>
                <w:ilvl w:val="0"/>
                <w:numId w:val="208"/>
              </w:numPr>
              <w:ind w:left="357" w:hanging="256"/>
              <w:rPr>
                <w:color w:val="0000FF"/>
                <w:szCs w:val="23"/>
                <w:shd w:val="clear" w:color="auto" w:fill="auto"/>
              </w:rPr>
            </w:pPr>
            <w:r w:rsidRPr="001F05ED">
              <w:rPr>
                <w:rStyle w:val="prlred"/>
                <w:b w:val="0"/>
                <w:color w:val="auto"/>
                <w:u w:val="none"/>
              </w:rPr>
              <w:t xml:space="preserve">Any activity listed in </w:t>
            </w:r>
            <w:r w:rsidRPr="00FB280C">
              <w:rPr>
                <w:color w:val="0000FF"/>
                <w:szCs w:val="23"/>
                <w:shd w:val="clear" w:color="auto" w:fill="auto"/>
              </w:rPr>
              <w:t xml:space="preserve">Rule </w:t>
            </w:r>
            <w:hyperlink r:id="rId38">
              <w:r w:rsidRPr="00996A5A">
                <w:rPr>
                  <w:color w:val="0000FF"/>
                  <w:szCs w:val="23"/>
                  <w:shd w:val="clear" w:color="auto" w:fill="auto"/>
                </w:rPr>
                <w:t>16.5.1.1</w:t>
              </w:r>
            </w:hyperlink>
            <w:r w:rsidRPr="00996A5A">
              <w:rPr>
                <w:color w:val="0000FF"/>
                <w:szCs w:val="23"/>
                <w:shd w:val="clear" w:color="auto" w:fill="auto"/>
              </w:rPr>
              <w:t xml:space="preserve"> </w:t>
            </w:r>
            <w:r w:rsidRPr="001F05ED">
              <w:rPr>
                <w:color w:val="000000" w:themeColor="text1"/>
                <w:szCs w:val="23"/>
                <w:shd w:val="clear" w:color="auto" w:fill="auto"/>
              </w:rPr>
              <w:t xml:space="preserve">P1-P18 that does not meet one or more of the built form standards in </w:t>
            </w:r>
            <w:r w:rsidRPr="00FB280C">
              <w:rPr>
                <w:color w:val="0000FF"/>
                <w:szCs w:val="23"/>
                <w:shd w:val="clear" w:color="auto" w:fill="auto"/>
              </w:rPr>
              <w:t xml:space="preserve">Rule </w:t>
            </w:r>
            <w:hyperlink r:id="rId39">
              <w:r w:rsidRPr="00996A5A">
                <w:rPr>
                  <w:color w:val="0000FF"/>
                  <w:szCs w:val="23"/>
                  <w:shd w:val="clear" w:color="auto" w:fill="auto"/>
                </w:rPr>
                <w:t>16.5.5.2</w:t>
              </w:r>
            </w:hyperlink>
            <w:r w:rsidRPr="00996A5A">
              <w:rPr>
                <w:color w:val="0000FF"/>
                <w:szCs w:val="23"/>
                <w:shd w:val="clear" w:color="auto" w:fill="auto"/>
              </w:rPr>
              <w:t>.</w:t>
            </w:r>
          </w:p>
          <w:p w14:paraId="77EBB5DC" w14:textId="77777777" w:rsidR="006E2790" w:rsidRPr="001F05ED" w:rsidRDefault="008577AA" w:rsidP="00477DB0">
            <w:pPr>
              <w:pStyle w:val="aTblnumber"/>
              <w:tabs>
                <w:tab w:val="clear" w:pos="340"/>
                <w:tab w:val="left" w:pos="101"/>
              </w:tabs>
              <w:ind w:left="101"/>
              <w:rPr>
                <w:rStyle w:val="prlred"/>
                <w:b w:val="0"/>
                <w:color w:val="auto"/>
                <w:u w:val="none"/>
              </w:rPr>
            </w:pPr>
            <w:r w:rsidRPr="001F05ED">
              <w:rPr>
                <w:rStyle w:val="prlred"/>
                <w:b w:val="0"/>
                <w:color w:val="auto"/>
                <w:u w:val="none"/>
              </w:rPr>
              <w:t>Advice note</w:t>
            </w:r>
            <w:r w:rsidR="00B0736D" w:rsidRPr="001F05ED">
              <w:rPr>
                <w:rStyle w:val="prlred"/>
                <w:b w:val="0"/>
                <w:color w:val="auto"/>
                <w:u w:val="none"/>
              </w:rPr>
              <w:t xml:space="preserve">: </w:t>
            </w:r>
          </w:p>
          <w:p w14:paraId="78E4202D" w14:textId="682FCD5B" w:rsidR="0081054A" w:rsidRPr="001F05ED" w:rsidRDefault="0081054A" w:rsidP="007B2705">
            <w:pPr>
              <w:pStyle w:val="aTblnumber"/>
              <w:numPr>
                <w:ilvl w:val="8"/>
                <w:numId w:val="302"/>
              </w:numPr>
              <w:tabs>
                <w:tab w:val="clear" w:pos="340"/>
                <w:tab w:val="left" w:pos="101"/>
              </w:tabs>
              <w:ind w:left="526"/>
              <w:rPr>
                <w:rStyle w:val="prlred"/>
                <w:b w:val="0"/>
                <w:color w:val="auto"/>
                <w:u w:val="none"/>
              </w:rPr>
            </w:pPr>
            <w:r w:rsidRPr="001F05ED">
              <w:rPr>
                <w:rStyle w:val="prlred"/>
                <w:b w:val="0"/>
                <w:color w:val="auto"/>
                <w:u w:val="none"/>
              </w:rPr>
              <w:t>Refer to relevant built form standard for provisions regarding notification.</w:t>
            </w:r>
          </w:p>
        </w:tc>
        <w:tc>
          <w:tcPr>
            <w:tcW w:w="4252" w:type="dxa"/>
            <w:tcBorders>
              <w:top w:val="single" w:sz="6" w:space="0" w:color="000000"/>
              <w:left w:val="single" w:sz="6" w:space="0" w:color="000000"/>
              <w:bottom w:val="single" w:sz="6" w:space="0" w:color="000000"/>
              <w:right w:val="single" w:sz="6" w:space="0" w:color="000000"/>
            </w:tcBorders>
          </w:tcPr>
          <w:p w14:paraId="62B35974" w14:textId="77777777" w:rsidR="0081054A" w:rsidRPr="001F05ED" w:rsidRDefault="0081054A" w:rsidP="000476DE">
            <w:pPr>
              <w:pStyle w:val="PrlTableList1"/>
              <w:numPr>
                <w:ilvl w:val="0"/>
                <w:numId w:val="63"/>
              </w:numPr>
              <w:shd w:val="clear" w:color="auto" w:fill="FFFFFF" w:themeFill="background1"/>
              <w:rPr>
                <w:rStyle w:val="prlred"/>
                <w:rFonts w:asciiTheme="minorHAnsi" w:hAnsiTheme="minorHAnsi"/>
                <w:b w:val="0"/>
                <w:color w:val="auto"/>
                <w:u w:val="none"/>
              </w:rPr>
            </w:pPr>
            <w:r w:rsidRPr="001F05ED">
              <w:rPr>
                <w:rStyle w:val="prlred"/>
                <w:rFonts w:asciiTheme="minorHAnsi" w:hAnsiTheme="minorHAnsi"/>
                <w:b w:val="0"/>
                <w:color w:val="auto"/>
                <w:u w:val="none"/>
              </w:rPr>
              <w:t xml:space="preserve">Minimum </w:t>
            </w:r>
            <w:hyperlink r:id="rId40">
              <w:r w:rsidRPr="001F05ED">
                <w:rPr>
                  <w:rStyle w:val="prlred"/>
                  <w:rFonts w:asciiTheme="minorHAnsi" w:hAnsiTheme="minorHAnsi"/>
                  <w:b w:val="0"/>
                  <w:color w:val="auto"/>
                  <w:u w:val="none"/>
                  <w:shd w:val="clear" w:color="auto" w:fill="FFFFFF"/>
                </w:rPr>
                <w:t>building</w:t>
              </w:r>
            </w:hyperlink>
            <w:r w:rsidRPr="001F05ED">
              <w:rPr>
                <w:rStyle w:val="prlred"/>
                <w:rFonts w:asciiTheme="minorHAnsi" w:hAnsiTheme="minorHAnsi"/>
                <w:b w:val="0"/>
                <w:color w:val="auto"/>
                <w:u w:val="none"/>
              </w:rPr>
              <w:t xml:space="preserve"> </w:t>
            </w:r>
            <w:hyperlink r:id="rId41">
              <w:r w:rsidRPr="001F05ED">
                <w:rPr>
                  <w:rStyle w:val="prlred"/>
                  <w:rFonts w:asciiTheme="minorHAnsi" w:hAnsiTheme="minorHAnsi"/>
                  <w:b w:val="0"/>
                  <w:color w:val="auto"/>
                  <w:u w:val="none"/>
                  <w:shd w:val="clear" w:color="auto" w:fill="FFFFFF"/>
                </w:rPr>
                <w:t>setback</w:t>
              </w:r>
            </w:hyperlink>
            <w:r w:rsidRPr="001F05ED">
              <w:rPr>
                <w:rStyle w:val="prlred"/>
                <w:rFonts w:asciiTheme="minorHAnsi" w:hAnsiTheme="minorHAnsi"/>
                <w:b w:val="0"/>
                <w:color w:val="auto"/>
                <w:u w:val="none"/>
              </w:rPr>
              <w:t xml:space="preserve"> from </w:t>
            </w:r>
            <w:hyperlink r:id="rId42">
              <w:r w:rsidRPr="001F05ED">
                <w:rPr>
                  <w:rStyle w:val="prlred"/>
                  <w:rFonts w:asciiTheme="minorHAnsi" w:hAnsiTheme="minorHAnsi"/>
                  <w:b w:val="0"/>
                  <w:color w:val="auto"/>
                  <w:u w:val="none"/>
                  <w:shd w:val="clear" w:color="auto" w:fill="FFFFFF"/>
                </w:rPr>
                <w:t>road</w:t>
              </w:r>
            </w:hyperlink>
            <w:r w:rsidRPr="001F05ED">
              <w:rPr>
                <w:rStyle w:val="prlred"/>
                <w:rFonts w:asciiTheme="minorHAnsi" w:hAnsiTheme="minorHAnsi"/>
                <w:b w:val="0"/>
                <w:color w:val="auto"/>
                <w:u w:val="none"/>
                <w:shd w:val="clear" w:color="auto" w:fill="FFFFFF"/>
              </w:rPr>
              <w:t xml:space="preserve"> boundaries</w:t>
            </w:r>
            <w:r w:rsidRPr="001F05ED">
              <w:rPr>
                <w:rStyle w:val="prlred"/>
                <w:rFonts w:asciiTheme="minorHAnsi" w:hAnsiTheme="minorHAnsi"/>
                <w:b w:val="0"/>
                <w:color w:val="auto"/>
                <w:u w:val="none"/>
              </w:rPr>
              <w:t xml:space="preserve">/ railway corridor - </w:t>
            </w:r>
            <w:r w:rsidRPr="00FB280C">
              <w:rPr>
                <w:rFonts w:asciiTheme="minorHAnsi" w:hAnsiTheme="minorHAnsi" w:cstheme="minorBidi"/>
                <w:color w:val="0000FF"/>
                <w:szCs w:val="23"/>
                <w:lang w:val="en-NZ" w:eastAsia="en-NZ"/>
              </w:rPr>
              <w:t xml:space="preserve">Rule </w:t>
            </w:r>
            <w:hyperlink r:id="rId43">
              <w:r w:rsidRPr="00996A5A">
                <w:rPr>
                  <w:rFonts w:asciiTheme="minorHAnsi" w:hAnsiTheme="minorHAnsi" w:cstheme="minorBidi"/>
                  <w:color w:val="0000FF"/>
                  <w:szCs w:val="23"/>
                  <w:lang w:val="en-NZ" w:eastAsia="en-NZ"/>
                </w:rPr>
                <w:t>16.7.1.3</w:t>
              </w:r>
            </w:hyperlink>
            <w:r w:rsidRPr="001F05ED">
              <w:rPr>
                <w:rStyle w:val="prlred"/>
                <w:rFonts w:asciiTheme="minorHAnsi" w:hAnsiTheme="minorHAnsi"/>
                <w:b w:val="0"/>
                <w:color w:val="auto"/>
                <w:u w:val="none"/>
              </w:rPr>
              <w:t>.</w:t>
            </w:r>
          </w:p>
          <w:p w14:paraId="7BA2032A" w14:textId="218A35CF" w:rsidR="0081054A" w:rsidRPr="001F05ED" w:rsidRDefault="00000000" w:rsidP="000476DE">
            <w:pPr>
              <w:pStyle w:val="PrlTableList1"/>
              <w:numPr>
                <w:ilvl w:val="0"/>
                <w:numId w:val="63"/>
              </w:numPr>
              <w:shd w:val="clear" w:color="auto" w:fill="FFFFFF" w:themeFill="background1"/>
              <w:rPr>
                <w:rStyle w:val="prlred"/>
                <w:rFonts w:asciiTheme="minorHAnsi" w:hAnsiTheme="minorHAnsi"/>
                <w:b w:val="0"/>
                <w:color w:val="auto"/>
                <w:u w:val="none"/>
              </w:rPr>
            </w:pPr>
            <w:hyperlink r:id="rId44">
              <w:r w:rsidR="0081054A" w:rsidRPr="001F05ED">
                <w:rPr>
                  <w:rStyle w:val="prlred"/>
                  <w:rFonts w:asciiTheme="minorHAnsi" w:hAnsiTheme="minorHAnsi"/>
                  <w:b w:val="0"/>
                  <w:color w:val="auto"/>
                  <w:u w:val="none"/>
                  <w:shd w:val="clear" w:color="auto" w:fill="FFFFFF"/>
                </w:rPr>
                <w:t>Landscaping</w:t>
              </w:r>
            </w:hyperlink>
            <w:r w:rsidR="0081054A" w:rsidRPr="001F05ED">
              <w:rPr>
                <w:rStyle w:val="prlred"/>
                <w:rFonts w:asciiTheme="minorHAnsi" w:hAnsiTheme="minorHAnsi"/>
                <w:b w:val="0"/>
                <w:color w:val="auto"/>
                <w:u w:val="none"/>
              </w:rPr>
              <w:t xml:space="preserve"> on </w:t>
            </w:r>
            <w:r w:rsidR="0081054A" w:rsidRPr="001F05ED">
              <w:rPr>
                <w:rStyle w:val="prlred"/>
                <w:rFonts w:asciiTheme="minorHAnsi" w:hAnsiTheme="minorHAnsi"/>
                <w:b w:val="0"/>
                <w:color w:val="auto"/>
                <w:u w:val="none"/>
                <w:shd w:val="clear" w:color="auto" w:fill="FFFFFF"/>
              </w:rPr>
              <w:t>boundaries</w:t>
            </w:r>
            <w:r w:rsidR="0081054A" w:rsidRPr="001F05ED">
              <w:rPr>
                <w:rStyle w:val="prlred"/>
                <w:rFonts w:asciiTheme="minorHAnsi" w:hAnsiTheme="minorHAnsi"/>
                <w:b w:val="0"/>
                <w:color w:val="auto"/>
                <w:u w:val="none"/>
              </w:rPr>
              <w:t xml:space="preserve"> </w:t>
            </w:r>
            <w:hyperlink r:id="rId45">
              <w:r w:rsidR="0081054A" w:rsidRPr="001F05ED">
                <w:rPr>
                  <w:rStyle w:val="prlred"/>
                  <w:rFonts w:asciiTheme="minorHAnsi" w:hAnsiTheme="minorHAnsi"/>
                  <w:b w:val="0"/>
                  <w:color w:val="auto"/>
                  <w:u w:val="none"/>
                  <w:shd w:val="clear" w:color="auto" w:fill="FFFFFF"/>
                </w:rPr>
                <w:t>adjoining</w:t>
              </w:r>
            </w:hyperlink>
            <w:r w:rsidR="0081054A" w:rsidRPr="001F05ED">
              <w:rPr>
                <w:rStyle w:val="prlred"/>
                <w:rFonts w:asciiTheme="minorHAnsi" w:hAnsiTheme="minorHAnsi"/>
                <w:b w:val="0"/>
                <w:color w:val="auto"/>
                <w:u w:val="none"/>
              </w:rPr>
              <w:t xml:space="preserve"> the Southern Motorway ­ </w:t>
            </w:r>
            <w:r w:rsidR="0081054A" w:rsidRPr="00FB280C">
              <w:rPr>
                <w:rFonts w:asciiTheme="minorHAnsi" w:hAnsiTheme="minorHAnsi" w:cstheme="minorBidi"/>
                <w:color w:val="0000FF"/>
                <w:szCs w:val="23"/>
                <w:lang w:val="en-NZ" w:eastAsia="en-NZ"/>
              </w:rPr>
              <w:t xml:space="preserve">Rule </w:t>
            </w:r>
            <w:hyperlink r:id="rId46">
              <w:r w:rsidR="0081054A" w:rsidRPr="00996A5A">
                <w:rPr>
                  <w:rFonts w:asciiTheme="minorHAnsi" w:hAnsiTheme="minorHAnsi" w:cstheme="minorBidi"/>
                  <w:color w:val="0000FF"/>
                  <w:szCs w:val="23"/>
                  <w:lang w:val="en-NZ" w:eastAsia="en-NZ"/>
                </w:rPr>
                <w:t>16.</w:t>
              </w:r>
              <w:r w:rsidR="009F7283" w:rsidRPr="00996A5A">
                <w:rPr>
                  <w:rFonts w:asciiTheme="minorHAnsi" w:hAnsiTheme="minorHAnsi" w:cstheme="minorBidi"/>
                  <w:color w:val="0000FF"/>
                  <w:szCs w:val="23"/>
                  <w:lang w:val="en-NZ" w:eastAsia="en-NZ"/>
                </w:rPr>
                <w:t>7.3.10.1</w:t>
              </w:r>
            </w:hyperlink>
            <w:r w:rsidR="0081054A" w:rsidRPr="001F05ED">
              <w:rPr>
                <w:rStyle w:val="prlred"/>
                <w:rFonts w:asciiTheme="minorHAnsi" w:hAnsiTheme="minorHAnsi"/>
                <w:b w:val="0"/>
                <w:color w:val="auto"/>
                <w:u w:val="none"/>
              </w:rPr>
              <w:t>.</w:t>
            </w:r>
          </w:p>
          <w:p w14:paraId="157BA1C4" w14:textId="341097F3" w:rsidR="00EE18F0" w:rsidRPr="001F05ED" w:rsidRDefault="00EE18F0" w:rsidP="00EE18F0">
            <w:pPr>
              <w:pStyle w:val="PrlTableList1"/>
              <w:shd w:val="clear" w:color="auto" w:fill="FFFFFF" w:themeFill="background1"/>
              <w:ind w:left="340"/>
              <w:rPr>
                <w:rStyle w:val="prlred"/>
                <w:rFonts w:asciiTheme="minorHAnsi" w:hAnsiTheme="minorHAnsi"/>
                <w:b w:val="0"/>
                <w:color w:val="auto"/>
                <w:u w:val="none"/>
              </w:rPr>
            </w:pPr>
          </w:p>
        </w:tc>
      </w:tr>
      <w:tr w:rsidR="0081054A" w:rsidRPr="001F05ED" w14:paraId="1E4E0C7F" w14:textId="77777777" w:rsidTr="00EE18F0">
        <w:trPr>
          <w:trHeight w:hRule="exact" w:val="1278"/>
        </w:trPr>
        <w:tc>
          <w:tcPr>
            <w:tcW w:w="480" w:type="dxa"/>
            <w:tcBorders>
              <w:top w:val="single" w:sz="6" w:space="0" w:color="000000"/>
              <w:left w:val="single" w:sz="6" w:space="0" w:color="000000"/>
              <w:bottom w:val="single" w:sz="6" w:space="0" w:color="000000"/>
              <w:right w:val="single" w:sz="6" w:space="0" w:color="000000"/>
            </w:tcBorders>
          </w:tcPr>
          <w:p w14:paraId="7DC45874" w14:textId="77777777" w:rsidR="0081054A" w:rsidRPr="001F05ED" w:rsidRDefault="0081054A" w:rsidP="0081054A">
            <w:pPr>
              <w:pStyle w:val="prlTabletextbold"/>
              <w:shd w:val="clear" w:color="auto" w:fill="FFFFFF" w:themeFill="background1"/>
              <w:rPr>
                <w:rStyle w:val="prlred"/>
                <w:rFonts w:asciiTheme="minorHAnsi" w:hAnsiTheme="minorHAnsi"/>
                <w:b/>
                <w:color w:val="auto"/>
                <w:sz w:val="22"/>
                <w:u w:val="none"/>
              </w:rPr>
            </w:pPr>
            <w:r w:rsidRPr="001F05ED">
              <w:rPr>
                <w:rStyle w:val="prlred"/>
                <w:rFonts w:asciiTheme="minorHAnsi" w:hAnsiTheme="minorHAnsi"/>
                <w:b/>
                <w:color w:val="auto"/>
                <w:sz w:val="22"/>
                <w:u w:val="none"/>
              </w:rPr>
              <w:lastRenderedPageBreak/>
              <w:t>RD2</w:t>
            </w:r>
          </w:p>
        </w:tc>
        <w:tc>
          <w:tcPr>
            <w:tcW w:w="4354" w:type="dxa"/>
            <w:tcBorders>
              <w:top w:val="single" w:sz="6" w:space="0" w:color="000000"/>
              <w:left w:val="single" w:sz="6" w:space="0" w:color="000000"/>
              <w:bottom w:val="single" w:sz="6" w:space="0" w:color="000000"/>
              <w:right w:val="single" w:sz="6" w:space="0" w:color="000000"/>
            </w:tcBorders>
          </w:tcPr>
          <w:p w14:paraId="708255EB" w14:textId="77777777" w:rsidR="0081054A" w:rsidRPr="001F05ED" w:rsidRDefault="0081054A" w:rsidP="0081054A">
            <w:pPr>
              <w:pStyle w:val="prlTabletext"/>
              <w:shd w:val="clear" w:color="auto" w:fill="FFFFFF" w:themeFill="background1"/>
              <w:rPr>
                <w:rStyle w:val="prlred"/>
                <w:rFonts w:asciiTheme="minorHAnsi" w:hAnsiTheme="minorHAnsi"/>
                <w:b w:val="0"/>
                <w:color w:val="auto"/>
                <w:sz w:val="22"/>
                <w:u w:val="none"/>
              </w:rPr>
            </w:pPr>
            <w:r w:rsidRPr="001F05ED">
              <w:rPr>
                <w:rStyle w:val="prlred"/>
                <w:rFonts w:asciiTheme="minorHAnsi" w:hAnsiTheme="minorHAnsi"/>
                <w:b w:val="0"/>
                <w:color w:val="auto"/>
                <w:sz w:val="22"/>
                <w:u w:val="none"/>
              </w:rPr>
              <w:t xml:space="preserve">Any new </w:t>
            </w:r>
            <w:hyperlink r:id="rId47">
              <w:r w:rsidRPr="001F05ED">
                <w:rPr>
                  <w:rStyle w:val="prlred"/>
                  <w:rFonts w:asciiTheme="minorHAnsi" w:hAnsiTheme="minorHAnsi"/>
                  <w:b w:val="0"/>
                  <w:color w:val="00B050"/>
                  <w:sz w:val="22"/>
                  <w:u w:val="none"/>
                  <w:shd w:val="clear" w:color="auto" w:fill="FFFFFF"/>
                </w:rPr>
                <w:t>road</w:t>
              </w:r>
            </w:hyperlink>
            <w:r w:rsidRPr="001F05ED">
              <w:rPr>
                <w:rStyle w:val="prlred"/>
                <w:rFonts w:asciiTheme="minorHAnsi" w:hAnsiTheme="minorHAnsi"/>
                <w:b w:val="0"/>
                <w:color w:val="auto"/>
                <w:sz w:val="22"/>
                <w:u w:val="none"/>
              </w:rPr>
              <w:t xml:space="preserve"> to </w:t>
            </w:r>
            <w:r w:rsidRPr="001F05ED">
              <w:rPr>
                <w:rStyle w:val="prlred"/>
                <w:rFonts w:asciiTheme="minorHAnsi" w:hAnsiTheme="minorHAnsi"/>
                <w:b w:val="0"/>
                <w:color w:val="auto"/>
                <w:sz w:val="22"/>
                <w:u w:val="none"/>
                <w:shd w:val="clear" w:color="auto" w:fill="FFFFFF"/>
              </w:rPr>
              <w:t>Springs</w:t>
            </w:r>
            <w:r w:rsidRPr="001F05ED">
              <w:rPr>
                <w:rStyle w:val="prlred"/>
                <w:rFonts w:asciiTheme="minorHAnsi" w:hAnsiTheme="minorHAnsi"/>
                <w:b w:val="0"/>
                <w:color w:val="auto"/>
                <w:sz w:val="22"/>
                <w:u w:val="none"/>
              </w:rPr>
              <w:t xml:space="preserve"> </w:t>
            </w:r>
            <w:r w:rsidRPr="001F05ED">
              <w:rPr>
                <w:rStyle w:val="prlred"/>
                <w:rFonts w:asciiTheme="minorHAnsi" w:hAnsiTheme="minorHAnsi"/>
                <w:b w:val="0"/>
                <w:color w:val="auto"/>
                <w:sz w:val="22"/>
                <w:u w:val="none"/>
                <w:shd w:val="clear" w:color="auto" w:fill="FFFFFF"/>
              </w:rPr>
              <w:t>Road</w:t>
            </w:r>
            <w:r w:rsidRPr="001F05ED">
              <w:rPr>
                <w:rStyle w:val="prlred"/>
                <w:rFonts w:asciiTheme="minorHAnsi" w:hAnsiTheme="minorHAnsi"/>
                <w:b w:val="0"/>
                <w:color w:val="auto"/>
                <w:sz w:val="22"/>
                <w:u w:val="none"/>
              </w:rPr>
              <w:t xml:space="preserve"> in the location marked on the </w:t>
            </w:r>
            <w:hyperlink r:id="rId48">
              <w:r w:rsidRPr="001F05ED">
                <w:rPr>
                  <w:rStyle w:val="prlred"/>
                  <w:rFonts w:asciiTheme="minorHAnsi" w:hAnsiTheme="minorHAnsi"/>
                  <w:b w:val="0"/>
                  <w:color w:val="auto"/>
                  <w:sz w:val="22"/>
                  <w:u w:val="none"/>
                  <w:shd w:val="clear" w:color="auto" w:fill="FFFFFF" w:themeFill="background1"/>
                </w:rPr>
                <w:t>outline</w:t>
              </w:r>
            </w:hyperlink>
            <w:r w:rsidRPr="001F05ED">
              <w:rPr>
                <w:rStyle w:val="prlred"/>
                <w:rFonts w:asciiTheme="minorHAnsi" w:hAnsiTheme="minorHAnsi"/>
                <w:b w:val="0"/>
                <w:color w:val="auto"/>
                <w:sz w:val="22"/>
                <w:u w:val="none"/>
                <w:shd w:val="clear" w:color="auto" w:fill="FFFFFF" w:themeFill="background1"/>
              </w:rPr>
              <w:t xml:space="preserve"> development plan in </w:t>
            </w:r>
            <w:r w:rsidRPr="001F05ED">
              <w:rPr>
                <w:rStyle w:val="prlred"/>
                <w:rFonts w:asciiTheme="minorHAnsi" w:hAnsiTheme="minorHAnsi"/>
                <w:b w:val="0"/>
                <w:color w:val="0000FF"/>
                <w:sz w:val="22"/>
                <w:u w:val="none"/>
                <w:shd w:val="clear" w:color="auto" w:fill="FFFFFF" w:themeFill="background1"/>
              </w:rPr>
              <w:t>A</w:t>
            </w:r>
            <w:r w:rsidRPr="00996A5A">
              <w:rPr>
                <w:rFonts w:asciiTheme="minorHAnsi" w:hAnsiTheme="minorHAnsi"/>
                <w:color w:val="0000FF"/>
                <w:sz w:val="22"/>
              </w:rPr>
              <w:t xml:space="preserve">ppendix 16.8.13 </w:t>
            </w:r>
            <w:r w:rsidRPr="001F05ED">
              <w:rPr>
                <w:rStyle w:val="prlred"/>
                <w:rFonts w:asciiTheme="minorHAnsi" w:hAnsiTheme="minorHAnsi"/>
                <w:b w:val="0"/>
                <w:color w:val="auto"/>
                <w:sz w:val="22"/>
                <w:u w:val="none"/>
                <w:shd w:val="clear" w:color="auto" w:fill="FFFFFF" w:themeFill="background1"/>
              </w:rPr>
              <w:t>as “Road access to Springs Road”.</w:t>
            </w:r>
          </w:p>
        </w:tc>
        <w:tc>
          <w:tcPr>
            <w:tcW w:w="4252" w:type="dxa"/>
            <w:tcBorders>
              <w:top w:val="single" w:sz="6" w:space="0" w:color="000000"/>
              <w:left w:val="single" w:sz="6" w:space="0" w:color="000000"/>
              <w:bottom w:val="single" w:sz="6" w:space="0" w:color="000000"/>
              <w:right w:val="single" w:sz="6" w:space="0" w:color="000000"/>
            </w:tcBorders>
          </w:tcPr>
          <w:p w14:paraId="53271B45" w14:textId="58055EC8" w:rsidR="0081054A" w:rsidRPr="001F05ED" w:rsidRDefault="00000000" w:rsidP="000476DE">
            <w:pPr>
              <w:pStyle w:val="PrlTableList1"/>
              <w:numPr>
                <w:ilvl w:val="0"/>
                <w:numId w:val="64"/>
              </w:numPr>
              <w:shd w:val="clear" w:color="auto" w:fill="FFFFFF" w:themeFill="background1"/>
              <w:rPr>
                <w:rStyle w:val="prlred"/>
                <w:rFonts w:asciiTheme="minorHAnsi" w:hAnsiTheme="minorHAnsi" w:cstheme="minorBidi"/>
                <w:b w:val="0"/>
                <w:color w:val="auto"/>
                <w:szCs w:val="23"/>
                <w:u w:val="none"/>
                <w:lang w:val="en-NZ" w:eastAsia="en-NZ"/>
              </w:rPr>
            </w:pPr>
            <w:hyperlink r:id="rId49">
              <w:r w:rsidR="0081054A" w:rsidRPr="001F05ED">
                <w:rPr>
                  <w:rStyle w:val="prlred"/>
                  <w:rFonts w:asciiTheme="minorHAnsi" w:hAnsiTheme="minorHAnsi"/>
                  <w:b w:val="0"/>
                  <w:color w:val="auto"/>
                  <w:u w:val="none"/>
                  <w:shd w:val="clear" w:color="auto" w:fill="FFFFFF"/>
                </w:rPr>
                <w:t>Road</w:t>
              </w:r>
            </w:hyperlink>
            <w:r w:rsidR="0081054A" w:rsidRPr="001F05ED">
              <w:rPr>
                <w:rStyle w:val="prlred"/>
                <w:rFonts w:asciiTheme="minorHAnsi" w:hAnsiTheme="minorHAnsi"/>
                <w:b w:val="0"/>
                <w:color w:val="auto"/>
                <w:u w:val="none"/>
              </w:rPr>
              <w:t xml:space="preserve"> </w:t>
            </w:r>
            <w:hyperlink r:id="rId50">
              <w:r w:rsidR="0081054A" w:rsidRPr="001F05ED">
                <w:rPr>
                  <w:rStyle w:val="prlred"/>
                  <w:rFonts w:asciiTheme="minorHAnsi" w:hAnsiTheme="minorHAnsi"/>
                  <w:b w:val="0"/>
                  <w:color w:val="auto"/>
                  <w:u w:val="none"/>
                  <w:shd w:val="clear" w:color="auto" w:fill="FFFFFF"/>
                </w:rPr>
                <w:t>access</w:t>
              </w:r>
            </w:hyperlink>
            <w:r w:rsidR="0081054A" w:rsidRPr="001F05ED">
              <w:rPr>
                <w:rStyle w:val="prlred"/>
                <w:rFonts w:asciiTheme="minorHAnsi" w:hAnsiTheme="minorHAnsi"/>
                <w:b w:val="0"/>
                <w:color w:val="auto"/>
                <w:u w:val="none"/>
              </w:rPr>
              <w:t xml:space="preserve"> to </w:t>
            </w:r>
            <w:r w:rsidR="0081054A" w:rsidRPr="001F05ED">
              <w:rPr>
                <w:rStyle w:val="prlred"/>
                <w:rFonts w:asciiTheme="minorHAnsi" w:hAnsiTheme="minorHAnsi"/>
                <w:b w:val="0"/>
                <w:color w:val="auto"/>
                <w:u w:val="none"/>
                <w:shd w:val="clear" w:color="auto" w:fill="FFFFFF"/>
              </w:rPr>
              <w:t>Springs</w:t>
            </w:r>
            <w:r w:rsidR="0081054A" w:rsidRPr="001F05ED">
              <w:rPr>
                <w:rStyle w:val="prlred"/>
                <w:rFonts w:asciiTheme="minorHAnsi" w:hAnsiTheme="minorHAnsi"/>
                <w:b w:val="0"/>
                <w:color w:val="auto"/>
                <w:u w:val="none"/>
              </w:rPr>
              <w:t xml:space="preserve"> </w:t>
            </w:r>
            <w:r w:rsidR="0081054A" w:rsidRPr="001F05ED">
              <w:rPr>
                <w:rStyle w:val="prlred"/>
                <w:rFonts w:asciiTheme="minorHAnsi" w:hAnsiTheme="minorHAnsi"/>
                <w:b w:val="0"/>
                <w:color w:val="auto"/>
                <w:u w:val="none"/>
                <w:shd w:val="clear" w:color="auto" w:fill="FFFFFF"/>
              </w:rPr>
              <w:t>Road</w:t>
            </w:r>
            <w:r w:rsidR="0081054A" w:rsidRPr="001F05ED">
              <w:rPr>
                <w:rStyle w:val="prlred"/>
                <w:rFonts w:asciiTheme="minorHAnsi" w:hAnsiTheme="minorHAnsi"/>
                <w:b w:val="0"/>
                <w:color w:val="auto"/>
                <w:u w:val="none"/>
              </w:rPr>
              <w:t xml:space="preserve"> ­ </w:t>
            </w:r>
            <w:r w:rsidR="0081054A" w:rsidRPr="00FB280C">
              <w:rPr>
                <w:rFonts w:asciiTheme="minorHAnsi" w:hAnsiTheme="minorHAnsi" w:cstheme="minorBidi"/>
                <w:color w:val="0000FF"/>
                <w:szCs w:val="23"/>
                <w:lang w:val="en-NZ" w:eastAsia="en-NZ"/>
              </w:rPr>
              <w:t xml:space="preserve">Rule </w:t>
            </w:r>
            <w:hyperlink r:id="rId51">
              <w:r w:rsidR="0081054A" w:rsidRPr="00996A5A">
                <w:rPr>
                  <w:rFonts w:asciiTheme="minorHAnsi" w:hAnsiTheme="minorHAnsi" w:cstheme="minorBidi"/>
                  <w:color w:val="0000FF"/>
                  <w:szCs w:val="23"/>
                  <w:lang w:val="en-NZ" w:eastAsia="en-NZ"/>
                </w:rPr>
                <w:t>16.</w:t>
              </w:r>
              <w:r w:rsidR="009F7283" w:rsidRPr="00996A5A">
                <w:rPr>
                  <w:rFonts w:asciiTheme="minorHAnsi" w:hAnsiTheme="minorHAnsi" w:cstheme="minorBidi"/>
                  <w:color w:val="0000FF"/>
                  <w:szCs w:val="23"/>
                  <w:lang w:val="en-NZ" w:eastAsia="en-NZ"/>
                </w:rPr>
                <w:t>7.3.10.2</w:t>
              </w:r>
            </w:hyperlink>
            <w:r w:rsidR="0081054A" w:rsidRPr="00996A5A">
              <w:rPr>
                <w:rFonts w:asciiTheme="minorHAnsi" w:hAnsiTheme="minorHAnsi" w:cstheme="minorBidi"/>
                <w:color w:val="0000FF"/>
                <w:szCs w:val="23"/>
                <w:lang w:val="en-NZ" w:eastAsia="en-NZ"/>
              </w:rPr>
              <w:t>.</w:t>
            </w:r>
          </w:p>
        </w:tc>
      </w:tr>
    </w:tbl>
    <w:p w14:paraId="3342233A" w14:textId="77777777" w:rsidR="002E3B6B" w:rsidRPr="001F05ED" w:rsidRDefault="002E3B6B" w:rsidP="002E3B6B">
      <w:pPr>
        <w:pStyle w:val="Prlhead4"/>
        <w:shd w:val="clear" w:color="auto" w:fill="FFFFFF" w:themeFill="background1"/>
        <w:rPr>
          <w:rFonts w:asciiTheme="minorHAnsi" w:eastAsia="Arial" w:hAnsiTheme="minorHAnsi"/>
          <w:lang w:val="en-US"/>
        </w:rPr>
      </w:pPr>
      <w:r w:rsidRPr="001F05ED">
        <w:rPr>
          <w:rFonts w:asciiTheme="minorHAnsi" w:eastAsia="Arial" w:hAnsiTheme="minorHAnsi"/>
          <w:lang w:val="en-US"/>
        </w:rPr>
        <w:t>Area-specific discretionary activities</w:t>
      </w:r>
    </w:p>
    <w:p w14:paraId="0B4E3FAA" w14:textId="77777777" w:rsidR="002E3B6B" w:rsidRPr="001F05ED" w:rsidRDefault="002E3B6B" w:rsidP="009E1D4E">
      <w:pPr>
        <w:pStyle w:val="anumberbodytxt"/>
        <w:numPr>
          <w:ilvl w:val="0"/>
          <w:numId w:val="0"/>
        </w:numPr>
        <w:tabs>
          <w:tab w:val="clear" w:pos="567"/>
          <w:tab w:val="left" w:pos="426"/>
        </w:tabs>
        <w:ind w:left="426" w:hanging="426"/>
        <w:rPr>
          <w:rFonts w:eastAsia="Arial"/>
          <w:lang w:val="en-US"/>
        </w:rPr>
      </w:pPr>
      <w:r w:rsidRPr="001F05ED">
        <w:rPr>
          <w:rFonts w:eastAsia="Arial"/>
          <w:lang w:val="en-US"/>
        </w:rPr>
        <w:t>There are no discretionary activities.</w:t>
      </w:r>
    </w:p>
    <w:p w14:paraId="53ED1D32" w14:textId="77777777" w:rsidR="0081054A" w:rsidRPr="001F05ED" w:rsidRDefault="0081054A" w:rsidP="00FA12C9">
      <w:pPr>
        <w:pStyle w:val="Prlhead4"/>
        <w:shd w:val="clear" w:color="auto" w:fill="FFFFFF" w:themeFill="background1"/>
        <w:rPr>
          <w:rStyle w:val="prlred"/>
          <w:rFonts w:asciiTheme="minorHAnsi" w:eastAsia="Arial" w:hAnsiTheme="minorHAnsi"/>
          <w:b/>
          <w:color w:val="auto"/>
          <w:u w:val="none"/>
        </w:rPr>
      </w:pPr>
      <w:r w:rsidRPr="001F05ED">
        <w:rPr>
          <w:rStyle w:val="prlred"/>
          <w:rFonts w:asciiTheme="minorHAnsi" w:eastAsia="Arial" w:hAnsiTheme="minorHAnsi"/>
          <w:b/>
          <w:color w:val="auto"/>
          <w:u w:val="none"/>
        </w:rPr>
        <w:t xml:space="preserve">Non­complying </w:t>
      </w:r>
      <w:r w:rsidRPr="001F05ED">
        <w:rPr>
          <w:rStyle w:val="prlred"/>
          <w:rFonts w:asciiTheme="minorHAnsi" w:eastAsia="Arial" w:hAnsiTheme="minorHAnsi"/>
          <w:b/>
          <w:color w:val="000000"/>
          <w:u w:val="none"/>
          <w:shd w:val="clear" w:color="auto" w:fill="FFFFFF" w:themeFill="background1"/>
        </w:rPr>
        <w:t>activities</w:t>
      </w:r>
    </w:p>
    <w:p w14:paraId="4A85E918" w14:textId="77777777" w:rsidR="0081054A" w:rsidRPr="001F05ED" w:rsidRDefault="004A10CD" w:rsidP="007B2705">
      <w:pPr>
        <w:pStyle w:val="anumberbodytxt"/>
        <w:numPr>
          <w:ilvl w:val="0"/>
          <w:numId w:val="209"/>
        </w:numPr>
        <w:tabs>
          <w:tab w:val="clear" w:pos="567"/>
          <w:tab w:val="left" w:pos="426"/>
        </w:tabs>
        <w:ind w:left="426" w:hanging="426"/>
      </w:pPr>
      <w:r w:rsidRPr="001F05ED">
        <w:tab/>
      </w:r>
      <w:r w:rsidR="0081054A" w:rsidRPr="001F05ED">
        <w:t xml:space="preserve">The </w:t>
      </w:r>
      <w:r w:rsidR="0081054A" w:rsidRPr="001F05ED">
        <w:rPr>
          <w:color w:val="000000"/>
        </w:rPr>
        <w:t>activities</w:t>
      </w:r>
      <w:r w:rsidR="0081054A" w:rsidRPr="001F05ED">
        <w:t xml:space="preserve"> listed below are non-complying </w:t>
      </w:r>
      <w:r w:rsidR="0081054A" w:rsidRPr="001F05ED">
        <w:rPr>
          <w:color w:val="000000"/>
        </w:rPr>
        <w:t>activities</w:t>
      </w:r>
      <w:r w:rsidR="0081054A" w:rsidRPr="001F05ED">
        <w:t>.</w:t>
      </w:r>
    </w:p>
    <w:p w14:paraId="0E4C2712" w14:textId="77777777" w:rsidR="0081054A" w:rsidRPr="001F05ED" w:rsidRDefault="0081054A" w:rsidP="0081054A">
      <w:pPr>
        <w:shd w:val="clear" w:color="auto" w:fill="FFFFFF" w:themeFill="background1"/>
        <w:rPr>
          <w:rFonts w:eastAsia="Arial"/>
        </w:rPr>
      </w:pPr>
    </w:p>
    <w:tbl>
      <w:tblPr>
        <w:tblW w:w="9032" w:type="dxa"/>
        <w:tblInd w:w="120" w:type="dxa"/>
        <w:tblCellMar>
          <w:left w:w="0" w:type="dxa"/>
          <w:right w:w="0" w:type="dxa"/>
        </w:tblCellMar>
        <w:tblLook w:val="01E0" w:firstRow="1" w:lastRow="1" w:firstColumn="1" w:lastColumn="1" w:noHBand="0" w:noVBand="0"/>
      </w:tblPr>
      <w:tblGrid>
        <w:gridCol w:w="723"/>
        <w:gridCol w:w="8167"/>
        <w:gridCol w:w="142"/>
      </w:tblGrid>
      <w:tr w:rsidR="0081054A" w:rsidRPr="001F05ED" w14:paraId="59A3435D" w14:textId="77777777" w:rsidTr="009E1D4E">
        <w:trPr>
          <w:gridAfter w:val="1"/>
          <w:wAfter w:w="142" w:type="dxa"/>
          <w:trHeight w:hRule="exact" w:val="521"/>
        </w:trPr>
        <w:tc>
          <w:tcPr>
            <w:tcW w:w="723" w:type="dxa"/>
            <w:tcBorders>
              <w:top w:val="single" w:sz="6" w:space="0" w:color="000000"/>
              <w:left w:val="single" w:sz="6" w:space="0" w:color="000000"/>
              <w:bottom w:val="single" w:sz="6" w:space="0" w:color="000000"/>
              <w:right w:val="single" w:sz="6" w:space="0" w:color="000000"/>
            </w:tcBorders>
          </w:tcPr>
          <w:p w14:paraId="1A839FDA" w14:textId="77777777" w:rsidR="0081054A" w:rsidRPr="001F05ED" w:rsidRDefault="0081054A" w:rsidP="0081054A">
            <w:pPr>
              <w:pStyle w:val="prlTabletextbold"/>
              <w:shd w:val="clear" w:color="auto" w:fill="FFFFFF" w:themeFill="background1"/>
              <w:rPr>
                <w:rStyle w:val="prlred"/>
                <w:rFonts w:asciiTheme="minorHAnsi" w:hAnsiTheme="minorHAnsi"/>
                <w:b/>
                <w:color w:val="auto"/>
                <w:sz w:val="22"/>
                <w:u w:val="none"/>
              </w:rPr>
            </w:pPr>
          </w:p>
        </w:tc>
        <w:tc>
          <w:tcPr>
            <w:tcW w:w="8167" w:type="dxa"/>
            <w:tcBorders>
              <w:top w:val="single" w:sz="6" w:space="0" w:color="000000"/>
              <w:left w:val="single" w:sz="6" w:space="0" w:color="000000"/>
              <w:bottom w:val="single" w:sz="6" w:space="0" w:color="003300"/>
              <w:right w:val="single" w:sz="6" w:space="0" w:color="000000"/>
            </w:tcBorders>
          </w:tcPr>
          <w:p w14:paraId="46983E85" w14:textId="77777777" w:rsidR="0081054A" w:rsidRPr="001F05ED" w:rsidRDefault="0081054A" w:rsidP="0081054A">
            <w:pPr>
              <w:pStyle w:val="prlTabletextbold"/>
              <w:shd w:val="clear" w:color="auto" w:fill="FFFFFF" w:themeFill="background1"/>
              <w:rPr>
                <w:rStyle w:val="prlred"/>
                <w:rFonts w:asciiTheme="minorHAnsi" w:hAnsiTheme="minorHAnsi"/>
                <w:b/>
                <w:color w:val="auto"/>
                <w:sz w:val="22"/>
                <w:u w:val="none"/>
              </w:rPr>
            </w:pPr>
            <w:r w:rsidRPr="001F05ED">
              <w:rPr>
                <w:rStyle w:val="prlred"/>
                <w:rFonts w:asciiTheme="minorHAnsi" w:hAnsiTheme="minorHAnsi"/>
                <w:b/>
                <w:color w:val="auto"/>
                <w:sz w:val="22"/>
                <w:u w:val="none"/>
              </w:rPr>
              <w:t xml:space="preserve">Activity </w:t>
            </w:r>
          </w:p>
        </w:tc>
      </w:tr>
      <w:tr w:rsidR="0081054A" w:rsidRPr="001F05ED" w14:paraId="1B77E530" w14:textId="77777777" w:rsidTr="009E1D4E">
        <w:trPr>
          <w:trHeight w:hRule="exact" w:val="471"/>
        </w:trPr>
        <w:tc>
          <w:tcPr>
            <w:tcW w:w="723" w:type="dxa"/>
            <w:tcBorders>
              <w:top w:val="single" w:sz="6" w:space="0" w:color="000000"/>
              <w:left w:val="single" w:sz="6" w:space="0" w:color="000000"/>
              <w:bottom w:val="single" w:sz="6" w:space="0" w:color="000000"/>
              <w:right w:val="single" w:sz="6" w:space="0" w:color="000000"/>
            </w:tcBorders>
          </w:tcPr>
          <w:p w14:paraId="675C38D3" w14:textId="77777777" w:rsidR="0081054A" w:rsidRPr="001F05ED" w:rsidRDefault="0081054A" w:rsidP="009E1D4E">
            <w:pPr>
              <w:pStyle w:val="prlTabletextbold"/>
              <w:shd w:val="clear" w:color="auto" w:fill="FFFFFF" w:themeFill="background1"/>
              <w:ind w:left="12" w:firstLine="11"/>
              <w:rPr>
                <w:rStyle w:val="prlred"/>
                <w:rFonts w:asciiTheme="minorHAnsi" w:hAnsiTheme="minorHAnsi"/>
                <w:b/>
                <w:color w:val="auto"/>
                <w:sz w:val="22"/>
                <w:u w:val="none"/>
              </w:rPr>
            </w:pPr>
            <w:r w:rsidRPr="001F05ED">
              <w:rPr>
                <w:rStyle w:val="prlred"/>
                <w:rFonts w:asciiTheme="minorHAnsi" w:hAnsiTheme="minorHAnsi"/>
                <w:b/>
                <w:color w:val="auto"/>
                <w:sz w:val="22"/>
                <w:u w:val="none"/>
              </w:rPr>
              <w:t>NC1</w:t>
            </w:r>
          </w:p>
        </w:tc>
        <w:tc>
          <w:tcPr>
            <w:tcW w:w="8309" w:type="dxa"/>
            <w:gridSpan w:val="2"/>
            <w:tcBorders>
              <w:top w:val="single" w:sz="6" w:space="0" w:color="000000"/>
              <w:left w:val="single" w:sz="6" w:space="0" w:color="000000"/>
              <w:bottom w:val="single" w:sz="6" w:space="0" w:color="003300"/>
              <w:right w:val="single" w:sz="6" w:space="0" w:color="000000"/>
            </w:tcBorders>
          </w:tcPr>
          <w:p w14:paraId="57FCE206" w14:textId="77777777" w:rsidR="0081054A" w:rsidRPr="001F05ED" w:rsidRDefault="0081054A" w:rsidP="009E1D4E">
            <w:pPr>
              <w:pStyle w:val="prlTabletext"/>
              <w:shd w:val="clear" w:color="auto" w:fill="FFFFFF" w:themeFill="background1"/>
              <w:ind w:left="143"/>
              <w:rPr>
                <w:rStyle w:val="prlred"/>
                <w:rFonts w:asciiTheme="minorHAnsi" w:hAnsiTheme="minorHAnsi"/>
                <w:b w:val="0"/>
                <w:color w:val="auto"/>
                <w:sz w:val="22"/>
                <w:u w:val="none"/>
              </w:rPr>
            </w:pPr>
            <w:r w:rsidRPr="001F05ED">
              <w:rPr>
                <w:rStyle w:val="prlred"/>
                <w:rFonts w:asciiTheme="minorHAnsi" w:hAnsiTheme="minorHAnsi"/>
                <w:b w:val="0"/>
                <w:color w:val="auto"/>
                <w:sz w:val="22"/>
                <w:u w:val="none"/>
              </w:rPr>
              <w:t xml:space="preserve">Any direct </w:t>
            </w:r>
            <w:hyperlink r:id="rId52">
              <w:r w:rsidRPr="001F05ED">
                <w:rPr>
                  <w:rStyle w:val="prlred"/>
                  <w:rFonts w:asciiTheme="minorHAnsi" w:hAnsiTheme="minorHAnsi"/>
                  <w:b w:val="0"/>
                  <w:color w:val="00B050"/>
                  <w:sz w:val="22"/>
                  <w:u w:val="none"/>
                  <w:shd w:val="clear" w:color="auto" w:fill="FFFFFF"/>
                </w:rPr>
                <w:t>site</w:t>
              </w:r>
            </w:hyperlink>
            <w:r w:rsidRPr="001F05ED">
              <w:rPr>
                <w:rStyle w:val="prlred"/>
                <w:rFonts w:asciiTheme="minorHAnsi" w:hAnsiTheme="minorHAnsi"/>
                <w:b w:val="0"/>
                <w:color w:val="auto"/>
                <w:sz w:val="22"/>
                <w:u w:val="none"/>
              </w:rPr>
              <w:t xml:space="preserve"> </w:t>
            </w:r>
            <w:hyperlink r:id="rId53">
              <w:r w:rsidRPr="001F05ED">
                <w:rPr>
                  <w:rStyle w:val="prlred"/>
                  <w:rFonts w:asciiTheme="minorHAnsi" w:hAnsiTheme="minorHAnsi"/>
                  <w:b w:val="0"/>
                  <w:color w:val="00B050"/>
                  <w:sz w:val="22"/>
                  <w:u w:val="none"/>
                  <w:shd w:val="clear" w:color="auto" w:fill="FFFFFF"/>
                </w:rPr>
                <w:t>access</w:t>
              </w:r>
            </w:hyperlink>
            <w:r w:rsidRPr="001F05ED">
              <w:rPr>
                <w:rStyle w:val="prlred"/>
                <w:rFonts w:asciiTheme="minorHAnsi" w:hAnsiTheme="minorHAnsi"/>
                <w:b w:val="0"/>
                <w:color w:val="auto"/>
                <w:sz w:val="22"/>
                <w:u w:val="none"/>
              </w:rPr>
              <w:t xml:space="preserve"> to </w:t>
            </w:r>
            <w:r w:rsidRPr="001F05ED">
              <w:rPr>
                <w:rStyle w:val="prlred"/>
                <w:rFonts w:asciiTheme="minorHAnsi" w:hAnsiTheme="minorHAnsi"/>
                <w:b w:val="0"/>
                <w:color w:val="auto"/>
                <w:sz w:val="22"/>
                <w:u w:val="none"/>
                <w:shd w:val="clear" w:color="auto" w:fill="FFFFFF"/>
              </w:rPr>
              <w:t>Springs</w:t>
            </w:r>
            <w:r w:rsidRPr="001F05ED">
              <w:rPr>
                <w:rStyle w:val="prlred"/>
                <w:rFonts w:asciiTheme="minorHAnsi" w:hAnsiTheme="minorHAnsi"/>
                <w:b w:val="0"/>
                <w:color w:val="auto"/>
                <w:sz w:val="22"/>
                <w:u w:val="none"/>
              </w:rPr>
              <w:t xml:space="preserve"> </w:t>
            </w:r>
            <w:r w:rsidRPr="001F05ED">
              <w:rPr>
                <w:rStyle w:val="prlred"/>
                <w:rFonts w:asciiTheme="minorHAnsi" w:hAnsiTheme="minorHAnsi"/>
                <w:b w:val="0"/>
                <w:color w:val="auto"/>
                <w:sz w:val="22"/>
                <w:u w:val="none"/>
                <w:shd w:val="clear" w:color="auto" w:fill="FFFFFF"/>
              </w:rPr>
              <w:t>Road</w:t>
            </w:r>
            <w:r w:rsidRPr="001F05ED">
              <w:rPr>
                <w:rStyle w:val="prlred"/>
                <w:rFonts w:asciiTheme="minorHAnsi" w:hAnsiTheme="minorHAnsi"/>
                <w:b w:val="0"/>
                <w:color w:val="auto"/>
                <w:sz w:val="22"/>
                <w:u w:val="none"/>
              </w:rPr>
              <w:t>.</w:t>
            </w:r>
          </w:p>
        </w:tc>
      </w:tr>
      <w:tr w:rsidR="0081054A" w:rsidRPr="001F05ED" w14:paraId="5B6213E9" w14:textId="77777777" w:rsidTr="009E1D4E">
        <w:trPr>
          <w:trHeight w:hRule="exact" w:val="780"/>
        </w:trPr>
        <w:tc>
          <w:tcPr>
            <w:tcW w:w="723" w:type="dxa"/>
            <w:tcBorders>
              <w:top w:val="single" w:sz="6" w:space="0" w:color="000000"/>
              <w:left w:val="single" w:sz="6" w:space="0" w:color="000000"/>
              <w:bottom w:val="single" w:sz="6" w:space="0" w:color="000000"/>
              <w:right w:val="single" w:sz="6" w:space="0" w:color="000000"/>
            </w:tcBorders>
          </w:tcPr>
          <w:p w14:paraId="61A01038" w14:textId="77777777" w:rsidR="0081054A" w:rsidRPr="001F05ED" w:rsidRDefault="0081054A" w:rsidP="009E1D4E">
            <w:pPr>
              <w:pStyle w:val="prlTabletextbold"/>
              <w:shd w:val="clear" w:color="auto" w:fill="FFFFFF" w:themeFill="background1"/>
              <w:ind w:left="12" w:firstLine="11"/>
              <w:rPr>
                <w:rStyle w:val="prlred"/>
                <w:rFonts w:asciiTheme="minorHAnsi" w:hAnsiTheme="minorHAnsi"/>
                <w:b/>
                <w:color w:val="auto"/>
                <w:sz w:val="22"/>
                <w:u w:val="none"/>
              </w:rPr>
            </w:pPr>
            <w:r w:rsidRPr="001F05ED">
              <w:rPr>
                <w:rStyle w:val="prlred"/>
                <w:rFonts w:asciiTheme="minorHAnsi" w:hAnsiTheme="minorHAnsi"/>
                <w:b/>
                <w:color w:val="auto"/>
                <w:sz w:val="22"/>
                <w:u w:val="none"/>
              </w:rPr>
              <w:t>NC2</w:t>
            </w:r>
          </w:p>
        </w:tc>
        <w:tc>
          <w:tcPr>
            <w:tcW w:w="8309" w:type="dxa"/>
            <w:gridSpan w:val="2"/>
            <w:tcBorders>
              <w:top w:val="single" w:sz="6" w:space="0" w:color="003300"/>
              <w:left w:val="single" w:sz="6" w:space="0" w:color="000000"/>
              <w:bottom w:val="single" w:sz="6" w:space="0" w:color="000000"/>
              <w:right w:val="single" w:sz="6" w:space="0" w:color="000000"/>
            </w:tcBorders>
          </w:tcPr>
          <w:p w14:paraId="549B0D82" w14:textId="77777777" w:rsidR="0081054A" w:rsidRPr="001F05ED" w:rsidRDefault="0081054A" w:rsidP="009E1D4E">
            <w:pPr>
              <w:pStyle w:val="prlTabletext"/>
              <w:shd w:val="clear" w:color="auto" w:fill="FFFFFF" w:themeFill="background1"/>
              <w:ind w:left="143"/>
              <w:rPr>
                <w:rStyle w:val="prlred"/>
                <w:rFonts w:asciiTheme="minorHAnsi" w:hAnsiTheme="minorHAnsi"/>
                <w:b w:val="0"/>
                <w:color w:val="auto"/>
                <w:sz w:val="22"/>
                <w:u w:val="none"/>
              </w:rPr>
            </w:pPr>
            <w:r w:rsidRPr="001F05ED">
              <w:rPr>
                <w:rStyle w:val="prlred"/>
                <w:rFonts w:asciiTheme="minorHAnsi" w:hAnsiTheme="minorHAnsi"/>
                <w:b w:val="0"/>
                <w:color w:val="auto"/>
                <w:sz w:val="22"/>
                <w:u w:val="none"/>
              </w:rPr>
              <w:t xml:space="preserve">Any new </w:t>
            </w:r>
            <w:hyperlink r:id="rId54">
              <w:r w:rsidRPr="001F05ED">
                <w:rPr>
                  <w:rStyle w:val="prlred"/>
                  <w:rFonts w:asciiTheme="minorHAnsi" w:hAnsiTheme="minorHAnsi"/>
                  <w:b w:val="0"/>
                  <w:color w:val="00B050"/>
                  <w:sz w:val="22"/>
                  <w:u w:val="none"/>
                  <w:shd w:val="clear" w:color="auto" w:fill="FFFFFF"/>
                </w:rPr>
                <w:t>road</w:t>
              </w:r>
            </w:hyperlink>
            <w:r w:rsidRPr="001F05ED">
              <w:rPr>
                <w:rStyle w:val="prlred"/>
                <w:rFonts w:asciiTheme="minorHAnsi" w:hAnsiTheme="minorHAnsi"/>
                <w:b w:val="0"/>
                <w:color w:val="auto"/>
                <w:sz w:val="22"/>
                <w:u w:val="none"/>
              </w:rPr>
              <w:t xml:space="preserve"> to </w:t>
            </w:r>
            <w:r w:rsidRPr="001F05ED">
              <w:rPr>
                <w:rStyle w:val="prlred"/>
                <w:rFonts w:asciiTheme="minorHAnsi" w:hAnsiTheme="minorHAnsi"/>
                <w:b w:val="0"/>
                <w:color w:val="auto"/>
                <w:sz w:val="22"/>
                <w:u w:val="none"/>
                <w:shd w:val="clear" w:color="auto" w:fill="FFFFFF"/>
              </w:rPr>
              <w:t>Springs</w:t>
            </w:r>
            <w:r w:rsidRPr="001F05ED">
              <w:rPr>
                <w:rStyle w:val="prlred"/>
                <w:rFonts w:asciiTheme="minorHAnsi" w:hAnsiTheme="minorHAnsi"/>
                <w:b w:val="0"/>
                <w:color w:val="auto"/>
                <w:sz w:val="22"/>
                <w:u w:val="none"/>
              </w:rPr>
              <w:t xml:space="preserve"> </w:t>
            </w:r>
            <w:r w:rsidRPr="001F05ED">
              <w:rPr>
                <w:rStyle w:val="prlred"/>
                <w:rFonts w:asciiTheme="minorHAnsi" w:hAnsiTheme="minorHAnsi"/>
                <w:b w:val="0"/>
                <w:color w:val="auto"/>
                <w:sz w:val="22"/>
                <w:u w:val="none"/>
                <w:shd w:val="clear" w:color="auto" w:fill="FFFFFF"/>
              </w:rPr>
              <w:t>Road</w:t>
            </w:r>
            <w:r w:rsidRPr="001F05ED">
              <w:rPr>
                <w:rStyle w:val="prlred"/>
                <w:rFonts w:asciiTheme="minorHAnsi" w:hAnsiTheme="minorHAnsi"/>
                <w:b w:val="0"/>
                <w:color w:val="auto"/>
                <w:sz w:val="22"/>
                <w:u w:val="none"/>
              </w:rPr>
              <w:t xml:space="preserve"> in locations other than as </w:t>
            </w:r>
            <w:r w:rsidRPr="001F05ED">
              <w:rPr>
                <w:rStyle w:val="prlred"/>
                <w:rFonts w:asciiTheme="minorHAnsi" w:hAnsiTheme="minorHAnsi"/>
                <w:b w:val="0"/>
                <w:color w:val="auto"/>
                <w:sz w:val="22"/>
                <w:u w:val="none"/>
                <w:shd w:val="clear" w:color="auto" w:fill="FFFFFF" w:themeFill="background1"/>
              </w:rPr>
              <w:t xml:space="preserve">marked on the </w:t>
            </w:r>
            <w:hyperlink r:id="rId55">
              <w:r w:rsidRPr="001F05ED">
                <w:rPr>
                  <w:rStyle w:val="prlred"/>
                  <w:rFonts w:asciiTheme="minorHAnsi" w:hAnsiTheme="minorHAnsi"/>
                  <w:b w:val="0"/>
                  <w:color w:val="auto"/>
                  <w:sz w:val="22"/>
                  <w:u w:val="none"/>
                  <w:shd w:val="clear" w:color="auto" w:fill="FFFFFF" w:themeFill="background1"/>
                </w:rPr>
                <w:t>outline</w:t>
              </w:r>
            </w:hyperlink>
            <w:r w:rsidRPr="001F05ED">
              <w:rPr>
                <w:rStyle w:val="prlred"/>
                <w:rFonts w:asciiTheme="minorHAnsi" w:hAnsiTheme="minorHAnsi"/>
                <w:b w:val="0"/>
                <w:color w:val="auto"/>
                <w:sz w:val="22"/>
                <w:u w:val="none"/>
                <w:shd w:val="clear" w:color="auto" w:fill="FFFFFF" w:themeFill="background1"/>
              </w:rPr>
              <w:t xml:space="preserve"> development plan in</w:t>
            </w:r>
            <w:r w:rsidRPr="001F05ED">
              <w:rPr>
                <w:rStyle w:val="prlred"/>
                <w:rFonts w:asciiTheme="minorHAnsi" w:hAnsiTheme="minorHAnsi"/>
                <w:b w:val="0"/>
                <w:color w:val="auto"/>
                <w:sz w:val="22"/>
                <w:u w:val="none"/>
              </w:rPr>
              <w:t xml:space="preserve"> </w:t>
            </w:r>
            <w:r w:rsidRPr="00996A5A">
              <w:rPr>
                <w:rFonts w:asciiTheme="minorHAnsi" w:hAnsiTheme="minorHAnsi"/>
                <w:color w:val="0000FF"/>
                <w:sz w:val="22"/>
              </w:rPr>
              <w:t>Appendix 16.8.13</w:t>
            </w:r>
            <w:r w:rsidRPr="001F05ED">
              <w:rPr>
                <w:rStyle w:val="prlred"/>
                <w:rFonts w:asciiTheme="minorHAnsi" w:hAnsiTheme="minorHAnsi"/>
                <w:b w:val="0"/>
                <w:color w:val="auto"/>
                <w:sz w:val="22"/>
                <w:u w:val="none"/>
              </w:rPr>
              <w:t xml:space="preserve"> as “</w:t>
            </w:r>
            <w:r w:rsidRPr="001F05ED">
              <w:rPr>
                <w:rStyle w:val="prlred"/>
                <w:rFonts w:asciiTheme="minorHAnsi" w:hAnsiTheme="minorHAnsi"/>
                <w:b w:val="0"/>
                <w:color w:val="auto"/>
                <w:sz w:val="22"/>
                <w:u w:val="none"/>
                <w:shd w:val="clear" w:color="auto" w:fill="FFFFFF"/>
              </w:rPr>
              <w:t>Road</w:t>
            </w:r>
            <w:r w:rsidRPr="001F05ED">
              <w:rPr>
                <w:rStyle w:val="prlred"/>
                <w:rFonts w:asciiTheme="minorHAnsi" w:hAnsiTheme="minorHAnsi"/>
                <w:b w:val="0"/>
                <w:color w:val="auto"/>
                <w:sz w:val="22"/>
                <w:u w:val="none"/>
              </w:rPr>
              <w:t xml:space="preserve"> </w:t>
            </w:r>
            <w:r w:rsidRPr="001F05ED">
              <w:rPr>
                <w:rStyle w:val="prlred"/>
                <w:rFonts w:asciiTheme="minorHAnsi" w:hAnsiTheme="minorHAnsi"/>
                <w:b w:val="0"/>
                <w:color w:val="auto"/>
                <w:sz w:val="22"/>
                <w:u w:val="none"/>
                <w:shd w:val="clear" w:color="auto" w:fill="FFFFFF"/>
              </w:rPr>
              <w:t>access</w:t>
            </w:r>
            <w:r w:rsidRPr="001F05ED">
              <w:rPr>
                <w:rStyle w:val="prlred"/>
                <w:rFonts w:asciiTheme="minorHAnsi" w:hAnsiTheme="minorHAnsi"/>
                <w:b w:val="0"/>
                <w:color w:val="auto"/>
                <w:sz w:val="22"/>
                <w:u w:val="none"/>
              </w:rPr>
              <w:t xml:space="preserve"> to </w:t>
            </w:r>
            <w:r w:rsidRPr="001F05ED">
              <w:rPr>
                <w:rStyle w:val="prlred"/>
                <w:rFonts w:asciiTheme="minorHAnsi" w:hAnsiTheme="minorHAnsi"/>
                <w:b w:val="0"/>
                <w:color w:val="auto"/>
                <w:sz w:val="22"/>
                <w:u w:val="none"/>
                <w:shd w:val="clear" w:color="auto" w:fill="FFFFFF"/>
              </w:rPr>
              <w:t>Springs</w:t>
            </w:r>
            <w:r w:rsidRPr="001F05ED">
              <w:rPr>
                <w:rStyle w:val="prlred"/>
                <w:rFonts w:asciiTheme="minorHAnsi" w:hAnsiTheme="minorHAnsi"/>
                <w:b w:val="0"/>
                <w:color w:val="auto"/>
                <w:sz w:val="22"/>
                <w:u w:val="none"/>
              </w:rPr>
              <w:t xml:space="preserve"> </w:t>
            </w:r>
            <w:r w:rsidRPr="001F05ED">
              <w:rPr>
                <w:rStyle w:val="prlred"/>
                <w:rFonts w:asciiTheme="minorHAnsi" w:hAnsiTheme="minorHAnsi"/>
                <w:b w:val="0"/>
                <w:color w:val="auto"/>
                <w:sz w:val="22"/>
                <w:u w:val="none"/>
                <w:shd w:val="clear" w:color="auto" w:fill="FFFFFF"/>
              </w:rPr>
              <w:t>Road</w:t>
            </w:r>
            <w:r w:rsidRPr="001F05ED">
              <w:rPr>
                <w:rStyle w:val="prlred"/>
                <w:rFonts w:asciiTheme="minorHAnsi" w:hAnsiTheme="minorHAnsi"/>
                <w:b w:val="0"/>
                <w:color w:val="auto"/>
                <w:sz w:val="22"/>
                <w:u w:val="none"/>
              </w:rPr>
              <w:t>”.</w:t>
            </w:r>
          </w:p>
        </w:tc>
      </w:tr>
      <w:tr w:rsidR="0081054A" w:rsidRPr="001F05ED" w14:paraId="1F5839C0" w14:textId="77777777" w:rsidTr="009E1D4E">
        <w:trPr>
          <w:trHeight w:hRule="exact" w:val="1445"/>
        </w:trPr>
        <w:tc>
          <w:tcPr>
            <w:tcW w:w="723" w:type="dxa"/>
            <w:tcBorders>
              <w:top w:val="single" w:sz="6" w:space="0" w:color="000000"/>
              <w:left w:val="single" w:sz="6" w:space="0" w:color="000000"/>
              <w:bottom w:val="single" w:sz="6" w:space="0" w:color="000000"/>
              <w:right w:val="single" w:sz="6" w:space="0" w:color="000000"/>
            </w:tcBorders>
          </w:tcPr>
          <w:p w14:paraId="5CA2A9C2" w14:textId="77777777" w:rsidR="0081054A" w:rsidRPr="001F05ED" w:rsidRDefault="0081054A" w:rsidP="009E1D4E">
            <w:pPr>
              <w:pStyle w:val="prlTabletextbold"/>
              <w:shd w:val="clear" w:color="auto" w:fill="FFFFFF" w:themeFill="background1"/>
              <w:ind w:left="12" w:firstLine="11"/>
              <w:rPr>
                <w:rStyle w:val="prlred"/>
                <w:rFonts w:asciiTheme="minorHAnsi" w:hAnsiTheme="minorHAnsi"/>
                <w:b/>
                <w:color w:val="auto"/>
                <w:sz w:val="22"/>
                <w:u w:val="none"/>
              </w:rPr>
            </w:pPr>
            <w:r w:rsidRPr="001F05ED">
              <w:rPr>
                <w:rStyle w:val="prlred"/>
                <w:rFonts w:asciiTheme="minorHAnsi" w:hAnsiTheme="minorHAnsi"/>
                <w:b/>
                <w:color w:val="auto"/>
                <w:sz w:val="22"/>
                <w:u w:val="none"/>
              </w:rPr>
              <w:t>NC3</w:t>
            </w:r>
          </w:p>
        </w:tc>
        <w:tc>
          <w:tcPr>
            <w:tcW w:w="8309" w:type="dxa"/>
            <w:gridSpan w:val="2"/>
            <w:tcBorders>
              <w:top w:val="single" w:sz="6" w:space="0" w:color="000000"/>
              <w:left w:val="single" w:sz="6" w:space="0" w:color="000000"/>
              <w:bottom w:val="single" w:sz="6" w:space="0" w:color="003300"/>
              <w:right w:val="single" w:sz="6" w:space="0" w:color="000000"/>
            </w:tcBorders>
          </w:tcPr>
          <w:p w14:paraId="0C07492B" w14:textId="2A5A9D9D" w:rsidR="0081054A" w:rsidRDefault="0081054A" w:rsidP="009E1D4E">
            <w:pPr>
              <w:pStyle w:val="prlTabletext"/>
              <w:shd w:val="clear" w:color="auto" w:fill="FFFFFF" w:themeFill="background1"/>
              <w:ind w:left="143"/>
              <w:rPr>
                <w:rStyle w:val="prlred"/>
                <w:rFonts w:asciiTheme="minorHAnsi" w:hAnsiTheme="minorHAnsi" w:cstheme="minorHAnsi"/>
                <w:b w:val="0"/>
                <w:color w:val="7030A0"/>
                <w:sz w:val="22"/>
                <w:szCs w:val="22"/>
                <w:u w:color="7030A0"/>
              </w:rPr>
            </w:pPr>
            <w:r w:rsidRPr="009E1D4E">
              <w:rPr>
                <w:rStyle w:val="prlred"/>
                <w:rFonts w:asciiTheme="minorHAnsi" w:hAnsiTheme="minorHAnsi" w:cstheme="minorHAnsi"/>
                <w:b w:val="0"/>
                <w:strike/>
                <w:color w:val="7030A0"/>
                <w:sz w:val="22"/>
                <w:szCs w:val="22"/>
                <w:highlight w:val="lightGray"/>
                <w:u w:val="none"/>
              </w:rPr>
              <w:t xml:space="preserve">Any activity which results in the daily average sewage flow from a </w:t>
            </w:r>
            <w:hyperlink r:id="rId56">
              <w:r w:rsidRPr="009E1D4E">
                <w:rPr>
                  <w:rStyle w:val="prlred"/>
                  <w:rFonts w:asciiTheme="minorHAnsi" w:hAnsiTheme="minorHAnsi" w:cstheme="minorHAnsi"/>
                  <w:b w:val="0"/>
                  <w:strike/>
                  <w:color w:val="7030A0"/>
                  <w:sz w:val="22"/>
                  <w:szCs w:val="22"/>
                  <w:highlight w:val="lightGray"/>
                  <w:u w:val="none"/>
                  <w:shd w:val="clear" w:color="auto" w:fill="FFFFFF"/>
                </w:rPr>
                <w:t>site</w:t>
              </w:r>
            </w:hyperlink>
            <w:r w:rsidRPr="009E1D4E">
              <w:rPr>
                <w:rStyle w:val="prlred"/>
                <w:rFonts w:asciiTheme="minorHAnsi" w:hAnsiTheme="minorHAnsi" w:cstheme="minorHAnsi"/>
                <w:b w:val="0"/>
                <w:strike/>
                <w:color w:val="7030A0"/>
                <w:sz w:val="22"/>
                <w:szCs w:val="22"/>
                <w:highlight w:val="lightGray"/>
                <w:u w:val="none"/>
              </w:rPr>
              <w:t xml:space="preserve"> exceeding 0.09 l/s/ha.</w:t>
            </w:r>
            <w:r w:rsidR="00A92CCB" w:rsidRPr="009E1D4E">
              <w:rPr>
                <w:rStyle w:val="prlred"/>
                <w:rFonts w:asciiTheme="minorHAnsi" w:hAnsiTheme="minorHAnsi" w:cstheme="minorHAnsi"/>
                <w:b w:val="0"/>
                <w:strike/>
                <w:color w:val="7030A0"/>
                <w:sz w:val="22"/>
                <w:szCs w:val="22"/>
                <w:highlight w:val="lightGray"/>
                <w:u w:val="none"/>
              </w:rPr>
              <w:t xml:space="preserve"> </w:t>
            </w:r>
            <w:r w:rsidR="00A92CCB" w:rsidRPr="009E1D4E">
              <w:rPr>
                <w:rStyle w:val="prlred"/>
                <w:rFonts w:asciiTheme="minorHAnsi" w:hAnsiTheme="minorHAnsi" w:cstheme="minorHAnsi"/>
                <w:b w:val="0"/>
                <w:color w:val="7030A0"/>
                <w:sz w:val="22"/>
                <w:szCs w:val="22"/>
                <w:highlight w:val="lightGray"/>
                <w:u w:color="7030A0"/>
              </w:rPr>
              <w:t>[Removed]</w:t>
            </w:r>
          </w:p>
          <w:p w14:paraId="715D598A" w14:textId="07B95434" w:rsidR="009E1D4E" w:rsidRDefault="009E1D4E" w:rsidP="009E1D4E">
            <w:pPr>
              <w:pStyle w:val="prlTabletext"/>
              <w:shd w:val="clear" w:color="auto" w:fill="FFFFFF" w:themeFill="background1"/>
              <w:ind w:left="143"/>
              <w:rPr>
                <w:rStyle w:val="prlred"/>
                <w:rFonts w:asciiTheme="minorHAnsi" w:hAnsiTheme="minorHAnsi" w:cstheme="minorHAnsi"/>
                <w:b w:val="0"/>
                <w:color w:val="7030A0"/>
                <w:sz w:val="22"/>
                <w:szCs w:val="22"/>
                <w:u w:color="7030A0"/>
              </w:rPr>
            </w:pPr>
          </w:p>
          <w:p w14:paraId="6BE00B35" w14:textId="016AE1D8" w:rsidR="009E1D4E" w:rsidRPr="009E1D4E" w:rsidRDefault="009E1D4E" w:rsidP="009E1D4E">
            <w:pPr>
              <w:pStyle w:val="prlTabletext"/>
              <w:shd w:val="clear" w:color="auto" w:fill="FFFFFF" w:themeFill="background1"/>
              <w:ind w:left="143"/>
              <w:rPr>
                <w:rStyle w:val="prlred"/>
                <w:rFonts w:asciiTheme="minorHAnsi" w:hAnsiTheme="minorHAnsi" w:cstheme="minorHAnsi"/>
                <w:b w:val="0"/>
                <w:color w:val="7030A0"/>
                <w:sz w:val="22"/>
                <w:szCs w:val="22"/>
                <w:u w:color="7030A0"/>
              </w:rPr>
            </w:pPr>
            <w:r w:rsidRPr="009E1D4E">
              <w:rPr>
                <w:rFonts w:asciiTheme="minorHAnsi" w:hAnsiTheme="minorHAnsi" w:cstheme="minorHAnsi"/>
                <w:color w:val="7030A0"/>
                <w:sz w:val="22"/>
                <w:szCs w:val="22"/>
                <w:highlight w:val="lightGray"/>
              </w:rPr>
              <w:t>(Plan Change 5C Council Decision)</w:t>
            </w:r>
          </w:p>
          <w:p w14:paraId="189AC948" w14:textId="77777777" w:rsidR="009E1D4E" w:rsidRDefault="009E1D4E" w:rsidP="009E1D4E">
            <w:pPr>
              <w:pStyle w:val="prlTabletext"/>
              <w:shd w:val="clear" w:color="auto" w:fill="FFFFFF" w:themeFill="background1"/>
              <w:ind w:left="143"/>
              <w:rPr>
                <w:rStyle w:val="prlred"/>
                <w:rFonts w:asciiTheme="minorHAnsi" w:hAnsiTheme="minorHAnsi" w:cstheme="minorHAnsi"/>
                <w:b w:val="0"/>
                <w:color w:val="7030A0"/>
                <w:sz w:val="22"/>
                <w:szCs w:val="22"/>
                <w:u w:color="7030A0"/>
              </w:rPr>
            </w:pPr>
          </w:p>
          <w:p w14:paraId="1A8F6110" w14:textId="77777777" w:rsidR="009E1D4E" w:rsidRDefault="009E1D4E" w:rsidP="009E1D4E">
            <w:pPr>
              <w:pStyle w:val="prlTabletext"/>
              <w:shd w:val="clear" w:color="auto" w:fill="FFFFFF" w:themeFill="background1"/>
              <w:ind w:left="143"/>
              <w:rPr>
                <w:rStyle w:val="prlred"/>
                <w:rFonts w:asciiTheme="minorHAnsi" w:hAnsiTheme="minorHAnsi" w:cstheme="minorHAnsi"/>
                <w:b w:val="0"/>
                <w:color w:val="7030A0"/>
                <w:sz w:val="22"/>
                <w:szCs w:val="22"/>
                <w:u w:color="7030A0"/>
              </w:rPr>
            </w:pPr>
          </w:p>
          <w:p w14:paraId="051F2B47" w14:textId="77777777" w:rsidR="009E1D4E" w:rsidRDefault="009E1D4E" w:rsidP="009E1D4E">
            <w:pPr>
              <w:pStyle w:val="prlTabletext"/>
              <w:shd w:val="clear" w:color="auto" w:fill="FFFFFF" w:themeFill="background1"/>
              <w:ind w:left="143"/>
              <w:rPr>
                <w:rStyle w:val="prlred"/>
                <w:rFonts w:asciiTheme="minorHAnsi" w:hAnsiTheme="minorHAnsi" w:cstheme="minorHAnsi"/>
                <w:b w:val="0"/>
                <w:color w:val="7030A0"/>
                <w:sz w:val="22"/>
                <w:szCs w:val="22"/>
                <w:u w:color="7030A0"/>
              </w:rPr>
            </w:pPr>
          </w:p>
          <w:p w14:paraId="675768B1" w14:textId="010A59AE" w:rsidR="009E1D4E" w:rsidRPr="009E1D4E" w:rsidRDefault="009E1D4E" w:rsidP="009E1D4E">
            <w:pPr>
              <w:pStyle w:val="prlTabletext"/>
              <w:shd w:val="clear" w:color="auto" w:fill="FFFFFF" w:themeFill="background1"/>
              <w:ind w:left="143"/>
              <w:rPr>
                <w:rStyle w:val="prlred"/>
                <w:rFonts w:asciiTheme="minorHAnsi" w:hAnsiTheme="minorHAnsi" w:cstheme="minorHAnsi"/>
                <w:b w:val="0"/>
                <w:color w:val="7030A0"/>
                <w:sz w:val="22"/>
                <w:szCs w:val="22"/>
                <w:u w:color="7030A0"/>
              </w:rPr>
            </w:pPr>
          </w:p>
        </w:tc>
      </w:tr>
    </w:tbl>
    <w:p w14:paraId="3D1D389E" w14:textId="765FDDCF" w:rsidR="00A92CCB" w:rsidRDefault="00A92CCB" w:rsidP="00A92CCB">
      <w:pPr>
        <w:rPr>
          <w:rFonts w:eastAsia="Arial"/>
          <w:lang w:val="en-US"/>
        </w:rPr>
      </w:pPr>
      <w:r w:rsidRPr="00A92CCB">
        <w:rPr>
          <w:color w:val="7030A0"/>
        </w:rPr>
        <w:br/>
      </w:r>
    </w:p>
    <w:p w14:paraId="16AC405C" w14:textId="42B88D9B" w:rsidR="002E3B6B" w:rsidRPr="001F05ED" w:rsidRDefault="002E3B6B" w:rsidP="002E3B6B">
      <w:pPr>
        <w:pStyle w:val="Prlhead4"/>
        <w:shd w:val="clear" w:color="auto" w:fill="FFFFFF" w:themeFill="background1"/>
        <w:rPr>
          <w:rFonts w:asciiTheme="minorHAnsi" w:eastAsia="Arial" w:hAnsiTheme="minorHAnsi"/>
          <w:lang w:val="en-US"/>
        </w:rPr>
      </w:pPr>
      <w:r w:rsidRPr="001F05ED">
        <w:rPr>
          <w:rFonts w:asciiTheme="minorHAnsi" w:eastAsia="Arial" w:hAnsiTheme="minorHAnsi"/>
          <w:lang w:val="en-US"/>
        </w:rPr>
        <w:t>Area-specific prohibited activities</w:t>
      </w:r>
    </w:p>
    <w:p w14:paraId="692DD971" w14:textId="725B1DE1" w:rsidR="002E3B6B" w:rsidRPr="001F05ED" w:rsidRDefault="002E3B6B" w:rsidP="000C0223">
      <w:pPr>
        <w:pStyle w:val="anumberbodytxt"/>
        <w:numPr>
          <w:ilvl w:val="0"/>
          <w:numId w:val="0"/>
        </w:numPr>
        <w:tabs>
          <w:tab w:val="clear" w:pos="567"/>
          <w:tab w:val="left" w:pos="0"/>
        </w:tabs>
        <w:rPr>
          <w:rFonts w:eastAsia="Arial"/>
          <w:lang w:val="en-US"/>
        </w:rPr>
      </w:pPr>
      <w:r w:rsidRPr="001F05ED">
        <w:rPr>
          <w:rFonts w:eastAsia="Arial"/>
          <w:lang w:val="en-US"/>
        </w:rPr>
        <w:t>There are no prohibited activities.</w:t>
      </w:r>
    </w:p>
    <w:p w14:paraId="1EFBC3F5" w14:textId="7CDA7C44" w:rsidR="0081054A" w:rsidRPr="001F05ED" w:rsidRDefault="006E2790" w:rsidP="00B0736D">
      <w:pPr>
        <w:pStyle w:val="Prlhead3"/>
        <w:rPr>
          <w:rFonts w:asciiTheme="minorHAnsi" w:eastAsia="Arial" w:hAnsiTheme="minorHAnsi"/>
          <w:b w:val="0"/>
          <w:szCs w:val="24"/>
          <w:lang w:val="en-US"/>
        </w:rPr>
      </w:pPr>
      <w:r w:rsidRPr="001F05ED">
        <w:rPr>
          <w:rFonts w:asciiTheme="minorHAnsi" w:hAnsiTheme="minorHAnsi"/>
          <w:lang w:val="en-US"/>
        </w:rPr>
        <w:t>Area-specific b</w:t>
      </w:r>
      <w:r w:rsidR="0081054A" w:rsidRPr="001F05ED">
        <w:rPr>
          <w:rFonts w:asciiTheme="minorHAnsi" w:hAnsiTheme="minorHAnsi"/>
          <w:lang w:val="en-US"/>
        </w:rPr>
        <w:t xml:space="preserve">uilt form </w:t>
      </w:r>
      <w:r w:rsidR="0081054A" w:rsidRPr="001F05ED">
        <w:rPr>
          <w:rFonts w:asciiTheme="minorHAnsi" w:hAnsiTheme="minorHAnsi"/>
          <w:shd w:val="clear" w:color="auto" w:fill="FFFFFF" w:themeFill="background1"/>
          <w:lang w:val="en-US"/>
        </w:rPr>
        <w:t>standards – Industrial Heavy Zone</w:t>
      </w:r>
      <w:r w:rsidR="0081054A" w:rsidRPr="001F05ED">
        <w:rPr>
          <w:rFonts w:asciiTheme="minorHAnsi" w:hAnsiTheme="minorHAnsi"/>
          <w:lang w:val="en-US"/>
        </w:rPr>
        <w:t xml:space="preserve"> (</w:t>
      </w:r>
      <w:r w:rsidR="0081054A" w:rsidRPr="001F05ED">
        <w:rPr>
          <w:rFonts w:asciiTheme="minorHAnsi" w:hAnsiTheme="minorHAnsi"/>
          <w:shd w:val="clear" w:color="auto" w:fill="FFFFFF"/>
          <w:lang w:val="en-US"/>
        </w:rPr>
        <w:t>Springs</w:t>
      </w:r>
      <w:r w:rsidR="0081054A" w:rsidRPr="001F05ED">
        <w:rPr>
          <w:rFonts w:asciiTheme="minorHAnsi" w:hAnsiTheme="minorHAnsi"/>
          <w:spacing w:val="-32"/>
          <w:lang w:val="en-US"/>
        </w:rPr>
        <w:t xml:space="preserve"> </w:t>
      </w:r>
      <w:r w:rsidR="0081054A" w:rsidRPr="001F05ED">
        <w:rPr>
          <w:rFonts w:asciiTheme="minorHAnsi" w:hAnsiTheme="minorHAnsi"/>
          <w:shd w:val="clear" w:color="auto" w:fill="FFFFFF"/>
          <w:lang w:val="en-US"/>
        </w:rPr>
        <w:t>Road</w:t>
      </w:r>
      <w:r w:rsidR="0081054A" w:rsidRPr="001F05ED">
        <w:rPr>
          <w:rFonts w:asciiTheme="minorHAnsi" w:hAnsiTheme="minorHAnsi"/>
          <w:lang w:val="en-US"/>
        </w:rPr>
        <w:t>)</w:t>
      </w:r>
    </w:p>
    <w:p w14:paraId="3B9943CE" w14:textId="77777777" w:rsidR="0081054A" w:rsidRPr="001F05ED" w:rsidRDefault="0081054A" w:rsidP="007B2705">
      <w:pPr>
        <w:pStyle w:val="Prlhead4"/>
        <w:numPr>
          <w:ilvl w:val="4"/>
          <w:numId w:val="328"/>
        </w:numPr>
        <w:shd w:val="clear" w:color="auto" w:fill="FFFFFF" w:themeFill="background1"/>
        <w:rPr>
          <w:rFonts w:asciiTheme="minorHAnsi" w:hAnsiTheme="minorHAnsi"/>
          <w:lang w:val="en-US"/>
        </w:rPr>
      </w:pPr>
      <w:r w:rsidRPr="001F05ED">
        <w:rPr>
          <w:rFonts w:asciiTheme="minorHAnsi" w:hAnsiTheme="minorHAnsi"/>
          <w:lang w:val="en-US"/>
        </w:rPr>
        <w:t xml:space="preserve">Minimum </w:t>
      </w:r>
      <w:r w:rsidRPr="001F05ED">
        <w:rPr>
          <w:rFonts w:asciiTheme="minorHAnsi" w:hAnsiTheme="minorHAnsi"/>
          <w:shd w:val="clear" w:color="auto" w:fill="FFFFFF"/>
          <w:lang w:val="en-US"/>
        </w:rPr>
        <w:t>building</w:t>
      </w:r>
      <w:r w:rsidRPr="001F05ED">
        <w:rPr>
          <w:rFonts w:asciiTheme="minorHAnsi" w:hAnsiTheme="minorHAnsi"/>
          <w:lang w:val="en-US"/>
        </w:rPr>
        <w:t xml:space="preserve"> </w:t>
      </w:r>
      <w:r w:rsidRPr="001F05ED">
        <w:rPr>
          <w:rFonts w:asciiTheme="minorHAnsi" w:hAnsiTheme="minorHAnsi"/>
          <w:shd w:val="clear" w:color="auto" w:fill="FFFFFF"/>
          <w:lang w:val="en-US"/>
        </w:rPr>
        <w:t>setback</w:t>
      </w:r>
      <w:r w:rsidRPr="001F05ED">
        <w:rPr>
          <w:rFonts w:asciiTheme="minorHAnsi" w:hAnsiTheme="minorHAnsi"/>
          <w:lang w:val="en-US"/>
        </w:rPr>
        <w:t xml:space="preserve"> from the Southern</w:t>
      </w:r>
      <w:r w:rsidRPr="001F05ED">
        <w:rPr>
          <w:rFonts w:asciiTheme="minorHAnsi" w:hAnsiTheme="minorHAnsi"/>
          <w:spacing w:val="14"/>
          <w:lang w:val="en-US"/>
        </w:rPr>
        <w:t xml:space="preserve"> </w:t>
      </w:r>
      <w:r w:rsidRPr="001F05ED">
        <w:rPr>
          <w:rFonts w:asciiTheme="minorHAnsi" w:hAnsiTheme="minorHAnsi"/>
          <w:lang w:val="en-US"/>
        </w:rPr>
        <w:t>Motorway</w:t>
      </w:r>
    </w:p>
    <w:p w14:paraId="01CAF95A" w14:textId="77777777" w:rsidR="0081054A" w:rsidRPr="001F05ED" w:rsidRDefault="0081054A" w:rsidP="007B2705">
      <w:pPr>
        <w:pStyle w:val="Prllist1"/>
        <w:numPr>
          <w:ilvl w:val="6"/>
          <w:numId w:val="121"/>
        </w:numPr>
        <w:shd w:val="clear" w:color="auto" w:fill="FFFFFF" w:themeFill="background1"/>
        <w:tabs>
          <w:tab w:val="clear" w:pos="567"/>
          <w:tab w:val="left" w:pos="426"/>
        </w:tabs>
        <w:ind w:left="426" w:hanging="426"/>
        <w:rPr>
          <w:rFonts w:asciiTheme="minorHAnsi" w:eastAsia="Arial" w:hAnsiTheme="minorHAnsi"/>
          <w:lang w:val="en-US"/>
        </w:rPr>
      </w:pPr>
      <w:r w:rsidRPr="001F05ED">
        <w:rPr>
          <w:rFonts w:asciiTheme="minorHAnsi" w:hAnsiTheme="minorHAnsi"/>
        </w:rPr>
        <w:t xml:space="preserve">The minimum </w:t>
      </w:r>
      <w:r w:rsidRPr="001F05ED">
        <w:rPr>
          <w:rFonts w:asciiTheme="minorHAnsi" w:hAnsiTheme="minorHAnsi"/>
          <w:color w:val="00B050"/>
          <w:shd w:val="clear" w:color="auto" w:fill="FFFFFF"/>
        </w:rPr>
        <w:t>building</w:t>
      </w:r>
      <w:r w:rsidRPr="001F05ED">
        <w:rPr>
          <w:rFonts w:asciiTheme="minorHAnsi" w:hAnsiTheme="minorHAnsi"/>
        </w:rPr>
        <w:t xml:space="preserve"> </w:t>
      </w:r>
      <w:r w:rsidRPr="001F05ED">
        <w:rPr>
          <w:rFonts w:asciiTheme="minorHAnsi" w:hAnsiTheme="minorHAnsi"/>
          <w:color w:val="00B050"/>
          <w:shd w:val="clear" w:color="auto" w:fill="FFFFFF"/>
        </w:rPr>
        <w:t>setback</w:t>
      </w:r>
      <w:r w:rsidRPr="001F05ED">
        <w:rPr>
          <w:rFonts w:asciiTheme="minorHAnsi" w:hAnsiTheme="minorHAnsi"/>
        </w:rPr>
        <w:t xml:space="preserve"> from a </w:t>
      </w:r>
      <w:r w:rsidRPr="001F05ED">
        <w:rPr>
          <w:rFonts w:asciiTheme="minorHAnsi" w:hAnsiTheme="minorHAnsi"/>
          <w:color w:val="00B050"/>
          <w:shd w:val="clear" w:color="auto" w:fill="FFFFFF"/>
        </w:rPr>
        <w:t>road boundary</w:t>
      </w:r>
      <w:r w:rsidRPr="001F05ED">
        <w:rPr>
          <w:rStyle w:val="prlred"/>
          <w:rFonts w:asciiTheme="minorHAnsi" w:hAnsiTheme="minorHAnsi"/>
          <w:b w:val="0"/>
          <w:color w:val="auto"/>
          <w:u w:val="none"/>
        </w:rPr>
        <w:t xml:space="preserve"> with the “Christchurch Southern Motorway Stage 2 Designation”, as marked on the </w:t>
      </w:r>
      <w:hyperlink r:id="rId57">
        <w:r w:rsidRPr="001F05ED">
          <w:rPr>
            <w:rStyle w:val="prlred"/>
            <w:rFonts w:asciiTheme="minorHAnsi" w:hAnsiTheme="minorHAnsi"/>
            <w:b w:val="0"/>
            <w:color w:val="auto"/>
            <w:u w:val="none"/>
            <w:shd w:val="clear" w:color="auto" w:fill="FFFFFF" w:themeFill="background1"/>
          </w:rPr>
          <w:t>outline</w:t>
        </w:r>
      </w:hyperlink>
      <w:r w:rsidRPr="001F05ED">
        <w:rPr>
          <w:rStyle w:val="prlred"/>
          <w:rFonts w:asciiTheme="minorHAnsi" w:hAnsiTheme="minorHAnsi"/>
          <w:b w:val="0"/>
          <w:color w:val="auto"/>
          <w:u w:val="none"/>
          <w:shd w:val="clear" w:color="auto" w:fill="FFFFFF" w:themeFill="background1"/>
        </w:rPr>
        <w:t xml:space="preserve"> develo</w:t>
      </w:r>
      <w:r w:rsidRPr="001F05ED">
        <w:rPr>
          <w:rStyle w:val="prlred"/>
          <w:rFonts w:asciiTheme="minorHAnsi" w:hAnsiTheme="minorHAnsi"/>
          <w:b w:val="0"/>
          <w:color w:val="auto"/>
          <w:szCs w:val="22"/>
          <w:u w:val="none"/>
          <w:shd w:val="clear" w:color="auto" w:fill="FFFFFF" w:themeFill="background1"/>
        </w:rPr>
        <w:t xml:space="preserve">pment plan in </w:t>
      </w:r>
      <w:r w:rsidRPr="00996A5A">
        <w:rPr>
          <w:rFonts w:asciiTheme="minorHAnsi" w:hAnsiTheme="minorHAnsi"/>
          <w:color w:val="0000FF"/>
          <w:szCs w:val="22"/>
          <w:lang w:eastAsia="en-NZ"/>
        </w:rPr>
        <w:t>Appendix 16.8.13</w:t>
      </w:r>
      <w:r w:rsidRPr="001F05ED">
        <w:rPr>
          <w:rStyle w:val="prlred"/>
          <w:rFonts w:asciiTheme="minorHAnsi" w:hAnsiTheme="minorHAnsi"/>
          <w:b w:val="0"/>
          <w:color w:val="auto"/>
          <w:szCs w:val="22"/>
          <w:u w:val="none"/>
        </w:rPr>
        <w:t xml:space="preserve">, </w:t>
      </w:r>
      <w:r w:rsidRPr="001F05ED">
        <w:rPr>
          <w:rFonts w:asciiTheme="minorHAnsi" w:hAnsiTheme="minorHAnsi"/>
          <w:szCs w:val="22"/>
        </w:rPr>
        <w:t>sh</w:t>
      </w:r>
      <w:r w:rsidRPr="001F05ED">
        <w:rPr>
          <w:rFonts w:asciiTheme="minorHAnsi" w:hAnsiTheme="minorHAnsi"/>
        </w:rPr>
        <w:t>all be 10 metres.</w:t>
      </w:r>
    </w:p>
    <w:p w14:paraId="62CC980F" w14:textId="77777777" w:rsidR="0081054A" w:rsidRPr="001F05ED" w:rsidRDefault="0081054A" w:rsidP="000C0223">
      <w:pPr>
        <w:pStyle w:val="anumberbodytxt"/>
        <w:tabs>
          <w:tab w:val="clear" w:pos="567"/>
          <w:tab w:val="left" w:pos="426"/>
        </w:tabs>
        <w:ind w:left="426" w:hanging="426"/>
        <w:rPr>
          <w:rStyle w:val="prlred"/>
          <w:b w:val="0"/>
          <w:color w:val="auto"/>
          <w:u w:val="none"/>
        </w:rPr>
      </w:pPr>
      <w:r w:rsidRPr="001F05ED">
        <w:rPr>
          <w:rStyle w:val="prlred"/>
          <w:b w:val="0"/>
          <w:color w:val="auto"/>
          <w:u w:val="none"/>
        </w:rPr>
        <w:t>Any application arising from this rule shall not be limited or publicly notified.</w:t>
      </w:r>
    </w:p>
    <w:p w14:paraId="5DF2514A" w14:textId="77777777" w:rsidR="0081054A" w:rsidRPr="001F05ED" w:rsidRDefault="0081054A" w:rsidP="00FA12C9">
      <w:pPr>
        <w:pStyle w:val="Prlhead4"/>
        <w:shd w:val="clear" w:color="auto" w:fill="FFFFFF" w:themeFill="background1"/>
        <w:rPr>
          <w:rFonts w:asciiTheme="minorHAnsi" w:eastAsia="Arial" w:hAnsiTheme="minorHAnsi"/>
          <w:lang w:val="en-US"/>
        </w:rPr>
      </w:pPr>
      <w:r w:rsidRPr="001F05ED">
        <w:rPr>
          <w:rFonts w:asciiTheme="minorHAnsi" w:eastAsia="Arial" w:hAnsiTheme="minorHAnsi"/>
          <w:shd w:val="clear" w:color="auto" w:fill="FFFFFF"/>
          <w:lang w:val="en-US"/>
        </w:rPr>
        <w:t>Landscaping</w:t>
      </w:r>
      <w:r w:rsidRPr="001F05ED">
        <w:rPr>
          <w:rFonts w:asciiTheme="minorHAnsi" w:eastAsia="Arial" w:hAnsiTheme="minorHAnsi"/>
          <w:lang w:val="en-US"/>
        </w:rPr>
        <w:t xml:space="preserve"> </w:t>
      </w:r>
      <w:r w:rsidRPr="001F05ED">
        <w:rPr>
          <w:rFonts w:asciiTheme="minorHAnsi" w:eastAsia="Arial" w:hAnsiTheme="minorHAnsi"/>
          <w:shd w:val="clear" w:color="auto" w:fill="FFFFFF"/>
          <w:lang w:val="en-US"/>
        </w:rPr>
        <w:t>adjoining</w:t>
      </w:r>
      <w:r w:rsidRPr="001F05ED">
        <w:rPr>
          <w:rFonts w:asciiTheme="minorHAnsi" w:eastAsia="Arial" w:hAnsiTheme="minorHAnsi"/>
          <w:lang w:val="en-US"/>
        </w:rPr>
        <w:t xml:space="preserve"> the Southern</w:t>
      </w:r>
      <w:r w:rsidRPr="001F05ED">
        <w:rPr>
          <w:rFonts w:asciiTheme="minorHAnsi" w:eastAsia="Arial" w:hAnsiTheme="minorHAnsi"/>
          <w:spacing w:val="3"/>
          <w:lang w:val="en-US"/>
        </w:rPr>
        <w:t xml:space="preserve"> </w:t>
      </w:r>
      <w:r w:rsidRPr="001F05ED">
        <w:rPr>
          <w:rFonts w:asciiTheme="minorHAnsi" w:eastAsia="Arial" w:hAnsiTheme="minorHAnsi"/>
          <w:lang w:val="en-US"/>
        </w:rPr>
        <w:t>Motorway</w:t>
      </w:r>
    </w:p>
    <w:p w14:paraId="34256C8F" w14:textId="77777777" w:rsidR="0081054A" w:rsidRPr="001F05ED" w:rsidRDefault="0081054A" w:rsidP="007B2705">
      <w:pPr>
        <w:pStyle w:val="anumberbodytxt"/>
        <w:numPr>
          <w:ilvl w:val="0"/>
          <w:numId w:val="210"/>
        </w:numPr>
        <w:tabs>
          <w:tab w:val="clear" w:pos="567"/>
          <w:tab w:val="left" w:pos="426"/>
        </w:tabs>
        <w:ind w:left="426" w:hanging="426"/>
        <w:rPr>
          <w:rFonts w:eastAsia="Arial"/>
          <w:b/>
          <w:bCs/>
          <w:i/>
          <w:lang w:val="en-US"/>
        </w:rPr>
      </w:pPr>
      <w:r w:rsidRPr="001F05ED">
        <w:rPr>
          <w:rStyle w:val="prlred"/>
          <w:b w:val="0"/>
          <w:color w:val="auto"/>
          <w:u w:val="none"/>
        </w:rPr>
        <w:t xml:space="preserve">The </w:t>
      </w:r>
      <w:hyperlink r:id="rId58">
        <w:r w:rsidRPr="001F05ED">
          <w:rPr>
            <w:rStyle w:val="prlred"/>
            <w:b w:val="0"/>
            <w:color w:val="00B050"/>
            <w:u w:val="none"/>
            <w:shd w:val="clear" w:color="auto" w:fill="FFFFFF"/>
          </w:rPr>
          <w:t>setback</w:t>
        </w:r>
      </w:hyperlink>
      <w:r w:rsidRPr="001F05ED">
        <w:rPr>
          <w:rStyle w:val="prlred"/>
          <w:b w:val="0"/>
          <w:color w:val="auto"/>
          <w:u w:val="none"/>
        </w:rPr>
        <w:t xml:space="preserve"> required under </w:t>
      </w:r>
      <w:r w:rsidRPr="00646CC2">
        <w:rPr>
          <w:shd w:val="clear" w:color="auto" w:fill="auto"/>
          <w:lang w:eastAsia="en-NZ"/>
        </w:rPr>
        <w:t xml:space="preserve">Rule </w:t>
      </w:r>
      <w:hyperlink r:id="rId59">
        <w:r w:rsidRPr="00646CC2">
          <w:rPr>
            <w:shd w:val="clear" w:color="auto" w:fill="auto"/>
            <w:lang w:eastAsia="en-NZ"/>
          </w:rPr>
          <w:t>16.5.5.2.1</w:t>
        </w:r>
      </w:hyperlink>
      <w:r w:rsidRPr="00646CC2">
        <w:rPr>
          <w:rStyle w:val="prlred"/>
          <w:b w:val="0"/>
          <w:color w:val="auto"/>
          <w:u w:val="none"/>
        </w:rPr>
        <w:t xml:space="preserve"> </w:t>
      </w:r>
      <w:r w:rsidRPr="001F05ED">
        <w:rPr>
          <w:rStyle w:val="prlred"/>
          <w:b w:val="0"/>
          <w:color w:val="auto"/>
          <w:u w:val="none"/>
        </w:rPr>
        <w:t xml:space="preserve">above shall be landscaped with one tree per 10 metres of </w:t>
      </w:r>
      <w:hyperlink r:id="rId60">
        <w:r w:rsidRPr="001F05ED">
          <w:rPr>
            <w:rStyle w:val="prlred"/>
            <w:b w:val="0"/>
            <w:color w:val="00B050"/>
            <w:u w:val="none"/>
            <w:shd w:val="clear" w:color="auto" w:fill="FFFFFF"/>
          </w:rPr>
          <w:t>road</w:t>
        </w:r>
      </w:hyperlink>
      <w:r w:rsidRPr="001F05ED">
        <w:rPr>
          <w:rStyle w:val="prlred"/>
          <w:b w:val="0"/>
          <w:color w:val="auto"/>
          <w:u w:val="none"/>
        </w:rPr>
        <w:t xml:space="preserve"> </w:t>
      </w:r>
      <w:hyperlink r:id="rId61">
        <w:r w:rsidRPr="001F05ED">
          <w:rPr>
            <w:rStyle w:val="prlred"/>
            <w:b w:val="0"/>
            <w:color w:val="00B050"/>
            <w:u w:val="none"/>
            <w:shd w:val="clear" w:color="auto" w:fill="FFFFFF"/>
          </w:rPr>
          <w:t>frontage</w:t>
        </w:r>
      </w:hyperlink>
      <w:r w:rsidRPr="001F05ED">
        <w:rPr>
          <w:rStyle w:val="prlred"/>
          <w:b w:val="0"/>
          <w:color w:val="auto"/>
          <w:u w:val="none"/>
        </w:rPr>
        <w:t xml:space="preserve"> or part thereof.</w:t>
      </w:r>
    </w:p>
    <w:p w14:paraId="1AC27A46" w14:textId="77777777" w:rsidR="0081054A" w:rsidRPr="001F05ED" w:rsidRDefault="0081054A" w:rsidP="000C0223">
      <w:pPr>
        <w:pStyle w:val="anumberbodytxt"/>
        <w:tabs>
          <w:tab w:val="clear" w:pos="567"/>
          <w:tab w:val="left" w:pos="426"/>
        </w:tabs>
        <w:ind w:left="426" w:hanging="426"/>
        <w:rPr>
          <w:rStyle w:val="prlred"/>
          <w:b w:val="0"/>
          <w:color w:val="auto"/>
          <w:u w:val="none"/>
        </w:rPr>
      </w:pPr>
      <w:r w:rsidRPr="001F05ED">
        <w:rPr>
          <w:rStyle w:val="prlred"/>
          <w:b w:val="0"/>
          <w:color w:val="auto"/>
          <w:u w:val="none"/>
        </w:rPr>
        <w:lastRenderedPageBreak/>
        <w:t>Any application arising from this rule shall not be limited or publicly notified.</w:t>
      </w:r>
    </w:p>
    <w:p w14:paraId="12BBD5E2" w14:textId="6583849C" w:rsidR="0081054A" w:rsidRPr="001F05ED" w:rsidRDefault="0081054A" w:rsidP="00B0736D">
      <w:pPr>
        <w:pStyle w:val="Prllist1"/>
        <w:shd w:val="clear" w:color="auto" w:fill="FFFFFF" w:themeFill="background1"/>
        <w:ind w:left="567"/>
        <w:rPr>
          <w:rFonts w:asciiTheme="minorHAnsi" w:eastAsia="Arial" w:hAnsiTheme="minorHAnsi"/>
          <w:lang w:val="en-US"/>
        </w:rPr>
      </w:pPr>
    </w:p>
    <w:p w14:paraId="3EEDD4FE" w14:textId="77777777" w:rsidR="0081054A" w:rsidRPr="000C0223" w:rsidRDefault="0081054A" w:rsidP="000C0223">
      <w:pPr>
        <w:pStyle w:val="Prlhead1"/>
        <w:shd w:val="clear" w:color="auto" w:fill="FFFFFF" w:themeFill="background1"/>
        <w:ind w:left="1134" w:hanging="1134"/>
        <w:rPr>
          <w:rFonts w:asciiTheme="minorHAnsi" w:hAnsiTheme="minorHAnsi"/>
          <w:sz w:val="30"/>
        </w:rPr>
      </w:pPr>
      <w:r w:rsidRPr="000C0223">
        <w:rPr>
          <w:rFonts w:asciiTheme="minorHAnsi" w:hAnsiTheme="minorHAnsi"/>
          <w:sz w:val="30"/>
        </w:rPr>
        <w:t xml:space="preserve">Rules </w:t>
      </w:r>
      <w:r w:rsidRPr="000C0223">
        <w:rPr>
          <w:rFonts w:asciiTheme="minorHAnsi" w:hAnsiTheme="minorHAnsi"/>
          <w:sz w:val="30"/>
          <w:shd w:val="clear" w:color="auto" w:fill="FFFFFF" w:themeFill="background1"/>
        </w:rPr>
        <w:t xml:space="preserve">– </w:t>
      </w:r>
      <w:r w:rsidRPr="000C0223">
        <w:rPr>
          <w:rFonts w:asciiTheme="minorHAnsi" w:hAnsiTheme="minorHAnsi"/>
          <w:color w:val="000000"/>
          <w:sz w:val="30"/>
          <w:shd w:val="clear" w:color="auto" w:fill="FFFFFF" w:themeFill="background1"/>
        </w:rPr>
        <w:t>Industrial</w:t>
      </w:r>
      <w:r w:rsidRPr="000C0223">
        <w:rPr>
          <w:rFonts w:asciiTheme="minorHAnsi" w:hAnsiTheme="minorHAnsi"/>
          <w:sz w:val="30"/>
          <w:shd w:val="clear" w:color="auto" w:fill="FFFFFF" w:themeFill="background1"/>
        </w:rPr>
        <w:t xml:space="preserve"> Park Zone</w:t>
      </w:r>
    </w:p>
    <w:p w14:paraId="4510E173" w14:textId="77777777" w:rsidR="0081054A" w:rsidRPr="000C0223" w:rsidRDefault="0081054A" w:rsidP="007B2705">
      <w:pPr>
        <w:pStyle w:val="Prlhead2"/>
        <w:numPr>
          <w:ilvl w:val="2"/>
          <w:numId w:val="329"/>
        </w:numPr>
        <w:shd w:val="clear" w:color="auto" w:fill="FFFFFF" w:themeFill="background1"/>
        <w:ind w:left="1134" w:hanging="1134"/>
        <w:rPr>
          <w:rFonts w:asciiTheme="minorHAnsi" w:hAnsiTheme="minorHAnsi"/>
          <w:color w:val="auto"/>
          <w:sz w:val="27"/>
          <w:szCs w:val="27"/>
        </w:rPr>
      </w:pPr>
      <w:r w:rsidRPr="000C0223">
        <w:rPr>
          <w:rFonts w:asciiTheme="minorHAnsi" w:hAnsiTheme="minorHAnsi"/>
          <w:color w:val="auto"/>
          <w:sz w:val="27"/>
          <w:szCs w:val="27"/>
        </w:rPr>
        <w:t xml:space="preserve">Activity status tables – </w:t>
      </w:r>
      <w:r w:rsidRPr="000C0223">
        <w:rPr>
          <w:rFonts w:asciiTheme="minorHAnsi" w:hAnsiTheme="minorHAnsi"/>
          <w:sz w:val="27"/>
          <w:szCs w:val="27"/>
          <w:shd w:val="clear" w:color="auto" w:fill="FFFFFF" w:themeFill="background1"/>
        </w:rPr>
        <w:t>Industrial</w:t>
      </w:r>
      <w:r w:rsidRPr="000C0223">
        <w:rPr>
          <w:rFonts w:asciiTheme="minorHAnsi" w:hAnsiTheme="minorHAnsi"/>
          <w:color w:val="auto"/>
          <w:sz w:val="27"/>
          <w:szCs w:val="27"/>
          <w:shd w:val="clear" w:color="auto" w:fill="FFFFFF" w:themeFill="background1"/>
        </w:rPr>
        <w:t xml:space="preserve"> Park</w:t>
      </w:r>
      <w:r w:rsidRPr="000C0223">
        <w:rPr>
          <w:rFonts w:asciiTheme="minorHAnsi" w:hAnsiTheme="minorHAnsi"/>
          <w:color w:val="auto"/>
          <w:sz w:val="27"/>
          <w:szCs w:val="27"/>
        </w:rPr>
        <w:t xml:space="preserve"> Zone</w:t>
      </w:r>
    </w:p>
    <w:p w14:paraId="33A5D610" w14:textId="77777777" w:rsidR="0081054A" w:rsidRPr="001F05ED" w:rsidRDefault="0081054A" w:rsidP="007B2705">
      <w:pPr>
        <w:pStyle w:val="Prlhead3"/>
        <w:numPr>
          <w:ilvl w:val="3"/>
          <w:numId w:val="330"/>
        </w:numPr>
        <w:shd w:val="clear" w:color="auto" w:fill="FFFFFF" w:themeFill="background1"/>
        <w:rPr>
          <w:rFonts w:asciiTheme="minorHAnsi" w:hAnsiTheme="minorHAnsi"/>
          <w:color w:val="auto"/>
        </w:rPr>
      </w:pPr>
      <w:r w:rsidRPr="001F05ED">
        <w:rPr>
          <w:rFonts w:asciiTheme="minorHAnsi" w:hAnsiTheme="minorHAnsi"/>
          <w:color w:val="auto"/>
        </w:rPr>
        <w:t xml:space="preserve">Permitted </w:t>
      </w:r>
      <w:r w:rsidRPr="001F05ED">
        <w:rPr>
          <w:rFonts w:asciiTheme="minorHAnsi" w:hAnsiTheme="minorHAnsi"/>
          <w:shd w:val="clear" w:color="auto" w:fill="FFFFFF" w:themeFill="background1"/>
        </w:rPr>
        <w:t>activities</w:t>
      </w:r>
    </w:p>
    <w:p w14:paraId="7C12031E" w14:textId="77777777" w:rsidR="0081054A" w:rsidRPr="001F05ED" w:rsidRDefault="0081054A" w:rsidP="007B2705">
      <w:pPr>
        <w:pStyle w:val="Prllist1"/>
        <w:numPr>
          <w:ilvl w:val="0"/>
          <w:numId w:val="311"/>
        </w:numPr>
        <w:tabs>
          <w:tab w:val="clear" w:pos="567"/>
          <w:tab w:val="left" w:pos="426"/>
        </w:tabs>
        <w:ind w:left="426" w:hanging="426"/>
        <w:rPr>
          <w:rFonts w:asciiTheme="minorHAnsi" w:hAnsiTheme="minorHAnsi"/>
          <w:szCs w:val="22"/>
        </w:rPr>
      </w:pPr>
      <w:r w:rsidRPr="001F05ED">
        <w:rPr>
          <w:rFonts w:asciiTheme="minorHAnsi" w:hAnsiTheme="minorHAnsi"/>
        </w:rPr>
        <w:t xml:space="preserve">The </w:t>
      </w:r>
      <w:r w:rsidRPr="001F05ED">
        <w:rPr>
          <w:rFonts w:asciiTheme="minorHAnsi" w:hAnsiTheme="minorHAnsi"/>
          <w:color w:val="000000"/>
          <w:szCs w:val="22"/>
        </w:rPr>
        <w:t>activities</w:t>
      </w:r>
      <w:r w:rsidRPr="001F05ED">
        <w:rPr>
          <w:rFonts w:asciiTheme="minorHAnsi" w:hAnsiTheme="minorHAnsi"/>
          <w:szCs w:val="22"/>
        </w:rPr>
        <w:t xml:space="preserve"> listed below are permitted </w:t>
      </w:r>
      <w:r w:rsidRPr="001F05ED">
        <w:rPr>
          <w:rFonts w:asciiTheme="minorHAnsi" w:hAnsiTheme="minorHAnsi"/>
          <w:color w:val="000000"/>
          <w:szCs w:val="22"/>
        </w:rPr>
        <w:t>activities</w:t>
      </w:r>
      <w:r w:rsidRPr="001F05ED">
        <w:rPr>
          <w:rFonts w:asciiTheme="minorHAnsi" w:hAnsiTheme="minorHAnsi"/>
          <w:szCs w:val="22"/>
        </w:rPr>
        <w:t xml:space="preserve"> in the </w:t>
      </w:r>
      <w:r w:rsidRPr="001F05ED">
        <w:rPr>
          <w:rFonts w:asciiTheme="minorHAnsi" w:hAnsiTheme="minorHAnsi"/>
          <w:color w:val="000000"/>
          <w:szCs w:val="22"/>
        </w:rPr>
        <w:t>Industrial</w:t>
      </w:r>
      <w:r w:rsidRPr="001F05ED">
        <w:rPr>
          <w:rFonts w:asciiTheme="minorHAnsi" w:hAnsiTheme="minorHAnsi"/>
          <w:szCs w:val="22"/>
        </w:rPr>
        <w:t xml:space="preserve"> Park Zone if they meet the activity specific standards set out in this table and the built form standards in </w:t>
      </w:r>
      <w:r w:rsidRPr="00996A5A">
        <w:rPr>
          <w:rFonts w:asciiTheme="minorHAnsi" w:hAnsiTheme="minorHAnsi"/>
          <w:color w:val="0000FF"/>
          <w:szCs w:val="22"/>
          <w:lang w:eastAsia="en-NZ"/>
        </w:rPr>
        <w:t>Rule 16.6.2</w:t>
      </w:r>
      <w:r w:rsidRPr="001F05ED">
        <w:rPr>
          <w:rFonts w:asciiTheme="minorHAnsi" w:hAnsiTheme="minorHAnsi"/>
          <w:szCs w:val="22"/>
        </w:rPr>
        <w:t>. Note, the built form standards do not apply to an activity that does not involve any development.</w:t>
      </w:r>
    </w:p>
    <w:p w14:paraId="5A0E97E6" w14:textId="35982687" w:rsidR="0081054A" w:rsidRPr="00996A5A" w:rsidRDefault="0081054A" w:rsidP="007B2705">
      <w:pPr>
        <w:pStyle w:val="anumberbodytxt"/>
        <w:numPr>
          <w:ilvl w:val="0"/>
          <w:numId w:val="311"/>
        </w:numPr>
        <w:tabs>
          <w:tab w:val="clear" w:pos="567"/>
          <w:tab w:val="left" w:pos="426"/>
        </w:tabs>
        <w:ind w:left="426" w:hanging="426"/>
        <w:rPr>
          <w:color w:val="0000FF"/>
          <w:shd w:val="clear" w:color="auto" w:fill="auto"/>
          <w:lang w:eastAsia="en-NZ"/>
        </w:rPr>
      </w:pPr>
      <w:r w:rsidRPr="001F05ED">
        <w:rPr>
          <w:color w:val="000000"/>
        </w:rPr>
        <w:t>Activities</w:t>
      </w:r>
      <w:r w:rsidRPr="001F05ED">
        <w:t xml:space="preserve"> may also be </w:t>
      </w:r>
      <w:r w:rsidR="003D1131" w:rsidRPr="001F05ED">
        <w:t xml:space="preserve">controlled, </w:t>
      </w:r>
      <w:r w:rsidRPr="001F05ED">
        <w:t>restricted discretionary, discretionary</w:t>
      </w:r>
      <w:r w:rsidR="003D1131" w:rsidRPr="001F05ED">
        <w:t>,</w:t>
      </w:r>
      <w:r w:rsidRPr="001F05ED">
        <w:t xml:space="preserve"> non-complying</w:t>
      </w:r>
      <w:r w:rsidR="003D1131" w:rsidRPr="001F05ED">
        <w:t xml:space="preserve"> or prohibited</w:t>
      </w:r>
      <w:r w:rsidRPr="001F05ED">
        <w:t xml:space="preserve">, as specified in </w:t>
      </w:r>
      <w:r w:rsidRPr="000C0223">
        <w:rPr>
          <w:color w:val="0000FF"/>
          <w:shd w:val="clear" w:color="auto" w:fill="auto"/>
          <w:lang w:eastAsia="en-NZ"/>
        </w:rPr>
        <w:t xml:space="preserve">Rules </w:t>
      </w:r>
      <w:r w:rsidRPr="00996A5A">
        <w:rPr>
          <w:color w:val="0000FF"/>
          <w:shd w:val="clear" w:color="auto" w:fill="auto"/>
          <w:lang w:eastAsia="en-NZ"/>
        </w:rPr>
        <w:t>16.6.1.2, 16.6.1.3</w:t>
      </w:r>
      <w:r w:rsidR="003D1131" w:rsidRPr="00996A5A">
        <w:rPr>
          <w:color w:val="0000FF"/>
          <w:shd w:val="clear" w:color="auto" w:fill="auto"/>
          <w:lang w:eastAsia="en-NZ"/>
        </w:rPr>
        <w:t>,</w:t>
      </w:r>
      <w:r w:rsidRPr="00996A5A">
        <w:rPr>
          <w:color w:val="0000FF"/>
          <w:shd w:val="clear" w:color="auto" w:fill="auto"/>
          <w:lang w:eastAsia="en-NZ"/>
        </w:rPr>
        <w:t xml:space="preserve"> 16.6.1.4</w:t>
      </w:r>
      <w:r w:rsidR="003D1131" w:rsidRPr="00996A5A">
        <w:rPr>
          <w:color w:val="0000FF"/>
          <w:shd w:val="clear" w:color="auto" w:fill="auto"/>
          <w:lang w:eastAsia="en-NZ"/>
        </w:rPr>
        <w:t xml:space="preserve">, 16.6.1.5 </w:t>
      </w:r>
      <w:r w:rsidR="003D1131" w:rsidRPr="001F05ED">
        <w:rPr>
          <w:color w:val="000000" w:themeColor="text1"/>
          <w:shd w:val="clear" w:color="auto" w:fill="auto"/>
          <w:lang w:eastAsia="en-NZ"/>
        </w:rPr>
        <w:t>and</w:t>
      </w:r>
      <w:r w:rsidR="003D1131" w:rsidRPr="00996A5A">
        <w:rPr>
          <w:color w:val="0000FF"/>
          <w:shd w:val="clear" w:color="auto" w:fill="auto"/>
          <w:lang w:eastAsia="en-NZ"/>
        </w:rPr>
        <w:t xml:space="preserve"> 16.6.1.6</w:t>
      </w:r>
      <w:r w:rsidRPr="00996A5A">
        <w:rPr>
          <w:color w:val="0000FF"/>
          <w:shd w:val="clear" w:color="auto" w:fill="auto"/>
          <w:lang w:eastAsia="en-NZ"/>
        </w:rPr>
        <w:t>.</w:t>
      </w:r>
    </w:p>
    <w:p w14:paraId="7CE63216" w14:textId="77777777" w:rsidR="0081054A" w:rsidRPr="001F05ED" w:rsidRDefault="0081054A" w:rsidP="007B2705">
      <w:pPr>
        <w:pStyle w:val="anumberbodytxt"/>
        <w:numPr>
          <w:ilvl w:val="0"/>
          <w:numId w:val="311"/>
        </w:numPr>
        <w:tabs>
          <w:tab w:val="clear" w:pos="567"/>
          <w:tab w:val="left" w:pos="426"/>
        </w:tabs>
        <w:ind w:left="426" w:hanging="426"/>
      </w:pPr>
      <w:r w:rsidRPr="001F05ED">
        <w:t xml:space="preserve">The </w:t>
      </w:r>
      <w:r w:rsidRPr="001F05ED">
        <w:rPr>
          <w:color w:val="000000"/>
        </w:rPr>
        <w:t>activities</w:t>
      </w:r>
      <w:r w:rsidRPr="001F05ED">
        <w:t xml:space="preserve"> listed below include any associated </w:t>
      </w:r>
      <w:r w:rsidRPr="001F05ED">
        <w:rPr>
          <w:color w:val="00B050"/>
          <w:shd w:val="clear" w:color="auto" w:fill="FFFFFF"/>
        </w:rPr>
        <w:t>landscaping</w:t>
      </w:r>
      <w:r w:rsidRPr="001F05ED">
        <w:t xml:space="preserve">, </w:t>
      </w:r>
      <w:r w:rsidRPr="001F05ED">
        <w:rPr>
          <w:color w:val="00B050"/>
          <w:shd w:val="clear" w:color="auto" w:fill="FFFFFF"/>
        </w:rPr>
        <w:t>access</w:t>
      </w:r>
      <w:r w:rsidRPr="001F05ED">
        <w:t xml:space="preserve">, </w:t>
      </w:r>
      <w:r w:rsidRPr="001F05ED">
        <w:rPr>
          <w:color w:val="00B050"/>
        </w:rPr>
        <w:t xml:space="preserve">parking areas, </w:t>
      </w:r>
      <w:r w:rsidRPr="001F05ED">
        <w:rPr>
          <w:color w:val="00B050"/>
          <w:shd w:val="clear" w:color="auto" w:fill="FFFFFF"/>
        </w:rPr>
        <w:t>loading</w:t>
      </w:r>
      <w:r w:rsidRPr="001F05ED">
        <w:t xml:space="preserve">, </w:t>
      </w:r>
      <w:r w:rsidRPr="001F05ED">
        <w:rPr>
          <w:color w:val="00B050"/>
          <w:shd w:val="clear" w:color="auto" w:fill="FFFFFF"/>
        </w:rPr>
        <w:t xml:space="preserve">waste management areas </w:t>
      </w:r>
      <w:r w:rsidRPr="001F05ED">
        <w:t>and other hard standing areas.</w:t>
      </w:r>
    </w:p>
    <w:p w14:paraId="261C6689" w14:textId="77777777" w:rsidR="0081054A" w:rsidRPr="001F05ED" w:rsidRDefault="0081054A" w:rsidP="0081054A">
      <w:pPr>
        <w:shd w:val="clear" w:color="auto" w:fill="FFFFFF" w:themeFill="background1"/>
      </w:pPr>
    </w:p>
    <w:tbl>
      <w:tblPr>
        <w:tblW w:w="4508" w:type="pct"/>
        <w:tblInd w:w="576" w:type="dxa"/>
        <w:tblBorders>
          <w:top w:val="single" w:sz="6" w:space="0" w:color="CCCCCC"/>
          <w:left w:val="outset" w:sz="6" w:space="0" w:color="auto"/>
          <w:bottom w:val="outset" w:sz="6" w:space="0" w:color="auto"/>
          <w:right w:val="single" w:sz="6" w:space="0" w:color="CCCCCC"/>
        </w:tblBorders>
        <w:tblCellMar>
          <w:left w:w="0" w:type="dxa"/>
          <w:right w:w="0" w:type="dxa"/>
        </w:tblCellMar>
        <w:tblLook w:val="00A0" w:firstRow="1" w:lastRow="0" w:firstColumn="1" w:lastColumn="0" w:noHBand="0" w:noVBand="0"/>
      </w:tblPr>
      <w:tblGrid>
        <w:gridCol w:w="674"/>
        <w:gridCol w:w="3003"/>
        <w:gridCol w:w="4466"/>
      </w:tblGrid>
      <w:tr w:rsidR="0081054A" w:rsidRPr="001F05ED" w14:paraId="3F87F3FB" w14:textId="77777777" w:rsidTr="0081054A">
        <w:tc>
          <w:tcPr>
            <w:tcW w:w="2258" w:type="pct"/>
            <w:gridSpan w:val="2"/>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A966904" w14:textId="77777777" w:rsidR="0081054A" w:rsidRPr="001F05ED" w:rsidRDefault="0081054A" w:rsidP="0081054A">
            <w:pPr>
              <w:pStyle w:val="NormalWeb"/>
              <w:shd w:val="clear" w:color="auto" w:fill="FFFFFF" w:themeFill="background1"/>
              <w:rPr>
                <w:szCs w:val="22"/>
              </w:rPr>
            </w:pPr>
            <w:r w:rsidRPr="001F05ED">
              <w:rPr>
                <w:rStyle w:val="Strong"/>
                <w:b/>
                <w:szCs w:val="22"/>
              </w:rPr>
              <w:t>Activity</w:t>
            </w:r>
            <w:r w:rsidRPr="001F05ED">
              <w:rPr>
                <w:szCs w:val="22"/>
              </w:rPr>
              <w:t xml:space="preserve"> </w:t>
            </w:r>
          </w:p>
        </w:tc>
        <w:tc>
          <w:tcPr>
            <w:tcW w:w="274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74790B9" w14:textId="77777777" w:rsidR="0081054A" w:rsidRPr="001F05ED" w:rsidRDefault="0081054A" w:rsidP="0081054A">
            <w:pPr>
              <w:pStyle w:val="NormalWeb"/>
              <w:shd w:val="clear" w:color="auto" w:fill="FFFFFF" w:themeFill="background1"/>
            </w:pPr>
            <w:r w:rsidRPr="001F05ED">
              <w:rPr>
                <w:rStyle w:val="Strong"/>
                <w:b/>
                <w:szCs w:val="22"/>
              </w:rPr>
              <w:t>Activity specific standards</w:t>
            </w:r>
            <w:r w:rsidRPr="001F05ED">
              <w:t xml:space="preserve"> </w:t>
            </w:r>
          </w:p>
        </w:tc>
      </w:tr>
      <w:tr w:rsidR="0081054A" w:rsidRPr="001F05ED" w14:paraId="0C1CA0E4" w14:textId="77777777" w:rsidTr="0081054A">
        <w:trPr>
          <w:tblHeader/>
        </w:trPr>
        <w:tc>
          <w:tcPr>
            <w:tcW w:w="41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DA7B7CD" w14:textId="77777777" w:rsidR="0081054A" w:rsidRPr="001F05ED" w:rsidRDefault="0081054A" w:rsidP="0081054A">
            <w:pPr>
              <w:pStyle w:val="NormalWeb"/>
              <w:shd w:val="clear" w:color="auto" w:fill="FFFFFF" w:themeFill="background1"/>
              <w:rPr>
                <w:rStyle w:val="Strong"/>
                <w:b/>
                <w:szCs w:val="22"/>
              </w:rPr>
            </w:pPr>
            <w:r w:rsidRPr="001F05ED">
              <w:rPr>
                <w:rStyle w:val="Strong"/>
                <w:b/>
                <w:szCs w:val="22"/>
              </w:rPr>
              <w:t>P1</w:t>
            </w:r>
          </w:p>
        </w:tc>
        <w:tc>
          <w:tcPr>
            <w:tcW w:w="184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6432897" w14:textId="77777777" w:rsidR="0081054A" w:rsidRPr="001F05ED" w:rsidRDefault="0081054A" w:rsidP="0081054A">
            <w:pPr>
              <w:pStyle w:val="NormalWeb"/>
              <w:shd w:val="clear" w:color="auto" w:fill="FFFFFF" w:themeFill="background1"/>
              <w:rPr>
                <w:szCs w:val="22"/>
              </w:rPr>
            </w:pPr>
            <w:r w:rsidRPr="001F05ED">
              <w:rPr>
                <w:szCs w:val="22"/>
              </w:rPr>
              <w:t xml:space="preserve">Any new </w:t>
            </w:r>
            <w:r w:rsidRPr="001F05ED">
              <w:rPr>
                <w:color w:val="00B050"/>
                <w:szCs w:val="22"/>
                <w:shd w:val="clear" w:color="auto" w:fill="FFFFFF"/>
              </w:rPr>
              <w:t>building</w:t>
            </w:r>
            <w:r w:rsidRPr="001F05ED">
              <w:rPr>
                <w:szCs w:val="22"/>
              </w:rPr>
              <w:t xml:space="preserve"> or addition to a </w:t>
            </w:r>
            <w:r w:rsidRPr="001F05ED">
              <w:rPr>
                <w:color w:val="00B050"/>
                <w:szCs w:val="22"/>
                <w:shd w:val="clear" w:color="auto" w:fill="FFFFFF"/>
              </w:rPr>
              <w:t>building</w:t>
            </w:r>
            <w:r w:rsidRPr="001F05ED">
              <w:rPr>
                <w:szCs w:val="22"/>
              </w:rPr>
              <w:t xml:space="preserve"> for any activity listed in </w:t>
            </w:r>
            <w:r w:rsidRPr="000C0223">
              <w:rPr>
                <w:color w:val="0000FF"/>
                <w:szCs w:val="23"/>
              </w:rPr>
              <w:t xml:space="preserve">Rule </w:t>
            </w:r>
            <w:r w:rsidRPr="00996A5A">
              <w:rPr>
                <w:color w:val="0000FF"/>
                <w:szCs w:val="23"/>
              </w:rPr>
              <w:t xml:space="preserve">16.6.1.1 </w:t>
            </w:r>
            <w:r w:rsidRPr="001F05ED">
              <w:rPr>
                <w:color w:val="000000" w:themeColor="text1"/>
                <w:szCs w:val="23"/>
              </w:rPr>
              <w:t>P2 to P18.</w:t>
            </w:r>
            <w:r w:rsidRPr="001F05ED">
              <w:rPr>
                <w:szCs w:val="22"/>
              </w:rPr>
              <w:t xml:space="preserve"> </w:t>
            </w:r>
          </w:p>
        </w:tc>
        <w:tc>
          <w:tcPr>
            <w:tcW w:w="2742" w:type="pct"/>
            <w:tcBorders>
              <w:top w:val="single" w:sz="6" w:space="0" w:color="000000"/>
              <w:left w:val="single" w:sz="6" w:space="0" w:color="000000"/>
              <w:bottom w:val="single" w:sz="6" w:space="0" w:color="000000"/>
              <w:right w:val="single" w:sz="6" w:space="0" w:color="000000"/>
            </w:tcBorders>
          </w:tcPr>
          <w:p w14:paraId="5978D8A9" w14:textId="77777777" w:rsidR="0081054A" w:rsidRPr="001F05ED" w:rsidRDefault="0081054A" w:rsidP="0081054A">
            <w:pPr>
              <w:pStyle w:val="NormalWeb"/>
              <w:shd w:val="clear" w:color="auto" w:fill="FFFFFF" w:themeFill="background1"/>
              <w:ind w:left="143"/>
              <w:rPr>
                <w:szCs w:val="22"/>
              </w:rPr>
            </w:pPr>
            <w:r w:rsidRPr="001F05ED">
              <w:rPr>
                <w:szCs w:val="22"/>
              </w:rPr>
              <w:t>Nil</w:t>
            </w:r>
          </w:p>
        </w:tc>
      </w:tr>
      <w:tr w:rsidR="0081054A" w:rsidRPr="001F05ED" w14:paraId="6F418D6E" w14:textId="77777777" w:rsidTr="0081054A">
        <w:tc>
          <w:tcPr>
            <w:tcW w:w="41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15507F8" w14:textId="77777777" w:rsidR="0081054A" w:rsidRPr="001F05ED" w:rsidRDefault="0081054A" w:rsidP="0081054A">
            <w:pPr>
              <w:pStyle w:val="NormalWeb"/>
              <w:shd w:val="clear" w:color="auto" w:fill="FFFFFF" w:themeFill="background1"/>
              <w:rPr>
                <w:szCs w:val="22"/>
              </w:rPr>
            </w:pPr>
            <w:r w:rsidRPr="001F05ED">
              <w:rPr>
                <w:rStyle w:val="Strong"/>
                <w:b/>
                <w:szCs w:val="22"/>
              </w:rPr>
              <w:t>P2</w:t>
            </w:r>
          </w:p>
        </w:tc>
        <w:tc>
          <w:tcPr>
            <w:tcW w:w="184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61F9752" w14:textId="77777777" w:rsidR="0081054A" w:rsidRPr="001F05ED" w:rsidRDefault="0081054A" w:rsidP="0081054A">
            <w:pPr>
              <w:shd w:val="clear" w:color="auto" w:fill="FFFFFF" w:themeFill="background1"/>
              <w:rPr>
                <w:color w:val="00B050"/>
              </w:rPr>
            </w:pPr>
            <w:r w:rsidRPr="001F05ED">
              <w:rPr>
                <w:color w:val="00B050"/>
                <w:shd w:val="clear" w:color="auto" w:fill="FFFFFF" w:themeFill="background1"/>
              </w:rPr>
              <w:t>Industrial activity</w:t>
            </w:r>
          </w:p>
        </w:tc>
        <w:tc>
          <w:tcPr>
            <w:tcW w:w="2742" w:type="pct"/>
            <w:vMerge w:val="restar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4FD2A03" w14:textId="77777777" w:rsidR="0081054A" w:rsidRPr="001F05ED" w:rsidRDefault="0081054A" w:rsidP="0081054A">
            <w:pPr>
              <w:shd w:val="clear" w:color="auto" w:fill="FFFFFF" w:themeFill="background1"/>
            </w:pPr>
            <w:r w:rsidRPr="001F05ED">
              <w:t>Nil</w:t>
            </w:r>
          </w:p>
        </w:tc>
      </w:tr>
      <w:tr w:rsidR="0081054A" w:rsidRPr="001F05ED" w14:paraId="5217C167" w14:textId="77777777" w:rsidTr="0081054A">
        <w:tc>
          <w:tcPr>
            <w:tcW w:w="41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0DB94B8" w14:textId="77777777" w:rsidR="0081054A" w:rsidRPr="001F05ED" w:rsidRDefault="0081054A" w:rsidP="0081054A">
            <w:pPr>
              <w:shd w:val="clear" w:color="auto" w:fill="FFFFFF" w:themeFill="background1"/>
            </w:pPr>
            <w:r w:rsidRPr="001F05ED">
              <w:rPr>
                <w:rStyle w:val="Strong"/>
                <w:b/>
              </w:rPr>
              <w:t>P3</w:t>
            </w:r>
          </w:p>
        </w:tc>
        <w:tc>
          <w:tcPr>
            <w:tcW w:w="184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2E53614" w14:textId="77777777" w:rsidR="0081054A" w:rsidRPr="001F05ED" w:rsidRDefault="0081054A" w:rsidP="0081054A">
            <w:pPr>
              <w:shd w:val="clear" w:color="auto" w:fill="FFFFFF" w:themeFill="background1"/>
              <w:rPr>
                <w:color w:val="00B050"/>
              </w:rPr>
            </w:pPr>
            <w:r w:rsidRPr="001F05ED">
              <w:rPr>
                <w:color w:val="00B050"/>
                <w:shd w:val="clear" w:color="auto" w:fill="FFFFFF"/>
              </w:rPr>
              <w:t>Warehousing and distribution activities</w:t>
            </w:r>
          </w:p>
        </w:tc>
        <w:tc>
          <w:tcPr>
            <w:tcW w:w="2742" w:type="pct"/>
            <w:vMerge/>
            <w:tcBorders>
              <w:top w:val="single" w:sz="6" w:space="0" w:color="000000"/>
              <w:left w:val="single" w:sz="6" w:space="0" w:color="000000"/>
              <w:bottom w:val="single" w:sz="6" w:space="0" w:color="000000"/>
              <w:right w:val="single" w:sz="6" w:space="0" w:color="000000"/>
            </w:tcBorders>
            <w:vAlign w:val="center"/>
          </w:tcPr>
          <w:p w14:paraId="6E5871EF" w14:textId="77777777" w:rsidR="0081054A" w:rsidRPr="001F05ED" w:rsidRDefault="0081054A" w:rsidP="0081054A">
            <w:pPr>
              <w:pStyle w:val="ListParagraph"/>
              <w:numPr>
                <w:ilvl w:val="0"/>
                <w:numId w:val="17"/>
              </w:numPr>
              <w:shd w:val="clear" w:color="auto" w:fill="FFFFFF" w:themeFill="background1"/>
            </w:pPr>
          </w:p>
        </w:tc>
      </w:tr>
      <w:tr w:rsidR="0081054A" w:rsidRPr="001F05ED" w14:paraId="4BD054A9" w14:textId="77777777" w:rsidTr="0081054A">
        <w:tc>
          <w:tcPr>
            <w:tcW w:w="41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46375B0" w14:textId="77777777" w:rsidR="0081054A" w:rsidRPr="001F05ED" w:rsidRDefault="0081054A" w:rsidP="0081054A">
            <w:pPr>
              <w:shd w:val="clear" w:color="auto" w:fill="FFFFFF" w:themeFill="background1"/>
            </w:pPr>
            <w:r w:rsidRPr="001F05ED">
              <w:rPr>
                <w:rStyle w:val="Strong"/>
                <w:b/>
              </w:rPr>
              <w:t>P4</w:t>
            </w:r>
          </w:p>
        </w:tc>
        <w:tc>
          <w:tcPr>
            <w:tcW w:w="184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6A6E902" w14:textId="77777777" w:rsidR="0081054A" w:rsidRPr="001F05ED" w:rsidRDefault="0081054A" w:rsidP="0081054A">
            <w:pPr>
              <w:shd w:val="clear" w:color="auto" w:fill="FFFFFF" w:themeFill="background1"/>
              <w:rPr>
                <w:color w:val="00B050"/>
              </w:rPr>
            </w:pPr>
            <w:r w:rsidRPr="001F05ED">
              <w:rPr>
                <w:color w:val="00B050"/>
                <w:shd w:val="clear" w:color="auto" w:fill="FFFFFF"/>
              </w:rPr>
              <w:t xml:space="preserve">High </w:t>
            </w:r>
            <w:r w:rsidRPr="001F05ED">
              <w:rPr>
                <w:color w:val="00B050"/>
                <w:shd w:val="clear" w:color="auto" w:fill="FFFFFF" w:themeFill="background1"/>
              </w:rPr>
              <w:t>technology industrial activity</w:t>
            </w:r>
          </w:p>
        </w:tc>
        <w:tc>
          <w:tcPr>
            <w:tcW w:w="2742" w:type="pct"/>
            <w:vMerge w:val="restart"/>
            <w:tcBorders>
              <w:top w:val="single" w:sz="6" w:space="0" w:color="000000"/>
              <w:left w:val="single" w:sz="6" w:space="0" w:color="000000"/>
              <w:right w:val="single" w:sz="6" w:space="0" w:color="000000"/>
            </w:tcBorders>
            <w:tcMar>
              <w:top w:w="150" w:type="dxa"/>
              <w:left w:w="150" w:type="dxa"/>
              <w:bottom w:w="150" w:type="dxa"/>
              <w:right w:w="150" w:type="dxa"/>
            </w:tcMar>
          </w:tcPr>
          <w:p w14:paraId="6C45C62B" w14:textId="77777777" w:rsidR="0081054A" w:rsidRPr="001F05ED" w:rsidRDefault="0081054A" w:rsidP="0081054A">
            <w:pPr>
              <w:shd w:val="clear" w:color="auto" w:fill="FFFFFF" w:themeFill="background1"/>
            </w:pPr>
            <w:r w:rsidRPr="001F05ED">
              <w:t xml:space="preserve">Nil </w:t>
            </w:r>
          </w:p>
        </w:tc>
      </w:tr>
      <w:tr w:rsidR="0081054A" w:rsidRPr="001F05ED" w14:paraId="32DBB563" w14:textId="77777777" w:rsidTr="0081054A">
        <w:tc>
          <w:tcPr>
            <w:tcW w:w="41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24CA6BF" w14:textId="77777777" w:rsidR="0081054A" w:rsidRPr="001F05ED" w:rsidRDefault="0081054A" w:rsidP="0081054A">
            <w:pPr>
              <w:shd w:val="clear" w:color="auto" w:fill="FFFFFF" w:themeFill="background1"/>
            </w:pPr>
            <w:r w:rsidRPr="001F05ED">
              <w:rPr>
                <w:rStyle w:val="Strong"/>
                <w:b/>
              </w:rPr>
              <w:t>P5</w:t>
            </w:r>
          </w:p>
        </w:tc>
        <w:tc>
          <w:tcPr>
            <w:tcW w:w="184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1A5AE94" w14:textId="77777777" w:rsidR="0081054A" w:rsidRPr="001F05ED" w:rsidRDefault="0081054A" w:rsidP="0081054A">
            <w:pPr>
              <w:shd w:val="clear" w:color="auto" w:fill="FFFFFF" w:themeFill="background1"/>
              <w:rPr>
                <w:color w:val="00B050"/>
              </w:rPr>
            </w:pPr>
            <w:r w:rsidRPr="001F05ED">
              <w:rPr>
                <w:color w:val="00B050"/>
                <w:shd w:val="clear" w:color="auto" w:fill="FFFFFF"/>
              </w:rPr>
              <w:t>Service industry</w:t>
            </w:r>
          </w:p>
        </w:tc>
        <w:tc>
          <w:tcPr>
            <w:tcW w:w="2742" w:type="pct"/>
            <w:vMerge/>
            <w:tcBorders>
              <w:left w:val="single" w:sz="6" w:space="0" w:color="000000"/>
              <w:right w:val="single" w:sz="6" w:space="0" w:color="000000"/>
            </w:tcBorders>
            <w:tcMar>
              <w:top w:w="150" w:type="dxa"/>
              <w:left w:w="150" w:type="dxa"/>
              <w:bottom w:w="150" w:type="dxa"/>
              <w:right w:w="150" w:type="dxa"/>
            </w:tcMar>
          </w:tcPr>
          <w:p w14:paraId="6C27184A" w14:textId="77777777" w:rsidR="0081054A" w:rsidRPr="001F05ED" w:rsidRDefault="0081054A" w:rsidP="0081054A">
            <w:pPr>
              <w:pStyle w:val="ListParagraph"/>
              <w:shd w:val="clear" w:color="auto" w:fill="FFFFFF" w:themeFill="background1"/>
            </w:pPr>
          </w:p>
        </w:tc>
      </w:tr>
      <w:tr w:rsidR="0081054A" w:rsidRPr="001F05ED" w14:paraId="3259AA18" w14:textId="77777777" w:rsidTr="0081054A">
        <w:tc>
          <w:tcPr>
            <w:tcW w:w="41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1CA5D06" w14:textId="77777777" w:rsidR="0081054A" w:rsidRPr="001F05ED" w:rsidRDefault="0081054A" w:rsidP="0081054A">
            <w:pPr>
              <w:pStyle w:val="NormalWeb"/>
              <w:shd w:val="clear" w:color="auto" w:fill="FFFFFF" w:themeFill="background1"/>
              <w:rPr>
                <w:szCs w:val="22"/>
              </w:rPr>
            </w:pPr>
            <w:r w:rsidRPr="001F05ED">
              <w:rPr>
                <w:rStyle w:val="Strong"/>
                <w:b/>
                <w:szCs w:val="22"/>
              </w:rPr>
              <w:t xml:space="preserve">P6 </w:t>
            </w:r>
          </w:p>
        </w:tc>
        <w:tc>
          <w:tcPr>
            <w:tcW w:w="184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B5F82A7" w14:textId="77777777" w:rsidR="0081054A" w:rsidRPr="001F05ED" w:rsidRDefault="0081054A" w:rsidP="0081054A">
            <w:pPr>
              <w:shd w:val="clear" w:color="auto" w:fill="FFFFFF" w:themeFill="background1"/>
            </w:pPr>
            <w:r w:rsidRPr="001F05ED">
              <w:rPr>
                <w:color w:val="00B050"/>
              </w:rPr>
              <w:t>Trade and industry training activity</w:t>
            </w:r>
          </w:p>
        </w:tc>
        <w:tc>
          <w:tcPr>
            <w:tcW w:w="2742" w:type="pct"/>
            <w:vMerge/>
            <w:tcBorders>
              <w:left w:val="single" w:sz="6" w:space="0" w:color="000000"/>
              <w:bottom w:val="single" w:sz="6" w:space="0" w:color="000000"/>
              <w:right w:val="single" w:sz="6" w:space="0" w:color="000000"/>
            </w:tcBorders>
            <w:tcMar>
              <w:top w:w="150" w:type="dxa"/>
              <w:left w:w="150" w:type="dxa"/>
              <w:bottom w:w="150" w:type="dxa"/>
              <w:right w:w="150" w:type="dxa"/>
            </w:tcMar>
          </w:tcPr>
          <w:p w14:paraId="5A24017B" w14:textId="77777777" w:rsidR="0081054A" w:rsidRPr="001F05ED" w:rsidRDefault="0081054A" w:rsidP="0081054A">
            <w:pPr>
              <w:pStyle w:val="ListParagraph"/>
              <w:shd w:val="clear" w:color="auto" w:fill="FFFFFF" w:themeFill="background1"/>
            </w:pPr>
          </w:p>
        </w:tc>
      </w:tr>
      <w:tr w:rsidR="0081054A" w:rsidRPr="001F05ED" w14:paraId="44679FE9" w14:textId="77777777" w:rsidTr="0081054A">
        <w:tc>
          <w:tcPr>
            <w:tcW w:w="41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4DF2F77" w14:textId="77777777" w:rsidR="0081054A" w:rsidRPr="001F05ED" w:rsidRDefault="0081054A" w:rsidP="0081054A">
            <w:pPr>
              <w:pStyle w:val="NormalWeb"/>
              <w:shd w:val="clear" w:color="auto" w:fill="FFFFFF" w:themeFill="background1"/>
              <w:rPr>
                <w:szCs w:val="22"/>
              </w:rPr>
            </w:pPr>
            <w:r w:rsidRPr="001F05ED">
              <w:rPr>
                <w:rStyle w:val="Strong"/>
                <w:b/>
                <w:szCs w:val="22"/>
              </w:rPr>
              <w:t>P7</w:t>
            </w:r>
            <w:r w:rsidRPr="001F05ED">
              <w:rPr>
                <w:szCs w:val="22"/>
              </w:rPr>
              <w:t xml:space="preserve"> </w:t>
            </w:r>
          </w:p>
        </w:tc>
        <w:tc>
          <w:tcPr>
            <w:tcW w:w="184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12CAC6A" w14:textId="77777777" w:rsidR="0081054A" w:rsidRPr="001F05ED" w:rsidRDefault="0081054A" w:rsidP="0081054A">
            <w:pPr>
              <w:shd w:val="clear" w:color="auto" w:fill="FFFFFF" w:themeFill="background1"/>
            </w:pPr>
            <w:r w:rsidRPr="001F05ED">
              <w:rPr>
                <w:color w:val="00B050"/>
                <w:shd w:val="clear" w:color="auto" w:fill="FFFFFF"/>
              </w:rPr>
              <w:t>Ancillary</w:t>
            </w:r>
            <w:r w:rsidRPr="001F05ED">
              <w:t xml:space="preserve"> </w:t>
            </w:r>
            <w:r w:rsidRPr="001F05ED">
              <w:rPr>
                <w:color w:val="00B050"/>
                <w:shd w:val="clear" w:color="auto" w:fill="FFFFFF"/>
              </w:rPr>
              <w:t>retail activity</w:t>
            </w:r>
          </w:p>
        </w:tc>
        <w:tc>
          <w:tcPr>
            <w:tcW w:w="2742" w:type="pct"/>
            <w:tcBorders>
              <w:top w:val="single" w:sz="6" w:space="0" w:color="000000"/>
              <w:left w:val="single" w:sz="6" w:space="0" w:color="000000"/>
              <w:bottom w:val="single" w:sz="4" w:space="0" w:color="auto"/>
              <w:right w:val="single" w:sz="6" w:space="0" w:color="000000"/>
            </w:tcBorders>
            <w:tcMar>
              <w:top w:w="150" w:type="dxa"/>
              <w:left w:w="150" w:type="dxa"/>
              <w:bottom w:w="150" w:type="dxa"/>
              <w:right w:w="150" w:type="dxa"/>
            </w:tcMar>
          </w:tcPr>
          <w:p w14:paraId="59DF4396" w14:textId="77777777" w:rsidR="0081054A" w:rsidRPr="001F05ED" w:rsidRDefault="0081054A" w:rsidP="007B2705">
            <w:pPr>
              <w:pStyle w:val="aTblnumber"/>
              <w:numPr>
                <w:ilvl w:val="0"/>
                <w:numId w:val="212"/>
              </w:numPr>
              <w:ind w:left="357" w:hanging="357"/>
              <w:rPr>
                <w:szCs w:val="20"/>
              </w:rPr>
            </w:pPr>
            <w:r w:rsidRPr="001F05ED">
              <w:t>A</w:t>
            </w:r>
            <w:r w:rsidRPr="001F05ED">
              <w:rPr>
                <w:szCs w:val="20"/>
              </w:rPr>
              <w:t xml:space="preserve">ny </w:t>
            </w:r>
            <w:r w:rsidRPr="001F05ED">
              <w:rPr>
                <w:color w:val="00B050"/>
                <w:szCs w:val="20"/>
                <w:shd w:val="clear" w:color="auto" w:fill="FFFFFF"/>
              </w:rPr>
              <w:t>ancillary</w:t>
            </w:r>
            <w:r w:rsidRPr="001F05ED">
              <w:rPr>
                <w:color w:val="00B050"/>
                <w:szCs w:val="20"/>
              </w:rPr>
              <w:t xml:space="preserve"> </w:t>
            </w:r>
            <w:r w:rsidRPr="001F05ED">
              <w:rPr>
                <w:color w:val="00B050"/>
                <w:szCs w:val="20"/>
                <w:shd w:val="clear" w:color="auto" w:fill="FFFFFF"/>
              </w:rPr>
              <w:t>retail activity</w:t>
            </w:r>
            <w:r w:rsidRPr="001F05ED">
              <w:rPr>
                <w:szCs w:val="20"/>
              </w:rPr>
              <w:t xml:space="preserve"> shall: </w:t>
            </w:r>
          </w:p>
          <w:p w14:paraId="6530ACAE" w14:textId="77777777" w:rsidR="0081054A" w:rsidRPr="001F05ED" w:rsidRDefault="0081054A" w:rsidP="007B2705">
            <w:pPr>
              <w:pStyle w:val="iTBL06indtab"/>
              <w:numPr>
                <w:ilvl w:val="0"/>
                <w:numId w:val="242"/>
              </w:numPr>
              <w:tabs>
                <w:tab w:val="clear" w:pos="340"/>
                <w:tab w:val="left" w:pos="703"/>
              </w:tabs>
              <w:ind w:left="714" w:hanging="357"/>
              <w:rPr>
                <w:rFonts w:asciiTheme="minorHAnsi" w:hAnsiTheme="minorHAnsi"/>
                <w:szCs w:val="20"/>
              </w:rPr>
            </w:pPr>
            <w:r w:rsidRPr="001F05ED">
              <w:rPr>
                <w:rFonts w:asciiTheme="minorHAnsi" w:hAnsiTheme="minorHAnsi"/>
                <w:szCs w:val="20"/>
              </w:rPr>
              <w:lastRenderedPageBreak/>
              <w:t>occupy no more than 250m</w:t>
            </w:r>
            <w:r w:rsidRPr="001F05ED">
              <w:rPr>
                <w:rFonts w:asciiTheme="minorHAnsi" w:hAnsiTheme="minorHAnsi" w:cs="Times New Roman"/>
                <w:szCs w:val="20"/>
              </w:rPr>
              <w:t>²</w:t>
            </w:r>
            <w:r w:rsidRPr="001F05ED">
              <w:rPr>
                <w:rFonts w:asciiTheme="minorHAnsi" w:hAnsiTheme="minorHAnsi"/>
                <w:szCs w:val="20"/>
              </w:rPr>
              <w:t xml:space="preserve"> or 25% of the </w:t>
            </w:r>
            <w:r w:rsidRPr="001F05ED">
              <w:rPr>
                <w:rFonts w:asciiTheme="minorHAnsi" w:hAnsiTheme="minorHAnsi"/>
                <w:color w:val="00B050"/>
                <w:szCs w:val="20"/>
              </w:rPr>
              <w:t>GFA</w:t>
            </w:r>
            <w:r w:rsidRPr="001F05ED">
              <w:rPr>
                <w:rFonts w:asciiTheme="minorHAnsi" w:hAnsiTheme="minorHAnsi"/>
                <w:szCs w:val="20"/>
              </w:rPr>
              <w:t xml:space="preserve"> of all </w:t>
            </w:r>
            <w:r w:rsidRPr="001F05ED">
              <w:rPr>
                <w:rFonts w:asciiTheme="minorHAnsi" w:hAnsiTheme="minorHAnsi"/>
                <w:color w:val="00B050"/>
                <w:szCs w:val="20"/>
                <w:shd w:val="clear" w:color="auto" w:fill="FFFFFF"/>
              </w:rPr>
              <w:t>buildings</w:t>
            </w:r>
            <w:r w:rsidRPr="001F05ED">
              <w:rPr>
                <w:rFonts w:asciiTheme="minorHAnsi" w:hAnsiTheme="minorHAnsi"/>
                <w:szCs w:val="20"/>
              </w:rPr>
              <w:t xml:space="preserve"> on the same </w:t>
            </w:r>
            <w:r w:rsidRPr="001F05ED">
              <w:rPr>
                <w:rFonts w:asciiTheme="minorHAnsi" w:hAnsiTheme="minorHAnsi"/>
                <w:color w:val="00B050"/>
                <w:szCs w:val="20"/>
                <w:shd w:val="clear" w:color="auto" w:fill="FFFFFF"/>
              </w:rPr>
              <w:t>site</w:t>
            </w:r>
            <w:r w:rsidRPr="001F05ED">
              <w:rPr>
                <w:rFonts w:asciiTheme="minorHAnsi" w:hAnsiTheme="minorHAnsi"/>
                <w:szCs w:val="20"/>
              </w:rPr>
              <w:t xml:space="preserve">, whichever is the lesser; and </w:t>
            </w:r>
          </w:p>
          <w:p w14:paraId="175D6B3A" w14:textId="77777777" w:rsidR="00DF6E14" w:rsidRPr="001F05ED" w:rsidRDefault="00DF6E14" w:rsidP="007B2705">
            <w:pPr>
              <w:pStyle w:val="iTBL06indtab"/>
              <w:numPr>
                <w:ilvl w:val="0"/>
                <w:numId w:val="242"/>
              </w:numPr>
              <w:tabs>
                <w:tab w:val="clear" w:pos="340"/>
                <w:tab w:val="left" w:pos="703"/>
              </w:tabs>
              <w:ind w:left="714" w:hanging="357"/>
              <w:rPr>
                <w:rFonts w:asciiTheme="minorHAnsi" w:hAnsiTheme="minorHAnsi"/>
              </w:rPr>
            </w:pPr>
            <w:r w:rsidRPr="001F05ED">
              <w:rPr>
                <w:rFonts w:asciiTheme="minorHAnsi" w:hAnsiTheme="minorHAnsi"/>
                <w:szCs w:val="20"/>
              </w:rPr>
              <w:t xml:space="preserve">have visually transparent glazing on the ground floor elevation facing the </w:t>
            </w:r>
            <w:r w:rsidRPr="001F05ED">
              <w:rPr>
                <w:rFonts w:asciiTheme="minorHAnsi" w:hAnsiTheme="minorHAnsi"/>
                <w:color w:val="00B050"/>
                <w:szCs w:val="20"/>
              </w:rPr>
              <w:t>road</w:t>
            </w:r>
            <w:r w:rsidRPr="001F05ED">
              <w:rPr>
                <w:rFonts w:asciiTheme="minorHAnsi" w:hAnsiTheme="minorHAnsi"/>
                <w:szCs w:val="20"/>
              </w:rPr>
              <w:t xml:space="preserve">  for a minimum of 20% of that elevation where goods are displayed for sale within the </w:t>
            </w:r>
            <w:r w:rsidRPr="001F05ED">
              <w:rPr>
                <w:rFonts w:asciiTheme="minorHAnsi" w:hAnsiTheme="minorHAnsi"/>
                <w:color w:val="00B050"/>
                <w:szCs w:val="20"/>
                <w:shd w:val="clear" w:color="auto" w:fill="FFFFFF"/>
              </w:rPr>
              <w:t>building</w:t>
            </w:r>
            <w:r w:rsidRPr="001F05ED">
              <w:rPr>
                <w:rFonts w:asciiTheme="minorHAnsi" w:hAnsiTheme="minorHAnsi"/>
                <w:szCs w:val="20"/>
              </w:rPr>
              <w:t xml:space="preserve"> and the </w:t>
            </w:r>
            <w:r w:rsidRPr="001F05ED">
              <w:rPr>
                <w:rFonts w:asciiTheme="minorHAnsi" w:hAnsiTheme="minorHAnsi"/>
                <w:color w:val="00B050"/>
                <w:szCs w:val="20"/>
                <w:shd w:val="clear" w:color="auto" w:fill="FFFFFF"/>
              </w:rPr>
              <w:t>retail activity</w:t>
            </w:r>
            <w:r w:rsidRPr="001F05ED">
              <w:rPr>
                <w:rFonts w:asciiTheme="minorHAnsi" w:hAnsiTheme="minorHAnsi"/>
                <w:szCs w:val="20"/>
              </w:rPr>
              <w:t xml:space="preserve"> fronts the </w:t>
            </w:r>
            <w:r w:rsidRPr="001F05ED">
              <w:rPr>
                <w:rFonts w:asciiTheme="minorHAnsi" w:hAnsiTheme="minorHAnsi"/>
                <w:color w:val="00B050"/>
                <w:szCs w:val="20"/>
              </w:rPr>
              <w:t>road</w:t>
            </w:r>
            <w:r w:rsidRPr="001F05ED">
              <w:rPr>
                <w:rFonts w:asciiTheme="minorHAnsi" w:hAnsiTheme="minorHAnsi"/>
                <w:szCs w:val="20"/>
              </w:rPr>
              <w:t>.</w:t>
            </w:r>
          </w:p>
          <w:p w14:paraId="75E745A4" w14:textId="77777777" w:rsidR="0081054A" w:rsidRPr="001F05ED" w:rsidRDefault="00DF6E14" w:rsidP="007B2705">
            <w:pPr>
              <w:pStyle w:val="iTBL06indtab"/>
              <w:numPr>
                <w:ilvl w:val="0"/>
                <w:numId w:val="242"/>
              </w:numPr>
              <w:tabs>
                <w:tab w:val="clear" w:pos="340"/>
                <w:tab w:val="left" w:pos="703"/>
              </w:tabs>
              <w:ind w:left="714" w:hanging="357"/>
              <w:rPr>
                <w:rFonts w:asciiTheme="minorHAnsi" w:hAnsiTheme="minorHAnsi"/>
                <w:szCs w:val="20"/>
              </w:rPr>
            </w:pPr>
            <w:r w:rsidRPr="001F05ED">
              <w:rPr>
                <w:rFonts w:asciiTheme="minorHAnsi" w:hAnsiTheme="minorHAnsi"/>
                <w:szCs w:val="20"/>
              </w:rPr>
              <w:t xml:space="preserve">be limited to the display and sale of goods produced, processed or stored on the </w:t>
            </w:r>
            <w:r w:rsidRPr="001F05ED">
              <w:rPr>
                <w:rFonts w:asciiTheme="minorHAnsi" w:hAnsiTheme="minorHAnsi"/>
                <w:color w:val="00B050"/>
                <w:szCs w:val="20"/>
                <w:shd w:val="clear" w:color="auto" w:fill="FFFFFF"/>
              </w:rPr>
              <w:t>site</w:t>
            </w:r>
            <w:r w:rsidRPr="001F05ED">
              <w:rPr>
                <w:rFonts w:asciiTheme="minorHAnsi" w:hAnsiTheme="minorHAnsi"/>
                <w:szCs w:val="20"/>
              </w:rPr>
              <w:t>.</w:t>
            </w:r>
          </w:p>
        </w:tc>
      </w:tr>
      <w:tr w:rsidR="0081054A" w:rsidRPr="001F05ED" w14:paraId="41003F66" w14:textId="77777777" w:rsidTr="0081054A">
        <w:tc>
          <w:tcPr>
            <w:tcW w:w="41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66E86E2" w14:textId="77777777" w:rsidR="0081054A" w:rsidRPr="001F05ED" w:rsidRDefault="0081054A" w:rsidP="0081054A">
            <w:pPr>
              <w:shd w:val="clear" w:color="auto" w:fill="FFFFFF" w:themeFill="background1"/>
            </w:pPr>
            <w:r w:rsidRPr="001F05ED">
              <w:rPr>
                <w:rStyle w:val="Strong"/>
                <w:b/>
              </w:rPr>
              <w:lastRenderedPageBreak/>
              <w:t>P8</w:t>
            </w:r>
          </w:p>
        </w:tc>
        <w:tc>
          <w:tcPr>
            <w:tcW w:w="1844" w:type="pct"/>
            <w:tcBorders>
              <w:top w:val="single" w:sz="6" w:space="0" w:color="000000"/>
              <w:left w:val="single" w:sz="6" w:space="0" w:color="000000"/>
              <w:bottom w:val="single" w:sz="6" w:space="0" w:color="000000"/>
              <w:right w:val="single" w:sz="4" w:space="0" w:color="auto"/>
            </w:tcBorders>
            <w:tcMar>
              <w:top w:w="150" w:type="dxa"/>
              <w:left w:w="150" w:type="dxa"/>
              <w:bottom w:w="150" w:type="dxa"/>
              <w:right w:w="150" w:type="dxa"/>
            </w:tcMar>
          </w:tcPr>
          <w:p w14:paraId="693972C0" w14:textId="77777777" w:rsidR="0081054A" w:rsidRPr="001F05ED" w:rsidRDefault="0081054A" w:rsidP="0081054A">
            <w:pPr>
              <w:shd w:val="clear" w:color="auto" w:fill="FFFFFF" w:themeFill="background1"/>
              <w:rPr>
                <w:color w:val="00B050"/>
              </w:rPr>
            </w:pPr>
            <w:r w:rsidRPr="001F05ED">
              <w:rPr>
                <w:color w:val="00B050"/>
                <w:shd w:val="clear" w:color="auto" w:fill="FFFFFF"/>
              </w:rPr>
              <w:t xml:space="preserve">Food </w:t>
            </w:r>
            <w:r w:rsidRPr="001F05ED">
              <w:rPr>
                <w:color w:val="00B050"/>
                <w:shd w:val="clear" w:color="auto" w:fill="FFFFFF" w:themeFill="background1"/>
              </w:rPr>
              <w:t>and beverage outlet</w:t>
            </w:r>
          </w:p>
        </w:tc>
        <w:tc>
          <w:tcPr>
            <w:tcW w:w="2742" w:type="pct"/>
            <w:vMerge w:val="restart"/>
            <w:tcBorders>
              <w:top w:val="single" w:sz="4" w:space="0" w:color="auto"/>
              <w:left w:val="single" w:sz="4" w:space="0" w:color="auto"/>
              <w:bottom w:val="single" w:sz="4" w:space="0" w:color="auto"/>
              <w:right w:val="single" w:sz="4" w:space="0" w:color="auto"/>
            </w:tcBorders>
            <w:tcMar>
              <w:top w:w="150" w:type="dxa"/>
              <w:left w:w="150" w:type="dxa"/>
              <w:bottom w:w="150" w:type="dxa"/>
              <w:right w:w="150" w:type="dxa"/>
            </w:tcMar>
          </w:tcPr>
          <w:p w14:paraId="5BF42A1B" w14:textId="77777777" w:rsidR="0081054A" w:rsidRPr="001F05ED" w:rsidRDefault="0081054A" w:rsidP="0081054A">
            <w:pPr>
              <w:shd w:val="clear" w:color="auto" w:fill="FFFFFF" w:themeFill="background1"/>
            </w:pPr>
            <w:r w:rsidRPr="001F05ED">
              <w:t>Nil</w:t>
            </w:r>
          </w:p>
        </w:tc>
      </w:tr>
      <w:tr w:rsidR="0081054A" w:rsidRPr="001F05ED" w14:paraId="4E532731" w14:textId="77777777" w:rsidTr="0081054A">
        <w:tc>
          <w:tcPr>
            <w:tcW w:w="41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18D13FB" w14:textId="77777777" w:rsidR="0081054A" w:rsidRPr="001F05ED" w:rsidRDefault="0081054A" w:rsidP="0081054A">
            <w:pPr>
              <w:shd w:val="clear" w:color="auto" w:fill="FFFFFF" w:themeFill="background1"/>
            </w:pPr>
            <w:r w:rsidRPr="001F05ED">
              <w:rPr>
                <w:rStyle w:val="Strong"/>
                <w:b/>
              </w:rPr>
              <w:t>P9</w:t>
            </w:r>
          </w:p>
        </w:tc>
        <w:tc>
          <w:tcPr>
            <w:tcW w:w="1844" w:type="pct"/>
            <w:tcBorders>
              <w:top w:val="single" w:sz="6" w:space="0" w:color="000000"/>
              <w:left w:val="single" w:sz="6" w:space="0" w:color="000000"/>
              <w:bottom w:val="single" w:sz="6" w:space="0" w:color="000000"/>
              <w:right w:val="single" w:sz="4" w:space="0" w:color="auto"/>
            </w:tcBorders>
            <w:tcMar>
              <w:top w:w="150" w:type="dxa"/>
              <w:left w:w="150" w:type="dxa"/>
              <w:bottom w:w="150" w:type="dxa"/>
              <w:right w:w="150" w:type="dxa"/>
            </w:tcMar>
          </w:tcPr>
          <w:p w14:paraId="5C445B8C" w14:textId="77777777" w:rsidR="0081054A" w:rsidRPr="001F05ED" w:rsidRDefault="0081054A" w:rsidP="0081054A">
            <w:pPr>
              <w:shd w:val="clear" w:color="auto" w:fill="FFFFFF" w:themeFill="background1"/>
              <w:rPr>
                <w:color w:val="00B050"/>
              </w:rPr>
            </w:pPr>
            <w:r w:rsidRPr="001F05ED">
              <w:rPr>
                <w:color w:val="00B050"/>
                <w:shd w:val="clear" w:color="auto" w:fill="FFFFFF"/>
              </w:rPr>
              <w:t>Service station</w:t>
            </w:r>
          </w:p>
        </w:tc>
        <w:tc>
          <w:tcPr>
            <w:tcW w:w="2742" w:type="pct"/>
            <w:vMerge/>
            <w:tcBorders>
              <w:top w:val="single" w:sz="4" w:space="0" w:color="auto"/>
              <w:left w:val="single" w:sz="4" w:space="0" w:color="auto"/>
              <w:bottom w:val="single" w:sz="4" w:space="0" w:color="auto"/>
              <w:right w:val="single" w:sz="4" w:space="0" w:color="auto"/>
            </w:tcBorders>
            <w:tcMar>
              <w:top w:w="150" w:type="dxa"/>
              <w:left w:w="150" w:type="dxa"/>
              <w:bottom w:w="150" w:type="dxa"/>
              <w:right w:w="150" w:type="dxa"/>
            </w:tcMar>
          </w:tcPr>
          <w:p w14:paraId="4579021F" w14:textId="77777777" w:rsidR="0081054A" w:rsidRPr="001F05ED" w:rsidRDefault="0081054A" w:rsidP="0081054A">
            <w:pPr>
              <w:pStyle w:val="ListParagraph"/>
              <w:shd w:val="clear" w:color="auto" w:fill="FFFFFF" w:themeFill="background1"/>
              <w:ind w:left="1428"/>
            </w:pPr>
          </w:p>
        </w:tc>
      </w:tr>
      <w:tr w:rsidR="0081054A" w:rsidRPr="001F05ED" w14:paraId="7E5651CE" w14:textId="77777777" w:rsidTr="0081054A">
        <w:tc>
          <w:tcPr>
            <w:tcW w:w="41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7136B06" w14:textId="77777777" w:rsidR="0081054A" w:rsidRPr="001F05ED" w:rsidRDefault="0081054A" w:rsidP="0081054A">
            <w:pPr>
              <w:shd w:val="clear" w:color="auto" w:fill="FFFFFF" w:themeFill="background1"/>
            </w:pPr>
            <w:r w:rsidRPr="001F05ED">
              <w:rPr>
                <w:rStyle w:val="Strong"/>
                <w:b/>
              </w:rPr>
              <w:t>P10</w:t>
            </w:r>
          </w:p>
        </w:tc>
        <w:tc>
          <w:tcPr>
            <w:tcW w:w="1844" w:type="pct"/>
            <w:tcBorders>
              <w:top w:val="single" w:sz="6" w:space="0" w:color="000000"/>
              <w:left w:val="single" w:sz="6" w:space="0" w:color="000000"/>
              <w:bottom w:val="single" w:sz="6" w:space="0" w:color="000000"/>
              <w:right w:val="single" w:sz="4" w:space="0" w:color="auto"/>
            </w:tcBorders>
            <w:tcMar>
              <w:top w:w="150" w:type="dxa"/>
              <w:left w:w="150" w:type="dxa"/>
              <w:bottom w:w="150" w:type="dxa"/>
              <w:right w:w="150" w:type="dxa"/>
            </w:tcMar>
          </w:tcPr>
          <w:p w14:paraId="6EFDB86B" w14:textId="77777777" w:rsidR="0081054A" w:rsidRPr="001F05ED" w:rsidRDefault="0081054A" w:rsidP="0081054A">
            <w:pPr>
              <w:shd w:val="clear" w:color="auto" w:fill="FFFFFF" w:themeFill="background1"/>
              <w:rPr>
                <w:color w:val="00B050"/>
              </w:rPr>
            </w:pPr>
            <w:r w:rsidRPr="001F05ED">
              <w:rPr>
                <w:color w:val="00B050"/>
                <w:shd w:val="clear" w:color="auto" w:fill="FFFFFF"/>
              </w:rPr>
              <w:t>Commercial services</w:t>
            </w:r>
          </w:p>
        </w:tc>
        <w:tc>
          <w:tcPr>
            <w:tcW w:w="2742" w:type="pct"/>
            <w:tcBorders>
              <w:top w:val="single" w:sz="4" w:space="0" w:color="auto"/>
              <w:left w:val="single" w:sz="4" w:space="0" w:color="auto"/>
              <w:bottom w:val="single" w:sz="4" w:space="0" w:color="auto"/>
              <w:right w:val="single" w:sz="4" w:space="0" w:color="auto"/>
            </w:tcBorders>
            <w:tcMar>
              <w:top w:w="150" w:type="dxa"/>
              <w:left w:w="150" w:type="dxa"/>
              <w:bottom w:w="150" w:type="dxa"/>
              <w:right w:w="150" w:type="dxa"/>
            </w:tcMar>
          </w:tcPr>
          <w:p w14:paraId="1698C8A6" w14:textId="77777777" w:rsidR="0081054A" w:rsidRPr="001F05ED" w:rsidRDefault="0081054A" w:rsidP="007B2705">
            <w:pPr>
              <w:pStyle w:val="aTblnumber"/>
              <w:numPr>
                <w:ilvl w:val="0"/>
                <w:numId w:val="214"/>
              </w:numPr>
              <w:ind w:left="340" w:hanging="340"/>
              <w:rPr>
                <w:szCs w:val="20"/>
              </w:rPr>
            </w:pPr>
            <w:r w:rsidRPr="001F05ED">
              <w:rPr>
                <w:color w:val="00B050"/>
                <w:szCs w:val="20"/>
                <w:shd w:val="clear" w:color="auto" w:fill="FFFFFF"/>
              </w:rPr>
              <w:t>Commercial services</w:t>
            </w:r>
            <w:r w:rsidRPr="001F05ED">
              <w:rPr>
                <w:szCs w:val="20"/>
              </w:rPr>
              <w:t xml:space="preserve"> within the </w:t>
            </w:r>
            <w:r w:rsidRPr="001F05ED">
              <w:rPr>
                <w:color w:val="000000"/>
                <w:szCs w:val="20"/>
              </w:rPr>
              <w:t>Industrial</w:t>
            </w:r>
            <w:r w:rsidRPr="001F05ED">
              <w:rPr>
                <w:szCs w:val="20"/>
              </w:rPr>
              <w:t xml:space="preserve"> Park Zone (Memorial Avenue) shall be limited to a total </w:t>
            </w:r>
            <w:r w:rsidRPr="001F05ED">
              <w:rPr>
                <w:color w:val="00B050"/>
                <w:szCs w:val="20"/>
              </w:rPr>
              <w:t>GLFA</w:t>
            </w:r>
            <w:r w:rsidRPr="001F05ED">
              <w:rPr>
                <w:szCs w:val="20"/>
              </w:rPr>
              <w:t xml:space="preserve"> of 8,200m</w:t>
            </w:r>
            <w:r w:rsidRPr="001F05ED">
              <w:rPr>
                <w:szCs w:val="20"/>
                <w:vertAlign w:val="superscript"/>
              </w:rPr>
              <w:t>2</w:t>
            </w:r>
          </w:p>
        </w:tc>
      </w:tr>
      <w:tr w:rsidR="0081054A" w:rsidRPr="001F05ED" w14:paraId="73766434" w14:textId="77777777" w:rsidTr="0081054A">
        <w:tc>
          <w:tcPr>
            <w:tcW w:w="41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08D534E" w14:textId="77777777" w:rsidR="0081054A" w:rsidRPr="001F05ED" w:rsidRDefault="0081054A" w:rsidP="0081054A">
            <w:pPr>
              <w:shd w:val="clear" w:color="auto" w:fill="FFFFFF" w:themeFill="background1"/>
              <w:rPr>
                <w:rStyle w:val="Strong"/>
                <w:b/>
              </w:rPr>
            </w:pPr>
            <w:r w:rsidRPr="001F05ED">
              <w:rPr>
                <w:rStyle w:val="Strong"/>
                <w:b/>
              </w:rPr>
              <w:t>P11</w:t>
            </w:r>
          </w:p>
        </w:tc>
        <w:tc>
          <w:tcPr>
            <w:tcW w:w="184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4EFB5AE" w14:textId="6B6F6F32" w:rsidR="0089176D" w:rsidRPr="00993D39" w:rsidRDefault="0089176D" w:rsidP="0081054A">
            <w:pPr>
              <w:shd w:val="clear" w:color="auto" w:fill="FFFFFF" w:themeFill="background1"/>
              <w:rPr>
                <w:color w:val="7030A0"/>
                <w:highlight w:val="lightGray"/>
                <w:u w:val="single" w:color="7030A0"/>
                <w:shd w:val="clear" w:color="auto" w:fill="FFFFFF"/>
              </w:rPr>
            </w:pPr>
            <w:r w:rsidRPr="00993D39">
              <w:rPr>
                <w:color w:val="7030A0"/>
                <w:highlight w:val="lightGray"/>
                <w:u w:val="single" w:color="7030A0"/>
                <w:shd w:val="clear" w:color="auto" w:fill="FFFFFF"/>
              </w:rPr>
              <w:t>[Relocated]</w:t>
            </w:r>
          </w:p>
          <w:p w14:paraId="5456DAC2" w14:textId="77777777" w:rsidR="0089176D" w:rsidRPr="00993D39" w:rsidRDefault="0089176D" w:rsidP="0081054A">
            <w:pPr>
              <w:shd w:val="clear" w:color="auto" w:fill="FFFFFF" w:themeFill="background1"/>
              <w:rPr>
                <w:color w:val="00B050"/>
                <w:highlight w:val="lightGray"/>
                <w:shd w:val="clear" w:color="auto" w:fill="FFFFFF"/>
              </w:rPr>
            </w:pPr>
          </w:p>
          <w:p w14:paraId="7F10A8F9" w14:textId="77777777" w:rsidR="0081054A" w:rsidRDefault="0081054A" w:rsidP="0081054A">
            <w:pPr>
              <w:shd w:val="clear" w:color="auto" w:fill="FFFFFF" w:themeFill="background1"/>
              <w:rPr>
                <w:color w:val="7030A0"/>
              </w:rPr>
            </w:pPr>
            <w:r w:rsidRPr="00993D39">
              <w:rPr>
                <w:strike/>
                <w:color w:val="00B050"/>
                <w:highlight w:val="lightGray"/>
                <w:shd w:val="clear" w:color="auto" w:fill="FFFFFF"/>
              </w:rPr>
              <w:t>Offices</w:t>
            </w:r>
            <w:r w:rsidRPr="00993D39">
              <w:rPr>
                <w:strike/>
                <w:color w:val="7030A0"/>
                <w:highlight w:val="lightGray"/>
              </w:rPr>
              <w:t xml:space="preserve"> within the </w:t>
            </w:r>
            <w:r w:rsidRPr="00993D39">
              <w:rPr>
                <w:strike/>
                <w:color w:val="7030A0"/>
                <w:highlight w:val="lightGray"/>
                <w:shd w:val="clear" w:color="auto" w:fill="FFFFFF" w:themeFill="background1"/>
              </w:rPr>
              <w:t>Industrial Park</w:t>
            </w:r>
            <w:r w:rsidRPr="00993D39">
              <w:rPr>
                <w:strike/>
                <w:color w:val="7030A0"/>
                <w:highlight w:val="lightGray"/>
              </w:rPr>
              <w:t xml:space="preserve"> Zone (Tait, Awatea)</w:t>
            </w:r>
          </w:p>
          <w:p w14:paraId="43F70D74" w14:textId="77777777" w:rsidR="00993D39" w:rsidRDefault="00993D39" w:rsidP="0081054A">
            <w:pPr>
              <w:shd w:val="clear" w:color="auto" w:fill="FFFFFF" w:themeFill="background1"/>
              <w:rPr>
                <w:color w:val="7030A0"/>
              </w:rPr>
            </w:pPr>
          </w:p>
          <w:p w14:paraId="58C1C0C2" w14:textId="341A8BF0" w:rsidR="00993D39" w:rsidRPr="00993D39" w:rsidRDefault="00993D39" w:rsidP="0081054A">
            <w:pPr>
              <w:shd w:val="clear" w:color="auto" w:fill="FFFFFF" w:themeFill="background1"/>
            </w:pPr>
            <w:r w:rsidRPr="00993D39">
              <w:rPr>
                <w:color w:val="7030A0"/>
                <w:highlight w:val="lightGray"/>
              </w:rPr>
              <w:t xml:space="preserve">(Plan Change 5C </w:t>
            </w:r>
            <w:r>
              <w:rPr>
                <w:color w:val="7030A0"/>
                <w:highlight w:val="lightGray"/>
              </w:rPr>
              <w:t xml:space="preserve">Council </w:t>
            </w:r>
            <w:r w:rsidRPr="00993D39">
              <w:rPr>
                <w:color w:val="7030A0"/>
                <w:highlight w:val="lightGray"/>
              </w:rPr>
              <w:t>Decision)</w:t>
            </w:r>
          </w:p>
        </w:tc>
        <w:tc>
          <w:tcPr>
            <w:tcW w:w="2742" w:type="pct"/>
            <w:tcBorders>
              <w:top w:val="single" w:sz="4" w:space="0" w:color="auto"/>
              <w:left w:val="single" w:sz="6" w:space="0" w:color="000000"/>
              <w:bottom w:val="single" w:sz="6" w:space="0" w:color="000000"/>
              <w:right w:val="single" w:sz="6" w:space="0" w:color="000000"/>
            </w:tcBorders>
            <w:tcMar>
              <w:top w:w="150" w:type="dxa"/>
              <w:left w:w="150" w:type="dxa"/>
              <w:bottom w:w="150" w:type="dxa"/>
              <w:right w:w="150" w:type="dxa"/>
            </w:tcMar>
          </w:tcPr>
          <w:p w14:paraId="33FE9557" w14:textId="2D8F6304" w:rsidR="0089176D" w:rsidRPr="00993D39" w:rsidRDefault="0089176D" w:rsidP="0089176D">
            <w:pPr>
              <w:pStyle w:val="aTblnumber"/>
              <w:rPr>
                <w:color w:val="7030A0"/>
                <w:szCs w:val="20"/>
                <w:highlight w:val="lightGray"/>
                <w:u w:val="single" w:color="7030A0"/>
              </w:rPr>
            </w:pPr>
            <w:r w:rsidRPr="00993D39">
              <w:rPr>
                <w:color w:val="7030A0"/>
                <w:szCs w:val="20"/>
                <w:highlight w:val="lightGray"/>
                <w:u w:val="single" w:color="7030A0"/>
              </w:rPr>
              <w:t>[Relocated]</w:t>
            </w:r>
          </w:p>
          <w:p w14:paraId="1C0CC21F" w14:textId="355FB70F" w:rsidR="0081054A" w:rsidRPr="00993D39" w:rsidRDefault="0081054A" w:rsidP="007B2705">
            <w:pPr>
              <w:pStyle w:val="aTblnumber"/>
              <w:numPr>
                <w:ilvl w:val="0"/>
                <w:numId w:val="213"/>
              </w:numPr>
              <w:ind w:left="340" w:hanging="340"/>
              <w:rPr>
                <w:strike/>
                <w:color w:val="7030A0"/>
                <w:szCs w:val="20"/>
                <w:highlight w:val="lightGray"/>
              </w:rPr>
            </w:pPr>
            <w:r w:rsidRPr="00993D39">
              <w:rPr>
                <w:strike/>
                <w:color w:val="00B050"/>
                <w:szCs w:val="20"/>
                <w:highlight w:val="lightGray"/>
                <w:shd w:val="clear" w:color="auto" w:fill="FFFFFF"/>
              </w:rPr>
              <w:t>Offices</w:t>
            </w:r>
            <w:r w:rsidRPr="00993D39">
              <w:rPr>
                <w:strike/>
                <w:color w:val="7030A0"/>
                <w:szCs w:val="20"/>
                <w:highlight w:val="lightGray"/>
              </w:rPr>
              <w:t xml:space="preserve"> within each Industrial Park Zone (Tait, Awatea) shall:</w:t>
            </w:r>
          </w:p>
          <w:p w14:paraId="307FEB77" w14:textId="77777777" w:rsidR="0081054A" w:rsidRPr="00993D39" w:rsidRDefault="007D3F3D" w:rsidP="007B2705">
            <w:pPr>
              <w:pStyle w:val="iTBL06indtab"/>
              <w:numPr>
                <w:ilvl w:val="7"/>
                <w:numId w:val="215"/>
              </w:numPr>
              <w:ind w:left="680" w:hanging="340"/>
              <w:rPr>
                <w:rFonts w:asciiTheme="minorHAnsi" w:hAnsiTheme="minorHAnsi"/>
                <w:strike/>
                <w:color w:val="7030A0"/>
                <w:szCs w:val="20"/>
                <w:highlight w:val="lightGray"/>
              </w:rPr>
            </w:pPr>
            <w:r w:rsidRPr="00993D39">
              <w:rPr>
                <w:rFonts w:asciiTheme="minorHAnsi" w:hAnsiTheme="minorHAnsi"/>
                <w:strike/>
                <w:color w:val="7030A0"/>
                <w:szCs w:val="20"/>
                <w:highlight w:val="lightGray"/>
              </w:rPr>
              <w:tab/>
            </w:r>
            <w:r w:rsidR="0081054A" w:rsidRPr="00993D39">
              <w:rPr>
                <w:rFonts w:asciiTheme="minorHAnsi" w:hAnsiTheme="minorHAnsi"/>
                <w:strike/>
                <w:color w:val="7030A0"/>
                <w:szCs w:val="20"/>
                <w:highlight w:val="lightGray"/>
              </w:rPr>
              <w:t>be limited to a total of 5,000 m</w:t>
            </w:r>
            <w:r w:rsidR="0081054A" w:rsidRPr="00993D39">
              <w:rPr>
                <w:rFonts w:asciiTheme="minorHAnsi" w:hAnsiTheme="minorHAnsi" w:cs="Times New Roman"/>
                <w:strike/>
                <w:color w:val="7030A0"/>
                <w:szCs w:val="20"/>
                <w:highlight w:val="lightGray"/>
              </w:rPr>
              <w:t>²</w:t>
            </w:r>
            <w:r w:rsidR="0081054A" w:rsidRPr="00993D39">
              <w:rPr>
                <w:rFonts w:asciiTheme="minorHAnsi" w:hAnsiTheme="minorHAnsi"/>
                <w:strike/>
                <w:color w:val="7030A0"/>
                <w:szCs w:val="20"/>
                <w:highlight w:val="lightGray"/>
              </w:rPr>
              <w:t xml:space="preserve">; </w:t>
            </w:r>
          </w:p>
          <w:p w14:paraId="367903A8" w14:textId="77777777" w:rsidR="007D3F3D" w:rsidRPr="00993D39" w:rsidRDefault="007D3F3D" w:rsidP="007B2705">
            <w:pPr>
              <w:pStyle w:val="iTBL06indtab"/>
              <w:numPr>
                <w:ilvl w:val="7"/>
                <w:numId w:val="215"/>
              </w:numPr>
              <w:ind w:left="680" w:hanging="340"/>
              <w:rPr>
                <w:rFonts w:asciiTheme="minorHAnsi" w:hAnsiTheme="minorHAnsi"/>
                <w:strike/>
                <w:color w:val="7030A0"/>
                <w:szCs w:val="20"/>
                <w:highlight w:val="lightGray"/>
              </w:rPr>
            </w:pPr>
            <w:r w:rsidRPr="00993D39">
              <w:rPr>
                <w:rFonts w:asciiTheme="minorHAnsi" w:hAnsiTheme="minorHAnsi"/>
                <w:strike/>
                <w:color w:val="7030A0"/>
                <w:szCs w:val="20"/>
                <w:highlight w:val="lightGray"/>
              </w:rPr>
              <w:tab/>
              <w:t>have visually transparent glazing on the ground floor elevation facing the</w:t>
            </w:r>
            <w:r w:rsidRPr="00993D39">
              <w:rPr>
                <w:rFonts w:asciiTheme="minorHAnsi" w:hAnsiTheme="minorHAnsi"/>
                <w:strike/>
                <w:szCs w:val="20"/>
                <w:highlight w:val="lightGray"/>
              </w:rPr>
              <w:t xml:space="preserve"> </w:t>
            </w:r>
            <w:r w:rsidRPr="00993D39">
              <w:rPr>
                <w:rFonts w:asciiTheme="minorHAnsi" w:hAnsiTheme="minorHAnsi"/>
                <w:strike/>
                <w:color w:val="00B050"/>
                <w:szCs w:val="20"/>
                <w:highlight w:val="lightGray"/>
              </w:rPr>
              <w:t>road</w:t>
            </w:r>
            <w:r w:rsidRPr="00993D39">
              <w:rPr>
                <w:rFonts w:asciiTheme="minorHAnsi" w:hAnsiTheme="minorHAnsi"/>
                <w:strike/>
                <w:szCs w:val="20"/>
                <w:highlight w:val="lightGray"/>
              </w:rPr>
              <w:t xml:space="preserve"> </w:t>
            </w:r>
            <w:r w:rsidRPr="00993D39">
              <w:rPr>
                <w:rFonts w:asciiTheme="minorHAnsi" w:hAnsiTheme="minorHAnsi"/>
                <w:strike/>
                <w:color w:val="7030A0"/>
                <w:szCs w:val="20"/>
                <w:highlight w:val="lightGray"/>
              </w:rPr>
              <w:t xml:space="preserve">for a minimum of 20% of that elevation where the </w:t>
            </w:r>
            <w:r w:rsidRPr="00993D39">
              <w:rPr>
                <w:rFonts w:asciiTheme="minorHAnsi" w:hAnsiTheme="minorHAnsi"/>
                <w:strike/>
                <w:color w:val="00B050"/>
                <w:szCs w:val="20"/>
                <w:highlight w:val="lightGray"/>
                <w:shd w:val="clear" w:color="auto" w:fill="FFFFFF" w:themeFill="background1"/>
              </w:rPr>
              <w:t>office</w:t>
            </w:r>
            <w:r w:rsidRPr="00993D39">
              <w:rPr>
                <w:rFonts w:asciiTheme="minorHAnsi" w:hAnsiTheme="minorHAnsi"/>
                <w:strike/>
                <w:color w:val="7030A0"/>
                <w:szCs w:val="20"/>
                <w:highlight w:val="lightGray"/>
                <w:shd w:val="clear" w:color="auto" w:fill="FFFFFF" w:themeFill="background1"/>
              </w:rPr>
              <w:t xml:space="preserve"> activity fronts the</w:t>
            </w:r>
            <w:r w:rsidRPr="00993D39">
              <w:rPr>
                <w:rFonts w:asciiTheme="minorHAnsi" w:hAnsiTheme="minorHAnsi"/>
                <w:strike/>
                <w:color w:val="7030A0"/>
                <w:szCs w:val="20"/>
                <w:highlight w:val="lightGray"/>
              </w:rPr>
              <w:t xml:space="preserve"> </w:t>
            </w:r>
            <w:r w:rsidRPr="00993D39">
              <w:rPr>
                <w:rFonts w:asciiTheme="minorHAnsi" w:hAnsiTheme="minorHAnsi"/>
                <w:strike/>
                <w:color w:val="00B050"/>
                <w:szCs w:val="20"/>
                <w:highlight w:val="lightGray"/>
              </w:rPr>
              <w:t>road</w:t>
            </w:r>
            <w:r w:rsidRPr="00993D39">
              <w:rPr>
                <w:rFonts w:asciiTheme="minorHAnsi" w:hAnsiTheme="minorHAnsi"/>
                <w:strike/>
                <w:color w:val="7030A0"/>
                <w:szCs w:val="20"/>
                <w:highlight w:val="lightGray"/>
              </w:rPr>
              <w:t>;</w:t>
            </w:r>
          </w:p>
          <w:p w14:paraId="3A2939B5" w14:textId="77777777" w:rsidR="0081054A" w:rsidRPr="00993D39" w:rsidRDefault="007D3F3D" w:rsidP="007B2705">
            <w:pPr>
              <w:pStyle w:val="iTBL06indtab"/>
              <w:numPr>
                <w:ilvl w:val="7"/>
                <w:numId w:val="215"/>
              </w:numPr>
              <w:tabs>
                <w:tab w:val="clear" w:pos="567"/>
                <w:tab w:val="num" w:pos="701"/>
              </w:tabs>
              <w:ind w:left="680" w:hanging="340"/>
              <w:rPr>
                <w:rFonts w:asciiTheme="minorHAnsi" w:hAnsiTheme="minorHAnsi"/>
                <w:szCs w:val="20"/>
                <w:highlight w:val="lightGray"/>
              </w:rPr>
            </w:pPr>
            <w:r w:rsidRPr="00993D39">
              <w:rPr>
                <w:rFonts w:asciiTheme="minorHAnsi" w:hAnsiTheme="minorHAnsi"/>
                <w:strike/>
                <w:color w:val="7030A0"/>
                <w:szCs w:val="20"/>
                <w:highlight w:val="lightGray"/>
              </w:rPr>
              <w:t>have a maximum tenancy size of 500m</w:t>
            </w:r>
            <w:r w:rsidRPr="00993D39">
              <w:rPr>
                <w:rFonts w:asciiTheme="minorHAnsi" w:hAnsiTheme="minorHAnsi" w:cs="Times New Roman"/>
                <w:strike/>
                <w:color w:val="7030A0"/>
                <w:szCs w:val="20"/>
                <w:highlight w:val="lightGray"/>
              </w:rPr>
              <w:t>²</w:t>
            </w:r>
            <w:r w:rsidRPr="00993D39">
              <w:rPr>
                <w:rFonts w:asciiTheme="minorHAnsi" w:hAnsiTheme="minorHAnsi"/>
                <w:strike/>
                <w:color w:val="7030A0"/>
                <w:szCs w:val="20"/>
                <w:highlight w:val="lightGray"/>
              </w:rPr>
              <w:t xml:space="preserve"> </w:t>
            </w:r>
            <w:r w:rsidRPr="00993D39">
              <w:rPr>
                <w:rFonts w:asciiTheme="minorHAnsi" w:hAnsiTheme="minorHAnsi"/>
                <w:strike/>
                <w:color w:val="00B050"/>
                <w:szCs w:val="20"/>
                <w:highlight w:val="lightGray"/>
              </w:rPr>
              <w:t>GLFA</w:t>
            </w:r>
            <w:r w:rsidRPr="00993D39">
              <w:rPr>
                <w:rFonts w:asciiTheme="minorHAnsi" w:hAnsiTheme="minorHAnsi"/>
                <w:strike/>
                <w:color w:val="7030A0"/>
                <w:szCs w:val="20"/>
                <w:highlight w:val="lightGray"/>
              </w:rPr>
              <w:t>.</w:t>
            </w:r>
          </w:p>
          <w:p w14:paraId="5B8E0C30" w14:textId="630C76B3" w:rsidR="00993D39" w:rsidRPr="00993D39" w:rsidRDefault="00993D39" w:rsidP="00993D39">
            <w:pPr>
              <w:pStyle w:val="Prllist1"/>
              <w:rPr>
                <w:rFonts w:asciiTheme="minorHAnsi" w:hAnsiTheme="minorHAnsi" w:cstheme="minorHAnsi"/>
                <w:highlight w:val="lightGray"/>
              </w:rPr>
            </w:pPr>
            <w:r w:rsidRPr="00993D39">
              <w:rPr>
                <w:rFonts w:asciiTheme="minorHAnsi" w:hAnsiTheme="minorHAnsi" w:cstheme="minorHAnsi"/>
                <w:color w:val="7030A0"/>
                <w:highlight w:val="lightGray"/>
              </w:rPr>
              <w:t>(Plan Change 5C Council Decision)</w:t>
            </w:r>
          </w:p>
        </w:tc>
      </w:tr>
      <w:tr w:rsidR="0081054A" w:rsidRPr="001F05ED" w14:paraId="327DDF37" w14:textId="77777777" w:rsidTr="0081054A">
        <w:tc>
          <w:tcPr>
            <w:tcW w:w="41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FEF05C5" w14:textId="77777777" w:rsidR="0081054A" w:rsidRPr="001F05ED" w:rsidRDefault="0081054A" w:rsidP="0081054A">
            <w:pPr>
              <w:shd w:val="clear" w:color="auto" w:fill="FFFFFF" w:themeFill="background1"/>
            </w:pPr>
            <w:r w:rsidRPr="001F05ED">
              <w:rPr>
                <w:rStyle w:val="Strong"/>
                <w:b/>
              </w:rPr>
              <w:t>P12</w:t>
            </w:r>
          </w:p>
        </w:tc>
        <w:tc>
          <w:tcPr>
            <w:tcW w:w="184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FBD192E" w14:textId="77777777" w:rsidR="0081054A" w:rsidRPr="001F05ED" w:rsidRDefault="0081054A" w:rsidP="0081054A">
            <w:pPr>
              <w:shd w:val="clear" w:color="auto" w:fill="FFFFFF" w:themeFill="background1"/>
            </w:pPr>
            <w:r w:rsidRPr="001F05ED">
              <w:rPr>
                <w:color w:val="00B050"/>
                <w:shd w:val="clear" w:color="auto" w:fill="FFFFFF"/>
              </w:rPr>
              <w:t>Ancillary</w:t>
            </w:r>
            <w:r w:rsidRPr="001F05ED">
              <w:t xml:space="preserve"> </w:t>
            </w:r>
            <w:r w:rsidRPr="001F05ED">
              <w:rPr>
                <w:color w:val="00B050"/>
                <w:shd w:val="clear" w:color="auto" w:fill="FFFFFF" w:themeFill="background1"/>
              </w:rPr>
              <w:t>office</w:t>
            </w:r>
            <w:r w:rsidRPr="001F05ED">
              <w:rPr>
                <w:color w:val="000000"/>
                <w:shd w:val="clear" w:color="auto" w:fill="FFFFFF" w:themeFill="background1"/>
              </w:rPr>
              <w:t xml:space="preserve"> </w:t>
            </w:r>
          </w:p>
        </w:tc>
        <w:tc>
          <w:tcPr>
            <w:tcW w:w="274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47BBF8C" w14:textId="77777777" w:rsidR="0081054A" w:rsidRPr="001F05ED" w:rsidRDefault="0081054A" w:rsidP="007B2705">
            <w:pPr>
              <w:pStyle w:val="aTblnumber"/>
              <w:numPr>
                <w:ilvl w:val="0"/>
                <w:numId w:val="216"/>
              </w:numPr>
              <w:ind w:left="340" w:hanging="340"/>
            </w:pPr>
            <w:r w:rsidRPr="001F05ED">
              <w:t xml:space="preserve">Any </w:t>
            </w:r>
            <w:r w:rsidRPr="001F05ED">
              <w:rPr>
                <w:color w:val="00B050"/>
                <w:shd w:val="clear" w:color="auto" w:fill="FFFFFF"/>
              </w:rPr>
              <w:t>ancillary</w:t>
            </w:r>
            <w:r w:rsidRPr="001F05ED">
              <w:rPr>
                <w:color w:val="00B050"/>
              </w:rPr>
              <w:t xml:space="preserve"> </w:t>
            </w:r>
            <w:r w:rsidRPr="001F05ED">
              <w:rPr>
                <w:color w:val="00B050"/>
                <w:shd w:val="clear" w:color="auto" w:fill="FFFFFF"/>
              </w:rPr>
              <w:t>offices</w:t>
            </w:r>
            <w:r w:rsidRPr="001F05ED">
              <w:t xml:space="preserve"> shall:</w:t>
            </w:r>
          </w:p>
          <w:p w14:paraId="1A701C6D" w14:textId="77777777" w:rsidR="0081054A" w:rsidRPr="001F05ED" w:rsidRDefault="00F85349" w:rsidP="007B2705">
            <w:pPr>
              <w:pStyle w:val="iTBL06indtab"/>
              <w:numPr>
                <w:ilvl w:val="7"/>
                <w:numId w:val="217"/>
              </w:numPr>
              <w:ind w:left="680" w:hanging="340"/>
              <w:rPr>
                <w:rFonts w:asciiTheme="minorHAnsi" w:hAnsiTheme="minorHAnsi"/>
                <w:szCs w:val="20"/>
              </w:rPr>
            </w:pPr>
            <w:r w:rsidRPr="001F05ED">
              <w:rPr>
                <w:rFonts w:asciiTheme="minorHAnsi" w:hAnsiTheme="minorHAnsi"/>
                <w:szCs w:val="20"/>
              </w:rPr>
              <w:tab/>
            </w:r>
            <w:r w:rsidR="0081054A" w:rsidRPr="001F05ED">
              <w:rPr>
                <w:rFonts w:asciiTheme="minorHAnsi" w:hAnsiTheme="minorHAnsi"/>
                <w:szCs w:val="20"/>
              </w:rPr>
              <w:t>occupy no more than 500m</w:t>
            </w:r>
            <w:r w:rsidR="0081054A" w:rsidRPr="001F05ED">
              <w:rPr>
                <w:rFonts w:asciiTheme="minorHAnsi" w:hAnsiTheme="minorHAnsi" w:cs="Times New Roman"/>
                <w:szCs w:val="20"/>
              </w:rPr>
              <w:t>²</w:t>
            </w:r>
            <w:r w:rsidR="0081054A" w:rsidRPr="001F05ED">
              <w:rPr>
                <w:rFonts w:asciiTheme="minorHAnsi" w:hAnsiTheme="minorHAnsi"/>
                <w:szCs w:val="20"/>
              </w:rPr>
              <w:t xml:space="preserve"> or 30% of the </w:t>
            </w:r>
            <w:r w:rsidR="0081054A" w:rsidRPr="001F05ED">
              <w:rPr>
                <w:rFonts w:asciiTheme="minorHAnsi" w:hAnsiTheme="minorHAnsi"/>
                <w:color w:val="00B050"/>
                <w:szCs w:val="20"/>
              </w:rPr>
              <w:t xml:space="preserve">GFA </w:t>
            </w:r>
            <w:r w:rsidR="0081054A" w:rsidRPr="001F05ED">
              <w:rPr>
                <w:rFonts w:asciiTheme="minorHAnsi" w:hAnsiTheme="minorHAnsi"/>
                <w:szCs w:val="20"/>
              </w:rPr>
              <w:t xml:space="preserve">of all </w:t>
            </w:r>
            <w:r w:rsidR="0081054A" w:rsidRPr="001F05ED">
              <w:rPr>
                <w:rFonts w:asciiTheme="minorHAnsi" w:hAnsiTheme="minorHAnsi"/>
                <w:color w:val="00B050"/>
                <w:szCs w:val="20"/>
                <w:shd w:val="clear" w:color="auto" w:fill="FFFFFF"/>
              </w:rPr>
              <w:t>buildings</w:t>
            </w:r>
            <w:r w:rsidR="0081054A" w:rsidRPr="001F05ED">
              <w:rPr>
                <w:rFonts w:asciiTheme="minorHAnsi" w:hAnsiTheme="minorHAnsi"/>
                <w:szCs w:val="20"/>
              </w:rPr>
              <w:t xml:space="preserve"> on the same </w:t>
            </w:r>
            <w:r w:rsidR="0081054A" w:rsidRPr="001F05ED">
              <w:rPr>
                <w:rFonts w:asciiTheme="minorHAnsi" w:hAnsiTheme="minorHAnsi"/>
                <w:color w:val="00B050"/>
                <w:szCs w:val="20"/>
                <w:shd w:val="clear" w:color="auto" w:fill="FFFFFF"/>
              </w:rPr>
              <w:t>site</w:t>
            </w:r>
            <w:r w:rsidR="0081054A" w:rsidRPr="001F05ED">
              <w:rPr>
                <w:rFonts w:asciiTheme="minorHAnsi" w:hAnsiTheme="minorHAnsi"/>
                <w:szCs w:val="20"/>
              </w:rPr>
              <w:t xml:space="preserve">, whichever is the lesser; and </w:t>
            </w:r>
          </w:p>
          <w:p w14:paraId="59FF4EC6" w14:textId="77777777" w:rsidR="0081054A" w:rsidRPr="001F05ED" w:rsidRDefault="007D3F3D" w:rsidP="007B2705">
            <w:pPr>
              <w:pStyle w:val="iTBL06indtab"/>
              <w:numPr>
                <w:ilvl w:val="7"/>
                <w:numId w:val="217"/>
              </w:numPr>
              <w:ind w:left="680" w:hanging="340"/>
              <w:rPr>
                <w:rFonts w:asciiTheme="minorHAnsi" w:hAnsiTheme="minorHAnsi"/>
              </w:rPr>
            </w:pPr>
            <w:r w:rsidRPr="001F05ED">
              <w:rPr>
                <w:rFonts w:asciiTheme="minorHAnsi" w:hAnsiTheme="minorHAnsi"/>
                <w:szCs w:val="20"/>
              </w:rPr>
              <w:tab/>
              <w:t xml:space="preserve">have visually transparent glazing on the ground floor elevation facing the </w:t>
            </w:r>
            <w:r w:rsidRPr="001F05ED">
              <w:rPr>
                <w:rFonts w:asciiTheme="minorHAnsi" w:hAnsiTheme="minorHAnsi"/>
                <w:color w:val="00B050"/>
                <w:szCs w:val="20"/>
              </w:rPr>
              <w:lastRenderedPageBreak/>
              <w:t>road</w:t>
            </w:r>
            <w:r w:rsidRPr="001F05ED">
              <w:rPr>
                <w:rFonts w:asciiTheme="minorHAnsi" w:hAnsiTheme="minorHAnsi"/>
                <w:szCs w:val="20"/>
              </w:rPr>
              <w:t xml:space="preserve"> for a minimum of 20% of that elevation where the </w:t>
            </w:r>
            <w:r w:rsidRPr="001F05ED">
              <w:rPr>
                <w:rFonts w:asciiTheme="minorHAnsi" w:hAnsiTheme="minorHAnsi"/>
                <w:color w:val="00B050"/>
                <w:szCs w:val="20"/>
                <w:shd w:val="clear" w:color="auto" w:fill="FFFFFF" w:themeFill="background1"/>
              </w:rPr>
              <w:t>office</w:t>
            </w:r>
            <w:r w:rsidRPr="001F05ED">
              <w:rPr>
                <w:rFonts w:asciiTheme="minorHAnsi" w:hAnsiTheme="minorHAnsi"/>
                <w:color w:val="000000"/>
                <w:szCs w:val="20"/>
                <w:shd w:val="clear" w:color="auto" w:fill="FFFFFF" w:themeFill="background1"/>
              </w:rPr>
              <w:t xml:space="preserve"> </w:t>
            </w:r>
            <w:r w:rsidRPr="001F05ED">
              <w:rPr>
                <w:rFonts w:asciiTheme="minorHAnsi" w:hAnsiTheme="minorHAnsi"/>
                <w:szCs w:val="20"/>
              </w:rPr>
              <w:t xml:space="preserve">fronts the </w:t>
            </w:r>
            <w:r w:rsidRPr="001F05ED">
              <w:rPr>
                <w:rFonts w:asciiTheme="minorHAnsi" w:hAnsiTheme="minorHAnsi"/>
                <w:color w:val="00B050"/>
                <w:szCs w:val="20"/>
              </w:rPr>
              <w:t>road</w:t>
            </w:r>
            <w:r w:rsidRPr="001F05ED">
              <w:rPr>
                <w:rFonts w:asciiTheme="minorHAnsi" w:hAnsiTheme="minorHAnsi"/>
                <w:szCs w:val="20"/>
              </w:rPr>
              <w:t>.</w:t>
            </w:r>
          </w:p>
        </w:tc>
      </w:tr>
      <w:tr w:rsidR="0081054A" w:rsidRPr="001F05ED" w14:paraId="0087B082" w14:textId="77777777" w:rsidTr="0081054A">
        <w:tc>
          <w:tcPr>
            <w:tcW w:w="41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1E9204B" w14:textId="77777777" w:rsidR="0081054A" w:rsidRPr="001F05ED" w:rsidRDefault="0081054A" w:rsidP="0081054A">
            <w:pPr>
              <w:shd w:val="clear" w:color="auto" w:fill="FFFFFF" w:themeFill="background1"/>
            </w:pPr>
            <w:r w:rsidRPr="001F05ED">
              <w:rPr>
                <w:rStyle w:val="Strong"/>
                <w:b/>
              </w:rPr>
              <w:lastRenderedPageBreak/>
              <w:t>P13</w:t>
            </w:r>
          </w:p>
        </w:tc>
        <w:tc>
          <w:tcPr>
            <w:tcW w:w="184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7889286" w14:textId="77777777" w:rsidR="0081054A" w:rsidRPr="001F05ED" w:rsidRDefault="0081054A" w:rsidP="0081054A">
            <w:pPr>
              <w:shd w:val="clear" w:color="auto" w:fill="FFFFFF" w:themeFill="background1"/>
              <w:rPr>
                <w:color w:val="00B050"/>
              </w:rPr>
            </w:pPr>
            <w:r w:rsidRPr="001F05ED">
              <w:rPr>
                <w:color w:val="00B050"/>
                <w:shd w:val="clear" w:color="auto" w:fill="FFFFFF"/>
              </w:rPr>
              <w:t>Public transport facility</w:t>
            </w:r>
          </w:p>
        </w:tc>
        <w:tc>
          <w:tcPr>
            <w:tcW w:w="2742" w:type="pct"/>
            <w:vMerge w:val="restart"/>
            <w:tcBorders>
              <w:top w:val="single" w:sz="6" w:space="0" w:color="000000"/>
              <w:left w:val="single" w:sz="6" w:space="0" w:color="000000"/>
              <w:right w:val="single" w:sz="6" w:space="0" w:color="000000"/>
            </w:tcBorders>
            <w:tcMar>
              <w:top w:w="150" w:type="dxa"/>
              <w:left w:w="150" w:type="dxa"/>
              <w:bottom w:w="150" w:type="dxa"/>
              <w:right w:w="150" w:type="dxa"/>
            </w:tcMar>
          </w:tcPr>
          <w:p w14:paraId="1D69D7C7" w14:textId="77777777" w:rsidR="0081054A" w:rsidRPr="001F05ED" w:rsidRDefault="0081054A" w:rsidP="0081054A">
            <w:pPr>
              <w:shd w:val="clear" w:color="auto" w:fill="FFFFFF" w:themeFill="background1"/>
            </w:pPr>
            <w:r w:rsidRPr="001F05ED">
              <w:t xml:space="preserve">Nil </w:t>
            </w:r>
          </w:p>
        </w:tc>
      </w:tr>
      <w:tr w:rsidR="0081054A" w:rsidRPr="001F05ED" w14:paraId="058C09FA" w14:textId="77777777" w:rsidTr="0081054A">
        <w:tc>
          <w:tcPr>
            <w:tcW w:w="41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08B1C14" w14:textId="77777777" w:rsidR="0081054A" w:rsidRPr="001F05ED" w:rsidRDefault="0081054A" w:rsidP="0081054A">
            <w:pPr>
              <w:shd w:val="clear" w:color="auto" w:fill="FFFFFF" w:themeFill="background1"/>
            </w:pPr>
            <w:r w:rsidRPr="001F05ED">
              <w:rPr>
                <w:rStyle w:val="Strong"/>
                <w:b/>
              </w:rPr>
              <w:t>P14</w:t>
            </w:r>
          </w:p>
        </w:tc>
        <w:tc>
          <w:tcPr>
            <w:tcW w:w="184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3C11598" w14:textId="77777777" w:rsidR="0081054A" w:rsidRPr="001F05ED" w:rsidRDefault="0081054A" w:rsidP="0081054A">
            <w:pPr>
              <w:shd w:val="clear" w:color="auto" w:fill="FFFFFF" w:themeFill="background1"/>
              <w:rPr>
                <w:color w:val="00B050"/>
              </w:rPr>
            </w:pPr>
            <w:r w:rsidRPr="001F05ED">
              <w:rPr>
                <w:color w:val="00B050"/>
                <w:shd w:val="clear" w:color="auto" w:fill="FFFFFF" w:themeFill="background1"/>
              </w:rPr>
              <w:t>Emergency service</w:t>
            </w:r>
            <w:r w:rsidRPr="001F05ED">
              <w:rPr>
                <w:color w:val="00B050"/>
                <w:shd w:val="clear" w:color="auto" w:fill="FFFFFF"/>
              </w:rPr>
              <w:t xml:space="preserve"> facilities</w:t>
            </w:r>
          </w:p>
        </w:tc>
        <w:tc>
          <w:tcPr>
            <w:tcW w:w="2742" w:type="pct"/>
            <w:vMerge/>
            <w:tcBorders>
              <w:left w:val="single" w:sz="6" w:space="0" w:color="000000"/>
              <w:right w:val="single" w:sz="6" w:space="0" w:color="000000"/>
            </w:tcBorders>
            <w:tcMar>
              <w:top w:w="150" w:type="dxa"/>
              <w:left w:w="150" w:type="dxa"/>
              <w:bottom w:w="150" w:type="dxa"/>
              <w:right w:w="150" w:type="dxa"/>
            </w:tcMar>
          </w:tcPr>
          <w:p w14:paraId="41661DA5" w14:textId="77777777" w:rsidR="0081054A" w:rsidRPr="001F05ED" w:rsidRDefault="0081054A" w:rsidP="0081054A">
            <w:pPr>
              <w:pStyle w:val="ListParagraph"/>
              <w:shd w:val="clear" w:color="auto" w:fill="FFFFFF" w:themeFill="background1"/>
              <w:ind w:left="360"/>
            </w:pPr>
          </w:p>
        </w:tc>
      </w:tr>
      <w:tr w:rsidR="0081054A" w:rsidRPr="001F05ED" w14:paraId="44991C5C" w14:textId="77777777" w:rsidTr="00F85349">
        <w:trPr>
          <w:trHeight w:val="112"/>
        </w:trPr>
        <w:tc>
          <w:tcPr>
            <w:tcW w:w="41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86776C9" w14:textId="77777777" w:rsidR="0081054A" w:rsidRPr="001F05ED" w:rsidRDefault="0081054A" w:rsidP="0081054A">
            <w:pPr>
              <w:shd w:val="clear" w:color="auto" w:fill="FFFFFF" w:themeFill="background1"/>
            </w:pPr>
            <w:r w:rsidRPr="001F05ED">
              <w:rPr>
                <w:rStyle w:val="Strong"/>
                <w:b/>
                <w:shd w:val="clear" w:color="auto" w:fill="FFFFFF"/>
              </w:rPr>
              <w:t>P</w:t>
            </w:r>
            <w:r w:rsidRPr="001F05ED">
              <w:rPr>
                <w:rStyle w:val="Strong"/>
                <w:b/>
              </w:rPr>
              <w:t>15</w:t>
            </w:r>
            <w:r w:rsidRPr="001F05ED">
              <w:rPr>
                <w:shd w:val="clear" w:color="auto" w:fill="FFFFFF"/>
              </w:rPr>
              <w:t xml:space="preserve"> </w:t>
            </w:r>
          </w:p>
        </w:tc>
        <w:tc>
          <w:tcPr>
            <w:tcW w:w="184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444FB59" w14:textId="77777777" w:rsidR="0081054A" w:rsidRPr="001F05ED" w:rsidRDefault="0081054A" w:rsidP="0081054A">
            <w:pPr>
              <w:shd w:val="clear" w:color="auto" w:fill="FFFFFF" w:themeFill="background1"/>
              <w:rPr>
                <w:color w:val="00B050"/>
              </w:rPr>
            </w:pPr>
            <w:r w:rsidRPr="001F05ED">
              <w:rPr>
                <w:color w:val="00B050"/>
                <w:shd w:val="clear" w:color="auto" w:fill="FFFFFF"/>
              </w:rPr>
              <w:t>Gymnasium</w:t>
            </w:r>
          </w:p>
        </w:tc>
        <w:tc>
          <w:tcPr>
            <w:tcW w:w="2742" w:type="pct"/>
            <w:vMerge/>
            <w:tcBorders>
              <w:left w:val="single" w:sz="6" w:space="0" w:color="000000"/>
              <w:right w:val="single" w:sz="6" w:space="0" w:color="000000"/>
            </w:tcBorders>
            <w:tcMar>
              <w:top w:w="150" w:type="dxa"/>
              <w:left w:w="150" w:type="dxa"/>
              <w:bottom w:w="150" w:type="dxa"/>
              <w:right w:w="150" w:type="dxa"/>
            </w:tcMar>
          </w:tcPr>
          <w:p w14:paraId="456B689D" w14:textId="77777777" w:rsidR="0081054A" w:rsidRPr="001F05ED" w:rsidRDefault="0081054A" w:rsidP="0081054A">
            <w:pPr>
              <w:pStyle w:val="ListParagraph"/>
              <w:shd w:val="clear" w:color="auto" w:fill="FFFFFF" w:themeFill="background1"/>
              <w:ind w:left="360"/>
            </w:pPr>
          </w:p>
        </w:tc>
      </w:tr>
      <w:tr w:rsidR="0081054A" w:rsidRPr="001F05ED" w14:paraId="79E44EF3" w14:textId="77777777" w:rsidTr="00F85349">
        <w:trPr>
          <w:trHeight w:val="417"/>
        </w:trPr>
        <w:tc>
          <w:tcPr>
            <w:tcW w:w="41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0E1E0A5" w14:textId="77777777" w:rsidR="0081054A" w:rsidRPr="001F05ED" w:rsidRDefault="0081054A" w:rsidP="0081054A">
            <w:pPr>
              <w:shd w:val="clear" w:color="auto" w:fill="FFFFFF" w:themeFill="background1"/>
            </w:pPr>
            <w:r w:rsidRPr="001F05ED">
              <w:rPr>
                <w:rStyle w:val="Strong"/>
                <w:b/>
              </w:rPr>
              <w:t>P16</w:t>
            </w:r>
          </w:p>
        </w:tc>
        <w:tc>
          <w:tcPr>
            <w:tcW w:w="184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473F102" w14:textId="0CD1D322" w:rsidR="0081054A" w:rsidRPr="001F05ED" w:rsidRDefault="0081054A" w:rsidP="00EE18F0">
            <w:pPr>
              <w:shd w:val="clear" w:color="auto" w:fill="FFFFFF" w:themeFill="background1"/>
              <w:rPr>
                <w:color w:val="00B050"/>
              </w:rPr>
            </w:pPr>
            <w:r w:rsidRPr="001F05ED">
              <w:rPr>
                <w:color w:val="00B050"/>
              </w:rPr>
              <w:t>Preschool</w:t>
            </w:r>
            <w:r w:rsidR="00F85349" w:rsidRPr="001F05ED">
              <w:rPr>
                <w:color w:val="000000" w:themeColor="text1"/>
              </w:rPr>
              <w:t xml:space="preserve"> </w:t>
            </w:r>
            <w:r w:rsidRPr="001F05ED">
              <w:t xml:space="preserve">outside the 50 dB </w:t>
            </w:r>
            <w:r w:rsidRPr="001F05ED">
              <w:rPr>
                <w:color w:val="00B050"/>
                <w:vertAlign w:val="subscript"/>
              </w:rPr>
              <w:t>Ldn</w:t>
            </w:r>
            <w:r w:rsidRPr="001F05ED">
              <w:t xml:space="preserve"> Air Noise Contour.</w:t>
            </w:r>
          </w:p>
        </w:tc>
        <w:tc>
          <w:tcPr>
            <w:tcW w:w="2742" w:type="pct"/>
            <w:vMerge/>
            <w:tcBorders>
              <w:left w:val="single" w:sz="6" w:space="0" w:color="000000"/>
              <w:right w:val="single" w:sz="6" w:space="0" w:color="000000"/>
            </w:tcBorders>
            <w:tcMar>
              <w:top w:w="150" w:type="dxa"/>
              <w:left w:w="150" w:type="dxa"/>
              <w:bottom w:w="150" w:type="dxa"/>
              <w:right w:w="150" w:type="dxa"/>
            </w:tcMar>
          </w:tcPr>
          <w:p w14:paraId="5EF1B61D" w14:textId="77777777" w:rsidR="0081054A" w:rsidRPr="001F05ED" w:rsidRDefault="0081054A" w:rsidP="0081054A">
            <w:pPr>
              <w:pStyle w:val="ListParagraph"/>
              <w:shd w:val="clear" w:color="auto" w:fill="FFFFFF" w:themeFill="background1"/>
              <w:ind w:left="360"/>
            </w:pPr>
          </w:p>
        </w:tc>
      </w:tr>
      <w:tr w:rsidR="0081054A" w:rsidRPr="001F05ED" w14:paraId="2C66FAF4" w14:textId="77777777" w:rsidTr="0081054A">
        <w:tc>
          <w:tcPr>
            <w:tcW w:w="41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6B5A701" w14:textId="77777777" w:rsidR="0081054A" w:rsidRPr="001F05ED" w:rsidRDefault="0081054A" w:rsidP="0081054A">
            <w:pPr>
              <w:shd w:val="clear" w:color="auto" w:fill="FFFFFF" w:themeFill="background1"/>
            </w:pPr>
            <w:r w:rsidRPr="001F05ED">
              <w:rPr>
                <w:rStyle w:val="Strong"/>
                <w:b/>
              </w:rPr>
              <w:t>P17</w:t>
            </w:r>
          </w:p>
        </w:tc>
        <w:tc>
          <w:tcPr>
            <w:tcW w:w="184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1D4AC67" w14:textId="77777777" w:rsidR="0081054A" w:rsidRPr="001F05ED" w:rsidRDefault="0081054A" w:rsidP="0081054A">
            <w:pPr>
              <w:shd w:val="clear" w:color="auto" w:fill="FFFFFF" w:themeFill="background1"/>
            </w:pPr>
            <w:r w:rsidRPr="001F05ED">
              <w:rPr>
                <w:color w:val="00B050"/>
                <w:shd w:val="clear" w:color="auto" w:fill="FFFFFF"/>
              </w:rPr>
              <w:t>Parking lots</w:t>
            </w:r>
            <w:r w:rsidRPr="001F05ED">
              <w:t xml:space="preserve"> and </w:t>
            </w:r>
            <w:r w:rsidRPr="001F05ED">
              <w:rPr>
                <w:color w:val="00B050"/>
                <w:shd w:val="clear" w:color="auto" w:fill="FFFFFF"/>
              </w:rPr>
              <w:t>parking buildings</w:t>
            </w:r>
          </w:p>
        </w:tc>
        <w:tc>
          <w:tcPr>
            <w:tcW w:w="2742" w:type="pct"/>
            <w:vMerge/>
            <w:tcBorders>
              <w:left w:val="single" w:sz="6" w:space="0" w:color="000000"/>
              <w:right w:val="single" w:sz="6" w:space="0" w:color="000000"/>
            </w:tcBorders>
            <w:tcMar>
              <w:top w:w="150" w:type="dxa"/>
              <w:left w:w="150" w:type="dxa"/>
              <w:bottom w:w="150" w:type="dxa"/>
              <w:right w:w="150" w:type="dxa"/>
            </w:tcMar>
          </w:tcPr>
          <w:p w14:paraId="16E6B97F" w14:textId="77777777" w:rsidR="0081054A" w:rsidRPr="001F05ED" w:rsidRDefault="0081054A" w:rsidP="0081054A">
            <w:pPr>
              <w:pStyle w:val="ListParagraph"/>
              <w:shd w:val="clear" w:color="auto" w:fill="FFFFFF" w:themeFill="background1"/>
              <w:ind w:left="360"/>
            </w:pPr>
          </w:p>
        </w:tc>
      </w:tr>
      <w:tr w:rsidR="0081054A" w:rsidRPr="001F05ED" w14:paraId="780202CB" w14:textId="77777777" w:rsidTr="00646CC2">
        <w:tc>
          <w:tcPr>
            <w:tcW w:w="41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5B636DD" w14:textId="77777777" w:rsidR="0081054A" w:rsidRPr="001F05ED" w:rsidRDefault="0081054A" w:rsidP="0081054A">
            <w:pPr>
              <w:shd w:val="clear" w:color="auto" w:fill="FFFFFF" w:themeFill="background1"/>
            </w:pPr>
            <w:r w:rsidRPr="001F05ED">
              <w:t>P</w:t>
            </w:r>
            <w:r w:rsidRPr="001F05ED">
              <w:rPr>
                <w:rStyle w:val="Strong"/>
                <w:b/>
              </w:rPr>
              <w:t>18</w:t>
            </w:r>
          </w:p>
        </w:tc>
        <w:tc>
          <w:tcPr>
            <w:tcW w:w="184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A63760E" w14:textId="77777777" w:rsidR="0081054A" w:rsidRPr="001F05ED" w:rsidRDefault="0081054A" w:rsidP="0081054A">
            <w:pPr>
              <w:shd w:val="clear" w:color="auto" w:fill="FFFFFF" w:themeFill="background1"/>
              <w:rPr>
                <w:color w:val="00B050"/>
              </w:rPr>
            </w:pPr>
            <w:r w:rsidRPr="001F05ED">
              <w:rPr>
                <w:color w:val="00B050"/>
                <w:shd w:val="clear" w:color="auto" w:fill="FFFFFF"/>
              </w:rPr>
              <w:t>Community corrections facility</w:t>
            </w:r>
          </w:p>
        </w:tc>
        <w:tc>
          <w:tcPr>
            <w:tcW w:w="2742" w:type="pct"/>
            <w:vMerge/>
            <w:tcBorders>
              <w:left w:val="single" w:sz="6" w:space="0" w:color="000000"/>
              <w:bottom w:val="single" w:sz="4" w:space="0" w:color="auto"/>
              <w:right w:val="single" w:sz="6" w:space="0" w:color="000000"/>
            </w:tcBorders>
            <w:tcMar>
              <w:top w:w="150" w:type="dxa"/>
              <w:left w:w="150" w:type="dxa"/>
              <w:bottom w:w="150" w:type="dxa"/>
              <w:right w:w="150" w:type="dxa"/>
            </w:tcMar>
          </w:tcPr>
          <w:p w14:paraId="14B4D2A7" w14:textId="77777777" w:rsidR="0081054A" w:rsidRPr="001F05ED" w:rsidRDefault="0081054A" w:rsidP="0081054A">
            <w:pPr>
              <w:pStyle w:val="ListParagraph"/>
              <w:shd w:val="clear" w:color="auto" w:fill="FFFFFF" w:themeFill="background1"/>
              <w:ind w:left="360"/>
            </w:pPr>
          </w:p>
        </w:tc>
      </w:tr>
      <w:tr w:rsidR="00646CC2" w:rsidRPr="001F05ED" w14:paraId="37AD5464" w14:textId="77777777" w:rsidTr="00646CC2">
        <w:tc>
          <w:tcPr>
            <w:tcW w:w="41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C146575" w14:textId="1DD26343" w:rsidR="00646CC2" w:rsidRPr="00646CC2" w:rsidRDefault="00646CC2" w:rsidP="0081054A">
            <w:pPr>
              <w:shd w:val="clear" w:color="auto" w:fill="FFFFFF" w:themeFill="background1"/>
              <w:rPr>
                <w:b/>
              </w:rPr>
            </w:pPr>
            <w:r w:rsidRPr="00646CC2">
              <w:rPr>
                <w:b/>
              </w:rPr>
              <w:t>P19</w:t>
            </w:r>
          </w:p>
        </w:tc>
        <w:tc>
          <w:tcPr>
            <w:tcW w:w="184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585125E" w14:textId="7C6A1363" w:rsidR="00646CC2" w:rsidRPr="001F05ED" w:rsidRDefault="00646CC2" w:rsidP="0081054A">
            <w:pPr>
              <w:shd w:val="clear" w:color="auto" w:fill="FFFFFF" w:themeFill="background1"/>
              <w:rPr>
                <w:color w:val="00B050"/>
                <w:shd w:val="clear" w:color="auto" w:fill="FFFFFF"/>
              </w:rPr>
            </w:pPr>
            <w:r>
              <w:rPr>
                <w:color w:val="00B050"/>
                <w:shd w:val="clear" w:color="auto" w:fill="FFFFFF"/>
              </w:rPr>
              <w:t>Commercial film or video production</w:t>
            </w:r>
          </w:p>
        </w:tc>
        <w:tc>
          <w:tcPr>
            <w:tcW w:w="2742" w:type="pct"/>
            <w:tcBorders>
              <w:top w:val="single" w:sz="4" w:space="0" w:color="auto"/>
              <w:left w:val="single" w:sz="6" w:space="0" w:color="000000"/>
              <w:bottom w:val="single" w:sz="6" w:space="0" w:color="000000"/>
              <w:right w:val="single" w:sz="6" w:space="0" w:color="000000"/>
            </w:tcBorders>
            <w:tcMar>
              <w:top w:w="150" w:type="dxa"/>
              <w:left w:w="150" w:type="dxa"/>
              <w:bottom w:w="150" w:type="dxa"/>
              <w:right w:w="150" w:type="dxa"/>
            </w:tcMar>
          </w:tcPr>
          <w:p w14:paraId="1D1E8A53" w14:textId="512BBC77" w:rsidR="00646CC2" w:rsidRPr="00646CC2" w:rsidRDefault="00646CC2" w:rsidP="00646CC2">
            <w:pPr>
              <w:shd w:val="clear" w:color="auto" w:fill="FFFFFF" w:themeFill="background1"/>
            </w:pPr>
            <w:r>
              <w:t>Nil</w:t>
            </w:r>
          </w:p>
        </w:tc>
      </w:tr>
    </w:tbl>
    <w:p w14:paraId="0A0DC80E" w14:textId="67280ADC" w:rsidR="0089176D" w:rsidRDefault="0089176D" w:rsidP="0089176D">
      <w:r w:rsidRPr="0089176D">
        <w:rPr>
          <w:color w:val="7030A0"/>
        </w:rPr>
        <w:br/>
      </w:r>
    </w:p>
    <w:p w14:paraId="00321372" w14:textId="4C9BA4CA" w:rsidR="00F85349" w:rsidRPr="001F05ED" w:rsidRDefault="00F85349"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Controlled activities</w:t>
      </w:r>
    </w:p>
    <w:p w14:paraId="1C20ACE5" w14:textId="341E070B" w:rsidR="00F85349" w:rsidRPr="001F05ED" w:rsidRDefault="00F85349" w:rsidP="007B2705">
      <w:pPr>
        <w:pStyle w:val="anumberbodytxt"/>
        <w:numPr>
          <w:ilvl w:val="0"/>
          <w:numId w:val="218"/>
        </w:numPr>
        <w:tabs>
          <w:tab w:val="clear" w:pos="567"/>
          <w:tab w:val="left" w:pos="426"/>
        </w:tabs>
        <w:ind w:left="426" w:hanging="426"/>
      </w:pPr>
      <w:r w:rsidRPr="001F05ED">
        <w:t>There are no controlled activities.</w:t>
      </w:r>
    </w:p>
    <w:p w14:paraId="2C9594AD"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Restricted discretionary </w:t>
      </w:r>
      <w:r w:rsidRPr="001F05ED">
        <w:rPr>
          <w:rFonts w:asciiTheme="minorHAnsi" w:hAnsiTheme="minorHAnsi"/>
          <w:shd w:val="clear" w:color="auto" w:fill="FFFFFF" w:themeFill="background1"/>
        </w:rPr>
        <w:t>activities</w:t>
      </w:r>
    </w:p>
    <w:p w14:paraId="01757DA7" w14:textId="77777777" w:rsidR="0081054A" w:rsidRPr="001F05ED" w:rsidRDefault="0081054A" w:rsidP="007B2705">
      <w:pPr>
        <w:pStyle w:val="anumberbodytxt"/>
        <w:numPr>
          <w:ilvl w:val="0"/>
          <w:numId w:val="219"/>
        </w:numPr>
        <w:tabs>
          <w:tab w:val="clear" w:pos="567"/>
          <w:tab w:val="left" w:pos="426"/>
        </w:tabs>
        <w:ind w:left="426" w:hanging="426"/>
      </w:pPr>
      <w:r w:rsidRPr="001F05ED">
        <w:t xml:space="preserve">The </w:t>
      </w:r>
      <w:r w:rsidRPr="001F05ED">
        <w:rPr>
          <w:color w:val="000000"/>
        </w:rPr>
        <w:t>activities</w:t>
      </w:r>
      <w:r w:rsidRPr="001F05ED">
        <w:t xml:space="preserve"> listed below are restricted discretionary </w:t>
      </w:r>
      <w:r w:rsidRPr="001F05ED">
        <w:rPr>
          <w:color w:val="000000"/>
        </w:rPr>
        <w:t>activities</w:t>
      </w:r>
      <w:r w:rsidRPr="001F05ED">
        <w:t xml:space="preserve">. </w:t>
      </w:r>
    </w:p>
    <w:p w14:paraId="13622A1D" w14:textId="77777777" w:rsidR="0081054A" w:rsidRPr="001F05ED" w:rsidRDefault="0081054A" w:rsidP="001A04A5">
      <w:pPr>
        <w:pStyle w:val="anumberbodytxt"/>
        <w:tabs>
          <w:tab w:val="clear" w:pos="567"/>
          <w:tab w:val="left" w:pos="426"/>
        </w:tabs>
        <w:ind w:left="426" w:hanging="426"/>
      </w:pPr>
      <w:r w:rsidRPr="001F05ED">
        <w:t xml:space="preserve">Discretion to grant or decline consent and impose conditions is restricted to the matters of discretion set out in </w:t>
      </w:r>
      <w:r w:rsidRPr="001F05ED">
        <w:rPr>
          <w:shd w:val="clear" w:color="auto" w:fill="auto"/>
          <w:lang w:eastAsia="en-NZ"/>
        </w:rPr>
        <w:t>Rule</w:t>
      </w:r>
      <w:r w:rsidRPr="00996A5A">
        <w:rPr>
          <w:color w:val="0000FF"/>
          <w:shd w:val="clear" w:color="auto" w:fill="auto"/>
          <w:lang w:eastAsia="en-NZ"/>
        </w:rPr>
        <w:t xml:space="preserve"> 16.7.1 </w:t>
      </w:r>
      <w:r w:rsidRPr="001F05ED">
        <w:rPr>
          <w:shd w:val="clear" w:color="auto" w:fill="auto"/>
          <w:lang w:eastAsia="en-NZ"/>
        </w:rPr>
        <w:t>and</w:t>
      </w:r>
      <w:r w:rsidRPr="00996A5A">
        <w:rPr>
          <w:color w:val="0000FF"/>
          <w:shd w:val="clear" w:color="auto" w:fill="auto"/>
          <w:lang w:eastAsia="en-NZ"/>
        </w:rPr>
        <w:t xml:space="preserve"> 16.7.2</w:t>
      </w:r>
      <w:r w:rsidRPr="001F05ED">
        <w:t>, as set out in the following table.</w:t>
      </w:r>
    </w:p>
    <w:p w14:paraId="37F66817" w14:textId="77777777" w:rsidR="0081054A" w:rsidRPr="001F05ED" w:rsidRDefault="0081054A" w:rsidP="0081054A">
      <w:pPr>
        <w:shd w:val="clear" w:color="auto" w:fill="FFFFFF" w:themeFill="background1"/>
      </w:pPr>
    </w:p>
    <w:tbl>
      <w:tblPr>
        <w:tblW w:w="4750" w:type="pct"/>
        <w:tblInd w:w="720"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729"/>
        <w:gridCol w:w="2662"/>
        <w:gridCol w:w="5189"/>
      </w:tblGrid>
      <w:tr w:rsidR="0081054A" w:rsidRPr="001F05ED" w14:paraId="7970F1BD" w14:textId="77777777" w:rsidTr="0081054A">
        <w:trPr>
          <w:tblHeader/>
        </w:trPr>
        <w:tc>
          <w:tcPr>
            <w:tcW w:w="0" w:type="auto"/>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303F943" w14:textId="77777777" w:rsidR="0081054A" w:rsidRPr="001F05ED" w:rsidRDefault="0081054A" w:rsidP="0081054A">
            <w:pPr>
              <w:shd w:val="clear" w:color="auto" w:fill="FFFFFF" w:themeFill="background1"/>
            </w:pPr>
          </w:p>
        </w:tc>
        <w:tc>
          <w:tcPr>
            <w:tcW w:w="155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A7E324A" w14:textId="77777777" w:rsidR="0081054A" w:rsidRPr="001F05ED" w:rsidRDefault="0081054A" w:rsidP="0081054A">
            <w:pPr>
              <w:shd w:val="clear" w:color="auto" w:fill="FFFFFF" w:themeFill="background1"/>
            </w:pPr>
            <w:r w:rsidRPr="001F05ED">
              <w:rPr>
                <w:rStyle w:val="Strong"/>
                <w:rFonts w:cs="Arial"/>
                <w:b/>
              </w:rPr>
              <w:t>Activity</w:t>
            </w:r>
          </w:p>
        </w:tc>
        <w:tc>
          <w:tcPr>
            <w:tcW w:w="30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65C2E81" w14:textId="77777777" w:rsidR="0081054A" w:rsidRPr="001F05ED" w:rsidRDefault="0081054A" w:rsidP="0081054A">
            <w:pPr>
              <w:shd w:val="clear" w:color="auto" w:fill="FFFFFF" w:themeFill="background1"/>
              <w:rPr>
                <w:b/>
              </w:rPr>
            </w:pPr>
            <w:r w:rsidRPr="001F05ED">
              <w:rPr>
                <w:rStyle w:val="Strong"/>
                <w:rFonts w:cs="Arial"/>
                <w:b/>
              </w:rPr>
              <w:t xml:space="preserve">The </w:t>
            </w:r>
            <w:r w:rsidRPr="001F05ED">
              <w:rPr>
                <w:rFonts w:cs="Arial"/>
                <w:b/>
                <w:color w:val="00B050"/>
                <w:shd w:val="clear" w:color="auto" w:fill="FFFFFF"/>
              </w:rPr>
              <w:t>Council</w:t>
            </w:r>
            <w:r w:rsidRPr="001F05ED">
              <w:rPr>
                <w:rStyle w:val="Strong"/>
                <w:rFonts w:cs="Arial"/>
                <w:b/>
                <w:color w:val="00B050"/>
              </w:rPr>
              <w:t>'s</w:t>
            </w:r>
            <w:r w:rsidRPr="001F05ED">
              <w:rPr>
                <w:rStyle w:val="Strong"/>
                <w:rFonts w:cs="Arial"/>
                <w:b/>
              </w:rPr>
              <w:t xml:space="preserve"> discretion shall be limited to the following matters:</w:t>
            </w:r>
          </w:p>
        </w:tc>
      </w:tr>
      <w:tr w:rsidR="0081054A" w:rsidRPr="001F05ED" w14:paraId="3244FA16" w14:textId="77777777" w:rsidTr="0081054A">
        <w:tc>
          <w:tcPr>
            <w:tcW w:w="0" w:type="auto"/>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CF6C88E" w14:textId="77777777" w:rsidR="0081054A" w:rsidRPr="001F05ED" w:rsidRDefault="0081054A" w:rsidP="0081054A">
            <w:pPr>
              <w:shd w:val="clear" w:color="auto" w:fill="FFFFFF" w:themeFill="background1"/>
            </w:pPr>
            <w:r w:rsidRPr="001F05ED">
              <w:rPr>
                <w:rStyle w:val="Strong"/>
                <w:rFonts w:cs="Arial"/>
                <w:b/>
              </w:rPr>
              <w:t>RD1</w:t>
            </w:r>
          </w:p>
        </w:tc>
        <w:tc>
          <w:tcPr>
            <w:tcW w:w="155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278FB2E" w14:textId="77777777" w:rsidR="0081054A" w:rsidRPr="001F05ED" w:rsidRDefault="0081054A" w:rsidP="007B2705">
            <w:pPr>
              <w:pStyle w:val="aTblnumber"/>
              <w:numPr>
                <w:ilvl w:val="0"/>
                <w:numId w:val="220"/>
              </w:numPr>
              <w:ind w:left="357" w:hanging="357"/>
            </w:pPr>
            <w:r w:rsidRPr="001F05ED">
              <w:t xml:space="preserve">Any activity listed in </w:t>
            </w:r>
            <w:r w:rsidRPr="001A04A5">
              <w:rPr>
                <w:color w:val="0000FF"/>
                <w:szCs w:val="23"/>
                <w:shd w:val="clear" w:color="auto" w:fill="auto"/>
              </w:rPr>
              <w:t xml:space="preserve">Rule </w:t>
            </w:r>
            <w:r w:rsidRPr="00996A5A">
              <w:rPr>
                <w:color w:val="0000FF"/>
                <w:szCs w:val="23"/>
                <w:shd w:val="clear" w:color="auto" w:fill="auto"/>
              </w:rPr>
              <w:t>16.6.1.1</w:t>
            </w:r>
            <w:r w:rsidRPr="001F05ED">
              <w:t xml:space="preserve"> P1-P18 and </w:t>
            </w:r>
            <w:r w:rsidRPr="001A04A5">
              <w:rPr>
                <w:color w:val="0000FF"/>
                <w:szCs w:val="23"/>
                <w:shd w:val="clear" w:color="auto" w:fill="auto"/>
              </w:rPr>
              <w:t xml:space="preserve">Rule </w:t>
            </w:r>
            <w:r w:rsidRPr="00996A5A">
              <w:rPr>
                <w:color w:val="0000FF"/>
                <w:szCs w:val="23"/>
                <w:shd w:val="clear" w:color="auto" w:fill="auto"/>
              </w:rPr>
              <w:t>16.6.1.</w:t>
            </w:r>
            <w:r w:rsidR="0086662F" w:rsidRPr="00996A5A">
              <w:rPr>
                <w:color w:val="0000FF"/>
                <w:szCs w:val="23"/>
                <w:shd w:val="clear" w:color="auto" w:fill="auto"/>
              </w:rPr>
              <w:t>3</w:t>
            </w:r>
            <w:r w:rsidRPr="001F05ED">
              <w:t xml:space="preserve"> RD2 that does not meet one or more of the </w:t>
            </w:r>
            <w:r w:rsidRPr="001F05ED">
              <w:lastRenderedPageBreak/>
              <w:t xml:space="preserve">built form standards in </w:t>
            </w:r>
            <w:r w:rsidRPr="00996A5A">
              <w:rPr>
                <w:color w:val="0000FF"/>
                <w:szCs w:val="23"/>
                <w:shd w:val="clear" w:color="auto" w:fill="auto"/>
              </w:rPr>
              <w:t>Rule 16.6.2</w:t>
            </w:r>
            <w:r w:rsidRPr="001F05ED">
              <w:rPr>
                <w:rFonts w:cs="Arial"/>
              </w:rPr>
              <w:t>,</w:t>
            </w:r>
            <w:r w:rsidRPr="001F05ED">
              <w:rPr>
                <w:rStyle w:val="Hyperlink"/>
                <w:rFonts w:cs="Arial"/>
              </w:rPr>
              <w:t xml:space="preserve"> unless otherwise specified</w:t>
            </w:r>
            <w:r w:rsidRPr="001F05ED">
              <w:t>.</w:t>
            </w:r>
          </w:p>
          <w:p w14:paraId="0E172240" w14:textId="77777777" w:rsidR="008A416B" w:rsidRPr="001F05ED" w:rsidRDefault="008577AA" w:rsidP="00477DB0">
            <w:pPr>
              <w:pStyle w:val="aTblnumber"/>
            </w:pPr>
            <w:r w:rsidRPr="001F05ED">
              <w:t>Advice note</w:t>
            </w:r>
            <w:r w:rsidR="00477DB0" w:rsidRPr="001F05ED">
              <w:t xml:space="preserve">: </w:t>
            </w:r>
          </w:p>
          <w:p w14:paraId="1648D67A" w14:textId="185EFE81" w:rsidR="0086662F" w:rsidRPr="001F05ED" w:rsidRDefault="002407FD" w:rsidP="007B2705">
            <w:pPr>
              <w:pStyle w:val="aTblnumber"/>
              <w:numPr>
                <w:ilvl w:val="8"/>
                <w:numId w:val="302"/>
              </w:numPr>
              <w:ind w:left="418"/>
            </w:pPr>
            <w:r w:rsidRPr="001F05ED">
              <w:t xml:space="preserve"> </w:t>
            </w:r>
            <w:r w:rsidR="0086662F" w:rsidRPr="001F05ED">
              <w:t>Refer to relevant built form standard for provision regarding notification.</w:t>
            </w:r>
          </w:p>
          <w:p w14:paraId="0358B3BB" w14:textId="77777777" w:rsidR="0081054A" w:rsidRPr="001F05ED" w:rsidRDefault="0081054A" w:rsidP="0081054A">
            <w:pPr>
              <w:pStyle w:val="prlTabletext"/>
              <w:shd w:val="clear" w:color="auto" w:fill="FFFFFF" w:themeFill="background1"/>
              <w:rPr>
                <w:rFonts w:asciiTheme="minorHAnsi" w:hAnsiTheme="minorHAnsi"/>
                <w:sz w:val="22"/>
                <w:szCs w:val="22"/>
              </w:rPr>
            </w:pPr>
          </w:p>
        </w:tc>
        <w:tc>
          <w:tcPr>
            <w:tcW w:w="30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CF3C341" w14:textId="77777777" w:rsidR="0081054A" w:rsidRPr="001F05ED" w:rsidRDefault="0081054A" w:rsidP="007B2705">
            <w:pPr>
              <w:pStyle w:val="aTblnumber"/>
              <w:numPr>
                <w:ilvl w:val="0"/>
                <w:numId w:val="221"/>
              </w:numPr>
              <w:ind w:left="357" w:hanging="357"/>
              <w:rPr>
                <w:szCs w:val="20"/>
              </w:rPr>
            </w:pPr>
            <w:r w:rsidRPr="001F05ED">
              <w:rPr>
                <w:szCs w:val="20"/>
              </w:rPr>
              <w:lastRenderedPageBreak/>
              <w:t>As relevant to the built form standard that is not met:</w:t>
            </w:r>
          </w:p>
          <w:p w14:paraId="2E9688E7" w14:textId="77777777" w:rsidR="0081054A" w:rsidRPr="001F05ED" w:rsidRDefault="0081054A" w:rsidP="007B2705">
            <w:pPr>
              <w:pStyle w:val="iTBL06indtab"/>
              <w:numPr>
                <w:ilvl w:val="0"/>
                <w:numId w:val="243"/>
              </w:numPr>
              <w:spacing w:after="120"/>
              <w:rPr>
                <w:rFonts w:asciiTheme="minorHAnsi" w:hAnsiTheme="minorHAnsi"/>
                <w:szCs w:val="20"/>
              </w:rPr>
            </w:pPr>
            <w:r w:rsidRPr="001F05ED">
              <w:rPr>
                <w:rFonts w:asciiTheme="minorHAnsi" w:hAnsiTheme="minorHAnsi"/>
                <w:szCs w:val="20"/>
              </w:rPr>
              <w:t xml:space="preserve">Maximum </w:t>
            </w:r>
            <w:r w:rsidRPr="001F05ED">
              <w:rPr>
                <w:rFonts w:asciiTheme="minorHAnsi" w:hAnsiTheme="minorHAnsi"/>
                <w:szCs w:val="20"/>
                <w:shd w:val="clear" w:color="auto" w:fill="FFFFFF"/>
              </w:rPr>
              <w:t>height</w:t>
            </w:r>
            <w:r w:rsidRPr="001F05ED">
              <w:rPr>
                <w:rFonts w:asciiTheme="minorHAnsi" w:hAnsiTheme="minorHAnsi"/>
                <w:szCs w:val="20"/>
              </w:rPr>
              <w:t xml:space="preserve"> of </w:t>
            </w:r>
            <w:r w:rsidRPr="001F05ED">
              <w:rPr>
                <w:rFonts w:asciiTheme="minorHAnsi" w:hAnsiTheme="minorHAnsi"/>
                <w:szCs w:val="20"/>
                <w:shd w:val="clear" w:color="auto" w:fill="FFFFFF"/>
              </w:rPr>
              <w:t>buildings</w:t>
            </w:r>
            <w:r w:rsidRPr="001F05ED">
              <w:rPr>
                <w:rFonts w:asciiTheme="minorHAnsi" w:hAnsiTheme="minorHAnsi"/>
                <w:szCs w:val="20"/>
              </w:rPr>
              <w:t xml:space="preserve"> and fencing or screening structure – </w:t>
            </w:r>
            <w:r w:rsidRPr="00996A5A">
              <w:rPr>
                <w:rFonts w:asciiTheme="minorHAnsi" w:hAnsiTheme="minorHAnsi"/>
                <w:color w:val="0000FF"/>
                <w:szCs w:val="20"/>
                <w:lang w:eastAsia="en-NZ"/>
              </w:rPr>
              <w:t>Rule 16.7.1.1</w:t>
            </w:r>
          </w:p>
          <w:p w14:paraId="600EDC29" w14:textId="77777777" w:rsidR="0081054A" w:rsidRPr="00996A5A" w:rsidRDefault="0081054A" w:rsidP="007B2705">
            <w:pPr>
              <w:pStyle w:val="iTBL06indtab"/>
              <w:numPr>
                <w:ilvl w:val="0"/>
                <w:numId w:val="243"/>
              </w:numPr>
              <w:spacing w:after="120"/>
              <w:rPr>
                <w:rFonts w:asciiTheme="minorHAnsi" w:hAnsiTheme="minorHAnsi"/>
                <w:color w:val="0000FF"/>
                <w:szCs w:val="20"/>
                <w:lang w:eastAsia="en-NZ"/>
              </w:rPr>
            </w:pPr>
            <w:r w:rsidRPr="001F05ED">
              <w:rPr>
                <w:rFonts w:asciiTheme="minorHAnsi" w:hAnsiTheme="minorHAnsi"/>
                <w:szCs w:val="20"/>
              </w:rPr>
              <w:lastRenderedPageBreak/>
              <w:t xml:space="preserve">Maximum </w:t>
            </w:r>
            <w:r w:rsidRPr="001F05ED">
              <w:rPr>
                <w:rFonts w:asciiTheme="minorHAnsi" w:hAnsiTheme="minorHAnsi"/>
                <w:szCs w:val="20"/>
                <w:shd w:val="clear" w:color="auto" w:fill="FFFFFF"/>
              </w:rPr>
              <w:t>building</w:t>
            </w:r>
            <w:r w:rsidRPr="001F05ED">
              <w:rPr>
                <w:rFonts w:asciiTheme="minorHAnsi" w:hAnsiTheme="minorHAnsi"/>
                <w:szCs w:val="20"/>
              </w:rPr>
              <w:t xml:space="preserve"> </w:t>
            </w:r>
            <w:r w:rsidRPr="001F05ED">
              <w:rPr>
                <w:rFonts w:asciiTheme="minorHAnsi" w:hAnsiTheme="minorHAnsi"/>
                <w:szCs w:val="20"/>
                <w:shd w:val="clear" w:color="auto" w:fill="FFFFFF"/>
              </w:rPr>
              <w:t>coverage</w:t>
            </w:r>
            <w:r w:rsidRPr="001F05ED">
              <w:rPr>
                <w:rFonts w:asciiTheme="minorHAnsi" w:hAnsiTheme="minorHAnsi"/>
                <w:szCs w:val="20"/>
              </w:rPr>
              <w:t xml:space="preserve"> of a </w:t>
            </w:r>
            <w:r w:rsidRPr="001F05ED">
              <w:rPr>
                <w:rFonts w:asciiTheme="minorHAnsi" w:hAnsiTheme="minorHAnsi"/>
                <w:szCs w:val="20"/>
                <w:shd w:val="clear" w:color="auto" w:fill="FFFFFF"/>
              </w:rPr>
              <w:t>site</w:t>
            </w:r>
            <w:r w:rsidRPr="001F05ED">
              <w:rPr>
                <w:rFonts w:asciiTheme="minorHAnsi" w:hAnsiTheme="minorHAnsi"/>
                <w:szCs w:val="20"/>
              </w:rPr>
              <w:t xml:space="preserve"> – </w:t>
            </w:r>
            <w:r w:rsidRPr="00996A5A">
              <w:rPr>
                <w:rFonts w:asciiTheme="minorHAnsi" w:hAnsiTheme="minorHAnsi"/>
                <w:color w:val="0000FF"/>
                <w:szCs w:val="20"/>
                <w:lang w:eastAsia="en-NZ"/>
              </w:rPr>
              <w:t>Rule 16.7.1.2</w:t>
            </w:r>
          </w:p>
          <w:p w14:paraId="3520ED5B" w14:textId="77777777" w:rsidR="0081054A" w:rsidRPr="001F05ED" w:rsidRDefault="0081054A" w:rsidP="007B2705">
            <w:pPr>
              <w:pStyle w:val="iTBL06indtab"/>
              <w:numPr>
                <w:ilvl w:val="0"/>
                <w:numId w:val="243"/>
              </w:numPr>
              <w:spacing w:after="120"/>
              <w:rPr>
                <w:rFonts w:asciiTheme="minorHAnsi" w:hAnsiTheme="minorHAnsi"/>
                <w:szCs w:val="20"/>
              </w:rPr>
            </w:pPr>
            <w:r w:rsidRPr="001F05ED">
              <w:rPr>
                <w:rFonts w:asciiTheme="minorHAnsi" w:hAnsiTheme="minorHAnsi"/>
                <w:szCs w:val="20"/>
              </w:rPr>
              <w:t xml:space="preserve">Minimum </w:t>
            </w:r>
            <w:r w:rsidRPr="001F05ED">
              <w:rPr>
                <w:rFonts w:asciiTheme="minorHAnsi" w:hAnsiTheme="minorHAnsi"/>
                <w:szCs w:val="20"/>
                <w:shd w:val="clear" w:color="auto" w:fill="FFFFFF"/>
              </w:rPr>
              <w:t>building</w:t>
            </w:r>
            <w:r w:rsidRPr="001F05ED">
              <w:rPr>
                <w:rFonts w:asciiTheme="minorHAnsi" w:hAnsiTheme="minorHAnsi"/>
                <w:szCs w:val="20"/>
              </w:rPr>
              <w:t xml:space="preserve"> </w:t>
            </w:r>
            <w:r w:rsidRPr="001F05ED">
              <w:rPr>
                <w:rFonts w:asciiTheme="minorHAnsi" w:hAnsiTheme="minorHAnsi"/>
                <w:szCs w:val="20"/>
                <w:shd w:val="clear" w:color="auto" w:fill="FFFFFF"/>
              </w:rPr>
              <w:t>setback</w:t>
            </w:r>
            <w:r w:rsidRPr="001F05ED">
              <w:rPr>
                <w:rFonts w:asciiTheme="minorHAnsi" w:hAnsiTheme="minorHAnsi"/>
                <w:szCs w:val="20"/>
              </w:rPr>
              <w:t xml:space="preserve"> from </w:t>
            </w:r>
            <w:r w:rsidRPr="001F05ED">
              <w:rPr>
                <w:rFonts w:asciiTheme="minorHAnsi" w:hAnsiTheme="minorHAnsi"/>
                <w:szCs w:val="20"/>
                <w:shd w:val="clear" w:color="auto" w:fill="FFFFFF"/>
              </w:rPr>
              <w:t>road boundaries</w:t>
            </w:r>
            <w:r w:rsidRPr="001F05ED">
              <w:rPr>
                <w:rFonts w:asciiTheme="minorHAnsi" w:hAnsiTheme="minorHAnsi"/>
                <w:szCs w:val="20"/>
              </w:rPr>
              <w:t xml:space="preserve">/ railway corridor – </w:t>
            </w:r>
            <w:r w:rsidRPr="00996A5A">
              <w:rPr>
                <w:rFonts w:asciiTheme="minorHAnsi" w:hAnsiTheme="minorHAnsi"/>
                <w:color w:val="0000FF"/>
                <w:szCs w:val="20"/>
                <w:lang w:eastAsia="en-NZ"/>
              </w:rPr>
              <w:t>Rule 16.7.1.3</w:t>
            </w:r>
          </w:p>
          <w:p w14:paraId="4B3E9B71" w14:textId="2B6BEA7C" w:rsidR="0081054A" w:rsidRPr="001F05ED" w:rsidRDefault="0081054A" w:rsidP="007B2705">
            <w:pPr>
              <w:pStyle w:val="iTBL06indtab"/>
              <w:numPr>
                <w:ilvl w:val="0"/>
                <w:numId w:val="243"/>
              </w:numPr>
              <w:spacing w:after="120"/>
              <w:rPr>
                <w:rFonts w:asciiTheme="minorHAnsi" w:hAnsiTheme="minorHAnsi"/>
                <w:szCs w:val="20"/>
              </w:rPr>
            </w:pPr>
            <w:r w:rsidRPr="001F05ED">
              <w:rPr>
                <w:rFonts w:asciiTheme="minorHAnsi" w:hAnsiTheme="minorHAnsi"/>
                <w:szCs w:val="20"/>
              </w:rPr>
              <w:t xml:space="preserve">Minimum </w:t>
            </w:r>
            <w:r w:rsidRPr="001F05ED">
              <w:rPr>
                <w:rFonts w:asciiTheme="minorHAnsi" w:hAnsiTheme="minorHAnsi"/>
                <w:szCs w:val="20"/>
                <w:shd w:val="clear" w:color="auto" w:fill="FFFFFF"/>
              </w:rPr>
              <w:t>building</w:t>
            </w:r>
            <w:r w:rsidRPr="001F05ED">
              <w:rPr>
                <w:rFonts w:asciiTheme="minorHAnsi" w:hAnsiTheme="minorHAnsi"/>
                <w:szCs w:val="20"/>
              </w:rPr>
              <w:t xml:space="preserve"> </w:t>
            </w:r>
            <w:r w:rsidRPr="001F05ED">
              <w:rPr>
                <w:rFonts w:asciiTheme="minorHAnsi" w:hAnsiTheme="minorHAnsi"/>
                <w:szCs w:val="20"/>
                <w:shd w:val="clear" w:color="auto" w:fill="FFFFFF"/>
              </w:rPr>
              <w:t>setback</w:t>
            </w:r>
            <w:r w:rsidRPr="001F05ED">
              <w:rPr>
                <w:rFonts w:asciiTheme="minorHAnsi" w:hAnsiTheme="minorHAnsi"/>
                <w:szCs w:val="20"/>
              </w:rPr>
              <w:t xml:space="preserve"> from the </w:t>
            </w:r>
            <w:r w:rsidRPr="001F05ED">
              <w:rPr>
                <w:rFonts w:asciiTheme="minorHAnsi" w:hAnsiTheme="minorHAnsi"/>
                <w:szCs w:val="20"/>
                <w:shd w:val="clear" w:color="auto" w:fill="FFFFFF"/>
              </w:rPr>
              <w:t>boundary</w:t>
            </w:r>
            <w:r w:rsidRPr="001F05ED">
              <w:rPr>
                <w:rFonts w:asciiTheme="minorHAnsi" w:hAnsiTheme="minorHAnsi"/>
                <w:szCs w:val="20"/>
              </w:rPr>
              <w:t xml:space="preserve"> with a residential zone, residential </w:t>
            </w:r>
            <w:r w:rsidRPr="001F05ED">
              <w:rPr>
                <w:rFonts w:asciiTheme="minorHAnsi" w:hAnsiTheme="minorHAnsi"/>
                <w:szCs w:val="20"/>
                <w:shd w:val="clear" w:color="auto" w:fill="FFFFFF"/>
              </w:rPr>
              <w:t>property</w:t>
            </w:r>
            <w:r w:rsidR="001A04A5">
              <w:rPr>
                <w:rFonts w:asciiTheme="minorHAnsi" w:hAnsiTheme="minorHAnsi"/>
                <w:szCs w:val="20"/>
                <w:shd w:val="clear" w:color="auto" w:fill="FFFFFF"/>
              </w:rPr>
              <w:t xml:space="preserve"> </w:t>
            </w:r>
            <w:r w:rsidRPr="001F05ED">
              <w:rPr>
                <w:rFonts w:asciiTheme="minorHAnsi" w:hAnsiTheme="minorHAnsi"/>
                <w:szCs w:val="20"/>
              </w:rPr>
              <w:t xml:space="preserve">– </w:t>
            </w:r>
            <w:r w:rsidRPr="00996A5A">
              <w:rPr>
                <w:rFonts w:asciiTheme="minorHAnsi" w:hAnsiTheme="minorHAnsi"/>
                <w:color w:val="0000FF"/>
                <w:szCs w:val="20"/>
                <w:lang w:eastAsia="en-NZ"/>
              </w:rPr>
              <w:t>Rule 16.7.1.4</w:t>
            </w:r>
          </w:p>
          <w:p w14:paraId="3BDE20A8" w14:textId="51334F49" w:rsidR="0081054A" w:rsidRPr="00996A5A" w:rsidRDefault="0081054A" w:rsidP="007B2705">
            <w:pPr>
              <w:pStyle w:val="iTBL06indtab"/>
              <w:numPr>
                <w:ilvl w:val="0"/>
                <w:numId w:val="243"/>
              </w:numPr>
              <w:spacing w:after="120"/>
              <w:rPr>
                <w:rFonts w:asciiTheme="minorHAnsi" w:hAnsiTheme="minorHAnsi"/>
                <w:color w:val="0000FF"/>
                <w:szCs w:val="20"/>
                <w:lang w:eastAsia="en-NZ"/>
              </w:rPr>
            </w:pPr>
            <w:r w:rsidRPr="001F05ED">
              <w:rPr>
                <w:rFonts w:asciiTheme="minorHAnsi" w:hAnsiTheme="minorHAnsi"/>
                <w:szCs w:val="20"/>
              </w:rPr>
              <w:t xml:space="preserve">Sunlight and outlook at </w:t>
            </w:r>
            <w:r w:rsidRPr="001F05ED">
              <w:rPr>
                <w:rFonts w:asciiTheme="minorHAnsi" w:hAnsiTheme="minorHAnsi"/>
                <w:szCs w:val="20"/>
                <w:shd w:val="clear" w:color="auto" w:fill="FFFFFF"/>
              </w:rPr>
              <w:t>boundary</w:t>
            </w:r>
            <w:r w:rsidRPr="001F05ED">
              <w:rPr>
                <w:rFonts w:asciiTheme="minorHAnsi" w:hAnsiTheme="minorHAnsi"/>
                <w:szCs w:val="20"/>
              </w:rPr>
              <w:t xml:space="preserve"> with a residential zone, residential </w:t>
            </w:r>
            <w:r w:rsidRPr="001F05ED">
              <w:rPr>
                <w:rFonts w:asciiTheme="minorHAnsi" w:hAnsiTheme="minorHAnsi"/>
                <w:szCs w:val="20"/>
                <w:shd w:val="clear" w:color="auto" w:fill="FFFFFF"/>
              </w:rPr>
              <w:t>property</w:t>
            </w:r>
            <w:r w:rsidRPr="001F05ED">
              <w:rPr>
                <w:rFonts w:asciiTheme="minorHAnsi" w:hAnsiTheme="minorHAnsi"/>
                <w:szCs w:val="20"/>
              </w:rPr>
              <w:t xml:space="preserve"> and </w:t>
            </w:r>
            <w:r w:rsidRPr="001F05ED">
              <w:rPr>
                <w:rFonts w:asciiTheme="minorHAnsi" w:hAnsiTheme="minorHAnsi"/>
                <w:szCs w:val="20"/>
                <w:shd w:val="clear" w:color="auto" w:fill="FFFFFF"/>
              </w:rPr>
              <w:t>road</w:t>
            </w:r>
            <w:r w:rsidR="001A04A5">
              <w:rPr>
                <w:rFonts w:asciiTheme="minorHAnsi" w:hAnsiTheme="minorHAnsi"/>
                <w:szCs w:val="20"/>
                <w:shd w:val="clear" w:color="auto" w:fill="FFFFFF"/>
              </w:rPr>
              <w:t xml:space="preserve"> </w:t>
            </w:r>
            <w:r w:rsidRPr="001F05ED">
              <w:rPr>
                <w:rFonts w:asciiTheme="minorHAnsi" w:hAnsiTheme="minorHAnsi"/>
                <w:szCs w:val="20"/>
              </w:rPr>
              <w:t xml:space="preserve">–  </w:t>
            </w:r>
            <w:r w:rsidRPr="00996A5A">
              <w:rPr>
                <w:rFonts w:asciiTheme="minorHAnsi" w:hAnsiTheme="minorHAnsi"/>
                <w:color w:val="0000FF"/>
                <w:szCs w:val="20"/>
                <w:lang w:eastAsia="en-NZ"/>
              </w:rPr>
              <w:t>Rule 16.7.1.5</w:t>
            </w:r>
          </w:p>
          <w:p w14:paraId="5397A85E" w14:textId="77777777" w:rsidR="0081054A" w:rsidRPr="00996A5A" w:rsidRDefault="0081054A" w:rsidP="007B2705">
            <w:pPr>
              <w:pStyle w:val="iTBL06indtab"/>
              <w:numPr>
                <w:ilvl w:val="0"/>
                <w:numId w:val="243"/>
              </w:numPr>
              <w:spacing w:after="120"/>
              <w:rPr>
                <w:rFonts w:asciiTheme="minorHAnsi" w:hAnsiTheme="minorHAnsi"/>
                <w:color w:val="0000FF"/>
                <w:szCs w:val="20"/>
                <w:lang w:eastAsia="en-NZ"/>
              </w:rPr>
            </w:pPr>
            <w:r w:rsidRPr="001F05ED">
              <w:rPr>
                <w:rFonts w:asciiTheme="minorHAnsi" w:hAnsiTheme="minorHAnsi"/>
                <w:szCs w:val="20"/>
              </w:rPr>
              <w:t xml:space="preserve">Outdoor storage of materials – </w:t>
            </w:r>
            <w:r w:rsidRPr="00996A5A">
              <w:rPr>
                <w:rFonts w:asciiTheme="minorHAnsi" w:hAnsiTheme="minorHAnsi"/>
                <w:color w:val="0000FF"/>
                <w:szCs w:val="20"/>
                <w:lang w:eastAsia="en-NZ"/>
              </w:rPr>
              <w:t>Rule 16.7.1.6</w:t>
            </w:r>
          </w:p>
          <w:p w14:paraId="7C230818" w14:textId="3F8FACDE" w:rsidR="0081054A" w:rsidRPr="001F05ED" w:rsidRDefault="0081054A" w:rsidP="007B2705">
            <w:pPr>
              <w:pStyle w:val="iTBL06indtab"/>
              <w:numPr>
                <w:ilvl w:val="0"/>
                <w:numId w:val="243"/>
              </w:numPr>
              <w:spacing w:after="120"/>
              <w:rPr>
                <w:rFonts w:asciiTheme="minorHAnsi" w:hAnsiTheme="minorHAnsi"/>
                <w:szCs w:val="20"/>
              </w:rPr>
            </w:pPr>
            <w:r w:rsidRPr="001F05ED">
              <w:rPr>
                <w:rFonts w:asciiTheme="minorHAnsi" w:hAnsiTheme="minorHAnsi"/>
                <w:szCs w:val="20"/>
                <w:shd w:val="clear" w:color="auto" w:fill="FFFFFF"/>
              </w:rPr>
              <w:t>Landscaped areas</w:t>
            </w:r>
            <w:r w:rsidR="001A04A5">
              <w:rPr>
                <w:rFonts w:asciiTheme="minorHAnsi" w:hAnsiTheme="minorHAnsi"/>
                <w:szCs w:val="20"/>
                <w:shd w:val="clear" w:color="auto" w:fill="FFFFFF"/>
              </w:rPr>
              <w:t xml:space="preserve"> </w:t>
            </w:r>
            <w:r w:rsidRPr="001F05ED">
              <w:rPr>
                <w:rFonts w:asciiTheme="minorHAnsi" w:hAnsiTheme="minorHAnsi"/>
                <w:szCs w:val="20"/>
              </w:rPr>
              <w:t xml:space="preserve">–  </w:t>
            </w:r>
            <w:r w:rsidRPr="00996A5A">
              <w:rPr>
                <w:rFonts w:asciiTheme="minorHAnsi" w:hAnsiTheme="minorHAnsi"/>
                <w:color w:val="0000FF"/>
                <w:szCs w:val="20"/>
                <w:lang w:eastAsia="en-NZ"/>
              </w:rPr>
              <w:t>Rule 16.7.1.7</w:t>
            </w:r>
          </w:p>
          <w:p w14:paraId="66FA7AC6" w14:textId="5FE0E667" w:rsidR="0081054A" w:rsidRPr="001F05ED" w:rsidRDefault="00565FD2" w:rsidP="007B2705">
            <w:pPr>
              <w:pStyle w:val="iTBL06indtab"/>
              <w:numPr>
                <w:ilvl w:val="0"/>
                <w:numId w:val="243"/>
              </w:numPr>
              <w:spacing w:after="120"/>
              <w:rPr>
                <w:rFonts w:asciiTheme="minorHAnsi" w:hAnsiTheme="minorHAnsi"/>
              </w:rPr>
            </w:pPr>
            <w:r w:rsidRPr="001F05ED">
              <w:rPr>
                <w:rFonts w:asciiTheme="minorHAnsi" w:hAnsiTheme="minorHAnsi"/>
                <w:szCs w:val="20"/>
              </w:rPr>
              <w:t>Water supply for fire</w:t>
            </w:r>
            <w:r w:rsidR="0081054A" w:rsidRPr="001F05ED">
              <w:rPr>
                <w:rFonts w:asciiTheme="minorHAnsi" w:hAnsiTheme="minorHAnsi"/>
                <w:szCs w:val="20"/>
              </w:rPr>
              <w:t xml:space="preserve">fighting – </w:t>
            </w:r>
            <w:r w:rsidR="0081054A" w:rsidRPr="00996A5A">
              <w:rPr>
                <w:rFonts w:asciiTheme="minorHAnsi" w:hAnsiTheme="minorHAnsi"/>
                <w:color w:val="0000FF"/>
                <w:szCs w:val="20"/>
                <w:lang w:eastAsia="en-NZ"/>
              </w:rPr>
              <w:t>Rule 16.7.1.9</w:t>
            </w:r>
            <w:r w:rsidR="0081054A" w:rsidRPr="001F05ED">
              <w:rPr>
                <w:rFonts w:asciiTheme="minorHAnsi" w:hAnsiTheme="minorHAnsi"/>
              </w:rPr>
              <w:t xml:space="preserve"> </w:t>
            </w:r>
          </w:p>
        </w:tc>
      </w:tr>
      <w:tr w:rsidR="0081054A" w:rsidRPr="001F05ED" w14:paraId="0C3A0889" w14:textId="77777777" w:rsidTr="0081054A">
        <w:tc>
          <w:tcPr>
            <w:tcW w:w="0" w:type="auto"/>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B3AF702" w14:textId="77777777" w:rsidR="0081054A" w:rsidRPr="001F05ED" w:rsidRDefault="0081054A" w:rsidP="0081054A">
            <w:pPr>
              <w:shd w:val="clear" w:color="auto" w:fill="FFFFFF" w:themeFill="background1"/>
            </w:pPr>
            <w:r w:rsidRPr="001F05ED">
              <w:rPr>
                <w:rStyle w:val="Strong"/>
                <w:rFonts w:cs="Arial"/>
                <w:b/>
              </w:rPr>
              <w:lastRenderedPageBreak/>
              <w:t>RD2</w:t>
            </w:r>
          </w:p>
        </w:tc>
        <w:tc>
          <w:tcPr>
            <w:tcW w:w="155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564683D" w14:textId="77777777" w:rsidR="0081054A" w:rsidRDefault="0081054A" w:rsidP="0081054A">
            <w:pPr>
              <w:shd w:val="clear" w:color="auto" w:fill="FFFFFF" w:themeFill="background1"/>
            </w:pPr>
            <w:r w:rsidRPr="001F05ED">
              <w:t xml:space="preserve">Any activity listed in </w:t>
            </w:r>
            <w:r w:rsidRPr="00996A5A">
              <w:rPr>
                <w:color w:val="0000FF"/>
                <w:szCs w:val="23"/>
              </w:rPr>
              <w:t>Rule 16.6.1.1</w:t>
            </w:r>
            <w:r w:rsidRPr="001F05ED">
              <w:t xml:space="preserve"> P7, P10, </w:t>
            </w:r>
            <w:r w:rsidRPr="001A04A5">
              <w:rPr>
                <w:strike/>
                <w:color w:val="7030A0"/>
                <w:highlight w:val="lightGray"/>
              </w:rPr>
              <w:t>P11</w:t>
            </w:r>
            <w:r w:rsidRPr="001F05ED">
              <w:t xml:space="preserve"> and P12 that does not meet one or more of the activity specific standards.</w:t>
            </w:r>
          </w:p>
          <w:p w14:paraId="04A326E3" w14:textId="77777777" w:rsidR="001A04A5" w:rsidRDefault="001A04A5" w:rsidP="0081054A">
            <w:pPr>
              <w:shd w:val="clear" w:color="auto" w:fill="FFFFFF" w:themeFill="background1"/>
            </w:pPr>
          </w:p>
          <w:p w14:paraId="4022D979" w14:textId="1307D4AD" w:rsidR="001A04A5" w:rsidRPr="001F05ED" w:rsidRDefault="001A04A5" w:rsidP="001A04A5">
            <w:pPr>
              <w:shd w:val="clear" w:color="auto" w:fill="FFFFFF" w:themeFill="background1"/>
            </w:pPr>
            <w:r w:rsidRPr="001A04A5">
              <w:rPr>
                <w:color w:val="7030A0"/>
                <w:highlight w:val="lightGray"/>
              </w:rPr>
              <w:t>(Plan Change 5C Council Decision)</w:t>
            </w:r>
          </w:p>
        </w:tc>
        <w:tc>
          <w:tcPr>
            <w:tcW w:w="30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3FDD751" w14:textId="77777777" w:rsidR="0081054A" w:rsidRPr="001F05ED" w:rsidRDefault="0081054A" w:rsidP="007B2705">
            <w:pPr>
              <w:pStyle w:val="PrlTableList1"/>
              <w:numPr>
                <w:ilvl w:val="0"/>
                <w:numId w:val="92"/>
              </w:numPr>
              <w:shd w:val="clear" w:color="auto" w:fill="FFFFFF" w:themeFill="background1"/>
              <w:rPr>
                <w:rFonts w:asciiTheme="minorHAnsi" w:hAnsiTheme="minorHAnsi"/>
              </w:rPr>
            </w:pPr>
            <w:r w:rsidRPr="001F05ED">
              <w:rPr>
                <w:rFonts w:asciiTheme="minorHAnsi" w:hAnsiTheme="minorHAnsi"/>
              </w:rPr>
              <w:t xml:space="preserve">Display of goods, showroom </w:t>
            </w:r>
            <w:r w:rsidRPr="001F05ED">
              <w:rPr>
                <w:rFonts w:asciiTheme="minorHAnsi" w:hAnsiTheme="minorHAnsi"/>
                <w:shd w:val="clear" w:color="auto" w:fill="FFFFFF" w:themeFill="background1"/>
              </w:rPr>
              <w:t>and non-</w:t>
            </w:r>
            <w:r w:rsidRPr="001F05ED">
              <w:rPr>
                <w:rFonts w:asciiTheme="minorHAnsi" w:hAnsiTheme="minorHAnsi"/>
                <w:color w:val="000000"/>
                <w:shd w:val="clear" w:color="auto" w:fill="FFFFFF" w:themeFill="background1"/>
              </w:rPr>
              <w:t>industrial</w:t>
            </w:r>
            <w:r w:rsidRPr="001F05ED">
              <w:rPr>
                <w:rFonts w:asciiTheme="minorHAnsi" w:hAnsiTheme="minorHAnsi"/>
                <w:color w:val="00B050"/>
                <w:shd w:val="clear" w:color="auto" w:fill="FFFFFF" w:themeFill="background1"/>
              </w:rPr>
              <w:t xml:space="preserve"> </w:t>
            </w:r>
            <w:r w:rsidRPr="001F05ED">
              <w:rPr>
                <w:rFonts w:asciiTheme="minorHAnsi" w:hAnsiTheme="minorHAnsi"/>
                <w:shd w:val="clear" w:color="auto" w:fill="FFFFFF" w:themeFill="background1"/>
              </w:rPr>
              <w:t xml:space="preserve">activities – </w:t>
            </w:r>
            <w:r w:rsidRPr="00996A5A">
              <w:rPr>
                <w:rFonts w:asciiTheme="minorHAnsi" w:hAnsiTheme="minorHAnsi" w:cstheme="minorBidi"/>
                <w:color w:val="0000FF"/>
                <w:szCs w:val="23"/>
                <w:lang w:val="en-NZ" w:eastAsia="en-NZ"/>
              </w:rPr>
              <w:t>Rule 16.7.2.1</w:t>
            </w:r>
          </w:p>
        </w:tc>
      </w:tr>
    </w:tbl>
    <w:p w14:paraId="482AD0D0" w14:textId="77777777" w:rsidR="0089176D" w:rsidRDefault="0089176D" w:rsidP="0089176D">
      <w:pPr>
        <w:rPr>
          <w:color w:val="7030A0"/>
        </w:rPr>
      </w:pPr>
    </w:p>
    <w:p w14:paraId="25529E80" w14:textId="046E3BFB" w:rsidR="0089176D" w:rsidRDefault="0089176D" w:rsidP="0089176D"/>
    <w:p w14:paraId="29661589" w14:textId="0D62E0B1"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Discretionary </w:t>
      </w:r>
      <w:r w:rsidRPr="001F05ED">
        <w:rPr>
          <w:rFonts w:asciiTheme="minorHAnsi" w:hAnsiTheme="minorHAnsi"/>
          <w:shd w:val="clear" w:color="auto" w:fill="FFFFFF" w:themeFill="background1"/>
        </w:rPr>
        <w:t>activities</w:t>
      </w:r>
    </w:p>
    <w:p w14:paraId="4C54F13A" w14:textId="3F446E54" w:rsidR="0081054A" w:rsidRPr="001F05ED" w:rsidRDefault="0081054A" w:rsidP="007B2705">
      <w:pPr>
        <w:pStyle w:val="anumberbodytxt"/>
        <w:numPr>
          <w:ilvl w:val="0"/>
          <w:numId w:val="222"/>
        </w:numPr>
        <w:tabs>
          <w:tab w:val="clear" w:pos="567"/>
          <w:tab w:val="left" w:pos="426"/>
        </w:tabs>
        <w:ind w:left="426" w:hanging="426"/>
      </w:pPr>
      <w:r w:rsidRPr="001F05ED">
        <w:t xml:space="preserve">The </w:t>
      </w:r>
      <w:r w:rsidRPr="001F05ED">
        <w:rPr>
          <w:color w:val="000000"/>
        </w:rPr>
        <w:t>activities</w:t>
      </w:r>
      <w:r w:rsidRPr="001F05ED">
        <w:t xml:space="preserve"> listed below are discretionary </w:t>
      </w:r>
      <w:r w:rsidRPr="001F05ED">
        <w:rPr>
          <w:color w:val="000000"/>
        </w:rPr>
        <w:t>activities</w:t>
      </w:r>
      <w:r w:rsidRPr="001F05ED">
        <w:t>.</w:t>
      </w:r>
    </w:p>
    <w:p w14:paraId="71B70A58" w14:textId="77777777" w:rsidR="0081054A" w:rsidRPr="001F05ED" w:rsidRDefault="0081054A" w:rsidP="0081054A">
      <w:pPr>
        <w:shd w:val="clear" w:color="auto" w:fill="FFFFFF" w:themeFill="background1"/>
      </w:pPr>
    </w:p>
    <w:tbl>
      <w:tblPr>
        <w:tblW w:w="4438" w:type="pct"/>
        <w:tblInd w:w="582"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551"/>
        <w:gridCol w:w="7466"/>
      </w:tblGrid>
      <w:tr w:rsidR="0081054A" w:rsidRPr="001F05ED" w14:paraId="6587E652" w14:textId="77777777" w:rsidTr="0081054A">
        <w:trPr>
          <w:cantSplit/>
          <w:tblHeader/>
        </w:trPr>
        <w:tc>
          <w:tcPr>
            <w:tcW w:w="32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614CEBA" w14:textId="77777777" w:rsidR="0081054A" w:rsidRPr="001F05ED" w:rsidRDefault="0081054A" w:rsidP="0081054A">
            <w:pPr>
              <w:shd w:val="clear" w:color="auto" w:fill="FFFFFF" w:themeFill="background1"/>
            </w:pPr>
          </w:p>
        </w:tc>
        <w:tc>
          <w:tcPr>
            <w:tcW w:w="46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74B79AE" w14:textId="77777777" w:rsidR="0081054A" w:rsidRPr="001F05ED" w:rsidRDefault="0081054A" w:rsidP="0081054A">
            <w:pPr>
              <w:shd w:val="clear" w:color="auto" w:fill="FFFFFF" w:themeFill="background1"/>
            </w:pPr>
            <w:r w:rsidRPr="001F05ED">
              <w:rPr>
                <w:rStyle w:val="Strong"/>
                <w:rFonts w:cs="Arial"/>
                <w:b/>
              </w:rPr>
              <w:t>Activity</w:t>
            </w:r>
          </w:p>
        </w:tc>
      </w:tr>
      <w:tr w:rsidR="0081054A" w:rsidRPr="001F05ED" w14:paraId="2323A96A" w14:textId="77777777" w:rsidTr="0081054A">
        <w:trPr>
          <w:cantSplit/>
        </w:trPr>
        <w:tc>
          <w:tcPr>
            <w:tcW w:w="32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99BB706" w14:textId="77777777" w:rsidR="0081054A" w:rsidRPr="001F05ED" w:rsidRDefault="0081054A" w:rsidP="0081054A">
            <w:pPr>
              <w:shd w:val="clear" w:color="auto" w:fill="FFFFFF" w:themeFill="background1"/>
            </w:pPr>
            <w:r w:rsidRPr="001F05ED">
              <w:rPr>
                <w:rStyle w:val="Strong"/>
                <w:rFonts w:cs="Arial"/>
                <w:b/>
              </w:rPr>
              <w:t xml:space="preserve">D1 </w:t>
            </w:r>
          </w:p>
        </w:tc>
        <w:tc>
          <w:tcPr>
            <w:tcW w:w="46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5C935D9" w14:textId="51F3D529" w:rsidR="0081054A" w:rsidRPr="001F05ED" w:rsidRDefault="0081054A" w:rsidP="003D1131">
            <w:pPr>
              <w:shd w:val="clear" w:color="auto" w:fill="FFFFFF" w:themeFill="background1"/>
            </w:pPr>
            <w:r w:rsidRPr="001F05ED">
              <w:t xml:space="preserve">Any activity not provided for as a permitted, </w:t>
            </w:r>
            <w:r w:rsidR="003D1131" w:rsidRPr="001F05ED">
              <w:t xml:space="preserve">controlled, </w:t>
            </w:r>
            <w:r w:rsidRPr="001F05ED">
              <w:t>restricted discretionary</w:t>
            </w:r>
            <w:r w:rsidR="003D1131" w:rsidRPr="001F05ED">
              <w:t>,</w:t>
            </w:r>
            <w:r w:rsidRPr="001F05ED">
              <w:t xml:space="preserve"> non-complying </w:t>
            </w:r>
            <w:r w:rsidR="003D1131" w:rsidRPr="001F05ED">
              <w:t xml:space="preserve">or prohibited </w:t>
            </w:r>
            <w:r w:rsidRPr="001F05ED">
              <w:t>activity.</w:t>
            </w:r>
          </w:p>
        </w:tc>
      </w:tr>
    </w:tbl>
    <w:p w14:paraId="2A270A58" w14:textId="04DFEE7A" w:rsidR="0081054A" w:rsidRPr="001F05ED" w:rsidRDefault="00C210D6"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Non-</w:t>
      </w:r>
      <w:r w:rsidR="0081054A" w:rsidRPr="001F05ED">
        <w:rPr>
          <w:rFonts w:asciiTheme="minorHAnsi" w:hAnsiTheme="minorHAnsi"/>
          <w:color w:val="auto"/>
        </w:rPr>
        <w:t xml:space="preserve">complying </w:t>
      </w:r>
      <w:r w:rsidR="0081054A" w:rsidRPr="001F05ED">
        <w:rPr>
          <w:rFonts w:asciiTheme="minorHAnsi" w:hAnsiTheme="minorHAnsi"/>
          <w:shd w:val="clear" w:color="auto" w:fill="FFFFFF" w:themeFill="background1"/>
        </w:rPr>
        <w:t>activities</w:t>
      </w:r>
    </w:p>
    <w:p w14:paraId="36C4ACB5" w14:textId="3D87BFA4" w:rsidR="0081054A" w:rsidRPr="001F05ED" w:rsidRDefault="0081054A" w:rsidP="00087082">
      <w:pPr>
        <w:pStyle w:val="anumberbodytxt"/>
        <w:numPr>
          <w:ilvl w:val="0"/>
          <w:numId w:val="223"/>
        </w:numPr>
        <w:tabs>
          <w:tab w:val="clear" w:pos="567"/>
          <w:tab w:val="left" w:pos="426"/>
        </w:tabs>
        <w:ind w:left="426" w:hanging="426"/>
      </w:pPr>
      <w:r w:rsidRPr="001F05ED">
        <w:t xml:space="preserve">The </w:t>
      </w:r>
      <w:r w:rsidRPr="001F05ED">
        <w:rPr>
          <w:color w:val="000000"/>
        </w:rPr>
        <w:t>activities</w:t>
      </w:r>
      <w:r w:rsidRPr="001F05ED">
        <w:t xml:space="preserve"> listed below are non-complying </w:t>
      </w:r>
      <w:r w:rsidRPr="001F05ED">
        <w:rPr>
          <w:color w:val="000000"/>
        </w:rPr>
        <w:t>activities</w:t>
      </w:r>
      <w:r w:rsidRPr="001F05ED">
        <w:t>.</w:t>
      </w:r>
    </w:p>
    <w:tbl>
      <w:tblPr>
        <w:tblW w:w="4438" w:type="pct"/>
        <w:tblInd w:w="582"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691"/>
        <w:gridCol w:w="7326"/>
      </w:tblGrid>
      <w:tr w:rsidR="0081054A" w:rsidRPr="001F05ED" w14:paraId="10EEF420" w14:textId="77777777" w:rsidTr="00565FD2">
        <w:trPr>
          <w:cantSplit/>
          <w:tblHeader/>
        </w:trPr>
        <w:tc>
          <w:tcPr>
            <w:tcW w:w="43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ED53C16" w14:textId="77777777" w:rsidR="0081054A" w:rsidRPr="001F05ED" w:rsidRDefault="0081054A" w:rsidP="0081054A">
            <w:pPr>
              <w:shd w:val="clear" w:color="auto" w:fill="FFFFFF" w:themeFill="background1"/>
            </w:pPr>
          </w:p>
        </w:tc>
        <w:tc>
          <w:tcPr>
            <w:tcW w:w="456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56F1115" w14:textId="77777777" w:rsidR="0081054A" w:rsidRPr="001F05ED" w:rsidRDefault="0081054A" w:rsidP="0081054A">
            <w:pPr>
              <w:shd w:val="clear" w:color="auto" w:fill="FFFFFF" w:themeFill="background1"/>
            </w:pPr>
            <w:r w:rsidRPr="001F05ED">
              <w:rPr>
                <w:rStyle w:val="Strong"/>
                <w:rFonts w:cs="Arial"/>
                <w:b/>
              </w:rPr>
              <w:t>Activity</w:t>
            </w:r>
          </w:p>
        </w:tc>
      </w:tr>
      <w:tr w:rsidR="0081054A" w:rsidRPr="001F05ED" w14:paraId="1C534177" w14:textId="77777777" w:rsidTr="00565FD2">
        <w:trPr>
          <w:cantSplit/>
        </w:trPr>
        <w:tc>
          <w:tcPr>
            <w:tcW w:w="43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A182A85" w14:textId="77777777" w:rsidR="0081054A" w:rsidRPr="001F05ED" w:rsidRDefault="0081054A" w:rsidP="0081054A">
            <w:pPr>
              <w:shd w:val="clear" w:color="auto" w:fill="FFFFFF" w:themeFill="background1"/>
              <w:rPr>
                <w:b/>
              </w:rPr>
            </w:pPr>
            <w:r w:rsidRPr="001F05ED">
              <w:rPr>
                <w:b/>
              </w:rPr>
              <w:t>NC1</w:t>
            </w:r>
          </w:p>
        </w:tc>
        <w:tc>
          <w:tcPr>
            <w:tcW w:w="4569" w:type="pct"/>
            <w:tcBorders>
              <w:top w:val="single" w:sz="6" w:space="0" w:color="000000"/>
              <w:left w:val="single" w:sz="6" w:space="0" w:color="000000"/>
              <w:bottom w:val="single" w:sz="6" w:space="0" w:color="000000"/>
              <w:right w:val="single" w:sz="6" w:space="0" w:color="000000"/>
            </w:tcBorders>
            <w:shd w:val="clear" w:color="auto" w:fill="FFFFFF" w:themeFill="background1"/>
            <w:tcMar>
              <w:top w:w="150" w:type="dxa"/>
              <w:left w:w="150" w:type="dxa"/>
              <w:bottom w:w="150" w:type="dxa"/>
              <w:right w:w="150" w:type="dxa"/>
            </w:tcMar>
          </w:tcPr>
          <w:p w14:paraId="4C240150" w14:textId="77777777" w:rsidR="0081054A" w:rsidRPr="001F05ED" w:rsidRDefault="0081054A" w:rsidP="0081054A">
            <w:pPr>
              <w:shd w:val="clear" w:color="auto" w:fill="FFFFFF" w:themeFill="background1"/>
              <w:rPr>
                <w:bCs/>
                <w:color w:val="00B050"/>
              </w:rPr>
            </w:pPr>
            <w:r w:rsidRPr="001F05ED">
              <w:rPr>
                <w:color w:val="00B050"/>
                <w:shd w:val="clear" w:color="auto" w:fill="FFFFFF" w:themeFill="background1"/>
              </w:rPr>
              <w:t>Heavy industrial</w:t>
            </w:r>
            <w:r w:rsidRPr="001F05ED">
              <w:rPr>
                <w:color w:val="00B050"/>
                <w:shd w:val="clear" w:color="auto" w:fill="FFFFFF"/>
              </w:rPr>
              <w:t xml:space="preserve"> activity</w:t>
            </w:r>
          </w:p>
        </w:tc>
      </w:tr>
      <w:tr w:rsidR="0081054A" w:rsidRPr="001F05ED" w14:paraId="54B36BD0" w14:textId="77777777" w:rsidTr="00565FD2">
        <w:trPr>
          <w:cantSplit/>
        </w:trPr>
        <w:tc>
          <w:tcPr>
            <w:tcW w:w="43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1033F2F" w14:textId="77777777" w:rsidR="0081054A" w:rsidRPr="001F05ED" w:rsidRDefault="0081054A" w:rsidP="0081054A">
            <w:pPr>
              <w:shd w:val="clear" w:color="auto" w:fill="FFFFFF" w:themeFill="background1"/>
            </w:pPr>
            <w:r w:rsidRPr="001F05ED">
              <w:rPr>
                <w:rStyle w:val="Strong"/>
                <w:rFonts w:cs="Arial"/>
                <w:b/>
              </w:rPr>
              <w:t>NC2</w:t>
            </w:r>
          </w:p>
        </w:tc>
        <w:tc>
          <w:tcPr>
            <w:tcW w:w="456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49BB675" w14:textId="4E6D028C" w:rsidR="0081054A" w:rsidRPr="001F05ED" w:rsidRDefault="0081054A" w:rsidP="005700F9">
            <w:pPr>
              <w:shd w:val="clear" w:color="auto" w:fill="FFFFFF" w:themeFill="background1"/>
            </w:pPr>
            <w:r w:rsidRPr="001F05ED">
              <w:rPr>
                <w:color w:val="00B050"/>
                <w:shd w:val="clear" w:color="auto" w:fill="FFFFFF"/>
              </w:rPr>
              <w:t>Sensitive activity</w:t>
            </w:r>
            <w:r w:rsidRPr="001F05ED">
              <w:t xml:space="preserve"> inside the 50 dB</w:t>
            </w:r>
            <w:r w:rsidR="005700F9" w:rsidRPr="001F05ED">
              <w:t xml:space="preserve"> </w:t>
            </w:r>
            <w:r w:rsidR="005700F9" w:rsidRPr="001F05ED">
              <w:rPr>
                <w:color w:val="00B050"/>
              </w:rPr>
              <w:t>Ldn</w:t>
            </w:r>
            <w:r w:rsidR="005008C3" w:rsidRPr="001F05ED">
              <w:rPr>
                <w:color w:val="00B050"/>
                <w:vertAlign w:val="subscript"/>
              </w:rPr>
              <w:t xml:space="preserve"> </w:t>
            </w:r>
            <w:r w:rsidR="005700F9" w:rsidRPr="001F05ED">
              <w:rPr>
                <w:color w:val="00B050"/>
                <w:vertAlign w:val="subscript"/>
              </w:rPr>
              <w:t xml:space="preserve"> </w:t>
            </w:r>
            <w:r w:rsidRPr="001F05ED">
              <w:t xml:space="preserve">Air Noise Contour as defined on the </w:t>
            </w:r>
            <w:r w:rsidR="008A416B" w:rsidRPr="001F05ED">
              <w:t>p</w:t>
            </w:r>
            <w:r w:rsidRPr="001F05ED">
              <w:t xml:space="preserve">lanning </w:t>
            </w:r>
            <w:r w:rsidR="008A416B" w:rsidRPr="001F05ED">
              <w:t>m</w:t>
            </w:r>
            <w:r w:rsidRPr="001F05ED">
              <w:t>aps.</w:t>
            </w:r>
          </w:p>
        </w:tc>
      </w:tr>
      <w:tr w:rsidR="0081054A" w:rsidRPr="001F05ED" w14:paraId="5AA57AC4" w14:textId="77777777" w:rsidTr="00565FD2">
        <w:trPr>
          <w:trHeight w:val="6514"/>
        </w:trPr>
        <w:tc>
          <w:tcPr>
            <w:tcW w:w="43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23BE514" w14:textId="77777777" w:rsidR="0081054A" w:rsidRPr="001F05ED" w:rsidRDefault="0081054A" w:rsidP="0081054A">
            <w:pPr>
              <w:shd w:val="clear" w:color="auto" w:fill="FFFFFF" w:themeFill="background1"/>
              <w:rPr>
                <w:rStyle w:val="Strong"/>
                <w:rFonts w:cs="Arial"/>
                <w:b/>
              </w:rPr>
            </w:pPr>
            <w:r w:rsidRPr="001F05ED">
              <w:rPr>
                <w:rStyle w:val="Strong"/>
                <w:rFonts w:cs="Arial"/>
                <w:b/>
              </w:rPr>
              <w:t>NC3</w:t>
            </w:r>
          </w:p>
        </w:tc>
        <w:tc>
          <w:tcPr>
            <w:tcW w:w="456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ECFF3ED" w14:textId="77777777" w:rsidR="0081054A" w:rsidRPr="001F05ED" w:rsidRDefault="0081054A" w:rsidP="000476DE">
            <w:pPr>
              <w:pStyle w:val="PrlTableList1"/>
              <w:numPr>
                <w:ilvl w:val="0"/>
                <w:numId w:val="30"/>
              </w:numPr>
              <w:shd w:val="clear" w:color="auto" w:fill="FFFFFF" w:themeFill="background1"/>
              <w:rPr>
                <w:rFonts w:asciiTheme="minorHAnsi" w:hAnsiTheme="minorHAnsi"/>
              </w:rPr>
            </w:pPr>
            <w:r w:rsidRPr="001F05ED">
              <w:rPr>
                <w:rFonts w:asciiTheme="minorHAnsi" w:hAnsiTheme="minorHAnsi"/>
                <w:color w:val="00B050"/>
                <w:shd w:val="clear" w:color="auto" w:fill="FFFFFF"/>
              </w:rPr>
              <w:t>Sensitive activities</w:t>
            </w:r>
            <w:r w:rsidRPr="001F05ED">
              <w:rPr>
                <w:rFonts w:asciiTheme="minorHAnsi" w:hAnsiTheme="minorHAnsi"/>
              </w:rPr>
              <w:t xml:space="preserve"> within 10 metres of the centre line of a 66kV </w:t>
            </w:r>
            <w:r w:rsidRPr="001F05ED">
              <w:rPr>
                <w:rFonts w:asciiTheme="minorHAnsi" w:hAnsiTheme="minorHAnsi"/>
                <w:color w:val="00B050"/>
                <w:shd w:val="clear" w:color="auto" w:fill="FFFFFF"/>
              </w:rPr>
              <w:t>electricity distribution line</w:t>
            </w:r>
            <w:r w:rsidRPr="001F05ED">
              <w:rPr>
                <w:rFonts w:asciiTheme="minorHAnsi" w:hAnsiTheme="minorHAnsi"/>
              </w:rPr>
              <w:t xml:space="preserve"> or within 10 metres of a foundation of an associated </w:t>
            </w:r>
            <w:r w:rsidRPr="001F05ED">
              <w:rPr>
                <w:rFonts w:asciiTheme="minorHAnsi" w:hAnsiTheme="minorHAnsi"/>
                <w:color w:val="00B050"/>
                <w:shd w:val="clear" w:color="auto" w:fill="FFFFFF"/>
              </w:rPr>
              <w:t>support structure</w:t>
            </w:r>
            <w:r w:rsidRPr="001F05ED">
              <w:rPr>
                <w:rFonts w:asciiTheme="minorHAnsi" w:hAnsiTheme="minorHAnsi"/>
              </w:rPr>
              <w:t xml:space="preserve">. </w:t>
            </w:r>
          </w:p>
          <w:p w14:paraId="1ACDA5C4" w14:textId="77777777" w:rsidR="0081054A" w:rsidRPr="001F05ED" w:rsidRDefault="0081054A" w:rsidP="000476DE">
            <w:pPr>
              <w:pStyle w:val="PrlTableList1"/>
              <w:numPr>
                <w:ilvl w:val="0"/>
                <w:numId w:val="30"/>
              </w:numPr>
              <w:shd w:val="clear" w:color="auto" w:fill="FFFFFF" w:themeFill="background1"/>
              <w:rPr>
                <w:rFonts w:asciiTheme="minorHAnsi" w:hAnsiTheme="minorHAnsi"/>
              </w:rPr>
            </w:pPr>
            <w:r w:rsidRPr="001F05ED">
              <w:rPr>
                <w:rFonts w:asciiTheme="minorHAnsi" w:hAnsiTheme="minorHAnsi"/>
                <w:color w:val="00B050"/>
                <w:shd w:val="clear" w:color="auto" w:fill="FFFFFF"/>
              </w:rPr>
              <w:t>Buildings</w:t>
            </w:r>
            <w:r w:rsidRPr="001F05ED">
              <w:rPr>
                <w:rFonts w:asciiTheme="minorHAnsi" w:hAnsiTheme="minorHAnsi"/>
              </w:rPr>
              <w:t xml:space="preserve"> on </w:t>
            </w:r>
            <w:r w:rsidRPr="001F05ED">
              <w:rPr>
                <w:rFonts w:asciiTheme="minorHAnsi" w:hAnsiTheme="minorHAnsi"/>
                <w:color w:val="00B050"/>
                <w:shd w:val="clear" w:color="auto" w:fill="FFFFFF"/>
              </w:rPr>
              <w:t>greenfield</w:t>
            </w:r>
            <w:r w:rsidRPr="001F05ED">
              <w:rPr>
                <w:rFonts w:asciiTheme="minorHAnsi" w:hAnsiTheme="minorHAnsi"/>
              </w:rPr>
              <w:t xml:space="preserve"> </w:t>
            </w:r>
            <w:r w:rsidRPr="001F05ED">
              <w:rPr>
                <w:rFonts w:asciiTheme="minorHAnsi" w:hAnsiTheme="minorHAnsi"/>
                <w:color w:val="00B050"/>
                <w:shd w:val="clear" w:color="auto" w:fill="FFFFFF"/>
              </w:rPr>
              <w:t>sites</w:t>
            </w:r>
            <w:r w:rsidRPr="001F05ED">
              <w:rPr>
                <w:rFonts w:asciiTheme="minorHAnsi" w:hAnsiTheme="minorHAnsi"/>
              </w:rPr>
              <w:t xml:space="preserve"> within 10 metres of the centre line of a 66 kV </w:t>
            </w:r>
            <w:r w:rsidRPr="001F05ED">
              <w:rPr>
                <w:rFonts w:asciiTheme="minorHAnsi" w:hAnsiTheme="minorHAnsi"/>
                <w:color w:val="00B050"/>
                <w:shd w:val="clear" w:color="auto" w:fill="FFFFFF"/>
              </w:rPr>
              <w:t>electricity distribution line</w:t>
            </w:r>
            <w:r w:rsidRPr="001F05ED">
              <w:rPr>
                <w:rFonts w:asciiTheme="minorHAnsi" w:hAnsiTheme="minorHAnsi"/>
              </w:rPr>
              <w:t xml:space="preserve"> or within 10 metres of a foundation of an associated </w:t>
            </w:r>
            <w:r w:rsidRPr="001F05ED">
              <w:rPr>
                <w:rFonts w:asciiTheme="minorHAnsi" w:hAnsiTheme="minorHAnsi"/>
                <w:color w:val="00B050"/>
                <w:shd w:val="clear" w:color="auto" w:fill="FFFFFF"/>
              </w:rPr>
              <w:t>support structure</w:t>
            </w:r>
            <w:r w:rsidRPr="001F05ED">
              <w:rPr>
                <w:rFonts w:asciiTheme="minorHAnsi" w:hAnsiTheme="minorHAnsi"/>
              </w:rPr>
              <w:t>.</w:t>
            </w:r>
          </w:p>
          <w:p w14:paraId="5E5D1270" w14:textId="77777777" w:rsidR="0081054A" w:rsidRPr="001F05ED" w:rsidRDefault="0081054A" w:rsidP="000476DE">
            <w:pPr>
              <w:pStyle w:val="PrlTableList1"/>
              <w:numPr>
                <w:ilvl w:val="0"/>
                <w:numId w:val="30"/>
              </w:numPr>
              <w:shd w:val="clear" w:color="auto" w:fill="FFFFFF" w:themeFill="background1"/>
              <w:rPr>
                <w:rFonts w:asciiTheme="minorHAnsi" w:hAnsiTheme="minorHAnsi"/>
              </w:rPr>
            </w:pPr>
            <w:r w:rsidRPr="001F05ED">
              <w:rPr>
                <w:rFonts w:asciiTheme="minorHAnsi" w:hAnsiTheme="minorHAnsi"/>
                <w:color w:val="00B050"/>
                <w:shd w:val="clear" w:color="auto" w:fill="FFFFFF"/>
              </w:rPr>
              <w:t>Buildings</w:t>
            </w:r>
            <w:r w:rsidRPr="001F05ED">
              <w:rPr>
                <w:rFonts w:asciiTheme="minorHAnsi" w:hAnsiTheme="minorHAnsi"/>
              </w:rPr>
              <w:t xml:space="preserve">, other than those in (b) above, within 10 metres of the foundation of an associated </w:t>
            </w:r>
            <w:r w:rsidRPr="001F05ED">
              <w:rPr>
                <w:rFonts w:asciiTheme="minorHAnsi" w:hAnsiTheme="minorHAnsi"/>
                <w:color w:val="00B050"/>
                <w:shd w:val="clear" w:color="auto" w:fill="FFFFFF"/>
              </w:rPr>
              <w:t>support structure</w:t>
            </w:r>
            <w:r w:rsidRPr="001F05ED">
              <w:rPr>
                <w:rFonts w:asciiTheme="minorHAnsi" w:hAnsiTheme="minorHAnsi"/>
              </w:rPr>
              <w:t>.</w:t>
            </w:r>
          </w:p>
          <w:p w14:paraId="33994268" w14:textId="77777777" w:rsidR="0081054A" w:rsidRPr="001F05ED" w:rsidRDefault="0081054A" w:rsidP="000476DE">
            <w:pPr>
              <w:pStyle w:val="PrlTableList1"/>
              <w:numPr>
                <w:ilvl w:val="0"/>
                <w:numId w:val="30"/>
              </w:numPr>
              <w:shd w:val="clear" w:color="auto" w:fill="FFFFFF" w:themeFill="background1"/>
              <w:rPr>
                <w:rFonts w:asciiTheme="minorHAnsi" w:hAnsiTheme="minorHAnsi"/>
              </w:rPr>
            </w:pPr>
            <w:r w:rsidRPr="001F05ED">
              <w:rPr>
                <w:rFonts w:asciiTheme="minorHAnsi" w:hAnsiTheme="minorHAnsi"/>
              </w:rPr>
              <w:t xml:space="preserve">Fences within 5 metres of a 66kV </w:t>
            </w:r>
            <w:r w:rsidRPr="001F05ED">
              <w:rPr>
                <w:rFonts w:asciiTheme="minorHAnsi" w:hAnsiTheme="minorHAnsi"/>
                <w:color w:val="00B050"/>
                <w:shd w:val="clear" w:color="auto" w:fill="FFFFFF"/>
              </w:rPr>
              <w:t>electricity distribution</w:t>
            </w:r>
            <w:r w:rsidRPr="001F05ED">
              <w:rPr>
                <w:rFonts w:asciiTheme="minorHAnsi" w:hAnsiTheme="minorHAnsi"/>
              </w:rPr>
              <w:t xml:space="preserve"> </w:t>
            </w:r>
            <w:r w:rsidRPr="001F05ED">
              <w:rPr>
                <w:rFonts w:asciiTheme="minorHAnsi" w:hAnsiTheme="minorHAnsi"/>
                <w:color w:val="00B050"/>
                <w:shd w:val="clear" w:color="auto" w:fill="FFFFFF"/>
              </w:rPr>
              <w:t>support structure</w:t>
            </w:r>
            <w:r w:rsidRPr="001F05ED">
              <w:rPr>
                <w:rFonts w:asciiTheme="minorHAnsi" w:hAnsiTheme="minorHAnsi"/>
              </w:rPr>
              <w:t xml:space="preserve"> foundation. </w:t>
            </w:r>
          </w:p>
          <w:p w14:paraId="199562F4" w14:textId="77777777" w:rsidR="0086662F" w:rsidRPr="001F05ED" w:rsidRDefault="0086662F" w:rsidP="000476DE">
            <w:pPr>
              <w:pStyle w:val="PrlTableList1"/>
              <w:numPr>
                <w:ilvl w:val="0"/>
                <w:numId w:val="30"/>
              </w:numPr>
              <w:shd w:val="clear" w:color="auto" w:fill="FFFFFF" w:themeFill="background1"/>
              <w:rPr>
                <w:rFonts w:asciiTheme="minorHAnsi" w:hAnsiTheme="minorHAnsi"/>
              </w:rPr>
            </w:pPr>
            <w:r w:rsidRPr="001F05ED">
              <w:rPr>
                <w:rFonts w:asciiTheme="minorHAnsi" w:hAnsiTheme="minorHAnsi"/>
                <w:szCs w:val="20"/>
              </w:rPr>
              <w:t xml:space="preserve">Any application arising from this rule shall not be publicly notified and shall be limited notified only to Orion New Zealand Limited or other </w:t>
            </w:r>
            <w:r w:rsidRPr="001F05ED">
              <w:rPr>
                <w:rFonts w:asciiTheme="minorHAnsi" w:hAnsiTheme="minorHAnsi"/>
                <w:color w:val="00B050"/>
                <w:szCs w:val="20"/>
                <w:shd w:val="clear" w:color="auto" w:fill="FFFFFF"/>
              </w:rPr>
              <w:t>electricity distribution</w:t>
            </w:r>
            <w:r w:rsidRPr="001F05ED">
              <w:rPr>
                <w:rFonts w:asciiTheme="minorHAnsi" w:hAnsiTheme="minorHAnsi"/>
                <w:szCs w:val="20"/>
              </w:rPr>
              <w:t xml:space="preserve"> network operator (absent its written approval).</w:t>
            </w:r>
          </w:p>
          <w:p w14:paraId="1301F5F2" w14:textId="77777777" w:rsidR="0081054A" w:rsidRPr="001F05ED" w:rsidRDefault="0081054A" w:rsidP="0081054A">
            <w:pPr>
              <w:shd w:val="clear" w:color="auto" w:fill="FFFFFF" w:themeFill="background1"/>
            </w:pPr>
          </w:p>
          <w:p w14:paraId="4D450D72" w14:textId="2EB762CB" w:rsidR="0081054A" w:rsidRPr="001F05ED" w:rsidRDefault="008577AA" w:rsidP="0081054A">
            <w:pPr>
              <w:shd w:val="clear" w:color="auto" w:fill="FFFFFF" w:themeFill="background1"/>
            </w:pPr>
            <w:r w:rsidRPr="001F05ED">
              <w:t>Advice note</w:t>
            </w:r>
            <w:r w:rsidR="0081054A" w:rsidRPr="001F05ED">
              <w:t xml:space="preserve">s: </w:t>
            </w:r>
          </w:p>
          <w:p w14:paraId="6D21A1A8" w14:textId="20BBD542" w:rsidR="0081054A" w:rsidRPr="001F05ED" w:rsidRDefault="0081054A" w:rsidP="007B2705">
            <w:pPr>
              <w:pStyle w:val="PrlTableList4"/>
              <w:numPr>
                <w:ilvl w:val="3"/>
                <w:numId w:val="77"/>
              </w:numPr>
              <w:shd w:val="clear" w:color="auto" w:fill="FFFFFF" w:themeFill="background1"/>
              <w:tabs>
                <w:tab w:val="clear" w:pos="454"/>
                <w:tab w:val="num" w:pos="272"/>
              </w:tabs>
              <w:spacing w:before="48" w:after="144"/>
              <w:ind w:left="272" w:hanging="283"/>
              <w:rPr>
                <w:rFonts w:asciiTheme="minorHAnsi" w:hAnsiTheme="minorHAnsi"/>
              </w:rPr>
            </w:pPr>
            <w:r w:rsidRPr="001F05ED">
              <w:rPr>
                <w:rFonts w:asciiTheme="minorHAnsi" w:hAnsiTheme="minorHAnsi"/>
              </w:rPr>
              <w:t xml:space="preserve">The 66kV </w:t>
            </w:r>
            <w:r w:rsidRPr="001F05ED">
              <w:rPr>
                <w:rFonts w:asciiTheme="minorHAnsi" w:hAnsiTheme="minorHAnsi"/>
                <w:color w:val="00B050"/>
                <w:shd w:val="clear" w:color="auto" w:fill="FFFFFF"/>
              </w:rPr>
              <w:t>electricity distribution lines</w:t>
            </w:r>
            <w:r w:rsidRPr="001F05ED">
              <w:rPr>
                <w:rFonts w:asciiTheme="minorHAnsi" w:hAnsiTheme="minorHAnsi"/>
              </w:rPr>
              <w:t xml:space="preserve"> are shown on the </w:t>
            </w:r>
            <w:r w:rsidR="00BB42E7" w:rsidRPr="001F05ED">
              <w:rPr>
                <w:rFonts w:asciiTheme="minorHAnsi" w:hAnsiTheme="minorHAnsi"/>
              </w:rPr>
              <w:t>p</w:t>
            </w:r>
            <w:r w:rsidRPr="001F05ED">
              <w:rPr>
                <w:rFonts w:asciiTheme="minorHAnsi" w:hAnsiTheme="minorHAnsi"/>
              </w:rPr>
              <w:t xml:space="preserve">lanning </w:t>
            </w:r>
            <w:r w:rsidR="00BB42E7" w:rsidRPr="001F05ED">
              <w:rPr>
                <w:rFonts w:asciiTheme="minorHAnsi" w:hAnsiTheme="minorHAnsi"/>
              </w:rPr>
              <w:t>m</w:t>
            </w:r>
            <w:r w:rsidRPr="001F05ED">
              <w:rPr>
                <w:rFonts w:asciiTheme="minorHAnsi" w:hAnsiTheme="minorHAnsi"/>
              </w:rPr>
              <w:t xml:space="preserve">aps. </w:t>
            </w:r>
          </w:p>
          <w:p w14:paraId="3E43A2AB" w14:textId="77777777" w:rsidR="0081054A" w:rsidRPr="001F05ED" w:rsidRDefault="0081054A" w:rsidP="007B2705">
            <w:pPr>
              <w:pStyle w:val="PrlTableList4"/>
              <w:numPr>
                <w:ilvl w:val="3"/>
                <w:numId w:val="77"/>
              </w:numPr>
              <w:shd w:val="clear" w:color="auto" w:fill="FFFFFF" w:themeFill="background1"/>
              <w:tabs>
                <w:tab w:val="clear" w:pos="454"/>
                <w:tab w:val="num" w:pos="272"/>
              </w:tabs>
              <w:spacing w:before="48" w:after="144"/>
              <w:ind w:left="272" w:hanging="283"/>
              <w:rPr>
                <w:rFonts w:asciiTheme="minorHAnsi" w:hAnsiTheme="minorHAnsi"/>
              </w:rPr>
            </w:pPr>
            <w:r w:rsidRPr="001F05ED">
              <w:rPr>
                <w:rFonts w:asciiTheme="minorHAnsi" w:hAnsiTheme="minorHAnsi"/>
              </w:rPr>
              <w:t xml:space="preserve">Vegetation to be planted around the </w:t>
            </w:r>
            <w:r w:rsidRPr="001F05ED">
              <w:rPr>
                <w:rFonts w:asciiTheme="minorHAnsi" w:hAnsiTheme="minorHAnsi"/>
                <w:color w:val="00B050"/>
                <w:shd w:val="clear" w:color="auto" w:fill="FFFFFF"/>
              </w:rPr>
              <w:t>electricity distribution lines</w:t>
            </w:r>
            <w:r w:rsidRPr="001F05ED">
              <w:rPr>
                <w:rFonts w:asciiTheme="minorHAnsi" w:hAnsiTheme="minorHAnsi"/>
              </w:rPr>
              <w:t xml:space="preserve"> should be selected and/or managed to ensure that it will not result in that vegetation breaching the </w:t>
            </w:r>
            <w:r w:rsidRPr="00996A5A">
              <w:rPr>
                <w:rFonts w:asciiTheme="minorHAnsi" w:hAnsiTheme="minorHAnsi"/>
                <w:color w:val="0000FF"/>
              </w:rPr>
              <w:t>Electricity (Hazards from Trees) Regulations 2003</w:t>
            </w:r>
            <w:r w:rsidRPr="001F05ED">
              <w:rPr>
                <w:rFonts w:asciiTheme="minorHAnsi" w:hAnsiTheme="minorHAnsi"/>
                <w:color w:val="563CF4"/>
              </w:rPr>
              <w:t xml:space="preserve">. </w:t>
            </w:r>
          </w:p>
          <w:p w14:paraId="43C43EAE" w14:textId="77777777" w:rsidR="0081054A" w:rsidRPr="001F05ED" w:rsidRDefault="0081054A" w:rsidP="007B2705">
            <w:pPr>
              <w:pStyle w:val="PrlTableList4"/>
              <w:numPr>
                <w:ilvl w:val="3"/>
                <w:numId w:val="77"/>
              </w:numPr>
              <w:shd w:val="clear" w:color="auto" w:fill="FFFFFF" w:themeFill="background1"/>
              <w:tabs>
                <w:tab w:val="clear" w:pos="454"/>
                <w:tab w:val="num" w:pos="272"/>
              </w:tabs>
              <w:spacing w:before="48" w:after="144"/>
              <w:ind w:left="272" w:hanging="283"/>
              <w:rPr>
                <w:rFonts w:asciiTheme="minorHAnsi" w:hAnsiTheme="minorHAnsi"/>
              </w:rPr>
            </w:pPr>
            <w:r w:rsidRPr="001F05ED">
              <w:rPr>
                <w:rFonts w:asciiTheme="minorHAnsi" w:hAnsiTheme="minorHAnsi"/>
                <w:color w:val="0000FF"/>
              </w:rPr>
              <w:t>The New Zealand Electrical Code of Practice for Electrical Safe Distances (NZECP 34:2001)</w:t>
            </w:r>
            <w:r w:rsidRPr="001F05ED">
              <w:rPr>
                <w:rFonts w:asciiTheme="minorHAnsi" w:hAnsiTheme="minorHAnsi"/>
              </w:rPr>
              <w:t xml:space="preserve"> contains restrictions on the </w:t>
            </w:r>
            <w:r w:rsidRPr="001F05ED">
              <w:rPr>
                <w:rFonts w:asciiTheme="minorHAnsi" w:hAnsiTheme="minorHAnsi"/>
                <w:shd w:val="clear" w:color="auto" w:fill="FFFFFF" w:themeFill="background1"/>
              </w:rPr>
              <w:t xml:space="preserve">location of structures and </w:t>
            </w:r>
            <w:r w:rsidRPr="001F05ED">
              <w:rPr>
                <w:rFonts w:asciiTheme="minorHAnsi" w:hAnsiTheme="minorHAnsi"/>
                <w:color w:val="000000"/>
                <w:shd w:val="clear" w:color="auto" w:fill="FFFFFF" w:themeFill="background1"/>
              </w:rPr>
              <w:t>activities</w:t>
            </w:r>
            <w:r w:rsidRPr="001F05ED">
              <w:rPr>
                <w:rFonts w:asciiTheme="minorHAnsi" w:hAnsiTheme="minorHAnsi"/>
              </w:rPr>
              <w:t xml:space="preserve"> in relation to </w:t>
            </w:r>
            <w:r w:rsidRPr="001F05ED">
              <w:rPr>
                <w:rFonts w:asciiTheme="minorHAnsi" w:hAnsiTheme="minorHAnsi"/>
                <w:color w:val="00B050"/>
                <w:shd w:val="clear" w:color="auto" w:fill="FFFFFF"/>
              </w:rPr>
              <w:t>electricity distribution lines</w:t>
            </w:r>
            <w:r w:rsidRPr="001F05ED">
              <w:rPr>
                <w:rFonts w:asciiTheme="minorHAnsi" w:hAnsiTheme="minorHAnsi"/>
              </w:rPr>
              <w:t xml:space="preserve">. </w:t>
            </w:r>
            <w:r w:rsidRPr="001F05ED">
              <w:rPr>
                <w:rFonts w:asciiTheme="minorHAnsi" w:hAnsiTheme="minorHAnsi"/>
                <w:color w:val="00B050"/>
                <w:shd w:val="clear" w:color="auto" w:fill="FFFFFF"/>
              </w:rPr>
              <w:t>Buildings</w:t>
            </w:r>
            <w:r w:rsidRPr="001F05ED">
              <w:rPr>
                <w:rFonts w:asciiTheme="minorHAnsi" w:hAnsiTheme="minorHAnsi"/>
              </w:rPr>
              <w:t xml:space="preserve"> </w:t>
            </w:r>
            <w:r w:rsidRPr="001F05ED">
              <w:rPr>
                <w:rFonts w:asciiTheme="minorHAnsi" w:hAnsiTheme="minorHAnsi"/>
                <w:shd w:val="clear" w:color="auto" w:fill="FFFFFF" w:themeFill="background1"/>
              </w:rPr>
              <w:t xml:space="preserve">and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xml:space="preserve"> in</w:t>
            </w:r>
            <w:r w:rsidRPr="001F05ED">
              <w:rPr>
                <w:rFonts w:asciiTheme="minorHAnsi" w:hAnsiTheme="minorHAnsi"/>
              </w:rPr>
              <w:t xml:space="preserve"> the vicinity of </w:t>
            </w:r>
            <w:r w:rsidRPr="001F05ED">
              <w:rPr>
                <w:rFonts w:asciiTheme="minorHAnsi" w:hAnsiTheme="minorHAnsi"/>
                <w:color w:val="00B050"/>
                <w:shd w:val="clear" w:color="auto" w:fill="FFFFFF"/>
              </w:rPr>
              <w:t>electricity distribution lines</w:t>
            </w:r>
            <w:r w:rsidRPr="001F05ED">
              <w:rPr>
                <w:rFonts w:asciiTheme="minorHAnsi" w:hAnsiTheme="minorHAnsi"/>
              </w:rPr>
              <w:t xml:space="preserve"> must comply with the </w:t>
            </w:r>
            <w:r w:rsidRPr="00CC3B02">
              <w:rPr>
                <w:rFonts w:asciiTheme="minorHAnsi" w:hAnsiTheme="minorHAnsi"/>
                <w:color w:val="00B050"/>
              </w:rPr>
              <w:t>NZECP 34:2001</w:t>
            </w:r>
            <w:r w:rsidRPr="001F05ED">
              <w:rPr>
                <w:rFonts w:asciiTheme="minorHAnsi" w:hAnsiTheme="minorHAnsi"/>
              </w:rPr>
              <w:t>.</w:t>
            </w:r>
          </w:p>
        </w:tc>
      </w:tr>
      <w:tr w:rsidR="0089176D" w:rsidRPr="001F05ED" w14:paraId="6E823BC5" w14:textId="77777777" w:rsidTr="0089176D">
        <w:trPr>
          <w:trHeight w:val="1405"/>
        </w:trPr>
        <w:tc>
          <w:tcPr>
            <w:tcW w:w="43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313924B" w14:textId="0827592B" w:rsidR="0089176D" w:rsidRPr="00CC3B02" w:rsidRDefault="0089176D" w:rsidP="0081054A">
            <w:pPr>
              <w:shd w:val="clear" w:color="auto" w:fill="FFFFFF" w:themeFill="background1"/>
              <w:rPr>
                <w:rStyle w:val="Strong"/>
                <w:rFonts w:cs="Arial"/>
                <w:b/>
                <w:color w:val="7030A0"/>
                <w:highlight w:val="lightGray"/>
                <w:u w:val="single" w:color="7030A0"/>
              </w:rPr>
            </w:pPr>
            <w:r w:rsidRPr="00CC3B02">
              <w:rPr>
                <w:rStyle w:val="Strong"/>
                <w:rFonts w:cs="Arial"/>
                <w:b/>
                <w:color w:val="7030A0"/>
                <w:highlight w:val="lightGray"/>
                <w:u w:val="single" w:color="7030A0"/>
              </w:rPr>
              <w:t>NC4</w:t>
            </w:r>
          </w:p>
        </w:tc>
        <w:tc>
          <w:tcPr>
            <w:tcW w:w="456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8CDAEF8" w14:textId="77777777" w:rsidR="0089176D" w:rsidRDefault="0089176D" w:rsidP="0089176D">
            <w:pPr>
              <w:pStyle w:val="PrlTableList1"/>
              <w:shd w:val="clear" w:color="auto" w:fill="FFFFFF" w:themeFill="background1"/>
              <w:rPr>
                <w:rFonts w:asciiTheme="minorHAnsi" w:hAnsiTheme="minorHAnsi"/>
                <w:color w:val="7030A0"/>
                <w:highlight w:val="lightGray"/>
                <w:u w:val="single" w:color="7030A0"/>
                <w:shd w:val="clear" w:color="auto" w:fill="FFFFFF"/>
              </w:rPr>
            </w:pPr>
            <w:r w:rsidRPr="00CC3B02">
              <w:rPr>
                <w:rFonts w:asciiTheme="minorHAnsi" w:hAnsiTheme="minorHAnsi"/>
                <w:color w:val="7030A0"/>
                <w:highlight w:val="lightGray"/>
                <w:u w:val="single" w:color="7030A0"/>
                <w:shd w:val="clear" w:color="auto" w:fill="FFFFFF"/>
              </w:rPr>
              <w:t xml:space="preserve">Any activity within the area defined by the overlay on the planning maps as "Area subject to wastewater discharge restrictions", which results in daily average sewage flows from a </w:t>
            </w:r>
            <w:r w:rsidRPr="00CC3B02">
              <w:rPr>
                <w:rFonts w:asciiTheme="minorHAnsi" w:hAnsiTheme="minorHAnsi"/>
                <w:color w:val="00B050"/>
                <w:highlight w:val="lightGray"/>
                <w:u w:val="single" w:color="7030A0"/>
                <w:shd w:val="clear" w:color="auto" w:fill="FFFFFF"/>
              </w:rPr>
              <w:t>site</w:t>
            </w:r>
            <w:r w:rsidRPr="00CC3B02">
              <w:rPr>
                <w:rFonts w:asciiTheme="minorHAnsi" w:hAnsiTheme="minorHAnsi"/>
                <w:color w:val="7030A0"/>
                <w:highlight w:val="lightGray"/>
                <w:u w:val="single" w:color="7030A0"/>
                <w:shd w:val="clear" w:color="auto" w:fill="FFFFFF"/>
              </w:rPr>
              <w:t xml:space="preserve"> to the </w:t>
            </w:r>
            <w:r w:rsidRPr="00CC3B02">
              <w:rPr>
                <w:rFonts w:asciiTheme="minorHAnsi" w:hAnsiTheme="minorHAnsi"/>
                <w:color w:val="00B050"/>
                <w:highlight w:val="lightGray"/>
                <w:u w:val="single" w:color="7030A0"/>
                <w:shd w:val="clear" w:color="auto" w:fill="FFFFFF"/>
              </w:rPr>
              <w:t>Council</w:t>
            </w:r>
            <w:r w:rsidRPr="00CC3B02">
              <w:rPr>
                <w:rFonts w:asciiTheme="minorHAnsi" w:hAnsiTheme="minorHAnsi"/>
                <w:color w:val="7030A0"/>
                <w:highlight w:val="lightGray"/>
                <w:u w:val="single" w:color="7030A0"/>
                <w:shd w:val="clear" w:color="auto" w:fill="FFFFFF"/>
              </w:rPr>
              <w:t>'s reticulated network exceeding 0.09 l/s/ha.</w:t>
            </w:r>
          </w:p>
          <w:p w14:paraId="1E3CD746" w14:textId="77777777" w:rsidR="00CC3B02" w:rsidRDefault="00CC3B02" w:rsidP="0089176D">
            <w:pPr>
              <w:pStyle w:val="PrlTableList1"/>
              <w:shd w:val="clear" w:color="auto" w:fill="FFFFFF" w:themeFill="background1"/>
              <w:rPr>
                <w:rFonts w:asciiTheme="minorHAnsi" w:hAnsiTheme="minorHAnsi"/>
                <w:color w:val="7030A0"/>
                <w:highlight w:val="lightGray"/>
                <w:u w:val="single" w:color="7030A0"/>
                <w:shd w:val="clear" w:color="auto" w:fill="FFFFFF"/>
              </w:rPr>
            </w:pPr>
          </w:p>
          <w:p w14:paraId="40E00DE7" w14:textId="36854C9A" w:rsidR="00CC3B02" w:rsidRPr="00CC3B02" w:rsidRDefault="00CC3B02" w:rsidP="0089176D">
            <w:pPr>
              <w:pStyle w:val="PrlTableList1"/>
              <w:shd w:val="clear" w:color="auto" w:fill="FFFFFF" w:themeFill="background1"/>
              <w:rPr>
                <w:rFonts w:asciiTheme="minorHAnsi" w:hAnsiTheme="minorHAnsi" w:cstheme="minorHAnsi"/>
                <w:color w:val="7030A0"/>
                <w:highlight w:val="lightGray"/>
                <w:u w:val="single" w:color="7030A0"/>
                <w:shd w:val="clear" w:color="auto" w:fill="FFFFFF"/>
              </w:rPr>
            </w:pPr>
            <w:r w:rsidRPr="00CC3B02">
              <w:rPr>
                <w:rFonts w:asciiTheme="minorHAnsi" w:hAnsiTheme="minorHAnsi" w:cstheme="minorHAnsi"/>
                <w:color w:val="000000" w:themeColor="text1"/>
                <w:highlight w:val="lightGray"/>
              </w:rPr>
              <w:t>(</w:t>
            </w:r>
            <w:r w:rsidRPr="00CC3B02">
              <w:rPr>
                <w:rFonts w:asciiTheme="minorHAnsi" w:hAnsiTheme="minorHAnsi" w:cstheme="minorHAnsi"/>
                <w:color w:val="7030A0"/>
                <w:highlight w:val="lightGray"/>
              </w:rPr>
              <w:t>Plan Change 5C Council Decision</w:t>
            </w:r>
            <w:r w:rsidRPr="00CC3B02">
              <w:rPr>
                <w:rFonts w:asciiTheme="minorHAnsi" w:hAnsiTheme="minorHAnsi" w:cstheme="minorHAnsi"/>
                <w:color w:val="000000" w:themeColor="text1"/>
                <w:highlight w:val="lightGray"/>
              </w:rPr>
              <w:t>)</w:t>
            </w:r>
          </w:p>
        </w:tc>
      </w:tr>
    </w:tbl>
    <w:p w14:paraId="73892CB1" w14:textId="4A3CA8B9" w:rsidR="0089176D" w:rsidRPr="0089176D" w:rsidRDefault="0089176D" w:rsidP="0089176D">
      <w:pPr>
        <w:rPr>
          <w:rFonts w:cstheme="minorHAnsi"/>
        </w:rPr>
      </w:pPr>
      <w:r>
        <w:rPr>
          <w:color w:val="7030A0"/>
        </w:rPr>
        <w:br/>
      </w:r>
    </w:p>
    <w:p w14:paraId="19639E14" w14:textId="5A6BC59E" w:rsidR="00F85349" w:rsidRPr="001F05ED" w:rsidRDefault="00F85349" w:rsidP="00F85349">
      <w:pPr>
        <w:pStyle w:val="Prlhead3"/>
        <w:shd w:val="clear" w:color="auto" w:fill="FFFFFF" w:themeFill="background1"/>
        <w:rPr>
          <w:rFonts w:asciiTheme="minorHAnsi" w:hAnsiTheme="minorHAnsi"/>
          <w:color w:val="auto"/>
        </w:rPr>
      </w:pPr>
      <w:r w:rsidRPr="001F05ED">
        <w:rPr>
          <w:rFonts w:asciiTheme="minorHAnsi" w:hAnsiTheme="minorHAnsi"/>
          <w:color w:val="auto"/>
        </w:rPr>
        <w:lastRenderedPageBreak/>
        <w:t>Prohibited activities</w:t>
      </w:r>
    </w:p>
    <w:p w14:paraId="61196D0B" w14:textId="77777777" w:rsidR="008342DD" w:rsidRDefault="00F85349" w:rsidP="00CC3B02">
      <w:pPr>
        <w:pStyle w:val="anumberbodytxt"/>
        <w:numPr>
          <w:ilvl w:val="0"/>
          <w:numId w:val="0"/>
        </w:numPr>
        <w:shd w:val="clear" w:color="auto" w:fill="FFFFFF" w:themeFill="background1"/>
        <w:tabs>
          <w:tab w:val="clear" w:pos="567"/>
        </w:tabs>
      </w:pPr>
      <w:r w:rsidRPr="001F05ED">
        <w:t xml:space="preserve">There are no </w:t>
      </w:r>
      <w:r w:rsidR="0086662F" w:rsidRPr="001F05ED">
        <w:t>prohibit</w:t>
      </w:r>
      <w:r w:rsidRPr="001F05ED">
        <w:t>ed activities.</w:t>
      </w:r>
    </w:p>
    <w:p w14:paraId="20B5E7BE" w14:textId="77777777" w:rsidR="0081054A" w:rsidRPr="00CC3B02" w:rsidRDefault="0081054A" w:rsidP="00CC3B02">
      <w:pPr>
        <w:pStyle w:val="Prlhead2"/>
        <w:shd w:val="clear" w:color="auto" w:fill="FFFFFF" w:themeFill="background1"/>
        <w:ind w:left="1134" w:hanging="1134"/>
        <w:rPr>
          <w:rFonts w:asciiTheme="minorHAnsi" w:hAnsiTheme="minorHAnsi"/>
          <w:color w:val="auto"/>
          <w:sz w:val="27"/>
          <w:szCs w:val="27"/>
        </w:rPr>
      </w:pPr>
      <w:r w:rsidRPr="00CC3B02">
        <w:rPr>
          <w:rFonts w:asciiTheme="minorHAnsi" w:hAnsiTheme="minorHAnsi"/>
          <w:color w:val="auto"/>
          <w:sz w:val="27"/>
          <w:szCs w:val="27"/>
        </w:rPr>
        <w:t xml:space="preserve">Built form </w:t>
      </w:r>
      <w:r w:rsidRPr="00CC3B02">
        <w:rPr>
          <w:rFonts w:asciiTheme="minorHAnsi" w:hAnsiTheme="minorHAnsi"/>
          <w:color w:val="auto"/>
          <w:sz w:val="27"/>
          <w:szCs w:val="27"/>
          <w:shd w:val="clear" w:color="auto" w:fill="FFFFFF" w:themeFill="background1"/>
        </w:rPr>
        <w:t xml:space="preserve">standards - </w:t>
      </w:r>
      <w:r w:rsidRPr="00CC3B02">
        <w:rPr>
          <w:rFonts w:asciiTheme="minorHAnsi" w:hAnsiTheme="minorHAnsi"/>
          <w:sz w:val="27"/>
          <w:szCs w:val="27"/>
          <w:shd w:val="clear" w:color="auto" w:fill="FFFFFF" w:themeFill="background1"/>
        </w:rPr>
        <w:t>Industrial</w:t>
      </w:r>
      <w:r w:rsidRPr="00CC3B02">
        <w:rPr>
          <w:rFonts w:asciiTheme="minorHAnsi" w:hAnsiTheme="minorHAnsi"/>
          <w:color w:val="auto"/>
          <w:sz w:val="27"/>
          <w:szCs w:val="27"/>
          <w:shd w:val="clear" w:color="auto" w:fill="FFFFFF" w:themeFill="background1"/>
        </w:rPr>
        <w:t xml:space="preserve"> Park</w:t>
      </w:r>
      <w:r w:rsidRPr="00CC3B02">
        <w:rPr>
          <w:rFonts w:asciiTheme="minorHAnsi" w:hAnsiTheme="minorHAnsi"/>
          <w:color w:val="auto"/>
          <w:sz w:val="27"/>
          <w:szCs w:val="27"/>
        </w:rPr>
        <w:t xml:space="preserve"> Zone</w:t>
      </w:r>
    </w:p>
    <w:p w14:paraId="7D881E50" w14:textId="77777777" w:rsidR="0081054A" w:rsidRPr="001F05ED" w:rsidRDefault="0081054A" w:rsidP="007B2705">
      <w:pPr>
        <w:pStyle w:val="anumberbodytxt"/>
        <w:numPr>
          <w:ilvl w:val="0"/>
          <w:numId w:val="224"/>
        </w:numPr>
        <w:tabs>
          <w:tab w:val="clear" w:pos="567"/>
          <w:tab w:val="left" w:pos="426"/>
        </w:tabs>
        <w:ind w:left="426" w:hanging="426"/>
      </w:pPr>
      <w:r w:rsidRPr="001F05ED">
        <w:t xml:space="preserve">The following built form standards shall be met by all permitted </w:t>
      </w:r>
      <w:r w:rsidRPr="001F05ED">
        <w:rPr>
          <w:color w:val="000000"/>
        </w:rPr>
        <w:t>activities</w:t>
      </w:r>
      <w:r w:rsidRPr="001F05ED">
        <w:t xml:space="preserve"> and restricted discretionary activity RD2 unless otherwise stated.</w:t>
      </w:r>
    </w:p>
    <w:p w14:paraId="69FFEF67" w14:textId="77777777" w:rsidR="0081054A" w:rsidRPr="001F05ED" w:rsidRDefault="0081054A" w:rsidP="007B2705">
      <w:pPr>
        <w:pStyle w:val="Prlhead3"/>
        <w:numPr>
          <w:ilvl w:val="3"/>
          <w:numId w:val="331"/>
        </w:numPr>
        <w:shd w:val="clear" w:color="auto" w:fill="FFFFFF" w:themeFill="background1"/>
        <w:rPr>
          <w:rFonts w:asciiTheme="minorHAnsi" w:hAnsiTheme="minorHAnsi"/>
          <w:color w:val="auto"/>
        </w:rPr>
      </w:pPr>
      <w:r w:rsidRPr="001F05ED">
        <w:rPr>
          <w:rFonts w:asciiTheme="minorHAnsi" w:hAnsiTheme="minorHAnsi"/>
          <w:color w:val="auto"/>
        </w:rPr>
        <w:t xml:space="preserve">Maximum </w:t>
      </w:r>
      <w:r w:rsidRPr="001F05ED">
        <w:rPr>
          <w:rFonts w:asciiTheme="minorHAnsi" w:hAnsiTheme="minorHAnsi"/>
          <w:color w:val="auto"/>
          <w:shd w:val="clear" w:color="auto" w:fill="FFFFFF"/>
        </w:rPr>
        <w:t>height</w:t>
      </w:r>
      <w:r w:rsidRPr="001F05ED">
        <w:rPr>
          <w:rFonts w:asciiTheme="minorHAnsi" w:hAnsiTheme="minorHAnsi"/>
          <w:color w:val="auto"/>
        </w:rPr>
        <w:t xml:space="preserve"> for </w:t>
      </w:r>
      <w:r w:rsidRPr="001F05ED">
        <w:rPr>
          <w:rFonts w:asciiTheme="minorHAnsi" w:hAnsiTheme="minorHAnsi"/>
          <w:color w:val="auto"/>
          <w:shd w:val="clear" w:color="auto" w:fill="FFFFFF"/>
        </w:rPr>
        <w:t>buildings</w:t>
      </w:r>
      <w:r w:rsidRPr="001F05ED">
        <w:rPr>
          <w:rFonts w:asciiTheme="minorHAnsi" w:hAnsiTheme="minorHAnsi"/>
          <w:color w:val="auto"/>
        </w:rPr>
        <w:t xml:space="preserve">, fences and screening structures </w:t>
      </w:r>
    </w:p>
    <w:p w14:paraId="1A902480" w14:textId="1D4B796D" w:rsidR="0081054A" w:rsidRPr="001F05ED" w:rsidRDefault="0081054A" w:rsidP="007B2705">
      <w:pPr>
        <w:pStyle w:val="anumberbodytxt"/>
        <w:numPr>
          <w:ilvl w:val="0"/>
          <w:numId w:val="225"/>
        </w:numPr>
        <w:tabs>
          <w:tab w:val="clear" w:pos="567"/>
        </w:tabs>
        <w:ind w:left="426" w:hanging="426"/>
      </w:pPr>
      <w:r w:rsidRPr="001F05ED">
        <w:t xml:space="preserve">The maximum </w:t>
      </w:r>
      <w:r w:rsidRPr="001F05ED">
        <w:rPr>
          <w:color w:val="00B050"/>
          <w:shd w:val="clear" w:color="auto" w:fill="FFFFFF"/>
        </w:rPr>
        <w:t>height</w:t>
      </w:r>
      <w:r w:rsidRPr="001F05ED">
        <w:t xml:space="preserve"> of any </w:t>
      </w:r>
      <w:r w:rsidRPr="001F05ED">
        <w:rPr>
          <w:color w:val="00B050"/>
          <w:shd w:val="clear" w:color="auto" w:fill="FFFFFF"/>
        </w:rPr>
        <w:t>building</w:t>
      </w:r>
      <w:r w:rsidRPr="001F05ED">
        <w:t>, fencing or screening structure shall be as follows:</w:t>
      </w:r>
    </w:p>
    <w:tbl>
      <w:tblPr>
        <w:tblW w:w="4474" w:type="pct"/>
        <w:tblInd w:w="576"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457"/>
        <w:gridCol w:w="3508"/>
        <w:gridCol w:w="4117"/>
      </w:tblGrid>
      <w:tr w:rsidR="0081054A" w:rsidRPr="001F05ED" w14:paraId="7DB6792B" w14:textId="77777777" w:rsidTr="0081054A">
        <w:trPr>
          <w:tblHeader/>
        </w:trPr>
        <w:tc>
          <w:tcPr>
            <w:tcW w:w="2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6D5136D" w14:textId="77777777" w:rsidR="0081054A" w:rsidRPr="001F05ED" w:rsidRDefault="0081054A" w:rsidP="0081054A">
            <w:pPr>
              <w:shd w:val="clear" w:color="auto" w:fill="FFFFFF" w:themeFill="background1"/>
            </w:pPr>
          </w:p>
        </w:tc>
        <w:tc>
          <w:tcPr>
            <w:tcW w:w="217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756F6AA" w14:textId="77777777" w:rsidR="0081054A" w:rsidRPr="001F05ED" w:rsidRDefault="0081054A" w:rsidP="0081054A">
            <w:pPr>
              <w:shd w:val="clear" w:color="auto" w:fill="FFFFFF" w:themeFill="background1"/>
            </w:pPr>
            <w:r w:rsidRPr="001F05ED">
              <w:rPr>
                <w:rStyle w:val="Strong"/>
                <w:rFonts w:cs="Arial"/>
                <w:b/>
              </w:rPr>
              <w:t>Applicable to:</w:t>
            </w:r>
          </w:p>
        </w:tc>
        <w:tc>
          <w:tcPr>
            <w:tcW w:w="254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E41CF32" w14:textId="77777777" w:rsidR="0081054A" w:rsidRPr="001F05ED" w:rsidRDefault="0081054A" w:rsidP="0081054A">
            <w:pPr>
              <w:shd w:val="clear" w:color="auto" w:fill="FFFFFF" w:themeFill="background1"/>
            </w:pPr>
            <w:r w:rsidRPr="001F05ED">
              <w:rPr>
                <w:rStyle w:val="Strong"/>
                <w:rFonts w:cs="Arial"/>
                <w:b/>
              </w:rPr>
              <w:t>Standard</w:t>
            </w:r>
          </w:p>
        </w:tc>
      </w:tr>
      <w:tr w:rsidR="0081054A" w:rsidRPr="001F05ED" w14:paraId="0360F7B3" w14:textId="77777777" w:rsidTr="0081054A">
        <w:tc>
          <w:tcPr>
            <w:tcW w:w="2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C5355D0" w14:textId="77777777" w:rsidR="0081054A" w:rsidRPr="001F05ED" w:rsidRDefault="0086662F" w:rsidP="0081054A">
            <w:pPr>
              <w:shd w:val="clear" w:color="auto" w:fill="FFFFFF" w:themeFill="background1"/>
            </w:pPr>
            <w:r w:rsidRPr="001F05ED">
              <w:t>i</w:t>
            </w:r>
            <w:r w:rsidR="0081054A" w:rsidRPr="001F05ED">
              <w:t>.</w:t>
            </w:r>
          </w:p>
        </w:tc>
        <w:tc>
          <w:tcPr>
            <w:tcW w:w="217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40FFBAF" w14:textId="77777777" w:rsidR="0081054A" w:rsidRPr="001F05ED" w:rsidRDefault="0081054A" w:rsidP="0081054A">
            <w:pPr>
              <w:shd w:val="clear" w:color="auto" w:fill="FFFFFF" w:themeFill="background1"/>
            </w:pPr>
            <w:r w:rsidRPr="001F05ED">
              <w:rPr>
                <w:color w:val="00B050"/>
                <w:shd w:val="clear" w:color="auto" w:fill="FFFFFF"/>
              </w:rPr>
              <w:t>Buildings</w:t>
            </w:r>
            <w:r w:rsidRPr="001F05ED">
              <w:t xml:space="preserve"> - all areas</w:t>
            </w:r>
          </w:p>
        </w:tc>
        <w:tc>
          <w:tcPr>
            <w:tcW w:w="254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4372A5C" w14:textId="77777777" w:rsidR="0081054A" w:rsidRPr="001F05ED" w:rsidRDefault="0081054A" w:rsidP="0081054A">
            <w:pPr>
              <w:shd w:val="clear" w:color="auto" w:fill="FFFFFF" w:themeFill="background1"/>
            </w:pPr>
            <w:r w:rsidRPr="001F05ED">
              <w:t>15 metres</w:t>
            </w:r>
          </w:p>
        </w:tc>
      </w:tr>
      <w:tr w:rsidR="0081054A" w:rsidRPr="001F05ED" w14:paraId="5268B45F" w14:textId="77777777" w:rsidTr="0081054A">
        <w:tc>
          <w:tcPr>
            <w:tcW w:w="2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A0B2D46" w14:textId="77777777" w:rsidR="0081054A" w:rsidRPr="001F05ED" w:rsidRDefault="0086662F" w:rsidP="0081054A">
            <w:pPr>
              <w:shd w:val="clear" w:color="auto" w:fill="FFFFFF" w:themeFill="background1"/>
            </w:pPr>
            <w:r w:rsidRPr="001F05ED">
              <w:t>ii</w:t>
            </w:r>
            <w:r w:rsidR="0081054A" w:rsidRPr="001F05ED">
              <w:t>.</w:t>
            </w:r>
          </w:p>
        </w:tc>
        <w:tc>
          <w:tcPr>
            <w:tcW w:w="217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9D4A674" w14:textId="77777777" w:rsidR="0081054A" w:rsidRPr="001F05ED" w:rsidRDefault="0081054A" w:rsidP="0081054A">
            <w:pPr>
              <w:shd w:val="clear" w:color="auto" w:fill="FFFFFF" w:themeFill="background1"/>
            </w:pPr>
            <w:r w:rsidRPr="001F05ED">
              <w:t xml:space="preserve">Fencing and screening structures located between any </w:t>
            </w:r>
            <w:r w:rsidRPr="001F05ED">
              <w:rPr>
                <w:color w:val="00B050"/>
                <w:shd w:val="clear" w:color="auto" w:fill="FFFFFF"/>
              </w:rPr>
              <w:t>building</w:t>
            </w:r>
            <w:r w:rsidRPr="001F05ED">
              <w:t xml:space="preserve"> and the </w:t>
            </w:r>
            <w:r w:rsidRPr="001F05ED">
              <w:rPr>
                <w:color w:val="00B050"/>
                <w:shd w:val="clear" w:color="auto" w:fill="FFFFFF"/>
              </w:rPr>
              <w:t>road boundary</w:t>
            </w:r>
          </w:p>
        </w:tc>
        <w:tc>
          <w:tcPr>
            <w:tcW w:w="254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E0289AE" w14:textId="77777777" w:rsidR="0081054A" w:rsidRPr="001F05ED" w:rsidRDefault="0081054A" w:rsidP="0081054A">
            <w:pPr>
              <w:shd w:val="clear" w:color="auto" w:fill="FFFFFF" w:themeFill="background1"/>
            </w:pPr>
            <w:r w:rsidRPr="001F05ED">
              <w:t>1.2 metres, or 2 metres where the whole of the structure is at least 50% visually transparent – refer to Figure 16.1 below</w:t>
            </w:r>
          </w:p>
        </w:tc>
      </w:tr>
    </w:tbl>
    <w:p w14:paraId="15DC8A63" w14:textId="77777777" w:rsidR="0081054A" w:rsidRPr="001F05ED" w:rsidRDefault="0081054A" w:rsidP="0081054A">
      <w:pPr>
        <w:shd w:val="clear" w:color="auto" w:fill="FFFFFF" w:themeFill="background1"/>
      </w:pPr>
    </w:p>
    <w:p w14:paraId="48B5C4B1" w14:textId="77777777" w:rsidR="0081054A" w:rsidRPr="001F05ED" w:rsidRDefault="0081054A" w:rsidP="00EB4CEF">
      <w:pPr>
        <w:shd w:val="clear" w:color="auto" w:fill="FFFFFF" w:themeFill="background1"/>
        <w:ind w:left="993"/>
      </w:pPr>
      <w:r w:rsidRPr="001F05ED">
        <w:rPr>
          <w:noProof/>
          <w:lang w:eastAsia="en-NZ"/>
        </w:rPr>
        <w:drawing>
          <wp:inline distT="0" distB="0" distL="0" distR="0" wp14:anchorId="116DB7BB" wp14:editId="392E2F17">
            <wp:extent cx="4040505" cy="4051300"/>
            <wp:effectExtent l="0" t="0" r="0" b="6350"/>
            <wp:docPr id="42" name="Picture 45" descr="http://www.proposeddistrictplan.ccc.govt.nz/Images/DistrictPlanImages/Chapter%2016%20Industrial/16.2.3.1%20diagram%2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proposeddistrictplan.ccc.govt.nz/Images/DistrictPlanImages/Chapter%2016%20Industrial/16.2.3.1%20diagram%20A.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40505" cy="4051300"/>
                    </a:xfrm>
                    <a:prstGeom prst="rect">
                      <a:avLst/>
                    </a:prstGeom>
                    <a:noFill/>
                    <a:ln>
                      <a:noFill/>
                    </a:ln>
                  </pic:spPr>
                </pic:pic>
              </a:graphicData>
            </a:graphic>
          </wp:inline>
        </w:drawing>
      </w:r>
    </w:p>
    <w:p w14:paraId="00479425" w14:textId="77777777" w:rsidR="0081054A" w:rsidRPr="001F05ED" w:rsidRDefault="0081054A" w:rsidP="000476DE">
      <w:pPr>
        <w:pStyle w:val="Prlpara"/>
        <w:numPr>
          <w:ilvl w:val="5"/>
          <w:numId w:val="52"/>
        </w:numPr>
        <w:shd w:val="clear" w:color="auto" w:fill="FFFFFF" w:themeFill="background1"/>
        <w:ind w:right="95"/>
        <w:rPr>
          <w:rFonts w:asciiTheme="minorHAnsi" w:hAnsiTheme="minorHAnsi"/>
        </w:rPr>
      </w:pPr>
      <w:r w:rsidRPr="001F05ED">
        <w:rPr>
          <w:rFonts w:asciiTheme="minorHAnsi" w:hAnsiTheme="minorHAnsi"/>
          <w:b/>
        </w:rPr>
        <w:t>Figure 16.1</w:t>
      </w:r>
      <w:r w:rsidRPr="001F05ED">
        <w:rPr>
          <w:rFonts w:asciiTheme="minorHAnsi" w:hAnsiTheme="minorHAnsi"/>
        </w:rPr>
        <w:t>: Examples of a structure/fence that is 50% visually transparent (being the top half of the first diagram, the right half of the second diagram, and every second section of the last diagram).</w:t>
      </w:r>
    </w:p>
    <w:p w14:paraId="550AFAC0" w14:textId="77777777" w:rsidR="0081054A" w:rsidRPr="001F05ED" w:rsidRDefault="0081054A" w:rsidP="007B2705">
      <w:pPr>
        <w:pStyle w:val="anumberbodytxt"/>
        <w:numPr>
          <w:ilvl w:val="0"/>
          <w:numId w:val="225"/>
        </w:numPr>
        <w:tabs>
          <w:tab w:val="clear" w:pos="567"/>
        </w:tabs>
        <w:ind w:left="426" w:hanging="426"/>
        <w:rPr>
          <w:b/>
        </w:rPr>
      </w:pPr>
      <w:r w:rsidRPr="001F05ED">
        <w:lastRenderedPageBreak/>
        <w:t>Any application arising from this rule shall not be publicly notified.</w:t>
      </w:r>
    </w:p>
    <w:p w14:paraId="21427125"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Maximum </w:t>
      </w:r>
      <w:r w:rsidRPr="001F05ED">
        <w:rPr>
          <w:rFonts w:asciiTheme="minorHAnsi" w:hAnsiTheme="minorHAnsi"/>
          <w:color w:val="auto"/>
          <w:shd w:val="clear" w:color="auto" w:fill="FFFFFF"/>
        </w:rPr>
        <w:t>building</w:t>
      </w:r>
      <w:r w:rsidRPr="001F05ED">
        <w:rPr>
          <w:rFonts w:asciiTheme="minorHAnsi" w:hAnsiTheme="minorHAnsi"/>
          <w:color w:val="auto"/>
        </w:rPr>
        <w:t xml:space="preserve"> </w:t>
      </w:r>
      <w:r w:rsidRPr="001F05ED">
        <w:rPr>
          <w:rFonts w:asciiTheme="minorHAnsi" w:hAnsiTheme="minorHAnsi"/>
          <w:color w:val="auto"/>
          <w:shd w:val="clear" w:color="auto" w:fill="FFFFFF"/>
        </w:rPr>
        <w:t>coverage</w:t>
      </w:r>
      <w:r w:rsidRPr="001F05ED">
        <w:rPr>
          <w:rFonts w:asciiTheme="minorHAnsi" w:hAnsiTheme="minorHAnsi"/>
          <w:color w:val="auto"/>
        </w:rPr>
        <w:t xml:space="preserve"> of a </w:t>
      </w:r>
      <w:r w:rsidRPr="001F05ED">
        <w:rPr>
          <w:rFonts w:asciiTheme="minorHAnsi" w:hAnsiTheme="minorHAnsi"/>
          <w:color w:val="auto"/>
          <w:shd w:val="clear" w:color="auto" w:fill="FFFFFF"/>
        </w:rPr>
        <w:t>site</w:t>
      </w:r>
    </w:p>
    <w:p w14:paraId="0CFB4EB1"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In all areas, the maximum percentage of the </w:t>
      </w:r>
      <w:r w:rsidRPr="001F05ED">
        <w:rPr>
          <w:rFonts w:asciiTheme="minorHAnsi" w:hAnsiTheme="minorHAnsi"/>
          <w:color w:val="00B050"/>
          <w:shd w:val="clear" w:color="auto" w:fill="FFFFFF"/>
        </w:rPr>
        <w:t>net site area</w:t>
      </w:r>
      <w:r w:rsidRPr="001F05ED">
        <w:rPr>
          <w:rFonts w:asciiTheme="minorHAnsi" w:hAnsiTheme="minorHAnsi"/>
        </w:rPr>
        <w:t xml:space="preserve"> covered by </w:t>
      </w:r>
      <w:r w:rsidRPr="001F05ED">
        <w:rPr>
          <w:rFonts w:asciiTheme="minorHAnsi" w:hAnsiTheme="minorHAnsi"/>
          <w:color w:val="00B050"/>
          <w:shd w:val="clear" w:color="auto" w:fill="FFFFFF"/>
        </w:rPr>
        <w:t>buildings</w:t>
      </w:r>
      <w:r w:rsidRPr="001F05ED">
        <w:rPr>
          <w:rFonts w:asciiTheme="minorHAnsi" w:hAnsiTheme="minorHAnsi"/>
        </w:rPr>
        <w:t xml:space="preserve"> shall be 50%.</w:t>
      </w:r>
    </w:p>
    <w:p w14:paraId="2006A343" w14:textId="77777777" w:rsidR="0086662F" w:rsidRPr="001F05ED" w:rsidRDefault="0086662F"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Any application arising from this rule shall not be limited or publicly notified.</w:t>
      </w:r>
    </w:p>
    <w:p w14:paraId="39B1F557"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Minimum </w:t>
      </w:r>
      <w:r w:rsidRPr="001F05ED">
        <w:rPr>
          <w:rFonts w:asciiTheme="minorHAnsi" w:hAnsiTheme="minorHAnsi"/>
          <w:color w:val="auto"/>
          <w:shd w:val="clear" w:color="auto" w:fill="FFFFFF"/>
        </w:rPr>
        <w:t>building</w:t>
      </w:r>
      <w:r w:rsidRPr="001F05ED">
        <w:rPr>
          <w:rFonts w:asciiTheme="minorHAnsi" w:hAnsiTheme="minorHAnsi"/>
          <w:color w:val="auto"/>
        </w:rPr>
        <w:t xml:space="preserve"> </w:t>
      </w:r>
      <w:r w:rsidRPr="001F05ED">
        <w:rPr>
          <w:rFonts w:asciiTheme="minorHAnsi" w:hAnsiTheme="minorHAnsi"/>
          <w:color w:val="auto"/>
          <w:shd w:val="clear" w:color="auto" w:fill="FFFFFF"/>
        </w:rPr>
        <w:t>setback</w:t>
      </w:r>
      <w:r w:rsidRPr="001F05ED">
        <w:rPr>
          <w:rFonts w:asciiTheme="minorHAnsi" w:hAnsiTheme="minorHAnsi"/>
          <w:color w:val="auto"/>
        </w:rPr>
        <w:t xml:space="preserve"> from </w:t>
      </w:r>
      <w:r w:rsidRPr="001F05ED">
        <w:rPr>
          <w:rFonts w:asciiTheme="minorHAnsi" w:hAnsiTheme="minorHAnsi"/>
          <w:color w:val="auto"/>
          <w:shd w:val="clear" w:color="auto" w:fill="FFFFFF"/>
        </w:rPr>
        <w:t>road boundaries</w:t>
      </w:r>
      <w:r w:rsidRPr="001F05ED">
        <w:rPr>
          <w:rFonts w:asciiTheme="minorHAnsi" w:hAnsiTheme="minorHAnsi"/>
          <w:color w:val="auto"/>
        </w:rPr>
        <w:t xml:space="preserve">/ railway corridor </w:t>
      </w:r>
    </w:p>
    <w:p w14:paraId="7B1DE6B0" w14:textId="77777777" w:rsidR="0081054A" w:rsidRPr="001F05ED" w:rsidRDefault="0081054A" w:rsidP="007B2705">
      <w:pPr>
        <w:pStyle w:val="anumberbodytxt"/>
        <w:numPr>
          <w:ilvl w:val="0"/>
          <w:numId w:val="226"/>
        </w:numPr>
        <w:tabs>
          <w:tab w:val="clear" w:pos="567"/>
        </w:tabs>
        <w:ind w:left="426" w:hanging="426"/>
      </w:pPr>
      <w:r w:rsidRPr="001F05ED">
        <w:t xml:space="preserve">The minimum </w:t>
      </w:r>
      <w:r w:rsidRPr="001F05ED">
        <w:rPr>
          <w:color w:val="00B050"/>
          <w:shd w:val="clear" w:color="auto" w:fill="FFFFFF"/>
        </w:rPr>
        <w:t>building</w:t>
      </w:r>
      <w:r w:rsidRPr="001F05ED">
        <w:t xml:space="preserve"> </w:t>
      </w:r>
      <w:r w:rsidRPr="001F05ED">
        <w:rPr>
          <w:color w:val="00B050"/>
          <w:shd w:val="clear" w:color="auto" w:fill="FFFFFF"/>
        </w:rPr>
        <w:t>setback</w:t>
      </w:r>
      <w:r w:rsidRPr="001F05ED">
        <w:t xml:space="preserve"> from </w:t>
      </w:r>
      <w:r w:rsidRPr="001F05ED">
        <w:rPr>
          <w:color w:val="00B050"/>
          <w:shd w:val="clear" w:color="auto" w:fill="FFFFFF"/>
        </w:rPr>
        <w:t>road</w:t>
      </w:r>
      <w:r w:rsidRPr="001F05ED">
        <w:rPr>
          <w:color w:val="00B050"/>
        </w:rPr>
        <w:t xml:space="preserve"> boundaries </w:t>
      </w:r>
      <w:r w:rsidRPr="001F05ED">
        <w:t xml:space="preserve">and rail corridor </w:t>
      </w:r>
      <w:r w:rsidRPr="001F05ED">
        <w:rPr>
          <w:shd w:val="clear" w:color="auto" w:fill="FFFFFF"/>
        </w:rPr>
        <w:t>boundaries</w:t>
      </w:r>
      <w:r w:rsidRPr="001F05ED">
        <w:t xml:space="preserve"> shall be as follows:</w:t>
      </w:r>
    </w:p>
    <w:tbl>
      <w:tblPr>
        <w:tblW w:w="4553" w:type="pct"/>
        <w:tblInd w:w="576"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508"/>
        <w:gridCol w:w="4177"/>
        <w:gridCol w:w="3540"/>
      </w:tblGrid>
      <w:tr w:rsidR="0081054A" w:rsidRPr="001F05ED" w14:paraId="68BEEAD6" w14:textId="77777777" w:rsidTr="0086662F">
        <w:trPr>
          <w:cantSplit/>
          <w:tblHeader/>
        </w:trPr>
        <w:tc>
          <w:tcPr>
            <w:tcW w:w="2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527F735" w14:textId="77777777" w:rsidR="0081054A" w:rsidRPr="001F05ED" w:rsidRDefault="0081054A" w:rsidP="0081054A">
            <w:pPr>
              <w:shd w:val="clear" w:color="auto" w:fill="FFFFFF" w:themeFill="background1"/>
            </w:pPr>
          </w:p>
        </w:tc>
        <w:tc>
          <w:tcPr>
            <w:tcW w:w="254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9437D1A" w14:textId="77777777" w:rsidR="0081054A" w:rsidRPr="001F05ED" w:rsidRDefault="0081054A" w:rsidP="0081054A">
            <w:pPr>
              <w:shd w:val="clear" w:color="auto" w:fill="FFFFFF" w:themeFill="background1"/>
            </w:pPr>
            <w:r w:rsidRPr="001F05ED">
              <w:rPr>
                <w:rStyle w:val="Strong"/>
                <w:rFonts w:cs="Arial"/>
                <w:b/>
              </w:rPr>
              <w:t>Applicable to:</w:t>
            </w:r>
          </w:p>
        </w:tc>
        <w:tc>
          <w:tcPr>
            <w:tcW w:w="216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D2327EA" w14:textId="77777777" w:rsidR="0081054A" w:rsidRPr="001F05ED" w:rsidRDefault="0081054A" w:rsidP="0081054A">
            <w:pPr>
              <w:shd w:val="clear" w:color="auto" w:fill="FFFFFF" w:themeFill="background1"/>
            </w:pPr>
            <w:r w:rsidRPr="001F05ED">
              <w:rPr>
                <w:rStyle w:val="Strong"/>
                <w:rFonts w:cs="Arial"/>
                <w:b/>
              </w:rPr>
              <w:t>Standard</w:t>
            </w:r>
          </w:p>
        </w:tc>
      </w:tr>
      <w:tr w:rsidR="0081054A" w:rsidRPr="001F05ED" w14:paraId="291F6E00" w14:textId="77777777" w:rsidTr="0086662F">
        <w:trPr>
          <w:cantSplit/>
        </w:trPr>
        <w:tc>
          <w:tcPr>
            <w:tcW w:w="2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F4401BC" w14:textId="77777777" w:rsidR="0081054A" w:rsidRPr="001F05ED" w:rsidRDefault="0086662F" w:rsidP="0081054A">
            <w:pPr>
              <w:shd w:val="clear" w:color="auto" w:fill="FFFFFF" w:themeFill="background1"/>
            </w:pPr>
            <w:r w:rsidRPr="001F05ED">
              <w:t>i</w:t>
            </w:r>
            <w:r w:rsidR="0081054A" w:rsidRPr="001F05ED">
              <w:t>.</w:t>
            </w:r>
          </w:p>
        </w:tc>
        <w:tc>
          <w:tcPr>
            <w:tcW w:w="254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F037C02" w14:textId="4FF2C70A" w:rsidR="0081054A" w:rsidRPr="001F05ED" w:rsidRDefault="0081054A" w:rsidP="005700F9">
            <w:pPr>
              <w:shd w:val="clear" w:color="auto" w:fill="FFFFFF" w:themeFill="background1"/>
            </w:pPr>
            <w:r w:rsidRPr="001F05ED">
              <w:t>An</w:t>
            </w:r>
            <w:r w:rsidR="0086662F" w:rsidRPr="001F05ED">
              <w:t>y acti</w:t>
            </w:r>
            <w:r w:rsidR="004366BB" w:rsidRPr="001F05ED">
              <w:t xml:space="preserve">vity unless specified in </w:t>
            </w:r>
            <w:r w:rsidR="005700F9" w:rsidRPr="001F05ED">
              <w:t>(</w:t>
            </w:r>
            <w:r w:rsidR="004366BB" w:rsidRPr="001F05ED">
              <w:t>ii</w:t>
            </w:r>
            <w:r w:rsidR="005700F9" w:rsidRPr="001F05ED">
              <w:t>)</w:t>
            </w:r>
            <w:r w:rsidR="004366BB" w:rsidRPr="001F05ED">
              <w:t xml:space="preserve"> – </w:t>
            </w:r>
            <w:r w:rsidR="005700F9" w:rsidRPr="001F05ED">
              <w:t>(</w:t>
            </w:r>
            <w:r w:rsidR="0086662F" w:rsidRPr="001F05ED">
              <w:t>v</w:t>
            </w:r>
            <w:r w:rsidR="005700F9" w:rsidRPr="001F05ED">
              <w:t>)</w:t>
            </w:r>
            <w:r w:rsidRPr="001F05ED">
              <w:t xml:space="preserve"> below</w:t>
            </w:r>
          </w:p>
        </w:tc>
        <w:tc>
          <w:tcPr>
            <w:tcW w:w="216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3B95C86" w14:textId="77777777" w:rsidR="0081054A" w:rsidRPr="001F05ED" w:rsidRDefault="0081054A" w:rsidP="0081054A">
            <w:pPr>
              <w:shd w:val="clear" w:color="auto" w:fill="FFFFFF" w:themeFill="background1"/>
            </w:pPr>
            <w:r w:rsidRPr="001F05ED">
              <w:t>6 metres</w:t>
            </w:r>
          </w:p>
        </w:tc>
      </w:tr>
      <w:tr w:rsidR="0081054A" w:rsidRPr="001F05ED" w14:paraId="1A1FC46D" w14:textId="77777777" w:rsidTr="0086662F">
        <w:trPr>
          <w:cantSplit/>
        </w:trPr>
        <w:tc>
          <w:tcPr>
            <w:tcW w:w="2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5CBD070" w14:textId="77777777" w:rsidR="0081054A" w:rsidRPr="001F05ED" w:rsidRDefault="0086662F" w:rsidP="0081054A">
            <w:pPr>
              <w:shd w:val="clear" w:color="auto" w:fill="FFFFFF" w:themeFill="background1"/>
            </w:pPr>
            <w:r w:rsidRPr="001F05ED">
              <w:t>ii</w:t>
            </w:r>
            <w:r w:rsidR="0081054A" w:rsidRPr="001F05ED">
              <w:t>.</w:t>
            </w:r>
          </w:p>
        </w:tc>
        <w:tc>
          <w:tcPr>
            <w:tcW w:w="254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7083BBE" w14:textId="77777777" w:rsidR="0081054A" w:rsidRPr="001F05ED" w:rsidRDefault="0081054A" w:rsidP="0081054A">
            <w:pPr>
              <w:shd w:val="clear" w:color="auto" w:fill="FFFFFF" w:themeFill="background1"/>
            </w:pPr>
            <w:r w:rsidRPr="001F05ED">
              <w:rPr>
                <w:rFonts w:cs="Arial"/>
                <w:color w:val="00B050"/>
                <w:shd w:val="clear" w:color="auto" w:fill="FFFFFF"/>
              </w:rPr>
              <w:t>Ancillary</w:t>
            </w:r>
            <w:r w:rsidRPr="001F05ED">
              <w:rPr>
                <w:rFonts w:cs="Arial"/>
              </w:rPr>
              <w:t xml:space="preserve"> </w:t>
            </w:r>
            <w:r w:rsidRPr="001F05ED">
              <w:rPr>
                <w:rFonts w:cs="Arial"/>
                <w:color w:val="00B050"/>
                <w:shd w:val="clear" w:color="auto" w:fill="FFFFFF"/>
              </w:rPr>
              <w:t>offices</w:t>
            </w:r>
          </w:p>
        </w:tc>
        <w:tc>
          <w:tcPr>
            <w:tcW w:w="216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1E8C6CF" w14:textId="77777777" w:rsidR="0081054A" w:rsidRPr="001F05ED" w:rsidRDefault="0081054A" w:rsidP="0081054A">
            <w:pPr>
              <w:shd w:val="clear" w:color="auto" w:fill="FFFFFF" w:themeFill="background1"/>
            </w:pPr>
            <w:r w:rsidRPr="001F05ED">
              <w:t>1.5 metres</w:t>
            </w:r>
          </w:p>
        </w:tc>
      </w:tr>
      <w:tr w:rsidR="0081054A" w:rsidRPr="001F05ED" w14:paraId="5BC8FA80" w14:textId="77777777" w:rsidTr="0086662F">
        <w:trPr>
          <w:cantSplit/>
        </w:trPr>
        <w:tc>
          <w:tcPr>
            <w:tcW w:w="2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FBF392D" w14:textId="77777777" w:rsidR="0081054A" w:rsidRPr="001F05ED" w:rsidRDefault="0086662F" w:rsidP="0081054A">
            <w:pPr>
              <w:shd w:val="clear" w:color="auto" w:fill="FFFFFF" w:themeFill="background1"/>
            </w:pPr>
            <w:r w:rsidRPr="001F05ED">
              <w:t>iii</w:t>
            </w:r>
            <w:r w:rsidR="0081054A" w:rsidRPr="001F05ED">
              <w:t xml:space="preserve">. </w:t>
            </w:r>
          </w:p>
        </w:tc>
        <w:tc>
          <w:tcPr>
            <w:tcW w:w="254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6015A4C" w14:textId="77777777" w:rsidR="0081054A" w:rsidRPr="001F05ED" w:rsidRDefault="0081054A" w:rsidP="0081054A">
            <w:pPr>
              <w:shd w:val="clear" w:color="auto" w:fill="FFFFFF" w:themeFill="background1"/>
            </w:pPr>
            <w:r w:rsidRPr="001F05ED">
              <w:rPr>
                <w:rFonts w:cs="Arial"/>
                <w:color w:val="00B050"/>
                <w:shd w:val="clear" w:color="auto" w:fill="FFFFFF"/>
              </w:rPr>
              <w:t>Service station</w:t>
            </w:r>
            <w:r w:rsidRPr="001F05ED">
              <w:t xml:space="preserve"> canopies</w:t>
            </w:r>
          </w:p>
        </w:tc>
        <w:tc>
          <w:tcPr>
            <w:tcW w:w="216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CF2057B" w14:textId="77777777" w:rsidR="0081054A" w:rsidRPr="001F05ED" w:rsidRDefault="0081054A" w:rsidP="0081054A">
            <w:pPr>
              <w:shd w:val="clear" w:color="auto" w:fill="FFFFFF" w:themeFill="background1"/>
            </w:pPr>
            <w:r w:rsidRPr="001F05ED">
              <w:t>3 metres</w:t>
            </w:r>
          </w:p>
        </w:tc>
      </w:tr>
      <w:tr w:rsidR="0081054A" w:rsidRPr="001F05ED" w14:paraId="4EFACACB" w14:textId="77777777" w:rsidTr="0086662F">
        <w:trPr>
          <w:cantSplit/>
        </w:trPr>
        <w:tc>
          <w:tcPr>
            <w:tcW w:w="2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83EF0E4" w14:textId="77777777" w:rsidR="0081054A" w:rsidRPr="001F05ED" w:rsidRDefault="0086662F" w:rsidP="0081054A">
            <w:pPr>
              <w:shd w:val="clear" w:color="auto" w:fill="FFFFFF" w:themeFill="background1"/>
            </w:pPr>
            <w:r w:rsidRPr="001F05ED">
              <w:t>iv</w:t>
            </w:r>
            <w:r w:rsidR="0081054A" w:rsidRPr="001F05ED">
              <w:t>.</w:t>
            </w:r>
          </w:p>
        </w:tc>
        <w:tc>
          <w:tcPr>
            <w:tcW w:w="254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1AC465A" w14:textId="77777777" w:rsidR="0081054A" w:rsidRPr="001F05ED" w:rsidRDefault="0081054A" w:rsidP="0081054A">
            <w:pPr>
              <w:shd w:val="clear" w:color="auto" w:fill="FFFFFF" w:themeFill="background1"/>
            </w:pPr>
            <w:r w:rsidRPr="001F05ED">
              <w:rPr>
                <w:rFonts w:cs="Arial"/>
                <w:color w:val="00B050"/>
                <w:shd w:val="clear" w:color="auto" w:fill="FFFFFF"/>
              </w:rPr>
              <w:t>Site</w:t>
            </w:r>
            <w:r w:rsidRPr="001F05ED">
              <w:rPr>
                <w:color w:val="00B050"/>
                <w:shd w:val="clear" w:color="auto" w:fill="FFFFFF"/>
              </w:rPr>
              <w:t>s</w:t>
            </w:r>
            <w:r w:rsidRPr="001F05ED">
              <w:t xml:space="preserve"> with more than one </w:t>
            </w:r>
            <w:r w:rsidRPr="001F05ED">
              <w:rPr>
                <w:rFonts w:cs="Arial"/>
                <w:color w:val="00B050"/>
                <w:shd w:val="clear" w:color="auto" w:fill="FFFFFF"/>
              </w:rPr>
              <w:t>road boundary</w:t>
            </w:r>
          </w:p>
        </w:tc>
        <w:tc>
          <w:tcPr>
            <w:tcW w:w="216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913B746" w14:textId="77777777" w:rsidR="0081054A" w:rsidRPr="001F05ED" w:rsidRDefault="0081054A" w:rsidP="0081054A">
            <w:pPr>
              <w:shd w:val="clear" w:color="auto" w:fill="FFFFFF" w:themeFill="background1"/>
              <w:rPr>
                <w:rStyle w:val="Hyperlink"/>
                <w:rFonts w:cs="Arial"/>
              </w:rPr>
            </w:pPr>
            <w:r w:rsidRPr="001F05ED">
              <w:t xml:space="preserve">1.5 metres on one </w:t>
            </w:r>
            <w:r w:rsidRPr="001F05ED">
              <w:rPr>
                <w:rFonts w:cs="Arial"/>
                <w:color w:val="00B050"/>
                <w:shd w:val="clear" w:color="auto" w:fill="FFFFFF"/>
              </w:rPr>
              <w:t>road boundary</w:t>
            </w:r>
          </w:p>
          <w:p w14:paraId="446AC455" w14:textId="77777777" w:rsidR="0081054A" w:rsidRPr="001F05ED" w:rsidRDefault="0081054A" w:rsidP="0081054A">
            <w:pPr>
              <w:shd w:val="clear" w:color="auto" w:fill="FFFFFF" w:themeFill="background1"/>
            </w:pPr>
            <w:r w:rsidRPr="001F05ED">
              <w:t xml:space="preserve">and 6 metres on any other </w:t>
            </w:r>
            <w:r w:rsidRPr="001F05ED">
              <w:rPr>
                <w:rFonts w:cs="Arial"/>
                <w:color w:val="00B050"/>
                <w:shd w:val="clear" w:color="auto" w:fill="FFFFFF"/>
              </w:rPr>
              <w:t>road boundary</w:t>
            </w:r>
          </w:p>
        </w:tc>
      </w:tr>
      <w:tr w:rsidR="0081054A" w:rsidRPr="001F05ED" w14:paraId="7C44AE48" w14:textId="77777777" w:rsidTr="0086662F">
        <w:trPr>
          <w:cantSplit/>
        </w:trPr>
        <w:tc>
          <w:tcPr>
            <w:tcW w:w="29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642A664" w14:textId="77777777" w:rsidR="0081054A" w:rsidRPr="001F05ED" w:rsidRDefault="0086662F" w:rsidP="0081054A">
            <w:pPr>
              <w:shd w:val="clear" w:color="auto" w:fill="FFFFFF" w:themeFill="background1"/>
            </w:pPr>
            <w:r w:rsidRPr="001F05ED">
              <w:t>v</w:t>
            </w:r>
            <w:r w:rsidR="0081054A" w:rsidRPr="001F05ED">
              <w:t>.</w:t>
            </w:r>
          </w:p>
        </w:tc>
        <w:tc>
          <w:tcPr>
            <w:tcW w:w="254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5F5F93C" w14:textId="77777777" w:rsidR="0081054A" w:rsidRPr="001F05ED" w:rsidRDefault="0081054A" w:rsidP="0081054A">
            <w:pPr>
              <w:shd w:val="clear" w:color="auto" w:fill="FFFFFF" w:themeFill="background1"/>
            </w:pPr>
            <w:r w:rsidRPr="001F05ED">
              <w:rPr>
                <w:color w:val="00B050"/>
                <w:shd w:val="clear" w:color="auto" w:fill="FFFFFF"/>
              </w:rPr>
              <w:t>Buildings</w:t>
            </w:r>
            <w:r w:rsidRPr="001F05ED">
              <w:t xml:space="preserve">, </w:t>
            </w:r>
            <w:r w:rsidRPr="001F05ED">
              <w:rPr>
                <w:color w:val="00B050"/>
                <w:shd w:val="clear" w:color="auto" w:fill="FFFFFF"/>
              </w:rPr>
              <w:t>balconies</w:t>
            </w:r>
            <w:r w:rsidRPr="001F05ED">
              <w:t xml:space="preserve"> and decks on </w:t>
            </w:r>
            <w:r w:rsidRPr="001F05ED">
              <w:rPr>
                <w:color w:val="00B050"/>
                <w:shd w:val="clear" w:color="auto" w:fill="FFFFFF"/>
              </w:rPr>
              <w:t>sites</w:t>
            </w:r>
            <w:r w:rsidRPr="001F05ED">
              <w:t xml:space="preserve"> adjacent to or abutting railway lines.</w:t>
            </w:r>
          </w:p>
        </w:tc>
        <w:tc>
          <w:tcPr>
            <w:tcW w:w="216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8674166" w14:textId="77777777" w:rsidR="0081054A" w:rsidRPr="001F05ED" w:rsidRDefault="0081054A" w:rsidP="0081054A">
            <w:pPr>
              <w:shd w:val="clear" w:color="auto" w:fill="FFFFFF" w:themeFill="background1"/>
            </w:pPr>
            <w:r w:rsidRPr="001F05ED">
              <w:t xml:space="preserve">4 metres from the rail corridor </w:t>
            </w:r>
            <w:r w:rsidRPr="001F05ED">
              <w:rPr>
                <w:shd w:val="clear" w:color="auto" w:fill="FFFFFF"/>
              </w:rPr>
              <w:t>boundary</w:t>
            </w:r>
          </w:p>
        </w:tc>
      </w:tr>
    </w:tbl>
    <w:p w14:paraId="71DF0441" w14:textId="77777777" w:rsidR="0081054A" w:rsidRPr="001F05ED" w:rsidRDefault="0081054A" w:rsidP="007B2705">
      <w:pPr>
        <w:pStyle w:val="anumberbodytxt"/>
        <w:numPr>
          <w:ilvl w:val="0"/>
          <w:numId w:val="226"/>
        </w:numPr>
        <w:tabs>
          <w:tab w:val="clear" w:pos="567"/>
        </w:tabs>
        <w:ind w:left="426" w:hanging="426"/>
      </w:pPr>
      <w:r w:rsidRPr="001F05ED">
        <w:t>Any application arising from wit</w:t>
      </w:r>
      <w:r w:rsidR="00F35E59" w:rsidRPr="001F05ED">
        <w:t>h this rule (other than clause v</w:t>
      </w:r>
      <w:r w:rsidRPr="001F05ED">
        <w:t>.) shall not be limited or publicly notified.</w:t>
      </w:r>
    </w:p>
    <w:p w14:paraId="13B31472" w14:textId="77777777" w:rsidR="0081054A" w:rsidRPr="001F05ED" w:rsidRDefault="0081054A" w:rsidP="007B2705">
      <w:pPr>
        <w:pStyle w:val="anumberbodytxt"/>
        <w:numPr>
          <w:ilvl w:val="0"/>
          <w:numId w:val="226"/>
        </w:numPr>
        <w:tabs>
          <w:tab w:val="clear" w:pos="567"/>
        </w:tabs>
        <w:ind w:left="426" w:hanging="426"/>
        <w:rPr>
          <w:rStyle w:val="Strong"/>
          <w:rFonts w:cs="Arial"/>
          <w:szCs w:val="24"/>
        </w:rPr>
      </w:pPr>
      <w:r w:rsidRPr="001F05ED">
        <w:rPr>
          <w:rStyle w:val="Strong"/>
          <w:rFonts w:cs="Arial"/>
          <w:szCs w:val="24"/>
        </w:rPr>
        <w:t>Any a</w:t>
      </w:r>
      <w:r w:rsidR="00F35E59" w:rsidRPr="001F05ED">
        <w:rPr>
          <w:rStyle w:val="Strong"/>
          <w:rFonts w:cs="Arial"/>
          <w:szCs w:val="24"/>
        </w:rPr>
        <w:t>pplication arising from clause v</w:t>
      </w:r>
      <w:r w:rsidRPr="001F05ED">
        <w:rPr>
          <w:rStyle w:val="Strong"/>
          <w:rFonts w:cs="Arial"/>
          <w:szCs w:val="24"/>
        </w:rPr>
        <w:t>. of this rule shall not be publicly notified and shall be limited notified only to KiwiRail (absent its written approval).</w:t>
      </w:r>
    </w:p>
    <w:p w14:paraId="5824235E"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Minimum </w:t>
      </w:r>
      <w:r w:rsidRPr="001F05ED">
        <w:rPr>
          <w:rFonts w:asciiTheme="minorHAnsi" w:hAnsiTheme="minorHAnsi"/>
          <w:color w:val="auto"/>
          <w:shd w:val="clear" w:color="auto" w:fill="FFFFFF"/>
        </w:rPr>
        <w:t>building</w:t>
      </w:r>
      <w:r w:rsidRPr="001F05ED">
        <w:rPr>
          <w:rFonts w:asciiTheme="minorHAnsi" w:hAnsiTheme="minorHAnsi"/>
          <w:color w:val="auto"/>
        </w:rPr>
        <w:t xml:space="preserve"> </w:t>
      </w:r>
      <w:r w:rsidRPr="001F05ED">
        <w:rPr>
          <w:rFonts w:asciiTheme="minorHAnsi" w:hAnsiTheme="minorHAnsi"/>
          <w:color w:val="auto"/>
          <w:shd w:val="clear" w:color="auto" w:fill="FFFFFF"/>
        </w:rPr>
        <w:t>setback</w:t>
      </w:r>
      <w:r w:rsidRPr="001F05ED">
        <w:rPr>
          <w:rFonts w:asciiTheme="minorHAnsi" w:hAnsiTheme="minorHAnsi"/>
          <w:color w:val="auto"/>
        </w:rPr>
        <w:t xml:space="preserve"> from the </w:t>
      </w:r>
      <w:r w:rsidRPr="001F05ED">
        <w:rPr>
          <w:rFonts w:asciiTheme="minorHAnsi" w:hAnsiTheme="minorHAnsi"/>
          <w:color w:val="auto"/>
          <w:shd w:val="clear" w:color="auto" w:fill="FFFFFF"/>
        </w:rPr>
        <w:t>boundary</w:t>
      </w:r>
      <w:r w:rsidRPr="001F05ED">
        <w:rPr>
          <w:rFonts w:asciiTheme="minorHAnsi" w:hAnsiTheme="minorHAnsi"/>
          <w:color w:val="auto"/>
        </w:rPr>
        <w:t xml:space="preserve"> with a residential zone</w:t>
      </w:r>
    </w:p>
    <w:p w14:paraId="7D6DB1B3" w14:textId="60F10065"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minimum </w:t>
      </w:r>
      <w:r w:rsidRPr="001F05ED">
        <w:rPr>
          <w:rFonts w:asciiTheme="minorHAnsi" w:hAnsiTheme="minorHAnsi"/>
          <w:color w:val="00B050"/>
          <w:shd w:val="clear" w:color="auto" w:fill="FFFFFF"/>
        </w:rPr>
        <w:t>building</w:t>
      </w:r>
      <w:r w:rsidRPr="001F05ED">
        <w:rPr>
          <w:rFonts w:asciiTheme="minorHAnsi" w:hAnsiTheme="minorHAnsi"/>
        </w:rPr>
        <w:t xml:space="preserve"> </w:t>
      </w:r>
      <w:r w:rsidRPr="001F05ED">
        <w:rPr>
          <w:rFonts w:asciiTheme="minorHAnsi" w:hAnsiTheme="minorHAnsi"/>
          <w:color w:val="00B050"/>
          <w:shd w:val="clear" w:color="auto" w:fill="FFFFFF"/>
        </w:rPr>
        <w:t>setback</w:t>
      </w:r>
      <w:r w:rsidRPr="001F05ED">
        <w:rPr>
          <w:rFonts w:asciiTheme="minorHAnsi" w:hAnsiTheme="minorHAnsi"/>
        </w:rPr>
        <w:t xml:space="preserve"> from the </w:t>
      </w:r>
      <w:r w:rsidRPr="001F05ED">
        <w:rPr>
          <w:rFonts w:asciiTheme="minorHAnsi" w:hAnsiTheme="minorHAnsi"/>
          <w:shd w:val="clear" w:color="auto" w:fill="FFFFFF"/>
        </w:rPr>
        <w:t>boundary</w:t>
      </w:r>
      <w:r w:rsidRPr="001F05ED">
        <w:rPr>
          <w:rFonts w:asciiTheme="minorHAnsi" w:hAnsiTheme="minorHAnsi"/>
        </w:rPr>
        <w:t xml:space="preserve"> with a residential zone shall </w:t>
      </w:r>
      <w:r w:rsidR="00BB42E7" w:rsidRPr="001F05ED">
        <w:rPr>
          <w:rFonts w:asciiTheme="minorHAnsi" w:hAnsiTheme="minorHAnsi"/>
        </w:rPr>
        <w:t xml:space="preserve">be </w:t>
      </w:r>
      <w:r w:rsidRPr="001F05ED">
        <w:rPr>
          <w:rFonts w:asciiTheme="minorHAnsi" w:hAnsiTheme="minorHAnsi"/>
        </w:rPr>
        <w:t>6 metres.</w:t>
      </w:r>
    </w:p>
    <w:p w14:paraId="74471716" w14:textId="77777777" w:rsidR="0081054A" w:rsidRPr="001F05ED" w:rsidRDefault="0086662F"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Any application arising from this rule shall not be publicly notified.</w:t>
      </w:r>
    </w:p>
    <w:p w14:paraId="664D98F5"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Sunlight and outlook at </w:t>
      </w:r>
      <w:r w:rsidRPr="001F05ED">
        <w:rPr>
          <w:rFonts w:asciiTheme="minorHAnsi" w:hAnsiTheme="minorHAnsi"/>
          <w:color w:val="auto"/>
          <w:shd w:val="clear" w:color="auto" w:fill="FFFFFF"/>
        </w:rPr>
        <w:t>boundary</w:t>
      </w:r>
      <w:r w:rsidRPr="001F05ED">
        <w:rPr>
          <w:rFonts w:asciiTheme="minorHAnsi" w:hAnsiTheme="minorHAnsi"/>
          <w:color w:val="auto"/>
        </w:rPr>
        <w:t xml:space="preserve"> with a residential zone</w:t>
      </w:r>
    </w:p>
    <w:p w14:paraId="49F1D37C" w14:textId="76EAC7A2" w:rsidR="0081054A" w:rsidRPr="00996A5A"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color w:val="0000FF"/>
          <w:sz w:val="20"/>
          <w:lang w:eastAsia="en-NZ"/>
        </w:rPr>
      </w:pPr>
      <w:r w:rsidRPr="001F05ED">
        <w:rPr>
          <w:rFonts w:asciiTheme="minorHAnsi" w:hAnsiTheme="minorHAnsi"/>
        </w:rPr>
        <w:t xml:space="preserve">Where an internal </w:t>
      </w:r>
      <w:r w:rsidRPr="001F05ED">
        <w:rPr>
          <w:rFonts w:asciiTheme="minorHAnsi" w:hAnsiTheme="minorHAnsi"/>
          <w:color w:val="00B050"/>
          <w:shd w:val="clear" w:color="auto" w:fill="FFFFFF"/>
        </w:rPr>
        <w:t>site</w:t>
      </w:r>
      <w:r w:rsidRPr="001F05ED">
        <w:rPr>
          <w:rFonts w:asciiTheme="minorHAnsi" w:hAnsiTheme="minorHAnsi"/>
        </w:rPr>
        <w:t xml:space="preserve"> </w:t>
      </w:r>
      <w:r w:rsidRPr="001F05ED">
        <w:rPr>
          <w:rFonts w:asciiTheme="minorHAnsi" w:hAnsiTheme="minorHAnsi"/>
          <w:color w:val="00B050"/>
          <w:shd w:val="clear" w:color="auto" w:fill="FFFFFF"/>
        </w:rPr>
        <w:t>boundary</w:t>
      </w:r>
      <w:r w:rsidRPr="001F05ED">
        <w:rPr>
          <w:rFonts w:asciiTheme="minorHAnsi" w:hAnsiTheme="minorHAnsi"/>
        </w:rPr>
        <w:t xml:space="preserve"> adjoins a residential zone no part of any </w:t>
      </w:r>
      <w:r w:rsidRPr="001F05ED">
        <w:rPr>
          <w:rFonts w:asciiTheme="minorHAnsi" w:hAnsiTheme="minorHAnsi"/>
          <w:color w:val="00B050"/>
          <w:shd w:val="clear" w:color="auto" w:fill="FFFFFF"/>
        </w:rPr>
        <w:t>building</w:t>
      </w:r>
      <w:r w:rsidRPr="001F05ED">
        <w:rPr>
          <w:rFonts w:asciiTheme="minorHAnsi" w:hAnsiTheme="minorHAnsi"/>
        </w:rPr>
        <w:t xml:space="preserve"> shall project beyond a </w:t>
      </w:r>
      <w:r w:rsidRPr="001F05ED">
        <w:rPr>
          <w:rFonts w:asciiTheme="minorHAnsi" w:hAnsiTheme="minorHAnsi"/>
          <w:color w:val="00B050"/>
          <w:shd w:val="clear" w:color="auto" w:fill="FFFFFF"/>
        </w:rPr>
        <w:t>building</w:t>
      </w:r>
      <w:r w:rsidRPr="001F05ED">
        <w:rPr>
          <w:rFonts w:asciiTheme="minorHAnsi" w:hAnsiTheme="minorHAnsi"/>
        </w:rPr>
        <w:t xml:space="preserve"> envelope contained by a</w:t>
      </w:r>
      <w:r w:rsidR="008A7B2C">
        <w:rPr>
          <w:rFonts w:asciiTheme="minorHAnsi" w:hAnsiTheme="minorHAnsi"/>
        </w:rPr>
        <w:t xml:space="preserve"> </w:t>
      </w:r>
      <w:r w:rsidRPr="001F05ED">
        <w:rPr>
          <w:rFonts w:asciiTheme="minorHAnsi" w:hAnsiTheme="minorHAnsi"/>
        </w:rPr>
        <w:t xml:space="preserve">recession plane measured at any point </w:t>
      </w:r>
      <w:r w:rsidRPr="008342DD">
        <w:rPr>
          <w:rFonts w:asciiTheme="minorHAnsi" w:hAnsiTheme="minorHAnsi"/>
          <w:bCs/>
        </w:rPr>
        <w:t>2.3</w:t>
      </w:r>
      <w:r w:rsidRPr="001F05ED">
        <w:rPr>
          <w:rFonts w:asciiTheme="minorHAnsi" w:hAnsiTheme="minorHAnsi"/>
        </w:rPr>
        <w:t xml:space="preserve"> metres </w:t>
      </w:r>
      <w:r w:rsidRPr="001F05ED">
        <w:rPr>
          <w:rFonts w:asciiTheme="minorHAnsi" w:hAnsiTheme="minorHAnsi"/>
        </w:rPr>
        <w:lastRenderedPageBreak/>
        <w:t xml:space="preserve">above the internal </w:t>
      </w:r>
      <w:r w:rsidRPr="001F05ED">
        <w:rPr>
          <w:rFonts w:asciiTheme="minorHAnsi" w:hAnsiTheme="minorHAnsi"/>
          <w:color w:val="00B050"/>
          <w:shd w:val="clear" w:color="auto" w:fill="FFFFFF"/>
        </w:rPr>
        <w:t>boundary</w:t>
      </w:r>
      <w:r w:rsidRPr="001F05ED">
        <w:rPr>
          <w:rFonts w:asciiTheme="minorHAnsi" w:hAnsiTheme="minorHAnsi"/>
        </w:rPr>
        <w:t xml:space="preserve"> in accordance with the</w:t>
      </w:r>
      <w:r w:rsidRPr="008342DD">
        <w:rPr>
          <w:rFonts w:asciiTheme="minorHAnsi" w:hAnsiTheme="minorHAnsi"/>
          <w:bCs/>
        </w:rPr>
        <w:t xml:space="preserve"> relevant</w:t>
      </w:r>
      <w:r w:rsidRPr="001F05ED">
        <w:rPr>
          <w:rFonts w:asciiTheme="minorHAnsi" w:hAnsiTheme="minorHAnsi"/>
        </w:rPr>
        <w:t xml:space="preserve"> diagram in</w:t>
      </w:r>
      <w:r w:rsidRPr="001F05ED">
        <w:rPr>
          <w:rFonts w:asciiTheme="minorHAnsi" w:hAnsiTheme="minorHAnsi"/>
          <w:szCs w:val="22"/>
        </w:rPr>
        <w:t xml:space="preserve"> </w:t>
      </w:r>
      <w:r w:rsidRPr="00996A5A">
        <w:rPr>
          <w:rFonts w:asciiTheme="minorHAnsi" w:hAnsiTheme="minorHAnsi"/>
          <w:color w:val="0000FF"/>
          <w:szCs w:val="22"/>
          <w:lang w:eastAsia="en-NZ"/>
        </w:rPr>
        <w:t>Appendix 16.8.11</w:t>
      </w:r>
      <w:r w:rsidR="008342DD">
        <w:rPr>
          <w:rFonts w:asciiTheme="minorHAnsi" w:hAnsiTheme="minorHAnsi"/>
          <w:b/>
          <w:color w:val="000000" w:themeColor="text1"/>
          <w:szCs w:val="22"/>
          <w:u w:val="single"/>
          <w:lang w:eastAsia="en-NZ"/>
        </w:rPr>
        <w:t>, unless specified below</w:t>
      </w:r>
      <w:r w:rsidRPr="00996A5A">
        <w:rPr>
          <w:rFonts w:asciiTheme="minorHAnsi" w:hAnsiTheme="minorHAnsi"/>
          <w:color w:val="0000FF"/>
          <w:szCs w:val="22"/>
          <w:lang w:eastAsia="en-NZ"/>
        </w:rPr>
        <w:t>.</w:t>
      </w:r>
    </w:p>
    <w:p w14:paraId="20B06E87" w14:textId="34ABEF9B" w:rsidR="008342DD" w:rsidRDefault="008342DD"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Pr>
          <w:rFonts w:asciiTheme="minorHAnsi" w:hAnsiTheme="minorHAnsi"/>
          <w:b/>
          <w:u w:val="single"/>
        </w:rPr>
        <w:t xml:space="preserve">Within the Brownfield Overlay, where an internal </w:t>
      </w:r>
      <w:r w:rsidRPr="008342DD">
        <w:rPr>
          <w:rFonts w:asciiTheme="minorHAnsi" w:hAnsiTheme="minorHAnsi"/>
          <w:b/>
          <w:color w:val="00B050"/>
          <w:u w:val="single"/>
        </w:rPr>
        <w:t>site</w:t>
      </w:r>
      <w:r>
        <w:rPr>
          <w:rFonts w:asciiTheme="minorHAnsi" w:hAnsiTheme="minorHAnsi"/>
          <w:b/>
          <w:u w:val="single"/>
        </w:rPr>
        <w:t xml:space="preserve"> </w:t>
      </w:r>
      <w:r w:rsidRPr="008342DD">
        <w:rPr>
          <w:rFonts w:asciiTheme="minorHAnsi" w:hAnsiTheme="minorHAnsi"/>
          <w:b/>
          <w:color w:val="00B050"/>
          <w:u w:val="single"/>
        </w:rPr>
        <w:t>boundary</w:t>
      </w:r>
      <w:r>
        <w:rPr>
          <w:rFonts w:asciiTheme="minorHAnsi" w:hAnsiTheme="minorHAnsi"/>
          <w:b/>
          <w:u w:val="single"/>
        </w:rPr>
        <w:t xml:space="preserve"> adjoins a residential zone, no part of any </w:t>
      </w:r>
      <w:r w:rsidRPr="008342DD">
        <w:rPr>
          <w:rFonts w:asciiTheme="minorHAnsi" w:hAnsiTheme="minorHAnsi"/>
          <w:b/>
          <w:color w:val="00B050"/>
          <w:u w:val="single"/>
        </w:rPr>
        <w:t>building</w:t>
      </w:r>
      <w:r>
        <w:rPr>
          <w:rFonts w:asciiTheme="minorHAnsi" w:hAnsiTheme="minorHAnsi"/>
          <w:b/>
          <w:u w:val="single"/>
        </w:rPr>
        <w:t xml:space="preserve"> shall project beyond a </w:t>
      </w:r>
      <w:r w:rsidRPr="008342DD">
        <w:rPr>
          <w:rFonts w:asciiTheme="minorHAnsi" w:hAnsiTheme="minorHAnsi"/>
          <w:b/>
          <w:color w:val="00B050"/>
          <w:u w:val="single"/>
        </w:rPr>
        <w:t>building</w:t>
      </w:r>
      <w:r>
        <w:rPr>
          <w:rFonts w:asciiTheme="minorHAnsi" w:hAnsiTheme="minorHAnsi"/>
          <w:b/>
          <w:u w:val="single"/>
        </w:rPr>
        <w:t xml:space="preserve"> envelope contained by a 60</w:t>
      </w:r>
      <w:r>
        <w:rPr>
          <w:rFonts w:asciiTheme="minorHAnsi" w:hAnsiTheme="minorHAnsi" w:cstheme="minorHAnsi"/>
          <w:b/>
          <w:u w:val="single"/>
        </w:rPr>
        <w:t>˚</w:t>
      </w:r>
      <w:r>
        <w:rPr>
          <w:rFonts w:asciiTheme="minorHAnsi" w:hAnsiTheme="minorHAnsi"/>
          <w:b/>
          <w:u w:val="single"/>
        </w:rPr>
        <w:t xml:space="preserve"> recession plane measured at any point 4 metres above the internal </w:t>
      </w:r>
      <w:r w:rsidRPr="008342DD">
        <w:rPr>
          <w:rFonts w:asciiTheme="minorHAnsi" w:hAnsiTheme="minorHAnsi"/>
          <w:b/>
          <w:color w:val="00B050"/>
          <w:u w:val="single"/>
        </w:rPr>
        <w:t>boundary</w:t>
      </w:r>
      <w:r>
        <w:rPr>
          <w:rFonts w:asciiTheme="minorHAnsi" w:hAnsiTheme="minorHAnsi"/>
          <w:b/>
          <w:u w:val="single"/>
        </w:rPr>
        <w:t>.</w:t>
      </w:r>
    </w:p>
    <w:p w14:paraId="5D4B05C6" w14:textId="278D45DE" w:rsidR="00F35E59" w:rsidRPr="001F05ED" w:rsidRDefault="008342DD" w:rsidP="008342DD">
      <w:pPr>
        <w:pStyle w:val="Prllist1"/>
        <w:shd w:val="clear" w:color="auto" w:fill="FFFFFF" w:themeFill="background1"/>
        <w:tabs>
          <w:tab w:val="clear" w:pos="567"/>
          <w:tab w:val="left" w:pos="426"/>
        </w:tabs>
        <w:ind w:left="426" w:hanging="426"/>
        <w:rPr>
          <w:rFonts w:asciiTheme="minorHAnsi" w:hAnsiTheme="minorHAnsi"/>
        </w:rPr>
      </w:pPr>
      <w:r>
        <w:rPr>
          <w:rFonts w:asciiTheme="minorHAnsi" w:hAnsiTheme="minorHAnsi"/>
          <w:b/>
          <w:strike/>
        </w:rPr>
        <w:t>b</w:t>
      </w:r>
      <w:r>
        <w:rPr>
          <w:rFonts w:asciiTheme="minorHAnsi" w:hAnsiTheme="minorHAnsi"/>
          <w:b/>
          <w:u w:val="single"/>
        </w:rPr>
        <w:t>c</w:t>
      </w:r>
      <w:r w:rsidRPr="008342DD">
        <w:rPr>
          <w:rFonts w:asciiTheme="minorHAnsi" w:hAnsiTheme="minorHAnsi"/>
        </w:rPr>
        <w:t>.</w:t>
      </w:r>
      <w:r>
        <w:rPr>
          <w:rFonts w:asciiTheme="minorHAnsi" w:hAnsiTheme="minorHAnsi"/>
        </w:rPr>
        <w:tab/>
      </w:r>
      <w:r w:rsidR="00F35E59" w:rsidRPr="001F05ED">
        <w:rPr>
          <w:rFonts w:asciiTheme="minorHAnsi" w:hAnsiTheme="minorHAnsi"/>
        </w:rPr>
        <w:t xml:space="preserve">Where </w:t>
      </w:r>
      <w:r w:rsidR="00F35E59" w:rsidRPr="001F05ED">
        <w:rPr>
          <w:rFonts w:asciiTheme="minorHAnsi" w:hAnsiTheme="minorHAnsi"/>
          <w:color w:val="00B050"/>
          <w:shd w:val="clear" w:color="auto" w:fill="FFFFFF"/>
        </w:rPr>
        <w:t>sites</w:t>
      </w:r>
      <w:r w:rsidR="00F35E59" w:rsidRPr="001F05ED">
        <w:rPr>
          <w:rFonts w:asciiTheme="minorHAnsi" w:hAnsiTheme="minorHAnsi"/>
        </w:rPr>
        <w:t xml:space="preserve"> are located within a </w:t>
      </w:r>
      <w:r w:rsidR="00F35E59" w:rsidRPr="001F05ED">
        <w:rPr>
          <w:rFonts w:asciiTheme="minorHAnsi" w:hAnsiTheme="minorHAnsi"/>
          <w:color w:val="00B050"/>
          <w:shd w:val="clear" w:color="auto" w:fill="FFFFFF"/>
        </w:rPr>
        <w:t>Flood management area</w:t>
      </w:r>
      <w:r w:rsidR="00F35E59" w:rsidRPr="001F05ED">
        <w:rPr>
          <w:rFonts w:asciiTheme="minorHAnsi" w:hAnsiTheme="minorHAnsi"/>
        </w:rPr>
        <w:t>, recession plane breaches created by the need to raise floor levels shall not be limited or publicly notified.</w:t>
      </w:r>
    </w:p>
    <w:p w14:paraId="222972F2" w14:textId="058FF468" w:rsidR="00F35E59" w:rsidRPr="001F05ED" w:rsidRDefault="008342DD" w:rsidP="008342DD">
      <w:pPr>
        <w:pStyle w:val="Prllist1"/>
        <w:shd w:val="clear" w:color="auto" w:fill="FFFFFF" w:themeFill="background1"/>
        <w:tabs>
          <w:tab w:val="clear" w:pos="567"/>
          <w:tab w:val="left" w:pos="426"/>
        </w:tabs>
        <w:ind w:left="426" w:hanging="426"/>
        <w:rPr>
          <w:rFonts w:asciiTheme="minorHAnsi" w:hAnsiTheme="minorHAnsi"/>
        </w:rPr>
      </w:pPr>
      <w:r>
        <w:rPr>
          <w:rFonts w:asciiTheme="minorHAnsi" w:hAnsiTheme="minorHAnsi"/>
          <w:b/>
          <w:strike/>
        </w:rPr>
        <w:t>c</w:t>
      </w:r>
      <w:r>
        <w:rPr>
          <w:rFonts w:asciiTheme="minorHAnsi" w:hAnsiTheme="minorHAnsi"/>
          <w:b/>
          <w:u w:val="single"/>
        </w:rPr>
        <w:t>d</w:t>
      </w:r>
      <w:r>
        <w:rPr>
          <w:rFonts w:asciiTheme="minorHAnsi" w:hAnsiTheme="minorHAnsi"/>
        </w:rPr>
        <w:t>.</w:t>
      </w:r>
      <w:r>
        <w:rPr>
          <w:rFonts w:asciiTheme="minorHAnsi" w:hAnsiTheme="minorHAnsi"/>
        </w:rPr>
        <w:tab/>
      </w:r>
      <w:r w:rsidR="00F35E59" w:rsidRPr="001F05ED">
        <w:rPr>
          <w:rFonts w:asciiTheme="minorHAnsi" w:hAnsiTheme="minorHAnsi"/>
        </w:rPr>
        <w:t>Any application arising from this rule shall not be publicly notified.</w:t>
      </w:r>
    </w:p>
    <w:p w14:paraId="2B2B649D"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Outdoor storage of materials/ car parking</w:t>
      </w:r>
    </w:p>
    <w:tbl>
      <w:tblPr>
        <w:tblW w:w="5000" w:type="pct"/>
        <w:tblInd w:w="-8" w:type="dxa"/>
        <w:tblBorders>
          <w:top w:val="single" w:sz="6" w:space="0" w:color="CCCCCC"/>
          <w:right w:val="single" w:sz="6" w:space="0" w:color="CCCCCC"/>
        </w:tblBorders>
        <w:tblLayout w:type="fixed"/>
        <w:tblCellMar>
          <w:top w:w="15" w:type="dxa"/>
          <w:left w:w="15" w:type="dxa"/>
          <w:bottom w:w="15" w:type="dxa"/>
          <w:right w:w="15" w:type="dxa"/>
        </w:tblCellMar>
        <w:tblLook w:val="00A0" w:firstRow="1" w:lastRow="0" w:firstColumn="1" w:lastColumn="0" w:noHBand="0" w:noVBand="0"/>
      </w:tblPr>
      <w:tblGrid>
        <w:gridCol w:w="426"/>
        <w:gridCol w:w="8606"/>
      </w:tblGrid>
      <w:tr w:rsidR="0081054A" w:rsidRPr="001F05ED" w14:paraId="1559BB46" w14:textId="77777777" w:rsidTr="00F35E59">
        <w:trPr>
          <w:cantSplit/>
          <w:tblHeader/>
        </w:trPr>
        <w:tc>
          <w:tcPr>
            <w:tcW w:w="236" w:type="pct"/>
            <w:tcBorders>
              <w:top w:val="single" w:sz="6" w:space="0" w:color="000000"/>
              <w:left w:val="single" w:sz="6" w:space="0" w:color="000000"/>
              <w:bottom w:val="single" w:sz="4" w:space="0" w:color="auto"/>
              <w:right w:val="single" w:sz="6" w:space="0" w:color="000000"/>
            </w:tcBorders>
            <w:tcMar>
              <w:top w:w="150" w:type="dxa"/>
              <w:left w:w="150" w:type="dxa"/>
              <w:bottom w:w="150" w:type="dxa"/>
              <w:right w:w="150" w:type="dxa"/>
            </w:tcMar>
          </w:tcPr>
          <w:p w14:paraId="3ABFA571" w14:textId="77777777" w:rsidR="0081054A" w:rsidRPr="001F05ED" w:rsidRDefault="0081054A" w:rsidP="0081054A">
            <w:pPr>
              <w:shd w:val="clear" w:color="auto" w:fill="FFFFFF" w:themeFill="background1"/>
            </w:pPr>
          </w:p>
        </w:tc>
        <w:tc>
          <w:tcPr>
            <w:tcW w:w="4764" w:type="pct"/>
            <w:tcBorders>
              <w:top w:val="single" w:sz="6" w:space="0" w:color="000000"/>
              <w:left w:val="single" w:sz="6" w:space="0" w:color="000000"/>
              <w:bottom w:val="single" w:sz="4" w:space="0" w:color="auto"/>
              <w:right w:val="single" w:sz="6" w:space="0" w:color="000000"/>
            </w:tcBorders>
            <w:tcMar>
              <w:top w:w="150" w:type="dxa"/>
              <w:left w:w="150" w:type="dxa"/>
              <w:bottom w:w="150" w:type="dxa"/>
              <w:right w:w="150" w:type="dxa"/>
            </w:tcMar>
          </w:tcPr>
          <w:p w14:paraId="653AA1B0" w14:textId="77777777" w:rsidR="0081054A" w:rsidRPr="001F05ED" w:rsidRDefault="0081054A" w:rsidP="0081054A">
            <w:pPr>
              <w:shd w:val="clear" w:color="auto" w:fill="FFFFFF" w:themeFill="background1"/>
            </w:pPr>
            <w:r w:rsidRPr="001F05ED">
              <w:rPr>
                <w:rStyle w:val="Strong"/>
                <w:rFonts w:cs="Arial"/>
                <w:b/>
              </w:rPr>
              <w:t>Standard</w:t>
            </w:r>
          </w:p>
        </w:tc>
      </w:tr>
      <w:tr w:rsidR="0081054A" w:rsidRPr="001F05ED" w14:paraId="192F124E" w14:textId="77777777" w:rsidTr="00F35E59">
        <w:trPr>
          <w:cantSplit/>
        </w:trPr>
        <w:tc>
          <w:tcPr>
            <w:tcW w:w="236" w:type="pct"/>
            <w:tcBorders>
              <w:top w:val="single" w:sz="4" w:space="0" w:color="auto"/>
              <w:left w:val="single" w:sz="4" w:space="0" w:color="auto"/>
              <w:bottom w:val="single" w:sz="4" w:space="0" w:color="auto"/>
              <w:right w:val="single" w:sz="4" w:space="0" w:color="auto"/>
            </w:tcBorders>
            <w:tcMar>
              <w:top w:w="150" w:type="dxa"/>
              <w:left w:w="150" w:type="dxa"/>
              <w:bottom w:w="150" w:type="dxa"/>
              <w:right w:w="150" w:type="dxa"/>
            </w:tcMar>
          </w:tcPr>
          <w:p w14:paraId="2E723A35" w14:textId="77777777" w:rsidR="0081054A" w:rsidRPr="001F05ED" w:rsidRDefault="0081054A" w:rsidP="00F35E59">
            <w:pPr>
              <w:shd w:val="clear" w:color="auto" w:fill="FFFFFF" w:themeFill="background1"/>
              <w:ind w:left="-57"/>
            </w:pPr>
            <w:r w:rsidRPr="001F05ED">
              <w:t>a.</w:t>
            </w:r>
          </w:p>
        </w:tc>
        <w:tc>
          <w:tcPr>
            <w:tcW w:w="4764" w:type="pct"/>
            <w:tcBorders>
              <w:top w:val="single" w:sz="4" w:space="0" w:color="auto"/>
              <w:left w:val="single" w:sz="4" w:space="0" w:color="auto"/>
              <w:bottom w:val="single" w:sz="4" w:space="0" w:color="auto"/>
              <w:right w:val="single" w:sz="4" w:space="0" w:color="auto"/>
            </w:tcBorders>
            <w:tcMar>
              <w:top w:w="150" w:type="dxa"/>
              <w:left w:w="150" w:type="dxa"/>
              <w:bottom w:w="150" w:type="dxa"/>
              <w:right w:w="150" w:type="dxa"/>
            </w:tcMar>
          </w:tcPr>
          <w:p w14:paraId="6F2FCB8F" w14:textId="315C7B80" w:rsidR="0081054A" w:rsidRPr="001F05ED" w:rsidRDefault="0081054A" w:rsidP="007B2705">
            <w:pPr>
              <w:pStyle w:val="iTBL06indtab"/>
              <w:numPr>
                <w:ilvl w:val="0"/>
                <w:numId w:val="244"/>
              </w:numPr>
              <w:ind w:left="357" w:hanging="357"/>
              <w:rPr>
                <w:rFonts w:asciiTheme="minorHAnsi" w:hAnsiTheme="minorHAnsi"/>
                <w:szCs w:val="20"/>
              </w:rPr>
            </w:pPr>
            <w:r w:rsidRPr="001F05ED">
              <w:rPr>
                <w:rFonts w:asciiTheme="minorHAnsi" w:hAnsiTheme="minorHAnsi"/>
                <w:szCs w:val="20"/>
              </w:rPr>
              <w:t xml:space="preserve">The outdoor storage of materials shall not be located within the minimum </w:t>
            </w:r>
            <w:r w:rsidRPr="001F05ED">
              <w:rPr>
                <w:rFonts w:asciiTheme="minorHAnsi" w:hAnsiTheme="minorHAnsi"/>
                <w:color w:val="00B050"/>
                <w:szCs w:val="20"/>
                <w:shd w:val="clear" w:color="auto" w:fill="FFFFFF"/>
              </w:rPr>
              <w:t>setbacks</w:t>
            </w:r>
            <w:r w:rsidRPr="001F05ED">
              <w:rPr>
                <w:rFonts w:asciiTheme="minorHAnsi" w:hAnsiTheme="minorHAnsi"/>
                <w:szCs w:val="20"/>
              </w:rPr>
              <w:t xml:space="preserve"> specified in </w:t>
            </w:r>
            <w:r w:rsidRPr="009172AB">
              <w:rPr>
                <w:rFonts w:asciiTheme="minorHAnsi" w:hAnsiTheme="minorHAnsi"/>
                <w:color w:val="0000FF"/>
                <w:szCs w:val="20"/>
                <w:lang w:eastAsia="en-NZ"/>
              </w:rPr>
              <w:t xml:space="preserve">Rule </w:t>
            </w:r>
            <w:r w:rsidRPr="00996A5A">
              <w:rPr>
                <w:rFonts w:asciiTheme="minorHAnsi" w:hAnsiTheme="minorHAnsi"/>
                <w:color w:val="0000FF"/>
                <w:szCs w:val="20"/>
                <w:lang w:eastAsia="en-NZ"/>
              </w:rPr>
              <w:t>16.6.2.3.</w:t>
            </w:r>
            <w:r w:rsidRPr="001F05ED">
              <w:rPr>
                <w:rFonts w:asciiTheme="minorHAnsi" w:hAnsiTheme="minorHAnsi"/>
                <w:szCs w:val="20"/>
              </w:rPr>
              <w:t xml:space="preserve"> </w:t>
            </w:r>
          </w:p>
          <w:p w14:paraId="17A111A8" w14:textId="77777777" w:rsidR="0081054A" w:rsidRPr="001F05ED" w:rsidRDefault="00EB4CEF" w:rsidP="007B2705">
            <w:pPr>
              <w:pStyle w:val="iTBL06indtab"/>
              <w:numPr>
                <w:ilvl w:val="0"/>
                <w:numId w:val="244"/>
              </w:numPr>
              <w:ind w:left="357" w:hanging="357"/>
              <w:rPr>
                <w:rFonts w:asciiTheme="minorHAnsi" w:hAnsiTheme="minorHAnsi"/>
                <w:szCs w:val="20"/>
              </w:rPr>
            </w:pPr>
            <w:r w:rsidRPr="001F05ED">
              <w:rPr>
                <w:rFonts w:asciiTheme="minorHAnsi" w:hAnsiTheme="minorHAnsi"/>
                <w:szCs w:val="20"/>
              </w:rPr>
              <w:t xml:space="preserve">Any </w:t>
            </w:r>
            <w:r w:rsidRPr="001F05ED">
              <w:rPr>
                <w:rFonts w:asciiTheme="minorHAnsi" w:hAnsiTheme="minorHAnsi"/>
                <w:color w:val="00B050"/>
                <w:szCs w:val="20"/>
                <w:shd w:val="clear" w:color="auto" w:fill="FFFFFF"/>
              </w:rPr>
              <w:t>outdoor storage area</w:t>
            </w:r>
            <w:r w:rsidRPr="001F05ED">
              <w:rPr>
                <w:rFonts w:asciiTheme="minorHAnsi" w:hAnsiTheme="minorHAnsi"/>
                <w:szCs w:val="20"/>
              </w:rPr>
              <w:t xml:space="preserve"> shall be screened by </w:t>
            </w:r>
            <w:r w:rsidRPr="001F05ED">
              <w:rPr>
                <w:rFonts w:asciiTheme="minorHAnsi" w:hAnsiTheme="minorHAnsi"/>
                <w:color w:val="00B050"/>
                <w:szCs w:val="20"/>
                <w:shd w:val="clear" w:color="auto" w:fill="FFFFFF"/>
              </w:rPr>
              <w:t>landscaping</w:t>
            </w:r>
            <w:r w:rsidRPr="001F05ED">
              <w:rPr>
                <w:rFonts w:asciiTheme="minorHAnsi" w:hAnsiTheme="minorHAnsi"/>
                <w:szCs w:val="20"/>
              </w:rPr>
              <w:t xml:space="preserve">, fencing or other screening to a minimum of 1.8 metres in </w:t>
            </w:r>
            <w:r w:rsidRPr="001F05ED">
              <w:rPr>
                <w:rFonts w:asciiTheme="minorHAnsi" w:hAnsiTheme="minorHAnsi"/>
                <w:color w:val="00B050"/>
                <w:szCs w:val="20"/>
                <w:shd w:val="clear" w:color="auto" w:fill="FFFFFF"/>
              </w:rPr>
              <w:t>height</w:t>
            </w:r>
            <w:r w:rsidRPr="001F05ED">
              <w:rPr>
                <w:rFonts w:asciiTheme="minorHAnsi" w:hAnsiTheme="minorHAnsi"/>
                <w:szCs w:val="20"/>
              </w:rPr>
              <w:t xml:space="preserve"> from any </w:t>
            </w:r>
            <w:r w:rsidRPr="001F05ED">
              <w:rPr>
                <w:rFonts w:asciiTheme="minorHAnsi" w:hAnsiTheme="minorHAnsi"/>
                <w:color w:val="00B050"/>
                <w:szCs w:val="20"/>
                <w:shd w:val="clear" w:color="auto" w:fill="FFFFFF"/>
              </w:rPr>
              <w:t>adjoining</w:t>
            </w:r>
            <w:r w:rsidRPr="001F05ED">
              <w:rPr>
                <w:rFonts w:asciiTheme="minorHAnsi" w:hAnsiTheme="minorHAnsi"/>
                <w:szCs w:val="20"/>
              </w:rPr>
              <w:t xml:space="preserve"> residential zone.</w:t>
            </w:r>
          </w:p>
        </w:tc>
      </w:tr>
      <w:tr w:rsidR="0081054A" w:rsidRPr="001F05ED" w14:paraId="23E01C1E" w14:textId="77777777" w:rsidTr="00565FD2">
        <w:trPr>
          <w:cantSplit/>
        </w:trPr>
        <w:tc>
          <w:tcPr>
            <w:tcW w:w="236" w:type="pct"/>
            <w:tcBorders>
              <w:top w:val="single" w:sz="4" w:space="0" w:color="auto"/>
              <w:left w:val="single" w:sz="6" w:space="0" w:color="000000"/>
              <w:bottom w:val="single" w:sz="4" w:space="0" w:color="auto"/>
              <w:right w:val="single" w:sz="6" w:space="0" w:color="000000"/>
            </w:tcBorders>
            <w:tcMar>
              <w:top w:w="150" w:type="dxa"/>
              <w:left w:w="150" w:type="dxa"/>
              <w:bottom w:w="150" w:type="dxa"/>
              <w:right w:w="150" w:type="dxa"/>
            </w:tcMar>
          </w:tcPr>
          <w:p w14:paraId="3DDDFD9F" w14:textId="77777777" w:rsidR="0081054A" w:rsidRPr="001F05ED" w:rsidRDefault="0081054A" w:rsidP="00F35E59">
            <w:pPr>
              <w:shd w:val="clear" w:color="auto" w:fill="FFFFFF" w:themeFill="background1"/>
              <w:ind w:left="-57"/>
            </w:pPr>
            <w:r w:rsidRPr="001F05ED">
              <w:t>b.</w:t>
            </w:r>
          </w:p>
        </w:tc>
        <w:tc>
          <w:tcPr>
            <w:tcW w:w="4764" w:type="pct"/>
            <w:tcBorders>
              <w:top w:val="single" w:sz="4" w:space="0" w:color="auto"/>
              <w:left w:val="single" w:sz="6" w:space="0" w:color="000000"/>
              <w:bottom w:val="single" w:sz="4" w:space="0" w:color="auto"/>
              <w:right w:val="single" w:sz="6" w:space="0" w:color="000000"/>
            </w:tcBorders>
            <w:tcMar>
              <w:top w:w="150" w:type="dxa"/>
              <w:left w:w="150" w:type="dxa"/>
              <w:bottom w:w="150" w:type="dxa"/>
              <w:right w:w="150" w:type="dxa"/>
            </w:tcMar>
          </w:tcPr>
          <w:p w14:paraId="08579AF3" w14:textId="77777777" w:rsidR="0081054A" w:rsidRPr="001F05ED" w:rsidRDefault="0081054A" w:rsidP="0081054A">
            <w:pPr>
              <w:shd w:val="clear" w:color="auto" w:fill="FFFFFF" w:themeFill="background1"/>
            </w:pPr>
            <w:r w:rsidRPr="001F05ED">
              <w:rPr>
                <w:color w:val="00B050"/>
              </w:rPr>
              <w:t xml:space="preserve">Parking spaces </w:t>
            </w:r>
            <w:r w:rsidRPr="001F05ED">
              <w:t xml:space="preserve">shall be provided to the side or rear of </w:t>
            </w:r>
            <w:r w:rsidRPr="001F05ED">
              <w:rPr>
                <w:color w:val="00B050"/>
                <w:shd w:val="clear" w:color="auto" w:fill="FFFFFF"/>
              </w:rPr>
              <w:t>sites</w:t>
            </w:r>
            <w:r w:rsidRPr="001F05ED">
              <w:t xml:space="preserve"> and not between </w:t>
            </w:r>
            <w:r w:rsidRPr="001F05ED">
              <w:rPr>
                <w:color w:val="00B050"/>
                <w:shd w:val="clear" w:color="auto" w:fill="FFFFFF"/>
              </w:rPr>
              <w:t>buildings</w:t>
            </w:r>
            <w:r w:rsidRPr="001F05ED">
              <w:t xml:space="preserve"> and the road, except for visitor parking.</w:t>
            </w:r>
          </w:p>
        </w:tc>
      </w:tr>
      <w:tr w:rsidR="00565FD2" w:rsidRPr="001F05ED" w14:paraId="101A596B" w14:textId="77777777" w:rsidTr="00F35E59">
        <w:trPr>
          <w:cantSplit/>
        </w:trPr>
        <w:tc>
          <w:tcPr>
            <w:tcW w:w="236" w:type="pct"/>
            <w:tcBorders>
              <w:top w:val="single" w:sz="4" w:space="0" w:color="auto"/>
              <w:left w:val="single" w:sz="6" w:space="0" w:color="000000"/>
              <w:bottom w:val="single" w:sz="6" w:space="0" w:color="000000"/>
              <w:right w:val="single" w:sz="6" w:space="0" w:color="000000"/>
            </w:tcBorders>
            <w:tcMar>
              <w:top w:w="150" w:type="dxa"/>
              <w:left w:w="150" w:type="dxa"/>
              <w:bottom w:w="150" w:type="dxa"/>
              <w:right w:w="150" w:type="dxa"/>
            </w:tcMar>
          </w:tcPr>
          <w:p w14:paraId="482C1CF9" w14:textId="5DE524AD" w:rsidR="00565FD2" w:rsidRPr="001F05ED" w:rsidRDefault="00565FD2" w:rsidP="00F35E59">
            <w:pPr>
              <w:shd w:val="clear" w:color="auto" w:fill="FFFFFF" w:themeFill="background1"/>
              <w:ind w:left="-57"/>
            </w:pPr>
            <w:r w:rsidRPr="001F05ED">
              <w:t>c.</w:t>
            </w:r>
          </w:p>
        </w:tc>
        <w:tc>
          <w:tcPr>
            <w:tcW w:w="4764" w:type="pct"/>
            <w:tcBorders>
              <w:top w:val="single" w:sz="4" w:space="0" w:color="auto"/>
              <w:left w:val="single" w:sz="6" w:space="0" w:color="000000"/>
              <w:bottom w:val="single" w:sz="6" w:space="0" w:color="000000"/>
              <w:right w:val="single" w:sz="6" w:space="0" w:color="000000"/>
            </w:tcBorders>
            <w:tcMar>
              <w:top w:w="150" w:type="dxa"/>
              <w:left w:w="150" w:type="dxa"/>
              <w:bottom w:w="150" w:type="dxa"/>
              <w:right w:w="150" w:type="dxa"/>
            </w:tcMar>
          </w:tcPr>
          <w:p w14:paraId="5F606548" w14:textId="4C006570" w:rsidR="00565FD2" w:rsidRPr="001F05ED" w:rsidRDefault="00565FD2" w:rsidP="0081054A">
            <w:pPr>
              <w:shd w:val="clear" w:color="auto" w:fill="FFFFFF" w:themeFill="background1"/>
              <w:rPr>
                <w:color w:val="00B050"/>
              </w:rPr>
            </w:pPr>
            <w:r w:rsidRPr="001F05ED">
              <w:rPr>
                <w:rStyle w:val="Emphasis"/>
                <w:rFonts w:cs="Arial"/>
                <w:i w:val="0"/>
              </w:rPr>
              <w:t xml:space="preserve">Any application arising from this rule shall not be limited or publicly, except where the </w:t>
            </w:r>
            <w:r w:rsidRPr="001F05ED">
              <w:rPr>
                <w:rStyle w:val="Emphasis"/>
                <w:rFonts w:cs="Arial"/>
                <w:i w:val="0"/>
                <w:color w:val="00B050"/>
                <w:shd w:val="clear" w:color="auto" w:fill="FFFFFF"/>
              </w:rPr>
              <w:t>adjoining</w:t>
            </w:r>
            <w:r w:rsidRPr="001F05ED">
              <w:rPr>
                <w:rStyle w:val="Emphasis"/>
                <w:rFonts w:cs="Arial"/>
                <w:i w:val="0"/>
              </w:rPr>
              <w:t xml:space="preserve"> zone is residential.</w:t>
            </w:r>
          </w:p>
        </w:tc>
      </w:tr>
    </w:tbl>
    <w:p w14:paraId="05C3A85F"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shd w:val="clear" w:color="auto" w:fill="FFFFFF"/>
        </w:rPr>
        <w:t>Landscaped areas</w:t>
      </w:r>
    </w:p>
    <w:p w14:paraId="3E1F03D4" w14:textId="77777777" w:rsidR="0081054A" w:rsidRPr="001F05ED" w:rsidRDefault="0081054A" w:rsidP="007B2705">
      <w:pPr>
        <w:pStyle w:val="anumberbodytxt"/>
        <w:numPr>
          <w:ilvl w:val="0"/>
          <w:numId w:val="227"/>
        </w:numPr>
        <w:tabs>
          <w:tab w:val="clear" w:pos="567"/>
          <w:tab w:val="left" w:pos="426"/>
        </w:tabs>
        <w:ind w:left="426" w:hanging="426"/>
      </w:pPr>
      <w:r w:rsidRPr="001F05ED">
        <w:rPr>
          <w:color w:val="00B050"/>
          <w:shd w:val="clear" w:color="auto" w:fill="FFFFFF"/>
        </w:rPr>
        <w:t>Landscaping</w:t>
      </w:r>
      <w:r w:rsidRPr="001F05ED">
        <w:t xml:space="preserve"> and trees shall be provided as follows:</w:t>
      </w:r>
    </w:p>
    <w:tbl>
      <w:tblPr>
        <w:tblW w:w="4474" w:type="pct"/>
        <w:tblInd w:w="576"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508"/>
        <w:gridCol w:w="7574"/>
      </w:tblGrid>
      <w:tr w:rsidR="0081054A" w:rsidRPr="001F05ED" w14:paraId="09263B95" w14:textId="77777777" w:rsidTr="0081054A">
        <w:trPr>
          <w:trHeight w:val="402"/>
          <w:tblHeader/>
        </w:trPr>
        <w:tc>
          <w:tcPr>
            <w:tcW w:w="2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6E2A226" w14:textId="77777777" w:rsidR="0081054A" w:rsidRPr="001F05ED" w:rsidRDefault="0081054A" w:rsidP="0081054A">
            <w:pPr>
              <w:shd w:val="clear" w:color="auto" w:fill="FFFFFF" w:themeFill="background1"/>
            </w:pPr>
          </w:p>
        </w:tc>
        <w:tc>
          <w:tcPr>
            <w:tcW w:w="472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F73663D" w14:textId="77777777" w:rsidR="0081054A" w:rsidRPr="001F05ED" w:rsidRDefault="0081054A" w:rsidP="0081054A">
            <w:pPr>
              <w:shd w:val="clear" w:color="auto" w:fill="FFFFFF" w:themeFill="background1"/>
            </w:pPr>
            <w:r w:rsidRPr="001F05ED">
              <w:rPr>
                <w:rStyle w:val="Strong"/>
                <w:rFonts w:cs="Arial"/>
                <w:b/>
              </w:rPr>
              <w:t>Standard</w:t>
            </w:r>
          </w:p>
        </w:tc>
      </w:tr>
      <w:tr w:rsidR="0081054A" w:rsidRPr="001F05ED" w14:paraId="2C233C24" w14:textId="77777777" w:rsidTr="0081054A">
        <w:tc>
          <w:tcPr>
            <w:tcW w:w="2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AC87BB4" w14:textId="77777777" w:rsidR="0081054A" w:rsidRPr="001F05ED" w:rsidRDefault="00F35E59" w:rsidP="0081054A">
            <w:pPr>
              <w:shd w:val="clear" w:color="auto" w:fill="FFFFFF" w:themeFill="background1"/>
            </w:pPr>
            <w:r w:rsidRPr="001F05ED">
              <w:t>i</w:t>
            </w:r>
            <w:r w:rsidR="0081054A" w:rsidRPr="001F05ED">
              <w:t>.</w:t>
            </w:r>
          </w:p>
        </w:tc>
        <w:tc>
          <w:tcPr>
            <w:tcW w:w="472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83E6130" w14:textId="77777777" w:rsidR="0081054A" w:rsidRPr="001F05ED" w:rsidRDefault="0081054A" w:rsidP="0081054A">
            <w:pPr>
              <w:shd w:val="clear" w:color="auto" w:fill="FFFFFF" w:themeFill="background1"/>
            </w:pPr>
            <w:r w:rsidRPr="001F05ED">
              <w:t xml:space="preserve">The minimum percentage of the </w:t>
            </w:r>
            <w:r w:rsidRPr="001F05ED">
              <w:rPr>
                <w:color w:val="00B050"/>
                <w:shd w:val="clear" w:color="auto" w:fill="FFFFFF"/>
              </w:rPr>
              <w:t>site</w:t>
            </w:r>
            <w:r w:rsidRPr="001F05ED">
              <w:t xml:space="preserve"> to have </w:t>
            </w:r>
            <w:r w:rsidRPr="001F05ED">
              <w:rPr>
                <w:color w:val="00B050"/>
              </w:rPr>
              <w:t>landscaping</w:t>
            </w:r>
            <w:r w:rsidRPr="001F05ED">
              <w:t xml:space="preserve"> shall be 10%, excluding those areas required to be set aside for trees within or adjacent to </w:t>
            </w:r>
            <w:r w:rsidRPr="001F05ED">
              <w:rPr>
                <w:color w:val="00B050"/>
                <w:shd w:val="clear" w:color="auto" w:fill="FFFFFF"/>
              </w:rPr>
              <w:t>parking areas</w:t>
            </w:r>
            <w:r w:rsidR="00F35E59" w:rsidRPr="001F05ED">
              <w:t xml:space="preserve"> (refer to clause (iv</w:t>
            </w:r>
            <w:r w:rsidRPr="001F05ED">
              <w:t>) below).</w:t>
            </w:r>
          </w:p>
        </w:tc>
      </w:tr>
      <w:tr w:rsidR="0081054A" w:rsidRPr="001F05ED" w14:paraId="79A5ABE3" w14:textId="77777777" w:rsidTr="0081054A">
        <w:tc>
          <w:tcPr>
            <w:tcW w:w="2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EC6F26A" w14:textId="77777777" w:rsidR="0081054A" w:rsidRPr="001F05ED" w:rsidRDefault="00F35E59" w:rsidP="0081054A">
            <w:pPr>
              <w:shd w:val="clear" w:color="auto" w:fill="FFFFFF" w:themeFill="background1"/>
            </w:pPr>
            <w:r w:rsidRPr="001F05ED">
              <w:t>ii</w:t>
            </w:r>
            <w:r w:rsidR="0081054A" w:rsidRPr="001F05ED">
              <w:t>.</w:t>
            </w:r>
          </w:p>
        </w:tc>
        <w:tc>
          <w:tcPr>
            <w:tcW w:w="472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14EB556" w14:textId="083714BC" w:rsidR="0081054A" w:rsidRPr="001F05ED" w:rsidRDefault="0081054A" w:rsidP="0081054A">
            <w:pPr>
              <w:shd w:val="clear" w:color="auto" w:fill="FFFFFF" w:themeFill="background1"/>
            </w:pPr>
            <w:r w:rsidRPr="001F05ED">
              <w:t xml:space="preserve">The area </w:t>
            </w:r>
            <w:r w:rsidRPr="001F05ED">
              <w:rPr>
                <w:color w:val="00B050"/>
                <w:shd w:val="clear" w:color="auto" w:fill="FFFFFF"/>
              </w:rPr>
              <w:t>adjoining</w:t>
            </w:r>
            <w:r w:rsidRPr="001F05ED">
              <w:t xml:space="preserve"> the </w:t>
            </w:r>
            <w:r w:rsidRPr="001F05ED">
              <w:rPr>
                <w:color w:val="00B050"/>
                <w:shd w:val="clear" w:color="auto" w:fill="FFFFFF"/>
              </w:rPr>
              <w:t>road</w:t>
            </w:r>
            <w:r w:rsidRPr="001F05ED">
              <w:t xml:space="preserve"> </w:t>
            </w:r>
            <w:r w:rsidRPr="001F05ED">
              <w:rPr>
                <w:color w:val="00B050"/>
                <w:shd w:val="clear" w:color="auto" w:fill="FFFFFF"/>
              </w:rPr>
              <w:t>frontage</w:t>
            </w:r>
            <w:r w:rsidRPr="001F05ED">
              <w:t xml:space="preserve"> of all </w:t>
            </w:r>
            <w:r w:rsidRPr="001F05ED">
              <w:rPr>
                <w:color w:val="00B050"/>
                <w:shd w:val="clear" w:color="auto" w:fill="FFFFFF"/>
              </w:rPr>
              <w:t>sites</w:t>
            </w:r>
            <w:r w:rsidRPr="001F05ED">
              <w:t xml:space="preserve"> shall have a </w:t>
            </w:r>
            <w:r w:rsidRPr="001F05ED">
              <w:rPr>
                <w:color w:val="00B050"/>
              </w:rPr>
              <w:t xml:space="preserve">landscaping strip </w:t>
            </w:r>
            <w:r w:rsidRPr="001F05ED">
              <w:t>in accordance with the following standards.</w:t>
            </w:r>
          </w:p>
          <w:p w14:paraId="138F5C24" w14:textId="77777777" w:rsidR="0081054A" w:rsidRPr="001F05ED" w:rsidRDefault="0081054A" w:rsidP="007B2705">
            <w:pPr>
              <w:pStyle w:val="PrlTableList3"/>
              <w:numPr>
                <w:ilvl w:val="2"/>
                <w:numId w:val="228"/>
              </w:numPr>
              <w:spacing w:before="48" w:after="144"/>
              <w:ind w:left="340"/>
              <w:rPr>
                <w:rFonts w:asciiTheme="minorHAnsi" w:hAnsiTheme="minorHAnsi"/>
              </w:rPr>
            </w:pPr>
            <w:r w:rsidRPr="001F05ED">
              <w:rPr>
                <w:rFonts w:asciiTheme="minorHAnsi" w:hAnsiTheme="minorHAnsi"/>
              </w:rPr>
              <w:t>Minimum width - 1.5 metres</w:t>
            </w:r>
          </w:p>
          <w:p w14:paraId="7DCE97E2" w14:textId="77777777" w:rsidR="0081054A" w:rsidRPr="001F05ED" w:rsidRDefault="00F35E59" w:rsidP="007B2705">
            <w:pPr>
              <w:pStyle w:val="PrlTableList3"/>
              <w:numPr>
                <w:ilvl w:val="2"/>
                <w:numId w:val="228"/>
              </w:numPr>
              <w:spacing w:before="48" w:after="144"/>
              <w:ind w:left="340"/>
              <w:rPr>
                <w:rFonts w:asciiTheme="minorHAnsi" w:hAnsiTheme="minorHAnsi"/>
              </w:rPr>
            </w:pPr>
            <w:r w:rsidRPr="001F05ED">
              <w:rPr>
                <w:rFonts w:asciiTheme="minorHAnsi" w:hAnsiTheme="minorHAnsi"/>
                <w:szCs w:val="22"/>
              </w:rPr>
              <w:t xml:space="preserve">Minimum density of tree planting – 1 tree for every 10 metres of </w:t>
            </w:r>
            <w:r w:rsidRPr="001F05ED">
              <w:rPr>
                <w:rFonts w:asciiTheme="minorHAnsi" w:hAnsiTheme="minorHAnsi"/>
                <w:color w:val="00B050"/>
                <w:szCs w:val="22"/>
                <w:shd w:val="clear" w:color="auto" w:fill="FFFFFF"/>
              </w:rPr>
              <w:t>road</w:t>
            </w:r>
            <w:r w:rsidRPr="001F05ED">
              <w:rPr>
                <w:rFonts w:asciiTheme="minorHAnsi" w:hAnsiTheme="minorHAnsi"/>
                <w:szCs w:val="22"/>
              </w:rPr>
              <w:t xml:space="preserve"> </w:t>
            </w:r>
            <w:r w:rsidRPr="001F05ED">
              <w:rPr>
                <w:rFonts w:asciiTheme="minorHAnsi" w:hAnsiTheme="minorHAnsi"/>
                <w:color w:val="00B050"/>
                <w:szCs w:val="22"/>
                <w:shd w:val="clear" w:color="auto" w:fill="FFFFFF"/>
              </w:rPr>
              <w:t>frontage</w:t>
            </w:r>
            <w:r w:rsidRPr="001F05ED">
              <w:rPr>
                <w:rFonts w:asciiTheme="minorHAnsi" w:hAnsiTheme="minorHAnsi"/>
                <w:szCs w:val="22"/>
              </w:rPr>
              <w:t xml:space="preserve"> or part thereof.</w:t>
            </w:r>
          </w:p>
        </w:tc>
      </w:tr>
      <w:tr w:rsidR="0081054A" w:rsidRPr="001F05ED" w14:paraId="441F95B3" w14:textId="77777777" w:rsidTr="0081054A">
        <w:tc>
          <w:tcPr>
            <w:tcW w:w="2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3C02E28" w14:textId="77777777" w:rsidR="0081054A" w:rsidRPr="001F05ED" w:rsidRDefault="00F35E59" w:rsidP="0081054A">
            <w:pPr>
              <w:shd w:val="clear" w:color="auto" w:fill="FFFFFF" w:themeFill="background1"/>
            </w:pPr>
            <w:r w:rsidRPr="001F05ED">
              <w:lastRenderedPageBreak/>
              <w:t>iii</w:t>
            </w:r>
            <w:r w:rsidR="0081054A" w:rsidRPr="001F05ED">
              <w:t xml:space="preserve">. </w:t>
            </w:r>
          </w:p>
        </w:tc>
        <w:tc>
          <w:tcPr>
            <w:tcW w:w="472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EB796C3" w14:textId="77777777" w:rsidR="0081054A" w:rsidRPr="001F05ED" w:rsidRDefault="0081054A" w:rsidP="0081054A">
            <w:pPr>
              <w:shd w:val="clear" w:color="auto" w:fill="FFFFFF" w:themeFill="background1"/>
            </w:pPr>
            <w:r w:rsidRPr="001F05ED">
              <w:t xml:space="preserve">On </w:t>
            </w:r>
            <w:r w:rsidRPr="001F05ED">
              <w:rPr>
                <w:color w:val="00B050"/>
                <w:shd w:val="clear" w:color="auto" w:fill="FFFFFF"/>
              </w:rPr>
              <w:t>sites</w:t>
            </w:r>
            <w:r w:rsidRPr="001F05ED">
              <w:t xml:space="preserve"> </w:t>
            </w:r>
            <w:r w:rsidRPr="001F05ED">
              <w:rPr>
                <w:color w:val="00B050"/>
                <w:shd w:val="clear" w:color="auto" w:fill="FFFFFF"/>
              </w:rPr>
              <w:t>adjoining</w:t>
            </w:r>
            <w:r w:rsidRPr="001F05ED">
              <w:t xml:space="preserve"> a residential zone, trees shall be planted adjacent to the shared </w:t>
            </w:r>
            <w:r w:rsidRPr="001F05ED">
              <w:rPr>
                <w:color w:val="00B050"/>
                <w:shd w:val="clear" w:color="auto" w:fill="FFFFFF"/>
              </w:rPr>
              <w:t>boundary</w:t>
            </w:r>
            <w:r w:rsidRPr="001F05ED">
              <w:t xml:space="preserve"> at a ratio of at least 1 tree for every 10 metres of the </w:t>
            </w:r>
            <w:r w:rsidRPr="001F05ED">
              <w:rPr>
                <w:color w:val="00B050"/>
                <w:shd w:val="clear" w:color="auto" w:fill="FFFFFF"/>
              </w:rPr>
              <w:t>boundary</w:t>
            </w:r>
            <w:r w:rsidRPr="001F05ED">
              <w:t xml:space="preserve"> or part thereof.</w:t>
            </w:r>
          </w:p>
        </w:tc>
      </w:tr>
      <w:tr w:rsidR="0081054A" w:rsidRPr="001F05ED" w14:paraId="1835FC96" w14:textId="77777777" w:rsidTr="0081054A">
        <w:tc>
          <w:tcPr>
            <w:tcW w:w="2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ABECC39" w14:textId="77777777" w:rsidR="0081054A" w:rsidRPr="001F05ED" w:rsidRDefault="00F35E59" w:rsidP="0081054A">
            <w:pPr>
              <w:shd w:val="clear" w:color="auto" w:fill="FFFFFF" w:themeFill="background1"/>
            </w:pPr>
            <w:r w:rsidRPr="001F05ED">
              <w:t>iv</w:t>
            </w:r>
            <w:r w:rsidR="0081054A" w:rsidRPr="001F05ED">
              <w:t>.</w:t>
            </w:r>
          </w:p>
        </w:tc>
        <w:tc>
          <w:tcPr>
            <w:tcW w:w="472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2C35882" w14:textId="77777777" w:rsidR="0081054A" w:rsidRDefault="00F35E59" w:rsidP="00F35E59">
            <w:pPr>
              <w:shd w:val="clear" w:color="auto" w:fill="FFFFFF" w:themeFill="background1"/>
            </w:pPr>
            <w:r w:rsidRPr="001F05ED">
              <w:t>In addition to clauses (i</w:t>
            </w:r>
            <w:r w:rsidR="0081054A" w:rsidRPr="001F05ED">
              <w:t>), (</w:t>
            </w:r>
            <w:r w:rsidRPr="001F05ED">
              <w:t>ii</w:t>
            </w:r>
            <w:r w:rsidR="0081054A" w:rsidRPr="001F05ED">
              <w:t>) and (</w:t>
            </w:r>
            <w:r w:rsidRPr="001F05ED">
              <w:t>iii</w:t>
            </w:r>
            <w:r w:rsidR="0081054A" w:rsidRPr="001F05ED">
              <w:t xml:space="preserve">) above, where </w:t>
            </w:r>
            <w:r w:rsidR="0081054A" w:rsidRPr="001F05ED">
              <w:rPr>
                <w:color w:val="00B050"/>
              </w:rPr>
              <w:t>parking areas</w:t>
            </w:r>
            <w:r w:rsidR="0081054A" w:rsidRPr="001F05ED">
              <w:t xml:space="preserve"> are located at the front of a </w:t>
            </w:r>
            <w:r w:rsidR="0081054A" w:rsidRPr="001F05ED">
              <w:rPr>
                <w:color w:val="00B050"/>
                <w:shd w:val="clear" w:color="auto" w:fill="FFFFFF"/>
              </w:rPr>
              <w:t>site</w:t>
            </w:r>
            <w:r w:rsidR="0081054A" w:rsidRPr="001F05ED">
              <w:t xml:space="preserve">, 1 tree shall be planted for every 5 car </w:t>
            </w:r>
            <w:r w:rsidR="0081054A" w:rsidRPr="001F05ED">
              <w:rPr>
                <w:color w:val="00B050"/>
                <w:shd w:val="clear" w:color="auto" w:fill="FFFFFF"/>
              </w:rPr>
              <w:t>parking spaces</w:t>
            </w:r>
            <w:r w:rsidR="0081054A" w:rsidRPr="001F05ED">
              <w:t xml:space="preserve"> </w:t>
            </w:r>
            <w:r w:rsidR="00FB260D" w:rsidRPr="009172AB">
              <w:rPr>
                <w:color w:val="7030A0"/>
                <w:highlight w:val="lightGray"/>
                <w:u w:val="single" w:color="7030A0"/>
              </w:rPr>
              <w:t>(or part thereof)</w:t>
            </w:r>
            <w:r w:rsidR="00FB260D">
              <w:t xml:space="preserve"> </w:t>
            </w:r>
            <w:r w:rsidR="0081054A" w:rsidRPr="001F05ED">
              <w:t xml:space="preserve">within any car </w:t>
            </w:r>
            <w:r w:rsidR="0081054A" w:rsidRPr="001F05ED">
              <w:rPr>
                <w:color w:val="00B050"/>
                <w:shd w:val="clear" w:color="auto" w:fill="FFFFFF"/>
              </w:rPr>
              <w:t>parking area</w:t>
            </w:r>
            <w:r w:rsidR="0081054A" w:rsidRPr="001F05ED">
              <w:t xml:space="preserve">. </w:t>
            </w:r>
          </w:p>
          <w:p w14:paraId="621CB2D5" w14:textId="77777777" w:rsidR="009172AB" w:rsidRDefault="009172AB" w:rsidP="00F35E59">
            <w:pPr>
              <w:shd w:val="clear" w:color="auto" w:fill="FFFFFF" w:themeFill="background1"/>
            </w:pPr>
          </w:p>
          <w:p w14:paraId="54AD522A" w14:textId="46BC4914" w:rsidR="009172AB" w:rsidRPr="001F05ED" w:rsidRDefault="009172AB" w:rsidP="00F35E59">
            <w:pPr>
              <w:shd w:val="clear" w:color="auto" w:fill="FFFFFF" w:themeFill="background1"/>
            </w:pPr>
            <w:r w:rsidRPr="009172AB">
              <w:rPr>
                <w:color w:val="7030A0"/>
                <w:highlight w:val="lightGray"/>
              </w:rPr>
              <w:t>(Plan Change 5C Council Decision)</w:t>
            </w:r>
          </w:p>
        </w:tc>
      </w:tr>
      <w:tr w:rsidR="0081054A" w:rsidRPr="001F05ED" w14:paraId="0149D397" w14:textId="77777777" w:rsidTr="0081054A">
        <w:tc>
          <w:tcPr>
            <w:tcW w:w="2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A27CC79" w14:textId="77777777" w:rsidR="0081054A" w:rsidRPr="001F05ED" w:rsidRDefault="00F35E59" w:rsidP="0081054A">
            <w:pPr>
              <w:shd w:val="clear" w:color="auto" w:fill="FFFFFF" w:themeFill="background1"/>
            </w:pPr>
            <w:r w:rsidRPr="001F05ED">
              <w:t>v</w:t>
            </w:r>
            <w:r w:rsidR="0081054A" w:rsidRPr="001F05ED">
              <w:t>.</w:t>
            </w:r>
          </w:p>
        </w:tc>
        <w:tc>
          <w:tcPr>
            <w:tcW w:w="472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3DC30D3" w14:textId="77777777" w:rsidR="0081054A" w:rsidRPr="001F05ED" w:rsidRDefault="0081054A" w:rsidP="0081054A">
            <w:pPr>
              <w:shd w:val="clear" w:color="auto" w:fill="FFFFFF" w:themeFill="background1"/>
            </w:pPr>
            <w:r w:rsidRPr="001F05ED">
              <w:t xml:space="preserve">All </w:t>
            </w:r>
            <w:r w:rsidRPr="001F05ED">
              <w:rPr>
                <w:color w:val="00B050"/>
                <w:shd w:val="clear" w:color="auto" w:fill="FFFFFF"/>
              </w:rPr>
              <w:t>landscaping</w:t>
            </w:r>
            <w:r w:rsidRPr="001F05ED">
              <w:t xml:space="preserve">/ trees required for these rules shall be in accordance with the provisions in </w:t>
            </w:r>
            <w:r w:rsidRPr="00996A5A">
              <w:rPr>
                <w:color w:val="0000FF"/>
                <w:szCs w:val="23"/>
              </w:rPr>
              <w:t>Appendix 6.11.6</w:t>
            </w:r>
            <w:r w:rsidRPr="001F05ED">
              <w:t xml:space="preserve"> of Chapter 6.</w:t>
            </w:r>
          </w:p>
        </w:tc>
      </w:tr>
      <w:tr w:rsidR="0081054A" w:rsidRPr="001F05ED" w14:paraId="09EFD8FF" w14:textId="77777777" w:rsidTr="0081054A">
        <w:tc>
          <w:tcPr>
            <w:tcW w:w="27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846FF88" w14:textId="77777777" w:rsidR="0081054A" w:rsidRPr="001F05ED" w:rsidRDefault="00F35E59" w:rsidP="0081054A">
            <w:pPr>
              <w:shd w:val="clear" w:color="auto" w:fill="FFFFFF" w:themeFill="background1"/>
            </w:pPr>
            <w:r w:rsidRPr="001F05ED">
              <w:t>vi</w:t>
            </w:r>
            <w:r w:rsidR="0081054A" w:rsidRPr="001F05ED">
              <w:t>.</w:t>
            </w:r>
          </w:p>
        </w:tc>
        <w:tc>
          <w:tcPr>
            <w:tcW w:w="472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6C5B650" w14:textId="77777777" w:rsidR="0081054A" w:rsidRPr="001F05ED" w:rsidRDefault="0081054A" w:rsidP="00F35E59">
            <w:pPr>
              <w:shd w:val="clear" w:color="auto" w:fill="FFFFFF" w:themeFill="background1"/>
            </w:pPr>
            <w:r w:rsidRPr="001F05ED">
              <w:t>The bu</w:t>
            </w:r>
            <w:r w:rsidR="00F35E59" w:rsidRPr="001F05ED">
              <w:t>ilt form standards in clauses (i</w:t>
            </w:r>
            <w:r w:rsidRPr="001F05ED">
              <w:t>) and (</w:t>
            </w:r>
            <w:r w:rsidR="00F35E59" w:rsidRPr="001F05ED">
              <w:t>ii</w:t>
            </w:r>
            <w:r w:rsidRPr="001F05ED">
              <w:t>) shall not apply to</w:t>
            </w:r>
            <w:r w:rsidRPr="001F05ED">
              <w:rPr>
                <w:shd w:val="clear" w:color="auto" w:fill="FFFFFF" w:themeFill="background1"/>
              </w:rPr>
              <w:t xml:space="preserve"> </w:t>
            </w:r>
            <w:r w:rsidRPr="001F05ED">
              <w:rPr>
                <w:color w:val="00B050"/>
                <w:shd w:val="clear" w:color="auto" w:fill="FFFFFF" w:themeFill="background1"/>
              </w:rPr>
              <w:t xml:space="preserve">emergency service </w:t>
            </w:r>
            <w:r w:rsidRPr="001F05ED">
              <w:rPr>
                <w:color w:val="00B050"/>
                <w:shd w:val="clear" w:color="auto" w:fill="FFFFFF"/>
              </w:rPr>
              <w:t>facilities</w:t>
            </w:r>
            <w:r w:rsidRPr="001F05ED">
              <w:rPr>
                <w:color w:val="00B050"/>
              </w:rPr>
              <w:t>.</w:t>
            </w:r>
          </w:p>
        </w:tc>
      </w:tr>
    </w:tbl>
    <w:p w14:paraId="516453C3" w14:textId="3B46A790" w:rsidR="0081054A" w:rsidRPr="001F05ED" w:rsidRDefault="0081054A" w:rsidP="009172AB">
      <w:pPr>
        <w:pStyle w:val="anumberbodytxt"/>
        <w:tabs>
          <w:tab w:val="clear" w:pos="567"/>
          <w:tab w:val="left" w:pos="426"/>
        </w:tabs>
        <w:ind w:left="426" w:hanging="426"/>
      </w:pPr>
      <w:r w:rsidRPr="001F05ED">
        <w:t>Any application arising from clauses</w:t>
      </w:r>
      <w:r w:rsidR="008577AA" w:rsidRPr="001F05ED">
        <w:t xml:space="preserve"> (a)</w:t>
      </w:r>
      <w:r w:rsidRPr="001F05ED">
        <w:t>(</w:t>
      </w:r>
      <w:r w:rsidR="0026225C" w:rsidRPr="001F05ED">
        <w:t>i</w:t>
      </w:r>
      <w:r w:rsidRPr="001F05ED">
        <w:t xml:space="preserve">), </w:t>
      </w:r>
      <w:r w:rsidR="008577AA" w:rsidRPr="001F05ED">
        <w:t>(a)</w:t>
      </w:r>
      <w:r w:rsidRPr="001F05ED">
        <w:t>(</w:t>
      </w:r>
      <w:r w:rsidR="0026225C" w:rsidRPr="001F05ED">
        <w:t>ii</w:t>
      </w:r>
      <w:r w:rsidRPr="001F05ED">
        <w:t xml:space="preserve">) and </w:t>
      </w:r>
      <w:r w:rsidR="008577AA" w:rsidRPr="001F05ED">
        <w:t>(a)</w:t>
      </w:r>
      <w:r w:rsidRPr="001F05ED">
        <w:t>(</w:t>
      </w:r>
      <w:r w:rsidR="0026225C" w:rsidRPr="001F05ED">
        <w:t>iii</w:t>
      </w:r>
      <w:r w:rsidRPr="001F05ED">
        <w:t>) of this rule shall not be limited or publicly notified.</w:t>
      </w:r>
    </w:p>
    <w:p w14:paraId="10EE4CFA" w14:textId="4505CE87" w:rsidR="0081054A" w:rsidRPr="001F05ED" w:rsidRDefault="008577AA" w:rsidP="0081054A">
      <w:pPr>
        <w:shd w:val="clear" w:color="auto" w:fill="FFFFFF" w:themeFill="background1"/>
      </w:pPr>
      <w:r w:rsidRPr="001F05ED">
        <w:t>Advice note</w:t>
      </w:r>
      <w:r w:rsidR="0081054A" w:rsidRPr="001F05ED">
        <w:t xml:space="preserve">: </w:t>
      </w:r>
    </w:p>
    <w:p w14:paraId="210BC89F" w14:textId="77777777" w:rsidR="0081054A" w:rsidRPr="001F05ED" w:rsidRDefault="0081054A" w:rsidP="007B2705">
      <w:pPr>
        <w:pStyle w:val="Prllist3"/>
        <w:numPr>
          <w:ilvl w:val="8"/>
          <w:numId w:val="121"/>
        </w:numPr>
        <w:shd w:val="clear" w:color="auto" w:fill="FFFFFF" w:themeFill="background1"/>
        <w:tabs>
          <w:tab w:val="clear" w:pos="851"/>
        </w:tabs>
        <w:ind w:left="426" w:hanging="426"/>
        <w:rPr>
          <w:rFonts w:asciiTheme="minorHAnsi" w:hAnsiTheme="minorHAnsi"/>
        </w:rPr>
      </w:pPr>
      <w:r w:rsidRPr="001F05ED">
        <w:rPr>
          <w:rFonts w:asciiTheme="minorHAnsi" w:hAnsiTheme="minorHAnsi"/>
        </w:rPr>
        <w:t xml:space="preserve">Vegetation in close proximity to the </w:t>
      </w:r>
      <w:r w:rsidRPr="001F05ED">
        <w:rPr>
          <w:rFonts w:asciiTheme="minorHAnsi" w:hAnsiTheme="minorHAnsi"/>
          <w:color w:val="00B050"/>
          <w:shd w:val="clear" w:color="auto" w:fill="FFFFFF"/>
        </w:rPr>
        <w:t>electricity transmission</w:t>
      </w:r>
      <w:r w:rsidRPr="001F05ED">
        <w:rPr>
          <w:rFonts w:asciiTheme="minorHAnsi" w:hAnsiTheme="minorHAnsi"/>
        </w:rPr>
        <w:t xml:space="preserve"> network will need to be planted and managed in accordance with the </w:t>
      </w:r>
      <w:r w:rsidRPr="001F05ED">
        <w:rPr>
          <w:rFonts w:asciiTheme="minorHAnsi" w:hAnsiTheme="minorHAnsi"/>
          <w:color w:val="0000FF"/>
        </w:rPr>
        <w:t>Electricity (Hazards from Trees) Regulations 2003.</w:t>
      </w:r>
    </w:p>
    <w:p w14:paraId="5C1C3F45" w14:textId="12811817" w:rsidR="0081054A" w:rsidRDefault="0081054A" w:rsidP="007B2705">
      <w:pPr>
        <w:pStyle w:val="Prllist3"/>
        <w:numPr>
          <w:ilvl w:val="8"/>
          <w:numId w:val="121"/>
        </w:numPr>
        <w:shd w:val="clear" w:color="auto" w:fill="FFFFFF" w:themeFill="background1"/>
        <w:tabs>
          <w:tab w:val="clear" w:pos="851"/>
        </w:tabs>
        <w:ind w:left="426" w:hanging="426"/>
        <w:rPr>
          <w:rFonts w:asciiTheme="minorHAnsi" w:hAnsiTheme="minorHAnsi"/>
        </w:rPr>
      </w:pPr>
      <w:r w:rsidRPr="001F05ED">
        <w:rPr>
          <w:rFonts w:asciiTheme="minorHAnsi" w:hAnsiTheme="minorHAnsi"/>
        </w:rPr>
        <w:t>Stormwater facilities shall be incorporated into any development to achieve effective stormwater management and to protect groundwater. The stormwater facilities, which support multiple values such as stormwater retention, water quality treatment, biodiv</w:t>
      </w:r>
      <w:r w:rsidR="0031201E" w:rsidRPr="001F05ED">
        <w:rPr>
          <w:rFonts w:asciiTheme="minorHAnsi" w:hAnsiTheme="minorHAnsi"/>
        </w:rPr>
        <w:t>ersity enhancement, Ngāi Tahu/ m</w:t>
      </w:r>
      <w:r w:rsidRPr="001F05ED">
        <w:rPr>
          <w:rFonts w:asciiTheme="minorHAnsi" w:hAnsiTheme="minorHAnsi"/>
        </w:rPr>
        <w:t>ana</w:t>
      </w:r>
      <w:r w:rsidR="0031201E" w:rsidRPr="001F05ED">
        <w:rPr>
          <w:rFonts w:asciiTheme="minorHAnsi" w:hAnsiTheme="minorHAnsi"/>
        </w:rPr>
        <w:t xml:space="preserve"> </w:t>
      </w:r>
      <w:r w:rsidRPr="001F05ED">
        <w:rPr>
          <w:rFonts w:asciiTheme="minorHAnsi" w:hAnsiTheme="minorHAnsi"/>
        </w:rPr>
        <w:t xml:space="preserve">whenua values and landscape amenity, should be incorporated into </w:t>
      </w:r>
      <w:r w:rsidRPr="001F05ED">
        <w:rPr>
          <w:rFonts w:asciiTheme="minorHAnsi" w:hAnsiTheme="minorHAnsi"/>
          <w:color w:val="00B050"/>
          <w:shd w:val="clear" w:color="auto" w:fill="FFFFFF"/>
        </w:rPr>
        <w:t>landscaped areas</w:t>
      </w:r>
      <w:r w:rsidRPr="001F05ED">
        <w:rPr>
          <w:rFonts w:asciiTheme="minorHAnsi" w:hAnsiTheme="minorHAnsi"/>
        </w:rPr>
        <w:t xml:space="preserve">, where practicable, to achieve effective stormwater management and the protection of groundwater in an integrated manner. Stormwater treatment </w:t>
      </w:r>
      <w:r w:rsidRPr="001F05ED">
        <w:rPr>
          <w:rFonts w:asciiTheme="minorHAnsi" w:hAnsiTheme="minorHAnsi"/>
          <w:color w:val="00B050"/>
          <w:shd w:val="clear" w:color="auto" w:fill="FFFFFF"/>
        </w:rPr>
        <w:t>sites</w:t>
      </w:r>
      <w:r w:rsidRPr="001F05ED">
        <w:rPr>
          <w:rFonts w:asciiTheme="minorHAnsi" w:hAnsiTheme="minorHAnsi"/>
        </w:rPr>
        <w:t xml:space="preserve"> or treatment facilities should be separated from natural waterways with vegetated buffers to ensure stormwater is treated before it is discharged into natural waterways or natural </w:t>
      </w:r>
      <w:r w:rsidRPr="001F05ED">
        <w:rPr>
          <w:rFonts w:asciiTheme="minorHAnsi" w:hAnsiTheme="minorHAnsi"/>
          <w:color w:val="00B050"/>
          <w:shd w:val="clear" w:color="auto" w:fill="FFFFFF"/>
        </w:rPr>
        <w:t>wetlands</w:t>
      </w:r>
      <w:r w:rsidRPr="001F05ED">
        <w:rPr>
          <w:rFonts w:asciiTheme="minorHAnsi" w:hAnsiTheme="minorHAnsi"/>
        </w:rPr>
        <w:t>.</w:t>
      </w:r>
    </w:p>
    <w:p w14:paraId="7D85E758" w14:textId="2BF14C0D" w:rsidR="00FB260D" w:rsidRPr="001F05ED" w:rsidRDefault="00FB260D" w:rsidP="00FB260D">
      <w:pPr>
        <w:pStyle w:val="Prllist3"/>
        <w:numPr>
          <w:ilvl w:val="0"/>
          <w:numId w:val="0"/>
        </w:numPr>
        <w:shd w:val="clear" w:color="auto" w:fill="FFFFFF" w:themeFill="background1"/>
        <w:rPr>
          <w:rFonts w:asciiTheme="minorHAnsi" w:hAnsiTheme="minorHAnsi"/>
        </w:rPr>
      </w:pPr>
    </w:p>
    <w:p w14:paraId="42B42D28"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Water supply for fire fighting</w:t>
      </w:r>
    </w:p>
    <w:p w14:paraId="15353160" w14:textId="77777777" w:rsidR="0081054A" w:rsidRPr="001F05ED" w:rsidRDefault="0081054A" w:rsidP="007B2705">
      <w:pPr>
        <w:pStyle w:val="Prllist1"/>
        <w:widowControl w:val="0"/>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Provision for sufficient water supply and </w:t>
      </w:r>
      <w:r w:rsidRPr="001F05ED">
        <w:rPr>
          <w:rFonts w:asciiTheme="minorHAnsi" w:hAnsiTheme="minorHAnsi"/>
          <w:shd w:val="clear" w:color="auto" w:fill="FFFFFF"/>
        </w:rPr>
        <w:t>access</w:t>
      </w:r>
      <w:r w:rsidRPr="001F05ED">
        <w:rPr>
          <w:rFonts w:asciiTheme="minorHAnsi" w:hAnsiTheme="minorHAnsi"/>
        </w:rPr>
        <w:t xml:space="preserve"> to water supplies for firefighting shall be made available to all </w:t>
      </w:r>
      <w:r w:rsidRPr="001F05ED">
        <w:rPr>
          <w:rFonts w:asciiTheme="minorHAnsi" w:hAnsiTheme="minorHAnsi"/>
          <w:color w:val="00B050"/>
          <w:shd w:val="clear" w:color="auto" w:fill="FFFFFF"/>
        </w:rPr>
        <w:t>buildings</w:t>
      </w:r>
      <w:r w:rsidRPr="001F05ED">
        <w:rPr>
          <w:rFonts w:asciiTheme="minorHAnsi" w:hAnsiTheme="minorHAnsi"/>
        </w:rPr>
        <w:t xml:space="preserve"> via </w:t>
      </w:r>
      <w:r w:rsidRPr="001F05ED">
        <w:rPr>
          <w:rFonts w:asciiTheme="minorHAnsi" w:hAnsiTheme="minorHAnsi"/>
          <w:color w:val="00B050"/>
          <w:shd w:val="clear" w:color="auto" w:fill="FFFFFF"/>
        </w:rPr>
        <w:t>Counci</w:t>
      </w:r>
      <w:r w:rsidRPr="009172AB">
        <w:rPr>
          <w:rFonts w:asciiTheme="minorHAnsi" w:hAnsiTheme="minorHAnsi"/>
          <w:color w:val="00B050"/>
          <w:shd w:val="clear" w:color="auto" w:fill="FFFFFF"/>
        </w:rPr>
        <w:t>l</w:t>
      </w:r>
      <w:r w:rsidRPr="009172AB">
        <w:rPr>
          <w:rFonts w:asciiTheme="minorHAnsi" w:hAnsiTheme="minorHAnsi"/>
          <w:color w:val="00B050"/>
        </w:rPr>
        <w:t>’s</w:t>
      </w:r>
      <w:r w:rsidRPr="001F05ED">
        <w:rPr>
          <w:rFonts w:asciiTheme="minorHAnsi" w:hAnsiTheme="minorHAnsi"/>
        </w:rPr>
        <w:t xml:space="preserve"> urban reticulated system (where available) in accordance with the </w:t>
      </w:r>
      <w:r w:rsidRPr="001F05ED">
        <w:rPr>
          <w:rFonts w:asciiTheme="minorHAnsi" w:hAnsiTheme="minorHAnsi"/>
          <w:color w:val="0000FF"/>
        </w:rPr>
        <w:t xml:space="preserve">New Zealand Fire Service Firefighting Water Supplies Code of Practice (SNZ PAS: 4509:2008). </w:t>
      </w:r>
    </w:p>
    <w:p w14:paraId="34B3DB2F" w14:textId="77777777" w:rsidR="0026225C" w:rsidRPr="001F05ED" w:rsidRDefault="0026225C" w:rsidP="007B2705">
      <w:pPr>
        <w:pStyle w:val="Prllist1"/>
        <w:widowControl w:val="0"/>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Any application arising from this rule shall not be publicly notified and shall be limited notified only to New Zealand Fire Service Commission (absent its written approval).</w:t>
      </w:r>
    </w:p>
    <w:p w14:paraId="72EC7376" w14:textId="77777777" w:rsidR="0081054A" w:rsidRPr="001F05ED" w:rsidRDefault="0081054A" w:rsidP="000476DE">
      <w:pPr>
        <w:pStyle w:val="Prlpara"/>
        <w:numPr>
          <w:ilvl w:val="5"/>
          <w:numId w:val="52"/>
        </w:numPr>
        <w:shd w:val="clear" w:color="auto" w:fill="FFFFFF" w:themeFill="background1"/>
        <w:rPr>
          <w:rFonts w:asciiTheme="minorHAnsi" w:hAnsiTheme="minorHAnsi"/>
        </w:rPr>
      </w:pPr>
    </w:p>
    <w:p w14:paraId="1AFED642" w14:textId="484B2FB6" w:rsidR="0081054A" w:rsidRPr="00855EAA" w:rsidRDefault="0081054A" w:rsidP="00855EAA">
      <w:pPr>
        <w:pStyle w:val="Prlhead2"/>
        <w:shd w:val="clear" w:color="auto" w:fill="FFFFFF" w:themeFill="background1"/>
        <w:ind w:left="1134" w:hanging="1134"/>
        <w:rPr>
          <w:rFonts w:asciiTheme="minorHAnsi" w:hAnsiTheme="minorHAnsi"/>
          <w:color w:val="auto"/>
          <w:sz w:val="27"/>
          <w:szCs w:val="27"/>
        </w:rPr>
      </w:pPr>
      <w:r w:rsidRPr="001F05ED">
        <w:rPr>
          <w:rFonts w:asciiTheme="minorHAnsi" w:hAnsiTheme="minorHAnsi"/>
          <w:color w:val="auto"/>
        </w:rPr>
        <w:br w:type="page"/>
      </w:r>
      <w:r w:rsidRPr="00855EAA">
        <w:rPr>
          <w:rFonts w:asciiTheme="minorHAnsi" w:hAnsiTheme="minorHAnsi"/>
          <w:color w:val="auto"/>
          <w:sz w:val="27"/>
          <w:szCs w:val="27"/>
        </w:rPr>
        <w:lastRenderedPageBreak/>
        <w:t xml:space="preserve"> Area</w:t>
      </w:r>
      <w:r w:rsidR="00C7034A" w:rsidRPr="00855EAA">
        <w:rPr>
          <w:rFonts w:asciiTheme="minorHAnsi" w:hAnsiTheme="minorHAnsi"/>
          <w:color w:val="auto"/>
          <w:sz w:val="27"/>
          <w:szCs w:val="27"/>
        </w:rPr>
        <w:t>-s</w:t>
      </w:r>
      <w:r w:rsidRPr="00855EAA">
        <w:rPr>
          <w:rFonts w:asciiTheme="minorHAnsi" w:hAnsiTheme="minorHAnsi"/>
          <w:color w:val="auto"/>
          <w:sz w:val="27"/>
          <w:szCs w:val="27"/>
        </w:rPr>
        <w:t xml:space="preserve">pecific </w:t>
      </w:r>
      <w:r w:rsidR="0031201E" w:rsidRPr="00855EAA">
        <w:rPr>
          <w:rFonts w:asciiTheme="minorHAnsi" w:hAnsiTheme="minorHAnsi"/>
          <w:color w:val="auto"/>
          <w:sz w:val="27"/>
          <w:szCs w:val="27"/>
          <w:shd w:val="clear" w:color="auto" w:fill="FFFFFF" w:themeFill="background1"/>
        </w:rPr>
        <w:t>r</w:t>
      </w:r>
      <w:r w:rsidRPr="00855EAA">
        <w:rPr>
          <w:rFonts w:asciiTheme="minorHAnsi" w:hAnsiTheme="minorHAnsi"/>
          <w:color w:val="auto"/>
          <w:sz w:val="27"/>
          <w:szCs w:val="27"/>
          <w:shd w:val="clear" w:color="auto" w:fill="FFFFFF" w:themeFill="background1"/>
        </w:rPr>
        <w:t xml:space="preserve">ules - </w:t>
      </w:r>
      <w:r w:rsidRPr="00855EAA">
        <w:rPr>
          <w:rFonts w:asciiTheme="minorHAnsi" w:hAnsiTheme="minorHAnsi"/>
          <w:sz w:val="27"/>
          <w:szCs w:val="27"/>
          <w:shd w:val="clear" w:color="auto" w:fill="FFFFFF" w:themeFill="background1"/>
        </w:rPr>
        <w:t>Industrial</w:t>
      </w:r>
      <w:r w:rsidRPr="00855EAA">
        <w:rPr>
          <w:rFonts w:asciiTheme="minorHAnsi" w:hAnsiTheme="minorHAnsi"/>
          <w:color w:val="auto"/>
          <w:sz w:val="27"/>
          <w:szCs w:val="27"/>
          <w:shd w:val="clear" w:color="auto" w:fill="FFFFFF" w:themeFill="background1"/>
        </w:rPr>
        <w:t xml:space="preserve"> Park Zone</w:t>
      </w:r>
      <w:r w:rsidRPr="00855EAA">
        <w:rPr>
          <w:rFonts w:asciiTheme="minorHAnsi" w:hAnsiTheme="minorHAnsi"/>
          <w:color w:val="auto"/>
          <w:sz w:val="27"/>
          <w:szCs w:val="27"/>
        </w:rPr>
        <w:t xml:space="preserve"> (Tait Campus)</w:t>
      </w:r>
    </w:p>
    <w:p w14:paraId="3D6E6E07" w14:textId="77777777" w:rsidR="0081054A" w:rsidRPr="00996A5A" w:rsidRDefault="0081054A" w:rsidP="007B2705">
      <w:pPr>
        <w:pStyle w:val="anumberbodytxt"/>
        <w:numPr>
          <w:ilvl w:val="0"/>
          <w:numId w:val="229"/>
        </w:numPr>
        <w:tabs>
          <w:tab w:val="clear" w:pos="567"/>
          <w:tab w:val="left" w:pos="426"/>
        </w:tabs>
        <w:ind w:left="426" w:hanging="426"/>
        <w:rPr>
          <w:color w:val="0000FF"/>
          <w:shd w:val="clear" w:color="auto" w:fill="auto"/>
          <w:lang w:eastAsia="en-NZ"/>
        </w:rPr>
      </w:pPr>
      <w:r w:rsidRPr="001F05ED">
        <w:t>The following rules and the Tait Campus Outline Development Plan (</w:t>
      </w:r>
      <w:r w:rsidRPr="00996A5A">
        <w:rPr>
          <w:color w:val="0000FF"/>
          <w:shd w:val="clear" w:color="auto" w:fill="auto"/>
          <w:lang w:eastAsia="en-NZ"/>
        </w:rPr>
        <w:t>Appendix 16.8.9)</w:t>
      </w:r>
      <w:r w:rsidRPr="001F05ED">
        <w:t xml:space="preserve"> shall apply to the </w:t>
      </w:r>
      <w:r w:rsidRPr="001F05ED">
        <w:rPr>
          <w:color w:val="000000"/>
        </w:rPr>
        <w:t>Industrial</w:t>
      </w:r>
      <w:r w:rsidRPr="001F05ED">
        <w:t xml:space="preserve"> Park Zone (Tait Campus). All </w:t>
      </w:r>
      <w:r w:rsidRPr="001F05ED">
        <w:rPr>
          <w:color w:val="000000"/>
        </w:rPr>
        <w:t>activities</w:t>
      </w:r>
      <w:r w:rsidRPr="001F05ED">
        <w:t xml:space="preserve"> specified are also subject to the </w:t>
      </w:r>
      <w:r w:rsidRPr="001F05ED">
        <w:rPr>
          <w:color w:val="000000" w:themeColor="text1"/>
        </w:rPr>
        <w:t>r</w:t>
      </w:r>
      <w:r w:rsidRPr="001F05ED">
        <w:rPr>
          <w:color w:val="000000" w:themeColor="text1"/>
          <w:shd w:val="clear" w:color="auto" w:fill="auto"/>
          <w:lang w:eastAsia="en-NZ"/>
        </w:rPr>
        <w:t>ules in</w:t>
      </w:r>
      <w:r w:rsidRPr="00996A5A">
        <w:rPr>
          <w:color w:val="0000FF"/>
          <w:shd w:val="clear" w:color="auto" w:fill="auto"/>
          <w:lang w:eastAsia="en-NZ"/>
        </w:rPr>
        <w:t xml:space="preserve"> 16.6.1</w:t>
      </w:r>
      <w:r w:rsidRPr="001F05ED">
        <w:rPr>
          <w:color w:val="000000" w:themeColor="text1"/>
          <w:shd w:val="clear" w:color="auto" w:fill="auto"/>
          <w:lang w:eastAsia="en-NZ"/>
        </w:rPr>
        <w:t xml:space="preserve"> (Activity status tables) and</w:t>
      </w:r>
      <w:r w:rsidRPr="00996A5A">
        <w:rPr>
          <w:color w:val="0000FF"/>
          <w:shd w:val="clear" w:color="auto" w:fill="auto"/>
          <w:lang w:eastAsia="en-NZ"/>
        </w:rPr>
        <w:t xml:space="preserve"> 16.6.2</w:t>
      </w:r>
      <w:r w:rsidRPr="001F05ED">
        <w:rPr>
          <w:color w:val="000000" w:themeColor="text1"/>
          <w:shd w:val="clear" w:color="auto" w:fill="auto"/>
          <w:lang w:eastAsia="en-NZ"/>
        </w:rPr>
        <w:t xml:space="preserve"> (Built form standards) unless specified otherwise</w:t>
      </w:r>
      <w:r w:rsidRPr="00996A5A">
        <w:rPr>
          <w:color w:val="0000FF"/>
          <w:shd w:val="clear" w:color="auto" w:fill="auto"/>
          <w:lang w:eastAsia="en-NZ"/>
        </w:rPr>
        <w:t xml:space="preserve"> </w:t>
      </w:r>
      <w:r w:rsidRPr="001F05ED">
        <w:rPr>
          <w:color w:val="000000" w:themeColor="text1"/>
          <w:shd w:val="clear" w:color="auto" w:fill="auto"/>
          <w:lang w:eastAsia="en-NZ"/>
        </w:rPr>
        <w:t xml:space="preserve">in </w:t>
      </w:r>
      <w:r w:rsidRPr="00996A5A">
        <w:rPr>
          <w:color w:val="0000FF"/>
          <w:shd w:val="clear" w:color="auto" w:fill="auto"/>
          <w:lang w:eastAsia="en-NZ"/>
        </w:rPr>
        <w:t>16.6.3.</w:t>
      </w:r>
    </w:p>
    <w:p w14:paraId="507FEA65" w14:textId="6F99D6AB" w:rsidR="0081054A" w:rsidRPr="001F05ED" w:rsidRDefault="0081054A" w:rsidP="007B2705">
      <w:pPr>
        <w:pStyle w:val="Prlhead3"/>
        <w:numPr>
          <w:ilvl w:val="3"/>
          <w:numId w:val="332"/>
        </w:numPr>
        <w:shd w:val="clear" w:color="auto" w:fill="FFFFFF" w:themeFill="background1"/>
        <w:rPr>
          <w:rFonts w:asciiTheme="minorHAnsi" w:hAnsiTheme="minorHAnsi"/>
          <w:color w:val="auto"/>
        </w:rPr>
      </w:pPr>
      <w:r w:rsidRPr="001F05ED">
        <w:rPr>
          <w:rFonts w:asciiTheme="minorHAnsi" w:hAnsiTheme="minorHAnsi"/>
          <w:color w:val="auto"/>
        </w:rPr>
        <w:t>A</w:t>
      </w:r>
      <w:r w:rsidR="00C7034A" w:rsidRPr="001F05ED">
        <w:rPr>
          <w:rFonts w:asciiTheme="minorHAnsi" w:hAnsiTheme="minorHAnsi"/>
          <w:color w:val="auto"/>
        </w:rPr>
        <w:t>rea-specific a</w:t>
      </w:r>
      <w:r w:rsidR="0031201E" w:rsidRPr="001F05ED">
        <w:rPr>
          <w:rFonts w:asciiTheme="minorHAnsi" w:hAnsiTheme="minorHAnsi"/>
          <w:color w:val="auto"/>
        </w:rPr>
        <w:t xml:space="preserve">ctivities </w:t>
      </w:r>
      <w:r w:rsidRPr="001F05ED">
        <w:rPr>
          <w:rFonts w:asciiTheme="minorHAnsi" w:hAnsiTheme="minorHAnsi"/>
          <w:color w:val="auto"/>
          <w:shd w:val="clear" w:color="auto" w:fill="FFFFFF" w:themeFill="background1"/>
        </w:rPr>
        <w:t xml:space="preserve">– </w:t>
      </w:r>
      <w:r w:rsidRPr="001F05ED">
        <w:rPr>
          <w:rFonts w:asciiTheme="minorHAnsi" w:hAnsiTheme="minorHAnsi"/>
          <w:shd w:val="clear" w:color="auto" w:fill="FFFFFF" w:themeFill="background1"/>
        </w:rPr>
        <w:t>Industrial</w:t>
      </w:r>
      <w:r w:rsidRPr="001F05ED">
        <w:rPr>
          <w:rFonts w:asciiTheme="minorHAnsi" w:hAnsiTheme="minorHAnsi"/>
          <w:color w:val="auto"/>
          <w:shd w:val="clear" w:color="auto" w:fill="FFFFFF" w:themeFill="background1"/>
        </w:rPr>
        <w:t xml:space="preserve"> Park Zone</w:t>
      </w:r>
      <w:r w:rsidRPr="001F05ED">
        <w:rPr>
          <w:rFonts w:asciiTheme="minorHAnsi" w:hAnsiTheme="minorHAnsi"/>
          <w:color w:val="auto"/>
        </w:rPr>
        <w:t xml:space="preserve"> (Tait Campus)</w:t>
      </w:r>
    </w:p>
    <w:p w14:paraId="564FF517" w14:textId="7B3898A6" w:rsidR="0081054A" w:rsidRPr="001F05ED" w:rsidRDefault="00C7034A" w:rsidP="007B2705">
      <w:pPr>
        <w:pStyle w:val="Prlhead4"/>
        <w:numPr>
          <w:ilvl w:val="4"/>
          <w:numId w:val="333"/>
        </w:numPr>
        <w:shd w:val="clear" w:color="auto" w:fill="FFFFFF" w:themeFill="background1"/>
        <w:rPr>
          <w:rFonts w:asciiTheme="minorHAnsi" w:hAnsiTheme="minorHAnsi"/>
        </w:rPr>
      </w:pPr>
      <w:r w:rsidRPr="001F05ED">
        <w:rPr>
          <w:rFonts w:asciiTheme="minorHAnsi" w:hAnsiTheme="minorHAnsi"/>
        </w:rPr>
        <w:t>Area-specific p</w:t>
      </w:r>
      <w:r w:rsidR="0081054A" w:rsidRPr="001F05ED">
        <w:rPr>
          <w:rFonts w:asciiTheme="minorHAnsi" w:hAnsiTheme="minorHAnsi"/>
        </w:rPr>
        <w:t xml:space="preserve">ermitted </w:t>
      </w:r>
      <w:r w:rsidR="0081054A" w:rsidRPr="001F05ED">
        <w:rPr>
          <w:rFonts w:asciiTheme="minorHAnsi" w:hAnsiTheme="minorHAnsi"/>
          <w:color w:val="000000"/>
          <w:shd w:val="clear" w:color="auto" w:fill="FFFFFF" w:themeFill="background1"/>
        </w:rPr>
        <w:t>activities</w:t>
      </w:r>
    </w:p>
    <w:p w14:paraId="547A495F" w14:textId="77777777" w:rsidR="0081054A" w:rsidRPr="00996A5A" w:rsidRDefault="0081054A" w:rsidP="007B2705">
      <w:pPr>
        <w:pStyle w:val="anumberbodytxt"/>
        <w:numPr>
          <w:ilvl w:val="0"/>
          <w:numId w:val="231"/>
        </w:numPr>
        <w:tabs>
          <w:tab w:val="clear" w:pos="567"/>
          <w:tab w:val="left" w:pos="426"/>
        </w:tabs>
        <w:ind w:left="426" w:hanging="426"/>
        <w:rPr>
          <w:color w:val="0000FF"/>
          <w:sz w:val="20"/>
          <w:szCs w:val="23"/>
          <w:shd w:val="clear" w:color="auto" w:fill="auto"/>
          <w:lang w:eastAsia="en-NZ"/>
        </w:rPr>
      </w:pPr>
      <w:r w:rsidRPr="001F05ED">
        <w:t xml:space="preserve">The </w:t>
      </w:r>
      <w:r w:rsidRPr="001F05ED">
        <w:rPr>
          <w:color w:val="000000"/>
        </w:rPr>
        <w:t>activities</w:t>
      </w:r>
      <w:r w:rsidRPr="001F05ED">
        <w:t xml:space="preserve"> listed below are permitted </w:t>
      </w:r>
      <w:r w:rsidRPr="001F05ED">
        <w:rPr>
          <w:color w:val="000000"/>
        </w:rPr>
        <w:t>activities</w:t>
      </w:r>
      <w:r w:rsidRPr="001F05ED">
        <w:t xml:space="preserve"> in the </w:t>
      </w:r>
      <w:r w:rsidRPr="001F05ED">
        <w:rPr>
          <w:color w:val="000000"/>
        </w:rPr>
        <w:t>Industrial</w:t>
      </w:r>
      <w:r w:rsidRPr="001F05ED">
        <w:t xml:space="preserve"> Park Zone (Tait Campus) if they meet the activity specific standards set out in this table and the built form standards in </w:t>
      </w:r>
      <w:r w:rsidRPr="00855EAA">
        <w:rPr>
          <w:color w:val="0000FF"/>
          <w:shd w:val="clear" w:color="auto" w:fill="auto"/>
          <w:lang w:eastAsia="en-NZ"/>
        </w:rPr>
        <w:t xml:space="preserve">Rule </w:t>
      </w:r>
      <w:r w:rsidRPr="00996A5A">
        <w:rPr>
          <w:color w:val="0000FF"/>
          <w:shd w:val="clear" w:color="auto" w:fill="auto"/>
          <w:lang w:eastAsia="en-NZ"/>
        </w:rPr>
        <w:t>16.6.3.2.</w:t>
      </w:r>
    </w:p>
    <w:tbl>
      <w:tblPr>
        <w:tblW w:w="4573" w:type="pct"/>
        <w:tblInd w:w="576" w:type="dxa"/>
        <w:tblBorders>
          <w:top w:val="single" w:sz="6" w:space="0" w:color="CCCCCC"/>
          <w:left w:val="outset" w:sz="6" w:space="0" w:color="auto"/>
          <w:bottom w:val="outset" w:sz="6" w:space="0" w:color="auto"/>
          <w:right w:val="single" w:sz="6" w:space="0" w:color="CCCCCC"/>
        </w:tblBorders>
        <w:tblCellMar>
          <w:left w:w="0" w:type="dxa"/>
          <w:right w:w="0" w:type="dxa"/>
        </w:tblCellMar>
        <w:tblLook w:val="00A0" w:firstRow="1" w:lastRow="0" w:firstColumn="1" w:lastColumn="0" w:noHBand="0" w:noVBand="0"/>
      </w:tblPr>
      <w:tblGrid>
        <w:gridCol w:w="686"/>
        <w:gridCol w:w="2708"/>
        <w:gridCol w:w="4867"/>
      </w:tblGrid>
      <w:tr w:rsidR="0081054A" w:rsidRPr="001F05ED" w14:paraId="6A774A70" w14:textId="77777777" w:rsidTr="0081054A">
        <w:tc>
          <w:tcPr>
            <w:tcW w:w="2054" w:type="pct"/>
            <w:gridSpan w:val="2"/>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F1FFAB6" w14:textId="77777777" w:rsidR="0081054A" w:rsidRPr="001F05ED" w:rsidRDefault="0081054A" w:rsidP="0081054A">
            <w:pPr>
              <w:pStyle w:val="NormalWeb"/>
              <w:shd w:val="clear" w:color="auto" w:fill="FFFFFF" w:themeFill="background1"/>
            </w:pPr>
            <w:r w:rsidRPr="001F05ED">
              <w:rPr>
                <w:rStyle w:val="Strong"/>
                <w:b/>
                <w:szCs w:val="22"/>
              </w:rPr>
              <w:t>Activity</w:t>
            </w:r>
            <w:r w:rsidRPr="001F05ED">
              <w:t xml:space="preserve"> </w:t>
            </w:r>
          </w:p>
        </w:tc>
        <w:tc>
          <w:tcPr>
            <w:tcW w:w="294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8E1D362" w14:textId="77777777" w:rsidR="0081054A" w:rsidRPr="001F05ED" w:rsidRDefault="0081054A" w:rsidP="0081054A">
            <w:pPr>
              <w:pStyle w:val="NormalWeb"/>
              <w:shd w:val="clear" w:color="auto" w:fill="FFFFFF" w:themeFill="background1"/>
            </w:pPr>
            <w:r w:rsidRPr="001F05ED">
              <w:rPr>
                <w:rStyle w:val="Strong"/>
                <w:b/>
                <w:szCs w:val="22"/>
              </w:rPr>
              <w:t>Activity specific standards</w:t>
            </w:r>
            <w:r w:rsidRPr="001F05ED">
              <w:t xml:space="preserve"> </w:t>
            </w:r>
          </w:p>
        </w:tc>
      </w:tr>
      <w:tr w:rsidR="0081054A" w:rsidRPr="001F05ED" w14:paraId="00140F6B" w14:textId="77777777" w:rsidTr="00FF4EF0">
        <w:trPr>
          <w:trHeight w:val="2943"/>
        </w:trPr>
        <w:tc>
          <w:tcPr>
            <w:tcW w:w="41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D6FA3D8" w14:textId="77777777" w:rsidR="0081054A" w:rsidRPr="001F05ED" w:rsidRDefault="0081054A" w:rsidP="0081054A">
            <w:pPr>
              <w:shd w:val="clear" w:color="auto" w:fill="FFFFFF" w:themeFill="background1"/>
              <w:rPr>
                <w:b/>
              </w:rPr>
            </w:pPr>
            <w:r w:rsidRPr="001F05ED">
              <w:rPr>
                <w:b/>
              </w:rPr>
              <w:t>P1</w:t>
            </w:r>
          </w:p>
        </w:tc>
        <w:tc>
          <w:tcPr>
            <w:tcW w:w="163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EED8AA8" w14:textId="77777777" w:rsidR="0081054A" w:rsidRPr="001F05ED" w:rsidRDefault="0081054A" w:rsidP="0081054A">
            <w:pPr>
              <w:shd w:val="clear" w:color="auto" w:fill="FFFFFF" w:themeFill="background1"/>
            </w:pPr>
            <w:r w:rsidRPr="001F05ED">
              <w:rPr>
                <w:color w:val="000000"/>
                <w:shd w:val="clear" w:color="auto" w:fill="FFFFFF" w:themeFill="background1"/>
              </w:rPr>
              <w:t>Activities</w:t>
            </w:r>
            <w:r w:rsidRPr="001F05ED">
              <w:rPr>
                <w:shd w:val="clear" w:color="auto" w:fill="FFFFFF" w:themeFill="background1"/>
              </w:rPr>
              <w:t xml:space="preserve"> listed in </w:t>
            </w:r>
            <w:r w:rsidRPr="00855EAA">
              <w:rPr>
                <w:color w:val="0000FF"/>
                <w:szCs w:val="23"/>
              </w:rPr>
              <w:t xml:space="preserve">Rule </w:t>
            </w:r>
            <w:r w:rsidRPr="00996A5A">
              <w:rPr>
                <w:color w:val="0000FF"/>
                <w:szCs w:val="23"/>
              </w:rPr>
              <w:t xml:space="preserve">16.6.1.1 </w:t>
            </w:r>
            <w:r w:rsidRPr="001F05ED">
              <w:rPr>
                <w:color w:val="000000" w:themeColor="text1"/>
                <w:szCs w:val="23"/>
              </w:rPr>
              <w:t xml:space="preserve">P1-P18 </w:t>
            </w:r>
          </w:p>
        </w:tc>
        <w:tc>
          <w:tcPr>
            <w:tcW w:w="294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9ED2C2B" w14:textId="77777777" w:rsidR="0081054A" w:rsidRPr="001F05ED" w:rsidRDefault="0081054A" w:rsidP="007B2705">
            <w:pPr>
              <w:pStyle w:val="aTblnumber"/>
              <w:numPr>
                <w:ilvl w:val="0"/>
                <w:numId w:val="232"/>
              </w:numPr>
              <w:ind w:left="357" w:hanging="357"/>
              <w:rPr>
                <w:szCs w:val="20"/>
              </w:rPr>
            </w:pPr>
            <w:r w:rsidRPr="001F05ED">
              <w:rPr>
                <w:szCs w:val="20"/>
              </w:rPr>
              <w:t>Development shall comply with:</w:t>
            </w:r>
          </w:p>
          <w:p w14:paraId="5AC43EFE" w14:textId="77777777" w:rsidR="0081054A" w:rsidRPr="001F05ED" w:rsidRDefault="0081054A" w:rsidP="007B2705">
            <w:pPr>
              <w:pStyle w:val="iTBL06indtab"/>
              <w:numPr>
                <w:ilvl w:val="0"/>
                <w:numId w:val="245"/>
              </w:numPr>
              <w:ind w:left="714" w:hanging="357"/>
              <w:rPr>
                <w:rFonts w:asciiTheme="minorHAnsi" w:hAnsiTheme="minorHAnsi"/>
                <w:szCs w:val="20"/>
              </w:rPr>
            </w:pPr>
            <w:r w:rsidRPr="001F05ED">
              <w:rPr>
                <w:rFonts w:asciiTheme="minorHAnsi" w:hAnsiTheme="minorHAnsi"/>
                <w:szCs w:val="20"/>
              </w:rPr>
              <w:t xml:space="preserve">All of the </w:t>
            </w:r>
            <w:r w:rsidRPr="001F05ED">
              <w:rPr>
                <w:rFonts w:asciiTheme="minorHAnsi" w:hAnsiTheme="minorHAnsi"/>
                <w:color w:val="00B050"/>
                <w:szCs w:val="20"/>
                <w:shd w:val="clear" w:color="auto" w:fill="FFFFFF"/>
              </w:rPr>
              <w:t>key structuring elements</w:t>
            </w:r>
            <w:r w:rsidRPr="001F05ED">
              <w:rPr>
                <w:rFonts w:asciiTheme="minorHAnsi" w:hAnsiTheme="minorHAnsi"/>
                <w:szCs w:val="20"/>
              </w:rPr>
              <w:t xml:space="preserve"> on the Tait Campus </w:t>
            </w:r>
            <w:r w:rsidRPr="001F05ED">
              <w:rPr>
                <w:rFonts w:asciiTheme="minorHAnsi" w:hAnsiTheme="minorHAnsi"/>
                <w:szCs w:val="20"/>
                <w:shd w:val="clear" w:color="auto" w:fill="FFFFFF" w:themeFill="background1"/>
              </w:rPr>
              <w:t>Outline Development Plan (</w:t>
            </w:r>
            <w:r w:rsidRPr="00996A5A">
              <w:rPr>
                <w:rFonts w:asciiTheme="minorHAnsi" w:hAnsiTheme="minorHAnsi"/>
                <w:color w:val="0000FF"/>
                <w:szCs w:val="20"/>
                <w:lang w:eastAsia="en-NZ"/>
              </w:rPr>
              <w:t>Appendix 16.8.9</w:t>
            </w:r>
            <w:r w:rsidRPr="001F05ED">
              <w:rPr>
                <w:rFonts w:asciiTheme="minorHAnsi" w:hAnsiTheme="minorHAnsi"/>
                <w:szCs w:val="20"/>
              </w:rPr>
              <w:t xml:space="preserve">), being: </w:t>
            </w:r>
          </w:p>
          <w:p w14:paraId="35B17A27" w14:textId="77777777" w:rsidR="0081054A" w:rsidRPr="001F05ED" w:rsidRDefault="0081054A" w:rsidP="007B2705">
            <w:pPr>
              <w:pStyle w:val="PrlTableList3"/>
              <w:numPr>
                <w:ilvl w:val="2"/>
                <w:numId w:val="233"/>
              </w:numPr>
              <w:spacing w:before="48" w:after="144"/>
              <w:rPr>
                <w:rFonts w:asciiTheme="minorHAnsi" w:hAnsiTheme="minorHAnsi"/>
                <w:szCs w:val="20"/>
              </w:rPr>
            </w:pPr>
            <w:r w:rsidRPr="001F05ED">
              <w:rPr>
                <w:rFonts w:asciiTheme="minorHAnsi" w:hAnsiTheme="minorHAnsi"/>
                <w:szCs w:val="20"/>
              </w:rPr>
              <w:t xml:space="preserve">Green Corridor </w:t>
            </w:r>
          </w:p>
          <w:p w14:paraId="74A808E0" w14:textId="77777777" w:rsidR="0081054A" w:rsidRPr="001F05ED" w:rsidRDefault="00590D74" w:rsidP="007B2705">
            <w:pPr>
              <w:pStyle w:val="PrlTableList3"/>
              <w:numPr>
                <w:ilvl w:val="2"/>
                <w:numId w:val="233"/>
              </w:numPr>
              <w:spacing w:before="48" w:after="144"/>
              <w:rPr>
                <w:rFonts w:asciiTheme="minorHAnsi" w:hAnsiTheme="minorHAnsi"/>
                <w:szCs w:val="20"/>
              </w:rPr>
            </w:pPr>
            <w:r w:rsidRPr="001F05ED">
              <w:rPr>
                <w:rFonts w:asciiTheme="minorHAnsi" w:hAnsiTheme="minorHAnsi"/>
                <w:szCs w:val="20"/>
              </w:rPr>
              <w:t>Vehicular route to Stanleys block</w:t>
            </w:r>
          </w:p>
          <w:p w14:paraId="6D6969FD" w14:textId="77777777" w:rsidR="0081054A" w:rsidRPr="001F05ED" w:rsidRDefault="0081054A" w:rsidP="007B2705">
            <w:pPr>
              <w:pStyle w:val="iTBL06indtab"/>
              <w:numPr>
                <w:ilvl w:val="0"/>
                <w:numId w:val="245"/>
              </w:numPr>
              <w:ind w:left="714" w:hanging="357"/>
              <w:rPr>
                <w:rFonts w:asciiTheme="minorHAnsi" w:hAnsiTheme="minorHAnsi"/>
              </w:rPr>
            </w:pPr>
            <w:r w:rsidRPr="001F05ED">
              <w:rPr>
                <w:rFonts w:asciiTheme="minorHAnsi" w:hAnsiTheme="minorHAnsi"/>
                <w:szCs w:val="20"/>
              </w:rPr>
              <w:t xml:space="preserve">Built form standards in </w:t>
            </w:r>
            <w:r w:rsidRPr="00855EAA">
              <w:rPr>
                <w:rFonts w:asciiTheme="minorHAnsi" w:hAnsiTheme="minorHAnsi"/>
                <w:color w:val="0000FF"/>
                <w:szCs w:val="20"/>
                <w:lang w:eastAsia="en-NZ"/>
              </w:rPr>
              <w:t xml:space="preserve">Rule </w:t>
            </w:r>
            <w:r w:rsidRPr="00996A5A">
              <w:rPr>
                <w:rFonts w:asciiTheme="minorHAnsi" w:hAnsiTheme="minorHAnsi"/>
                <w:color w:val="0000FF"/>
                <w:szCs w:val="20"/>
                <w:lang w:eastAsia="en-NZ"/>
              </w:rPr>
              <w:t>16.6.3.2</w:t>
            </w:r>
            <w:r w:rsidRPr="001F05ED">
              <w:rPr>
                <w:rFonts w:asciiTheme="minorHAnsi" w:hAnsiTheme="minorHAnsi"/>
                <w:szCs w:val="20"/>
              </w:rPr>
              <w:t xml:space="preserve">, and </w:t>
            </w:r>
            <w:r w:rsidRPr="00855EAA">
              <w:rPr>
                <w:rFonts w:asciiTheme="minorHAnsi" w:hAnsiTheme="minorHAnsi"/>
                <w:color w:val="0000FF"/>
                <w:szCs w:val="20"/>
                <w:lang w:eastAsia="en-NZ"/>
              </w:rPr>
              <w:t xml:space="preserve">Rule </w:t>
            </w:r>
            <w:r w:rsidRPr="00996A5A">
              <w:rPr>
                <w:rFonts w:asciiTheme="minorHAnsi" w:hAnsiTheme="minorHAnsi"/>
                <w:color w:val="0000FF"/>
                <w:szCs w:val="20"/>
                <w:lang w:eastAsia="en-NZ"/>
              </w:rPr>
              <w:t>16.6.2</w:t>
            </w:r>
            <w:r w:rsidRPr="001F05ED">
              <w:rPr>
                <w:rFonts w:asciiTheme="minorHAnsi" w:hAnsiTheme="minorHAnsi"/>
                <w:szCs w:val="20"/>
              </w:rPr>
              <w:t xml:space="preserve"> unless specified otherwise in </w:t>
            </w:r>
            <w:r w:rsidRPr="00855EAA">
              <w:rPr>
                <w:rFonts w:asciiTheme="minorHAnsi" w:hAnsiTheme="minorHAnsi"/>
                <w:color w:val="0000FF"/>
                <w:szCs w:val="20"/>
                <w:lang w:eastAsia="en-NZ"/>
              </w:rPr>
              <w:t xml:space="preserve">Rule </w:t>
            </w:r>
            <w:r w:rsidRPr="00996A5A">
              <w:rPr>
                <w:rFonts w:asciiTheme="minorHAnsi" w:hAnsiTheme="minorHAnsi"/>
                <w:color w:val="0000FF"/>
                <w:szCs w:val="20"/>
                <w:lang w:eastAsia="en-NZ"/>
              </w:rPr>
              <w:t xml:space="preserve">16.6.3.2 </w:t>
            </w:r>
          </w:p>
        </w:tc>
      </w:tr>
      <w:tr w:rsidR="0081054A" w:rsidRPr="001F05ED" w14:paraId="0CC42685" w14:textId="77777777" w:rsidTr="00FF4EF0">
        <w:trPr>
          <w:trHeight w:val="1048"/>
        </w:trPr>
        <w:tc>
          <w:tcPr>
            <w:tcW w:w="41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CA01CC4" w14:textId="77777777" w:rsidR="0081054A" w:rsidRPr="001F05ED" w:rsidRDefault="0081054A" w:rsidP="0081054A">
            <w:pPr>
              <w:shd w:val="clear" w:color="auto" w:fill="FFFFFF" w:themeFill="background1"/>
              <w:rPr>
                <w:b/>
              </w:rPr>
            </w:pPr>
            <w:r w:rsidRPr="001F05ED">
              <w:rPr>
                <w:b/>
              </w:rPr>
              <w:t>P2</w:t>
            </w:r>
          </w:p>
        </w:tc>
        <w:tc>
          <w:tcPr>
            <w:tcW w:w="163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57C5B14" w14:textId="77777777" w:rsidR="0081054A" w:rsidRPr="001F05ED" w:rsidRDefault="0081054A" w:rsidP="0081054A">
            <w:pPr>
              <w:shd w:val="clear" w:color="auto" w:fill="FFFFFF" w:themeFill="background1"/>
            </w:pPr>
            <w:r w:rsidRPr="001F05ED">
              <w:rPr>
                <w:color w:val="00B050"/>
                <w:shd w:val="clear" w:color="auto" w:fill="FFFFFF"/>
              </w:rPr>
              <w:t>Key structuring elements</w:t>
            </w:r>
            <w:r w:rsidRPr="001F05ED">
              <w:t xml:space="preserve"> identified on the </w:t>
            </w:r>
            <w:r w:rsidRPr="001F05ED">
              <w:rPr>
                <w:shd w:val="clear" w:color="auto" w:fill="FFFFFF"/>
              </w:rPr>
              <w:t xml:space="preserve">outline </w:t>
            </w:r>
            <w:r w:rsidRPr="001F05ED">
              <w:rPr>
                <w:shd w:val="clear" w:color="auto" w:fill="FFFFFF" w:themeFill="background1"/>
              </w:rPr>
              <w:t>development plan in</w:t>
            </w:r>
            <w:r w:rsidRPr="001F05ED">
              <w:t xml:space="preserve"> </w:t>
            </w:r>
            <w:r w:rsidRPr="00996A5A">
              <w:rPr>
                <w:color w:val="0000FF"/>
                <w:szCs w:val="23"/>
              </w:rPr>
              <w:t>Appendix 16.8.9.</w:t>
            </w:r>
          </w:p>
        </w:tc>
        <w:tc>
          <w:tcPr>
            <w:tcW w:w="294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EBEE781" w14:textId="77777777" w:rsidR="0081054A" w:rsidRPr="001F05ED" w:rsidRDefault="0081054A" w:rsidP="007B2705">
            <w:pPr>
              <w:pStyle w:val="PrlTableList1"/>
              <w:numPr>
                <w:ilvl w:val="0"/>
                <w:numId w:val="93"/>
              </w:numPr>
              <w:shd w:val="clear" w:color="auto" w:fill="FFFFFF" w:themeFill="background1"/>
              <w:rPr>
                <w:rFonts w:asciiTheme="minorHAnsi" w:hAnsiTheme="minorHAnsi"/>
              </w:rPr>
            </w:pPr>
            <w:r w:rsidRPr="001F05ED">
              <w:rPr>
                <w:rFonts w:asciiTheme="minorHAnsi" w:hAnsiTheme="minorHAnsi"/>
              </w:rPr>
              <w:t xml:space="preserve">Development is to be in accordance with all of the </w:t>
            </w:r>
            <w:r w:rsidRPr="001F05ED">
              <w:rPr>
                <w:rFonts w:asciiTheme="minorHAnsi" w:hAnsiTheme="minorHAnsi"/>
                <w:color w:val="00B050"/>
                <w:shd w:val="clear" w:color="auto" w:fill="FFFFFF"/>
              </w:rPr>
              <w:t>key structuring elements</w:t>
            </w:r>
            <w:r w:rsidRPr="001F05ED">
              <w:rPr>
                <w:rFonts w:asciiTheme="minorHAnsi" w:hAnsiTheme="minorHAnsi"/>
              </w:rPr>
              <w:t xml:space="preserve"> on the </w:t>
            </w:r>
            <w:r w:rsidRPr="001F05ED">
              <w:rPr>
                <w:rFonts w:asciiTheme="minorHAnsi" w:hAnsiTheme="minorHAnsi"/>
                <w:shd w:val="clear" w:color="auto" w:fill="FFFFFF"/>
              </w:rPr>
              <w:t xml:space="preserve">outline </w:t>
            </w:r>
            <w:r w:rsidRPr="001F05ED">
              <w:rPr>
                <w:rFonts w:asciiTheme="minorHAnsi" w:hAnsiTheme="minorHAnsi"/>
                <w:shd w:val="clear" w:color="auto" w:fill="FFFFFF" w:themeFill="background1"/>
              </w:rPr>
              <w:t>development plan, as identified</w:t>
            </w:r>
            <w:r w:rsidRPr="001F05ED">
              <w:rPr>
                <w:rFonts w:asciiTheme="minorHAnsi" w:hAnsiTheme="minorHAnsi"/>
              </w:rPr>
              <w:t xml:space="preserve"> in </w:t>
            </w:r>
            <w:r w:rsidRPr="00855EAA">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16.6.3.1.1</w:t>
            </w:r>
            <w:r w:rsidRPr="001F05ED">
              <w:rPr>
                <w:rFonts w:asciiTheme="minorHAnsi" w:hAnsiTheme="minorHAnsi"/>
              </w:rPr>
              <w:t xml:space="preserve"> P1.</w:t>
            </w:r>
          </w:p>
        </w:tc>
      </w:tr>
      <w:tr w:rsidR="00FE209F" w:rsidRPr="001F05ED" w14:paraId="49ED0F8B" w14:textId="77777777" w:rsidTr="00FF4EF0">
        <w:trPr>
          <w:trHeight w:val="1048"/>
        </w:trPr>
        <w:tc>
          <w:tcPr>
            <w:tcW w:w="41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4C3853B" w14:textId="3C64DDBF" w:rsidR="00FE209F" w:rsidRPr="00855EAA" w:rsidRDefault="00FE209F" w:rsidP="0081054A">
            <w:pPr>
              <w:shd w:val="clear" w:color="auto" w:fill="FFFFFF" w:themeFill="background1"/>
              <w:rPr>
                <w:b/>
                <w:color w:val="7030A0"/>
                <w:highlight w:val="lightGray"/>
                <w:u w:val="single" w:color="7030A0"/>
              </w:rPr>
            </w:pPr>
            <w:r w:rsidRPr="00855EAA">
              <w:rPr>
                <w:b/>
                <w:color w:val="7030A0"/>
                <w:highlight w:val="lightGray"/>
                <w:u w:val="single" w:color="7030A0"/>
              </w:rPr>
              <w:t>P3</w:t>
            </w:r>
          </w:p>
        </w:tc>
        <w:tc>
          <w:tcPr>
            <w:tcW w:w="1639"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03CDF95" w14:textId="77777777" w:rsidR="00FE209F" w:rsidRDefault="00FE209F" w:rsidP="0081054A">
            <w:pPr>
              <w:shd w:val="clear" w:color="auto" w:fill="FFFFFF" w:themeFill="background1"/>
              <w:rPr>
                <w:color w:val="00B050"/>
                <w:highlight w:val="lightGray"/>
                <w:u w:val="single" w:color="00B050"/>
                <w:shd w:val="clear" w:color="auto" w:fill="FFFFFF"/>
              </w:rPr>
            </w:pPr>
            <w:r w:rsidRPr="00855EAA">
              <w:rPr>
                <w:color w:val="00B050"/>
                <w:highlight w:val="lightGray"/>
                <w:u w:val="single" w:color="00B050"/>
                <w:shd w:val="clear" w:color="auto" w:fill="FFFFFF"/>
              </w:rPr>
              <w:t>Offices</w:t>
            </w:r>
          </w:p>
          <w:p w14:paraId="02D2F238" w14:textId="77777777" w:rsidR="00855EAA" w:rsidRDefault="00855EAA" w:rsidP="0081054A">
            <w:pPr>
              <w:shd w:val="clear" w:color="auto" w:fill="FFFFFF" w:themeFill="background1"/>
              <w:rPr>
                <w:color w:val="00B050"/>
                <w:highlight w:val="lightGray"/>
                <w:u w:val="single" w:color="00B050"/>
                <w:shd w:val="clear" w:color="auto" w:fill="FFFFFF"/>
              </w:rPr>
            </w:pPr>
          </w:p>
          <w:p w14:paraId="5BDAEC8B" w14:textId="664444D4" w:rsidR="00855EAA" w:rsidRPr="00855EAA" w:rsidRDefault="00855EAA" w:rsidP="00855EAA">
            <w:pPr>
              <w:shd w:val="clear" w:color="auto" w:fill="FFFFFF" w:themeFill="background1"/>
              <w:rPr>
                <w:color w:val="00B050"/>
                <w:highlight w:val="lightGray"/>
                <w:shd w:val="clear" w:color="auto" w:fill="FFFFFF"/>
              </w:rPr>
            </w:pPr>
            <w:r w:rsidRPr="0022133A">
              <w:rPr>
                <w:color w:val="7030A0"/>
                <w:highlight w:val="lightGray"/>
              </w:rPr>
              <w:t>(Plan Change 5C Council Decision)</w:t>
            </w:r>
          </w:p>
        </w:tc>
        <w:tc>
          <w:tcPr>
            <w:tcW w:w="294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516631E" w14:textId="77777777" w:rsidR="00FE209F" w:rsidRPr="00855EAA" w:rsidRDefault="00FE209F" w:rsidP="007B2705">
            <w:pPr>
              <w:pStyle w:val="PrlTableList1"/>
              <w:numPr>
                <w:ilvl w:val="0"/>
                <w:numId w:val="391"/>
              </w:numPr>
              <w:shd w:val="clear" w:color="auto" w:fill="FFFFFF" w:themeFill="background1"/>
              <w:rPr>
                <w:rFonts w:asciiTheme="minorHAnsi" w:hAnsiTheme="minorHAnsi"/>
                <w:highlight w:val="lightGray"/>
                <w:u w:val="single" w:color="7030A0"/>
              </w:rPr>
            </w:pPr>
            <w:r w:rsidRPr="00855EAA">
              <w:rPr>
                <w:rFonts w:asciiTheme="minorHAnsi" w:hAnsiTheme="minorHAnsi"/>
                <w:color w:val="00B050"/>
                <w:highlight w:val="lightGray"/>
                <w:u w:val="single" w:color="00B050"/>
              </w:rPr>
              <w:t>Offices</w:t>
            </w:r>
            <w:r w:rsidRPr="00855EAA">
              <w:rPr>
                <w:rFonts w:asciiTheme="minorHAnsi" w:hAnsiTheme="minorHAnsi"/>
                <w:color w:val="7030A0"/>
                <w:highlight w:val="lightGray"/>
                <w:u w:val="single" w:color="7030A0"/>
              </w:rPr>
              <w:t xml:space="preserve"> shall:</w:t>
            </w:r>
          </w:p>
          <w:p w14:paraId="05AE0B41" w14:textId="77777777" w:rsidR="00FE209F" w:rsidRPr="00855EAA" w:rsidRDefault="00FE209F" w:rsidP="007B2705">
            <w:pPr>
              <w:pStyle w:val="PrlTableList1"/>
              <w:numPr>
                <w:ilvl w:val="0"/>
                <w:numId w:val="372"/>
              </w:numPr>
              <w:shd w:val="clear" w:color="auto" w:fill="FFFFFF" w:themeFill="background1"/>
              <w:rPr>
                <w:rFonts w:asciiTheme="minorHAnsi" w:hAnsiTheme="minorHAnsi"/>
                <w:highlight w:val="lightGray"/>
              </w:rPr>
            </w:pPr>
            <w:r w:rsidRPr="00855EAA">
              <w:rPr>
                <w:rFonts w:asciiTheme="minorHAnsi" w:hAnsiTheme="minorHAnsi"/>
                <w:color w:val="7030A0"/>
                <w:highlight w:val="lightGray"/>
                <w:u w:val="single" w:color="7030A0"/>
              </w:rPr>
              <w:t>be limited to a total 5,000m</w:t>
            </w:r>
            <w:r w:rsidRPr="00855EAA">
              <w:rPr>
                <w:rFonts w:asciiTheme="minorHAnsi" w:hAnsiTheme="minorHAnsi"/>
                <w:color w:val="7030A0"/>
                <w:highlight w:val="lightGray"/>
                <w:u w:val="single" w:color="7030A0"/>
                <w:vertAlign w:val="superscript"/>
              </w:rPr>
              <w:t>2</w:t>
            </w:r>
            <w:r w:rsidRPr="00855EAA">
              <w:rPr>
                <w:rFonts w:asciiTheme="minorHAnsi" w:hAnsiTheme="minorHAnsi"/>
                <w:color w:val="7030A0"/>
                <w:highlight w:val="lightGray"/>
                <w:u w:val="single" w:color="7030A0"/>
              </w:rPr>
              <w:t>;</w:t>
            </w:r>
          </w:p>
          <w:p w14:paraId="7CD8A536" w14:textId="77777777" w:rsidR="00FE209F" w:rsidRPr="00855EAA" w:rsidRDefault="00FE209F" w:rsidP="007B2705">
            <w:pPr>
              <w:pStyle w:val="PrlTableList1"/>
              <w:numPr>
                <w:ilvl w:val="0"/>
                <w:numId w:val="372"/>
              </w:numPr>
              <w:shd w:val="clear" w:color="auto" w:fill="FFFFFF" w:themeFill="background1"/>
              <w:rPr>
                <w:rFonts w:asciiTheme="minorHAnsi" w:hAnsiTheme="minorHAnsi"/>
                <w:highlight w:val="lightGray"/>
              </w:rPr>
            </w:pPr>
            <w:r w:rsidRPr="00855EAA">
              <w:rPr>
                <w:rFonts w:asciiTheme="minorHAnsi" w:hAnsiTheme="minorHAnsi"/>
                <w:color w:val="7030A0"/>
                <w:highlight w:val="lightGray"/>
                <w:u w:val="single" w:color="7030A0"/>
              </w:rPr>
              <w:t xml:space="preserve">have visually transparent glazing on the ground floor elevation facing the </w:t>
            </w:r>
            <w:r w:rsidRPr="00855EAA">
              <w:rPr>
                <w:rFonts w:asciiTheme="minorHAnsi" w:hAnsiTheme="minorHAnsi"/>
                <w:color w:val="00B050"/>
                <w:highlight w:val="lightGray"/>
                <w:u w:val="single" w:color="00B050"/>
              </w:rPr>
              <w:t>road</w:t>
            </w:r>
            <w:r w:rsidRPr="00855EAA">
              <w:rPr>
                <w:rFonts w:asciiTheme="minorHAnsi" w:hAnsiTheme="minorHAnsi"/>
                <w:color w:val="00B050"/>
                <w:highlight w:val="lightGray"/>
                <w:u w:val="single" w:color="7030A0"/>
              </w:rPr>
              <w:t xml:space="preserve"> </w:t>
            </w:r>
            <w:r w:rsidRPr="00855EAA">
              <w:rPr>
                <w:rFonts w:asciiTheme="minorHAnsi" w:hAnsiTheme="minorHAnsi"/>
                <w:color w:val="7030A0"/>
                <w:highlight w:val="lightGray"/>
                <w:u w:val="single" w:color="7030A0"/>
              </w:rPr>
              <w:t xml:space="preserve">for a minimum of 20% of that elevation where the </w:t>
            </w:r>
            <w:r w:rsidRPr="00855EAA">
              <w:rPr>
                <w:rFonts w:asciiTheme="minorHAnsi" w:hAnsiTheme="minorHAnsi"/>
                <w:color w:val="00B050"/>
                <w:highlight w:val="lightGray"/>
                <w:u w:val="single" w:color="00B050"/>
              </w:rPr>
              <w:t>office</w:t>
            </w:r>
            <w:r w:rsidRPr="00855EAA">
              <w:rPr>
                <w:rFonts w:asciiTheme="minorHAnsi" w:hAnsiTheme="minorHAnsi"/>
                <w:color w:val="00B050"/>
                <w:highlight w:val="lightGray"/>
                <w:u w:val="single" w:color="7030A0"/>
              </w:rPr>
              <w:t xml:space="preserve"> </w:t>
            </w:r>
            <w:r w:rsidRPr="00855EAA">
              <w:rPr>
                <w:rFonts w:asciiTheme="minorHAnsi" w:hAnsiTheme="minorHAnsi"/>
                <w:color w:val="7030A0"/>
                <w:highlight w:val="lightGray"/>
                <w:u w:val="single" w:color="7030A0"/>
              </w:rPr>
              <w:t xml:space="preserve">activity fronts the </w:t>
            </w:r>
            <w:r w:rsidRPr="00855EAA">
              <w:rPr>
                <w:rFonts w:asciiTheme="minorHAnsi" w:hAnsiTheme="minorHAnsi"/>
                <w:color w:val="00B050"/>
                <w:highlight w:val="lightGray"/>
                <w:u w:val="single" w:color="00B050"/>
              </w:rPr>
              <w:t>road</w:t>
            </w:r>
            <w:r w:rsidRPr="00855EAA">
              <w:rPr>
                <w:rFonts w:asciiTheme="minorHAnsi" w:hAnsiTheme="minorHAnsi"/>
                <w:color w:val="7030A0"/>
                <w:highlight w:val="lightGray"/>
                <w:u w:val="single" w:color="7030A0"/>
              </w:rPr>
              <w:t>;</w:t>
            </w:r>
          </w:p>
          <w:p w14:paraId="066F0DD0" w14:textId="77777777" w:rsidR="00FE209F" w:rsidRPr="0022133A" w:rsidRDefault="00FE209F" w:rsidP="007B2705">
            <w:pPr>
              <w:pStyle w:val="PrlTableList1"/>
              <w:numPr>
                <w:ilvl w:val="0"/>
                <w:numId w:val="372"/>
              </w:numPr>
              <w:shd w:val="clear" w:color="auto" w:fill="FFFFFF" w:themeFill="background1"/>
              <w:rPr>
                <w:rFonts w:asciiTheme="minorHAnsi" w:hAnsiTheme="minorHAnsi"/>
                <w:highlight w:val="lightGray"/>
              </w:rPr>
            </w:pPr>
            <w:r w:rsidRPr="00855EAA">
              <w:rPr>
                <w:rFonts w:asciiTheme="minorHAnsi" w:hAnsiTheme="minorHAnsi"/>
                <w:color w:val="7030A0"/>
                <w:highlight w:val="lightGray"/>
                <w:u w:val="single" w:color="7030A0"/>
              </w:rPr>
              <w:t>have a maximum tenancy size of 500m</w:t>
            </w:r>
            <w:r w:rsidRPr="00855EAA">
              <w:rPr>
                <w:rFonts w:asciiTheme="minorHAnsi" w:hAnsiTheme="minorHAnsi"/>
                <w:color w:val="7030A0"/>
                <w:highlight w:val="lightGray"/>
                <w:u w:val="single" w:color="7030A0"/>
                <w:vertAlign w:val="superscript"/>
              </w:rPr>
              <w:t>2</w:t>
            </w:r>
            <w:r w:rsidRPr="00855EAA">
              <w:rPr>
                <w:rFonts w:asciiTheme="minorHAnsi" w:hAnsiTheme="minorHAnsi"/>
                <w:color w:val="7030A0"/>
                <w:highlight w:val="lightGray"/>
                <w:u w:val="single" w:color="7030A0"/>
              </w:rPr>
              <w:t xml:space="preserve"> </w:t>
            </w:r>
            <w:r w:rsidRPr="00855EAA">
              <w:rPr>
                <w:rFonts w:asciiTheme="minorHAnsi" w:hAnsiTheme="minorHAnsi"/>
                <w:color w:val="00B050"/>
                <w:highlight w:val="lightGray"/>
                <w:u w:val="single" w:color="00B050"/>
              </w:rPr>
              <w:t>GLFA</w:t>
            </w:r>
            <w:r w:rsidRPr="00855EAA">
              <w:rPr>
                <w:rFonts w:asciiTheme="minorHAnsi" w:hAnsiTheme="minorHAnsi"/>
                <w:color w:val="7030A0"/>
                <w:highlight w:val="lightGray"/>
                <w:u w:val="single" w:color="7030A0"/>
              </w:rPr>
              <w:t>.</w:t>
            </w:r>
          </w:p>
          <w:p w14:paraId="78B16E9A" w14:textId="43410118" w:rsidR="0022133A" w:rsidRPr="0022133A" w:rsidRDefault="0022133A" w:rsidP="0022133A">
            <w:pPr>
              <w:pStyle w:val="PrlTableList1"/>
              <w:shd w:val="clear" w:color="auto" w:fill="FFFFFF" w:themeFill="background1"/>
              <w:rPr>
                <w:rFonts w:asciiTheme="minorHAnsi" w:hAnsiTheme="minorHAnsi" w:cstheme="minorHAnsi"/>
                <w:highlight w:val="lightGray"/>
              </w:rPr>
            </w:pPr>
            <w:r w:rsidRPr="0022133A">
              <w:rPr>
                <w:rFonts w:asciiTheme="minorHAnsi" w:hAnsiTheme="minorHAnsi" w:cstheme="minorHAnsi"/>
                <w:color w:val="7030A0"/>
                <w:highlight w:val="lightGray"/>
              </w:rPr>
              <w:lastRenderedPageBreak/>
              <w:t>(Plan Change 5C Council Decision)</w:t>
            </w:r>
          </w:p>
        </w:tc>
      </w:tr>
    </w:tbl>
    <w:p w14:paraId="18D6997F" w14:textId="52CFDDD7" w:rsidR="00FE209F" w:rsidRDefault="00FE209F" w:rsidP="00FE209F"/>
    <w:p w14:paraId="7D1B5A80" w14:textId="09D05842" w:rsidR="00C7034A" w:rsidRPr="001F05ED" w:rsidRDefault="00C7034A" w:rsidP="00FA12C9">
      <w:pPr>
        <w:pStyle w:val="Prlhead4"/>
        <w:shd w:val="clear" w:color="auto" w:fill="FFFFFF" w:themeFill="background1"/>
        <w:rPr>
          <w:rFonts w:asciiTheme="minorHAnsi" w:hAnsiTheme="minorHAnsi"/>
        </w:rPr>
      </w:pPr>
      <w:r w:rsidRPr="001F05ED">
        <w:rPr>
          <w:rFonts w:asciiTheme="minorHAnsi" w:hAnsiTheme="minorHAnsi"/>
        </w:rPr>
        <w:t>Area-specific controlled activities</w:t>
      </w:r>
    </w:p>
    <w:p w14:paraId="1D6BEECB" w14:textId="4D6E5B78" w:rsidR="00C7034A" w:rsidRPr="001F05ED" w:rsidRDefault="00C7034A" w:rsidP="00DA57FE">
      <w:pPr>
        <w:pStyle w:val="anumberbodytxt"/>
        <w:numPr>
          <w:ilvl w:val="0"/>
          <w:numId w:val="0"/>
        </w:numPr>
        <w:tabs>
          <w:tab w:val="clear" w:pos="567"/>
        </w:tabs>
      </w:pPr>
      <w:r w:rsidRPr="001F05ED">
        <w:t>There are no</w:t>
      </w:r>
      <w:r w:rsidR="004C6DF9" w:rsidRPr="001F05ED">
        <w:t xml:space="preserve"> </w:t>
      </w:r>
      <w:r w:rsidRPr="001F05ED">
        <w:t>controlled activities.</w:t>
      </w:r>
    </w:p>
    <w:p w14:paraId="50B492D3" w14:textId="78DA7399" w:rsidR="0081054A" w:rsidRPr="001F05ED" w:rsidRDefault="00C7034A" w:rsidP="00FA12C9">
      <w:pPr>
        <w:pStyle w:val="Prlhead4"/>
        <w:shd w:val="clear" w:color="auto" w:fill="FFFFFF" w:themeFill="background1"/>
        <w:rPr>
          <w:rFonts w:asciiTheme="minorHAnsi" w:hAnsiTheme="minorHAnsi"/>
        </w:rPr>
      </w:pPr>
      <w:r w:rsidRPr="001F05ED">
        <w:rPr>
          <w:rFonts w:asciiTheme="minorHAnsi" w:hAnsiTheme="minorHAnsi"/>
        </w:rPr>
        <w:t>Area-specific r</w:t>
      </w:r>
      <w:r w:rsidR="0081054A" w:rsidRPr="001F05ED">
        <w:rPr>
          <w:rFonts w:asciiTheme="minorHAnsi" w:hAnsiTheme="minorHAnsi"/>
        </w:rPr>
        <w:t xml:space="preserve">estricted discretionary </w:t>
      </w:r>
      <w:r w:rsidR="0081054A" w:rsidRPr="001F05ED">
        <w:rPr>
          <w:rFonts w:asciiTheme="minorHAnsi" w:hAnsiTheme="minorHAnsi"/>
          <w:color w:val="000000"/>
          <w:shd w:val="clear" w:color="auto" w:fill="FFFFFF" w:themeFill="background1"/>
        </w:rPr>
        <w:t>activities</w:t>
      </w:r>
    </w:p>
    <w:p w14:paraId="3A718185" w14:textId="77777777" w:rsidR="0081054A" w:rsidRPr="001F05ED" w:rsidRDefault="0081054A" w:rsidP="007B2705">
      <w:pPr>
        <w:pStyle w:val="anumberbodytxt"/>
        <w:numPr>
          <w:ilvl w:val="0"/>
          <w:numId w:val="234"/>
        </w:numPr>
        <w:tabs>
          <w:tab w:val="clear" w:pos="567"/>
          <w:tab w:val="left" w:pos="426"/>
        </w:tabs>
        <w:ind w:left="426" w:hanging="426"/>
      </w:pPr>
      <w:r w:rsidRPr="001F05ED">
        <w:t xml:space="preserve">The </w:t>
      </w:r>
      <w:r w:rsidRPr="001F05ED">
        <w:rPr>
          <w:color w:val="000000"/>
        </w:rPr>
        <w:t>activities</w:t>
      </w:r>
      <w:r w:rsidRPr="001F05ED">
        <w:t xml:space="preserve"> listed below are restricted discretionary </w:t>
      </w:r>
      <w:r w:rsidRPr="001F05ED">
        <w:rPr>
          <w:color w:val="000000"/>
        </w:rPr>
        <w:t>activities</w:t>
      </w:r>
      <w:r w:rsidRPr="001F05ED">
        <w:t>.</w:t>
      </w:r>
    </w:p>
    <w:p w14:paraId="2F828F21" w14:textId="687C050B" w:rsidR="0081054A" w:rsidRPr="001F05ED" w:rsidRDefault="0081054A" w:rsidP="00DA57FE">
      <w:pPr>
        <w:pStyle w:val="anumberbodytxt"/>
        <w:tabs>
          <w:tab w:val="clear" w:pos="567"/>
          <w:tab w:val="left" w:pos="426"/>
        </w:tabs>
        <w:ind w:left="426" w:hanging="426"/>
      </w:pPr>
      <w:r w:rsidRPr="001F05ED">
        <w:t xml:space="preserve">Discretion to grant or decline consent and impose conditions is restricted to the matters of discretion set out in </w:t>
      </w:r>
      <w:r w:rsidRPr="00DA57FE">
        <w:rPr>
          <w:color w:val="0000FF"/>
          <w:shd w:val="clear" w:color="auto" w:fill="auto"/>
          <w:lang w:eastAsia="en-NZ"/>
        </w:rPr>
        <w:t xml:space="preserve">Rules </w:t>
      </w:r>
      <w:r w:rsidRPr="00996A5A">
        <w:rPr>
          <w:color w:val="0000FF"/>
          <w:shd w:val="clear" w:color="auto" w:fill="auto"/>
          <w:lang w:eastAsia="en-NZ"/>
        </w:rPr>
        <w:t>16.7.1, 16.7.2</w:t>
      </w:r>
      <w:r w:rsidRPr="001F05ED">
        <w:rPr>
          <w:color w:val="000000" w:themeColor="text1"/>
        </w:rPr>
        <w:t xml:space="preserve"> </w:t>
      </w:r>
      <w:r w:rsidRPr="001F05ED">
        <w:rPr>
          <w:color w:val="000000" w:themeColor="text1"/>
          <w:shd w:val="clear" w:color="auto" w:fill="auto"/>
          <w:lang w:eastAsia="en-NZ"/>
        </w:rPr>
        <w:t>and</w:t>
      </w:r>
      <w:r w:rsidR="00565FD2" w:rsidRPr="00996A5A">
        <w:rPr>
          <w:color w:val="0000FF"/>
          <w:shd w:val="clear" w:color="auto" w:fill="auto"/>
          <w:lang w:eastAsia="en-NZ"/>
        </w:rPr>
        <w:t xml:space="preserve"> </w:t>
      </w:r>
      <w:r w:rsidR="006C298A" w:rsidRPr="00996A5A">
        <w:rPr>
          <w:color w:val="0000FF"/>
          <w:shd w:val="clear" w:color="auto" w:fill="auto"/>
          <w:lang w:eastAsia="en-NZ"/>
        </w:rPr>
        <w:t>16.7.3.11</w:t>
      </w:r>
      <w:r w:rsidRPr="00996A5A">
        <w:rPr>
          <w:color w:val="0000FF"/>
          <w:shd w:val="clear" w:color="auto" w:fill="auto"/>
          <w:lang w:eastAsia="en-NZ"/>
        </w:rPr>
        <w:t>,</w:t>
      </w:r>
      <w:r w:rsidRPr="001F05ED">
        <w:t xml:space="preserve"> as set out in the following table.</w:t>
      </w:r>
    </w:p>
    <w:tbl>
      <w:tblPr>
        <w:tblW w:w="4751" w:type="pct"/>
        <w:tblInd w:w="418"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710"/>
        <w:gridCol w:w="3869"/>
        <w:gridCol w:w="4003"/>
      </w:tblGrid>
      <w:tr w:rsidR="0081054A" w:rsidRPr="001F05ED" w14:paraId="56B8E605" w14:textId="77777777" w:rsidTr="00FF4EF0">
        <w:trPr>
          <w:tblHeader/>
        </w:trPr>
        <w:tc>
          <w:tcPr>
            <w:tcW w:w="41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EB9A73A" w14:textId="77777777" w:rsidR="0081054A" w:rsidRPr="001F05ED" w:rsidRDefault="0081054A" w:rsidP="0081054A">
            <w:pPr>
              <w:shd w:val="clear" w:color="auto" w:fill="FFFFFF" w:themeFill="background1"/>
            </w:pPr>
          </w:p>
        </w:tc>
        <w:tc>
          <w:tcPr>
            <w:tcW w:w="225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351256C" w14:textId="77777777" w:rsidR="0081054A" w:rsidRPr="001F05ED" w:rsidRDefault="0081054A" w:rsidP="0081054A">
            <w:pPr>
              <w:shd w:val="clear" w:color="auto" w:fill="FFFFFF" w:themeFill="background1"/>
            </w:pPr>
            <w:r w:rsidRPr="001F05ED">
              <w:rPr>
                <w:rStyle w:val="Strong"/>
                <w:rFonts w:cs="Arial"/>
                <w:b/>
              </w:rPr>
              <w:t>Activity</w:t>
            </w:r>
          </w:p>
        </w:tc>
        <w:tc>
          <w:tcPr>
            <w:tcW w:w="233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B1599C6" w14:textId="77777777" w:rsidR="0081054A" w:rsidRPr="001F05ED" w:rsidRDefault="0081054A" w:rsidP="0081054A">
            <w:pPr>
              <w:shd w:val="clear" w:color="auto" w:fill="FFFFFF" w:themeFill="background1"/>
              <w:rPr>
                <w:b/>
              </w:rPr>
            </w:pPr>
            <w:r w:rsidRPr="001F05ED">
              <w:rPr>
                <w:rStyle w:val="Strong"/>
                <w:rFonts w:cs="Arial"/>
                <w:b/>
              </w:rPr>
              <w:t xml:space="preserve">The </w:t>
            </w:r>
            <w:r w:rsidRPr="001F05ED">
              <w:rPr>
                <w:rFonts w:cs="Arial"/>
                <w:b/>
                <w:color w:val="00B050"/>
                <w:shd w:val="clear" w:color="auto" w:fill="FFFFFF"/>
              </w:rPr>
              <w:t>Council</w:t>
            </w:r>
            <w:r w:rsidRPr="001F05ED">
              <w:rPr>
                <w:rStyle w:val="Strong"/>
                <w:rFonts w:cs="Arial"/>
                <w:b/>
              </w:rPr>
              <w:t>'s discretion shall be limited to the following matters:</w:t>
            </w:r>
          </w:p>
        </w:tc>
      </w:tr>
      <w:tr w:rsidR="0081054A" w:rsidRPr="001F05ED" w14:paraId="49C8A5E7" w14:textId="77777777" w:rsidTr="00FF4EF0">
        <w:trPr>
          <w:cantSplit/>
        </w:trPr>
        <w:tc>
          <w:tcPr>
            <w:tcW w:w="41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E5D2449" w14:textId="77777777" w:rsidR="0081054A" w:rsidRPr="001F05ED" w:rsidRDefault="0081054A" w:rsidP="0081054A">
            <w:pPr>
              <w:shd w:val="clear" w:color="auto" w:fill="FFFFFF" w:themeFill="background1"/>
            </w:pPr>
            <w:r w:rsidRPr="001F05ED">
              <w:rPr>
                <w:rStyle w:val="Strong"/>
                <w:rFonts w:cs="Arial"/>
                <w:b/>
              </w:rPr>
              <w:t>RD1</w:t>
            </w:r>
          </w:p>
        </w:tc>
        <w:tc>
          <w:tcPr>
            <w:tcW w:w="225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645CF86" w14:textId="77777777" w:rsidR="0081054A" w:rsidRPr="00996A5A" w:rsidRDefault="0081054A" w:rsidP="007B2705">
            <w:pPr>
              <w:pStyle w:val="aTblnumber"/>
              <w:numPr>
                <w:ilvl w:val="0"/>
                <w:numId w:val="235"/>
              </w:numPr>
              <w:ind w:left="357" w:hanging="357"/>
              <w:rPr>
                <w:color w:val="0000FF"/>
                <w:szCs w:val="23"/>
                <w:shd w:val="clear" w:color="auto" w:fill="auto"/>
              </w:rPr>
            </w:pPr>
            <w:r w:rsidRPr="001F05ED">
              <w:t xml:space="preserve">Any activity listed in </w:t>
            </w:r>
            <w:r w:rsidRPr="00DA57FE">
              <w:rPr>
                <w:color w:val="0000FF"/>
                <w:szCs w:val="23"/>
                <w:shd w:val="clear" w:color="auto" w:fill="auto"/>
              </w:rPr>
              <w:t xml:space="preserve">Rule </w:t>
            </w:r>
            <w:r w:rsidRPr="00996A5A">
              <w:rPr>
                <w:color w:val="0000FF"/>
                <w:szCs w:val="23"/>
                <w:shd w:val="clear" w:color="auto" w:fill="auto"/>
              </w:rPr>
              <w:t>16.6.3.1.1</w:t>
            </w:r>
            <w:r w:rsidRPr="001F05ED">
              <w:t xml:space="preserve"> P1 that does not meet one or more of the built form standards in </w:t>
            </w:r>
            <w:r w:rsidRPr="00DA57FE">
              <w:rPr>
                <w:color w:val="0000FF"/>
                <w:szCs w:val="23"/>
                <w:shd w:val="clear" w:color="auto" w:fill="auto"/>
              </w:rPr>
              <w:t xml:space="preserve">Rule </w:t>
            </w:r>
            <w:r w:rsidRPr="00996A5A">
              <w:rPr>
                <w:color w:val="0000FF"/>
                <w:szCs w:val="23"/>
                <w:shd w:val="clear" w:color="auto" w:fill="auto"/>
              </w:rPr>
              <w:t xml:space="preserve">16.6.3.2. </w:t>
            </w:r>
          </w:p>
          <w:p w14:paraId="1DB7F6CB" w14:textId="77777777" w:rsidR="004C6DF9" w:rsidRPr="001F05ED" w:rsidRDefault="008577AA" w:rsidP="008577AA">
            <w:pPr>
              <w:pStyle w:val="aTblnumber"/>
            </w:pPr>
            <w:r w:rsidRPr="001F05ED">
              <w:t xml:space="preserve">Advice note: </w:t>
            </w:r>
          </w:p>
          <w:p w14:paraId="5F371AB3" w14:textId="38B48CC4" w:rsidR="0081054A" w:rsidRPr="001F05ED" w:rsidRDefault="00A448BD" w:rsidP="007B2705">
            <w:pPr>
              <w:pStyle w:val="aTblnumber"/>
              <w:numPr>
                <w:ilvl w:val="8"/>
                <w:numId w:val="302"/>
              </w:numPr>
              <w:ind w:left="416"/>
            </w:pPr>
            <w:r w:rsidRPr="001F05ED">
              <w:t xml:space="preserve"> </w:t>
            </w:r>
            <w:r w:rsidR="008577AA" w:rsidRPr="001F05ED">
              <w:t>R</w:t>
            </w:r>
            <w:r w:rsidR="00590D74" w:rsidRPr="001F05ED">
              <w:t>efer to relevant built form standard for provisions regarding notification.</w:t>
            </w:r>
          </w:p>
        </w:tc>
        <w:tc>
          <w:tcPr>
            <w:tcW w:w="2332" w:type="pct"/>
            <w:tcBorders>
              <w:top w:val="single" w:sz="6" w:space="0" w:color="000000"/>
              <w:left w:val="single" w:sz="6" w:space="0" w:color="000000"/>
              <w:bottom w:val="single" w:sz="6" w:space="0" w:color="000000"/>
              <w:right w:val="single" w:sz="6" w:space="0" w:color="000000"/>
            </w:tcBorders>
          </w:tcPr>
          <w:p w14:paraId="600828C1" w14:textId="77777777" w:rsidR="0081054A" w:rsidRPr="001F05ED" w:rsidRDefault="0081054A" w:rsidP="007B2705">
            <w:pPr>
              <w:pStyle w:val="PrlTableList1"/>
              <w:numPr>
                <w:ilvl w:val="0"/>
                <w:numId w:val="252"/>
              </w:numPr>
              <w:shd w:val="clear" w:color="auto" w:fill="FFFFFF" w:themeFill="background1"/>
              <w:ind w:left="357" w:hanging="357"/>
              <w:rPr>
                <w:rFonts w:asciiTheme="minorHAnsi" w:hAnsiTheme="minorHAnsi"/>
              </w:rPr>
            </w:pPr>
            <w:r w:rsidRPr="001F05ED">
              <w:rPr>
                <w:rFonts w:asciiTheme="minorHAnsi" w:hAnsiTheme="minorHAnsi"/>
              </w:rPr>
              <w:t>As relevant to the built form standard that is not met:</w:t>
            </w:r>
          </w:p>
          <w:p w14:paraId="34106B40" w14:textId="77777777" w:rsidR="0081054A" w:rsidRPr="00996A5A" w:rsidRDefault="0081054A" w:rsidP="007B2705">
            <w:pPr>
              <w:pStyle w:val="PrlTableList1"/>
              <w:numPr>
                <w:ilvl w:val="0"/>
                <w:numId w:val="253"/>
              </w:numPr>
              <w:shd w:val="clear" w:color="auto" w:fill="FFFFFF" w:themeFill="background1"/>
              <w:ind w:left="794" w:hanging="454"/>
              <w:rPr>
                <w:rFonts w:asciiTheme="minorHAnsi" w:hAnsiTheme="minorHAnsi" w:cstheme="minorBidi"/>
                <w:color w:val="0000FF"/>
                <w:szCs w:val="23"/>
                <w:lang w:val="en-NZ" w:eastAsia="en-NZ"/>
              </w:rPr>
            </w:pPr>
            <w:r w:rsidRPr="001F05ED">
              <w:rPr>
                <w:rFonts w:asciiTheme="minorHAnsi" w:hAnsiTheme="minorHAnsi"/>
              </w:rPr>
              <w:t xml:space="preserve">Minimum </w:t>
            </w:r>
            <w:r w:rsidRPr="001F05ED">
              <w:rPr>
                <w:rFonts w:asciiTheme="minorHAnsi" w:hAnsiTheme="minorHAnsi"/>
                <w:shd w:val="clear" w:color="auto" w:fill="FFFFFF"/>
              </w:rPr>
              <w:t>building</w:t>
            </w:r>
            <w:r w:rsidRPr="001F05ED">
              <w:rPr>
                <w:rFonts w:asciiTheme="minorHAnsi" w:hAnsiTheme="minorHAnsi"/>
              </w:rPr>
              <w:t xml:space="preserve"> </w:t>
            </w:r>
            <w:r w:rsidRPr="001F05ED">
              <w:rPr>
                <w:rFonts w:asciiTheme="minorHAnsi" w:hAnsiTheme="minorHAnsi"/>
                <w:shd w:val="clear" w:color="auto" w:fill="FFFFFF"/>
              </w:rPr>
              <w:t>setback</w:t>
            </w:r>
            <w:r w:rsidRPr="001F05ED">
              <w:rPr>
                <w:rFonts w:asciiTheme="minorHAnsi" w:hAnsiTheme="minorHAnsi"/>
              </w:rPr>
              <w:t xml:space="preserve"> from </w:t>
            </w:r>
            <w:r w:rsidRPr="001F05ED">
              <w:rPr>
                <w:rFonts w:asciiTheme="minorHAnsi" w:hAnsiTheme="minorHAnsi"/>
                <w:shd w:val="clear" w:color="auto" w:fill="FFFFFF"/>
              </w:rPr>
              <w:t>road boundaries</w:t>
            </w:r>
            <w:r w:rsidRPr="001F05ED">
              <w:rPr>
                <w:rFonts w:asciiTheme="minorHAnsi" w:hAnsiTheme="minorHAnsi"/>
              </w:rPr>
              <w:t xml:space="preserve">/ railway corridor – </w:t>
            </w:r>
            <w:r w:rsidRPr="00DA57FE">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16.7.1.3</w:t>
            </w:r>
          </w:p>
          <w:p w14:paraId="74EF48BE" w14:textId="3133ACD6" w:rsidR="0081054A" w:rsidRPr="001F05ED" w:rsidRDefault="0081054A" w:rsidP="007B2705">
            <w:pPr>
              <w:pStyle w:val="PrlTableList1"/>
              <w:numPr>
                <w:ilvl w:val="0"/>
                <w:numId w:val="253"/>
              </w:numPr>
              <w:shd w:val="clear" w:color="auto" w:fill="FFFFFF" w:themeFill="background1"/>
              <w:ind w:left="794" w:hanging="454"/>
              <w:rPr>
                <w:rFonts w:asciiTheme="minorHAnsi" w:hAnsiTheme="minorHAnsi"/>
              </w:rPr>
            </w:pPr>
            <w:r w:rsidRPr="001F05ED">
              <w:rPr>
                <w:rFonts w:asciiTheme="minorHAnsi" w:hAnsiTheme="minorHAnsi"/>
              </w:rPr>
              <w:t xml:space="preserve">For </w:t>
            </w:r>
            <w:r w:rsidRPr="00DA57FE">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16.6.3.2.1</w:t>
            </w:r>
            <w:r w:rsidRPr="001F05ED">
              <w:rPr>
                <w:rFonts w:asciiTheme="minorHAnsi" w:hAnsiTheme="minorHAnsi"/>
              </w:rPr>
              <w:t>, Open space and character</w:t>
            </w:r>
            <w:r w:rsidR="00DA57FE">
              <w:rPr>
                <w:rFonts w:asciiTheme="minorHAnsi" w:hAnsiTheme="minorHAnsi"/>
              </w:rPr>
              <w:t xml:space="preserve"> </w:t>
            </w:r>
            <w:r w:rsidRPr="001F05ED">
              <w:rPr>
                <w:rFonts w:asciiTheme="minorHAnsi" w:hAnsiTheme="minorHAnsi"/>
              </w:rPr>
              <w:t xml:space="preserve">- </w:t>
            </w:r>
            <w:r w:rsidRPr="00DA57FE">
              <w:rPr>
                <w:rFonts w:asciiTheme="minorHAnsi" w:hAnsiTheme="minorHAnsi" w:cstheme="minorBidi"/>
                <w:color w:val="0000FF"/>
                <w:szCs w:val="23"/>
                <w:lang w:val="en-NZ" w:eastAsia="en-NZ"/>
              </w:rPr>
              <w:t xml:space="preserve">Rule </w:t>
            </w:r>
            <w:r w:rsidR="006C298A" w:rsidRPr="00996A5A">
              <w:rPr>
                <w:rFonts w:asciiTheme="minorHAnsi" w:hAnsiTheme="minorHAnsi" w:cstheme="minorBidi"/>
                <w:color w:val="0000FF"/>
                <w:szCs w:val="23"/>
                <w:lang w:val="en-NZ" w:eastAsia="en-NZ"/>
              </w:rPr>
              <w:t>16.7.3.11.1</w:t>
            </w:r>
            <w:r w:rsidRPr="001F05ED">
              <w:rPr>
                <w:rFonts w:asciiTheme="minorHAnsi" w:hAnsiTheme="minorHAnsi"/>
              </w:rPr>
              <w:t xml:space="preserve"> </w:t>
            </w:r>
          </w:p>
          <w:p w14:paraId="1AC6A0B4" w14:textId="5523F592" w:rsidR="0081054A" w:rsidRPr="001F05ED" w:rsidRDefault="0081054A" w:rsidP="007B2705">
            <w:pPr>
              <w:pStyle w:val="PrlTableList1"/>
              <w:numPr>
                <w:ilvl w:val="0"/>
                <w:numId w:val="253"/>
              </w:numPr>
              <w:shd w:val="clear" w:color="auto" w:fill="FFFFFF" w:themeFill="background1"/>
              <w:ind w:left="794" w:hanging="454"/>
              <w:rPr>
                <w:rFonts w:asciiTheme="minorHAnsi" w:hAnsiTheme="minorHAnsi"/>
              </w:rPr>
            </w:pPr>
            <w:r w:rsidRPr="001F05ED">
              <w:rPr>
                <w:rFonts w:asciiTheme="minorHAnsi" w:hAnsiTheme="minorHAnsi"/>
              </w:rPr>
              <w:t xml:space="preserve">For </w:t>
            </w:r>
            <w:r w:rsidRPr="00DA57FE">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16.6.3.2.2</w:t>
            </w:r>
            <w:r w:rsidRPr="001F05ED">
              <w:rPr>
                <w:rFonts w:asciiTheme="minorHAnsi" w:hAnsiTheme="minorHAnsi"/>
              </w:rPr>
              <w:t xml:space="preserve">, </w:t>
            </w:r>
            <w:r w:rsidRPr="001F05ED">
              <w:rPr>
                <w:rFonts w:asciiTheme="minorHAnsi" w:hAnsiTheme="minorHAnsi"/>
                <w:shd w:val="clear" w:color="auto" w:fill="FFFFFF"/>
              </w:rPr>
              <w:t>Landscaped areas</w:t>
            </w:r>
            <w:r w:rsidR="00DA57FE">
              <w:rPr>
                <w:rFonts w:asciiTheme="minorHAnsi" w:hAnsiTheme="minorHAnsi"/>
                <w:shd w:val="clear" w:color="auto" w:fill="FFFFFF"/>
              </w:rPr>
              <w:t xml:space="preserve"> </w:t>
            </w:r>
            <w:r w:rsidRPr="001F05ED">
              <w:rPr>
                <w:rFonts w:asciiTheme="minorHAnsi" w:hAnsiTheme="minorHAnsi"/>
              </w:rPr>
              <w:t xml:space="preserve">– </w:t>
            </w:r>
            <w:r w:rsidR="004C6DF9" w:rsidRPr="00DA57FE">
              <w:rPr>
                <w:rFonts w:asciiTheme="minorHAnsi" w:hAnsiTheme="minorHAnsi" w:cstheme="minorBidi"/>
                <w:color w:val="0000FF"/>
                <w:szCs w:val="23"/>
                <w:lang w:val="en-NZ" w:eastAsia="en-NZ"/>
              </w:rPr>
              <w:t xml:space="preserve">Rule </w:t>
            </w:r>
            <w:r w:rsidR="004C6DF9" w:rsidRPr="00996A5A">
              <w:rPr>
                <w:rFonts w:asciiTheme="minorHAnsi" w:hAnsiTheme="minorHAnsi" w:cstheme="minorBidi"/>
                <w:color w:val="0000FF"/>
                <w:szCs w:val="23"/>
                <w:lang w:val="en-NZ" w:eastAsia="en-NZ"/>
              </w:rPr>
              <w:t>16.7.1.7</w:t>
            </w:r>
          </w:p>
          <w:p w14:paraId="510FE0A6" w14:textId="4435F051" w:rsidR="0081054A" w:rsidRPr="001F05ED" w:rsidRDefault="0081054A" w:rsidP="007B2705">
            <w:pPr>
              <w:pStyle w:val="PrlTableList1"/>
              <w:numPr>
                <w:ilvl w:val="0"/>
                <w:numId w:val="253"/>
              </w:numPr>
              <w:shd w:val="clear" w:color="auto" w:fill="FFFFFF" w:themeFill="background1"/>
              <w:ind w:left="794" w:hanging="454"/>
              <w:rPr>
                <w:rFonts w:asciiTheme="minorHAnsi" w:hAnsiTheme="minorHAnsi"/>
              </w:rPr>
            </w:pPr>
            <w:r w:rsidRPr="001F05ED">
              <w:rPr>
                <w:rFonts w:asciiTheme="minorHAnsi" w:hAnsiTheme="minorHAnsi"/>
              </w:rPr>
              <w:t xml:space="preserve">For </w:t>
            </w:r>
            <w:r w:rsidRPr="00DA57FE">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16.6.3.2.2</w:t>
            </w:r>
            <w:r w:rsidRPr="001F05ED">
              <w:rPr>
                <w:rFonts w:asciiTheme="minorHAnsi" w:hAnsiTheme="minorHAnsi"/>
              </w:rPr>
              <w:t xml:space="preserve">, </w:t>
            </w:r>
            <w:r w:rsidRPr="001F05ED">
              <w:rPr>
                <w:rFonts w:asciiTheme="minorHAnsi" w:hAnsiTheme="minorHAnsi"/>
                <w:shd w:val="clear" w:color="auto" w:fill="FFFFFF"/>
              </w:rPr>
              <w:t>Landscaping</w:t>
            </w:r>
            <w:r w:rsidRPr="001F05ED">
              <w:rPr>
                <w:rFonts w:asciiTheme="minorHAnsi" w:hAnsiTheme="minorHAnsi"/>
              </w:rPr>
              <w:t xml:space="preserve"> – </w:t>
            </w:r>
            <w:r w:rsidRPr="00DA57FE">
              <w:rPr>
                <w:rFonts w:asciiTheme="minorHAnsi" w:hAnsiTheme="minorHAnsi" w:cstheme="minorBidi"/>
                <w:color w:val="0000FF"/>
                <w:szCs w:val="23"/>
                <w:lang w:val="en-NZ" w:eastAsia="en-NZ"/>
              </w:rPr>
              <w:t xml:space="preserve">Rule </w:t>
            </w:r>
            <w:r w:rsidR="006C298A" w:rsidRPr="00996A5A">
              <w:rPr>
                <w:rFonts w:asciiTheme="minorHAnsi" w:hAnsiTheme="minorHAnsi" w:cstheme="minorBidi"/>
                <w:color w:val="0000FF"/>
                <w:szCs w:val="23"/>
                <w:lang w:val="en-NZ" w:eastAsia="en-NZ"/>
              </w:rPr>
              <w:t>16.7.3.11.2</w:t>
            </w:r>
          </w:p>
          <w:p w14:paraId="692A102D" w14:textId="0F41A971" w:rsidR="0081054A" w:rsidRPr="00996A5A" w:rsidRDefault="0081054A" w:rsidP="007B2705">
            <w:pPr>
              <w:pStyle w:val="PrlTableList1"/>
              <w:numPr>
                <w:ilvl w:val="0"/>
                <w:numId w:val="253"/>
              </w:numPr>
              <w:shd w:val="clear" w:color="auto" w:fill="FFFFFF" w:themeFill="background1"/>
              <w:ind w:left="794" w:hanging="454"/>
              <w:rPr>
                <w:rFonts w:asciiTheme="minorHAnsi" w:hAnsiTheme="minorHAnsi" w:cstheme="minorBidi"/>
                <w:color w:val="0000FF"/>
                <w:szCs w:val="23"/>
                <w:lang w:val="en-NZ" w:eastAsia="en-NZ"/>
              </w:rPr>
            </w:pPr>
            <w:r w:rsidRPr="001F05ED">
              <w:rPr>
                <w:rFonts w:asciiTheme="minorHAnsi" w:hAnsiTheme="minorHAnsi"/>
              </w:rPr>
              <w:t xml:space="preserve">Stormwater management – </w:t>
            </w:r>
            <w:r w:rsidRPr="00DA57FE">
              <w:rPr>
                <w:rFonts w:asciiTheme="minorHAnsi" w:hAnsiTheme="minorHAnsi" w:cstheme="minorBidi"/>
                <w:color w:val="0000FF"/>
                <w:szCs w:val="23"/>
                <w:lang w:val="en-NZ" w:eastAsia="en-NZ"/>
              </w:rPr>
              <w:t xml:space="preserve">Rule </w:t>
            </w:r>
            <w:r w:rsidR="004C6DF9" w:rsidRPr="00996A5A">
              <w:rPr>
                <w:rFonts w:asciiTheme="minorHAnsi" w:hAnsiTheme="minorHAnsi" w:cstheme="minorBidi"/>
                <w:color w:val="0000FF"/>
                <w:szCs w:val="23"/>
                <w:lang w:val="en-NZ" w:eastAsia="en-NZ"/>
              </w:rPr>
              <w:t>16.7.3.11.6</w:t>
            </w:r>
          </w:p>
          <w:p w14:paraId="0DBB8051" w14:textId="5A8DE01D" w:rsidR="0081054A" w:rsidRPr="001F05ED" w:rsidRDefault="0081054A" w:rsidP="007B2705">
            <w:pPr>
              <w:pStyle w:val="PrlTableList1"/>
              <w:numPr>
                <w:ilvl w:val="0"/>
                <w:numId w:val="253"/>
              </w:numPr>
              <w:shd w:val="clear" w:color="auto" w:fill="FFFFFF" w:themeFill="background1"/>
              <w:ind w:left="794" w:hanging="454"/>
              <w:rPr>
                <w:rFonts w:asciiTheme="minorHAnsi" w:hAnsiTheme="minorHAnsi"/>
              </w:rPr>
            </w:pPr>
            <w:r w:rsidRPr="001F05ED">
              <w:rPr>
                <w:rFonts w:asciiTheme="minorHAnsi" w:hAnsiTheme="minorHAnsi"/>
              </w:rPr>
              <w:t xml:space="preserve">For </w:t>
            </w:r>
            <w:r w:rsidRPr="00DA57FE">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16.6.3.2.4</w:t>
            </w:r>
            <w:r w:rsidRPr="001F05ED">
              <w:rPr>
                <w:rFonts w:asciiTheme="minorHAnsi" w:hAnsiTheme="minorHAnsi"/>
              </w:rPr>
              <w:t>, Connectivity</w:t>
            </w:r>
            <w:r w:rsidR="00DA57FE">
              <w:rPr>
                <w:rFonts w:asciiTheme="minorHAnsi" w:hAnsiTheme="minorHAnsi"/>
              </w:rPr>
              <w:t xml:space="preserve"> </w:t>
            </w:r>
            <w:r w:rsidRPr="001F05ED">
              <w:rPr>
                <w:rFonts w:asciiTheme="minorHAnsi" w:hAnsiTheme="minorHAnsi"/>
              </w:rPr>
              <w:t xml:space="preserve">- </w:t>
            </w:r>
            <w:r w:rsidRPr="00DA57FE">
              <w:rPr>
                <w:rFonts w:asciiTheme="minorHAnsi" w:hAnsiTheme="minorHAnsi" w:cstheme="minorBidi"/>
                <w:color w:val="0000FF"/>
                <w:szCs w:val="23"/>
                <w:lang w:val="en-NZ" w:eastAsia="en-NZ"/>
              </w:rPr>
              <w:t xml:space="preserve">Rule </w:t>
            </w:r>
            <w:r w:rsidR="006C298A" w:rsidRPr="00996A5A">
              <w:rPr>
                <w:rFonts w:asciiTheme="minorHAnsi" w:hAnsiTheme="minorHAnsi" w:cstheme="minorBidi"/>
                <w:color w:val="0000FF"/>
                <w:szCs w:val="23"/>
                <w:lang w:val="en-NZ" w:eastAsia="en-NZ"/>
              </w:rPr>
              <w:t>16.7.3.11.3</w:t>
            </w:r>
          </w:p>
          <w:p w14:paraId="6D366177" w14:textId="111A1104" w:rsidR="0081054A" w:rsidRPr="00996A5A" w:rsidRDefault="0081054A" w:rsidP="007B2705">
            <w:pPr>
              <w:pStyle w:val="PrlTableList1"/>
              <w:numPr>
                <w:ilvl w:val="0"/>
                <w:numId w:val="253"/>
              </w:numPr>
              <w:shd w:val="clear" w:color="auto" w:fill="FFFFFF" w:themeFill="background1"/>
              <w:ind w:left="794" w:hanging="454"/>
              <w:rPr>
                <w:rFonts w:asciiTheme="minorHAnsi" w:hAnsiTheme="minorHAnsi" w:cstheme="minorBidi"/>
                <w:color w:val="0000FF"/>
                <w:szCs w:val="23"/>
                <w:lang w:val="en-NZ" w:eastAsia="en-NZ"/>
              </w:rPr>
            </w:pPr>
            <w:r w:rsidRPr="001F05ED">
              <w:rPr>
                <w:rFonts w:asciiTheme="minorHAnsi" w:hAnsiTheme="minorHAnsi"/>
              </w:rPr>
              <w:t xml:space="preserve">For </w:t>
            </w:r>
            <w:r w:rsidRPr="00DA57FE">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16.6.3.2.4</w:t>
            </w:r>
            <w:r w:rsidRPr="001F05ED">
              <w:rPr>
                <w:rFonts w:asciiTheme="minorHAnsi" w:hAnsiTheme="minorHAnsi"/>
              </w:rPr>
              <w:t>, Parking</w:t>
            </w:r>
            <w:r w:rsidR="00DA57FE">
              <w:rPr>
                <w:rFonts w:asciiTheme="minorHAnsi" w:hAnsiTheme="minorHAnsi"/>
              </w:rPr>
              <w:t xml:space="preserve"> </w:t>
            </w:r>
            <w:r w:rsidRPr="001F05ED">
              <w:rPr>
                <w:rFonts w:asciiTheme="minorHAnsi" w:hAnsiTheme="minorHAnsi"/>
              </w:rPr>
              <w:t xml:space="preserve">- </w:t>
            </w:r>
            <w:r w:rsidRPr="00DA57FE">
              <w:rPr>
                <w:rFonts w:asciiTheme="minorHAnsi" w:hAnsiTheme="minorHAnsi" w:cstheme="minorBidi"/>
                <w:color w:val="0000FF"/>
                <w:szCs w:val="23"/>
                <w:lang w:val="en-NZ" w:eastAsia="en-NZ"/>
              </w:rPr>
              <w:t xml:space="preserve">Rule </w:t>
            </w:r>
            <w:r w:rsidR="004C6DF9" w:rsidRPr="00996A5A">
              <w:rPr>
                <w:rFonts w:asciiTheme="minorHAnsi" w:hAnsiTheme="minorHAnsi" w:cstheme="minorBidi"/>
                <w:color w:val="0000FF"/>
                <w:szCs w:val="23"/>
                <w:lang w:val="en-NZ" w:eastAsia="en-NZ"/>
              </w:rPr>
              <w:t>16.7.3.11.4</w:t>
            </w:r>
          </w:p>
          <w:p w14:paraId="5A45FB5B" w14:textId="78EF711E" w:rsidR="0081054A" w:rsidRPr="001F05ED" w:rsidRDefault="0081054A" w:rsidP="007B2705">
            <w:pPr>
              <w:pStyle w:val="PrlTableList1"/>
              <w:numPr>
                <w:ilvl w:val="0"/>
                <w:numId w:val="253"/>
              </w:numPr>
              <w:shd w:val="clear" w:color="auto" w:fill="FFFFFF" w:themeFill="background1"/>
              <w:ind w:left="794" w:hanging="454"/>
              <w:rPr>
                <w:rFonts w:asciiTheme="minorHAnsi" w:hAnsiTheme="minorHAnsi"/>
              </w:rPr>
            </w:pPr>
            <w:r w:rsidRPr="001F05ED">
              <w:rPr>
                <w:rFonts w:asciiTheme="minorHAnsi" w:hAnsiTheme="minorHAnsi"/>
              </w:rPr>
              <w:t xml:space="preserve">For </w:t>
            </w:r>
            <w:r w:rsidRPr="00DA57FE">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16.6.3.2.4</w:t>
            </w:r>
            <w:r w:rsidRPr="001F05ED">
              <w:rPr>
                <w:rFonts w:asciiTheme="minorHAnsi" w:hAnsiTheme="minorHAnsi"/>
              </w:rPr>
              <w:t xml:space="preserve">, </w:t>
            </w:r>
            <w:r w:rsidRPr="001F05ED">
              <w:rPr>
                <w:rFonts w:asciiTheme="minorHAnsi" w:hAnsiTheme="minorHAnsi"/>
                <w:shd w:val="clear" w:color="auto" w:fill="FFFFFF"/>
              </w:rPr>
              <w:t>Access</w:t>
            </w:r>
            <w:r w:rsidR="00DA57FE">
              <w:rPr>
                <w:rFonts w:asciiTheme="minorHAnsi" w:hAnsiTheme="minorHAnsi"/>
                <w:shd w:val="clear" w:color="auto" w:fill="FFFFFF"/>
              </w:rPr>
              <w:t xml:space="preserve"> </w:t>
            </w:r>
            <w:r w:rsidRPr="001F05ED">
              <w:rPr>
                <w:rFonts w:asciiTheme="minorHAnsi" w:hAnsiTheme="minorHAnsi"/>
              </w:rPr>
              <w:t xml:space="preserve">- </w:t>
            </w:r>
            <w:r w:rsidRPr="00DA57FE">
              <w:rPr>
                <w:rFonts w:asciiTheme="minorHAnsi" w:hAnsiTheme="minorHAnsi" w:cstheme="minorBidi"/>
                <w:color w:val="0000FF"/>
                <w:szCs w:val="23"/>
                <w:lang w:val="en-NZ" w:eastAsia="en-NZ"/>
              </w:rPr>
              <w:t xml:space="preserve">Rule </w:t>
            </w:r>
            <w:r w:rsidR="004C6DF9" w:rsidRPr="00996A5A">
              <w:rPr>
                <w:rFonts w:asciiTheme="minorHAnsi" w:hAnsiTheme="minorHAnsi" w:cstheme="minorBidi"/>
                <w:color w:val="0000FF"/>
                <w:szCs w:val="23"/>
                <w:lang w:val="en-NZ" w:eastAsia="en-NZ"/>
              </w:rPr>
              <w:t>16.7.3.11.5</w:t>
            </w:r>
          </w:p>
        </w:tc>
      </w:tr>
      <w:tr w:rsidR="0081054A" w:rsidRPr="001F05ED" w14:paraId="26BF187F" w14:textId="77777777" w:rsidTr="00FF4EF0">
        <w:tc>
          <w:tcPr>
            <w:tcW w:w="41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1917293" w14:textId="77777777" w:rsidR="0081054A" w:rsidRPr="001F05ED" w:rsidRDefault="0081054A" w:rsidP="0081054A">
            <w:pPr>
              <w:shd w:val="clear" w:color="auto" w:fill="FFFFFF" w:themeFill="background1"/>
              <w:rPr>
                <w:b/>
              </w:rPr>
            </w:pPr>
            <w:r w:rsidRPr="001F05ED">
              <w:rPr>
                <w:b/>
              </w:rPr>
              <w:t>RD2</w:t>
            </w:r>
          </w:p>
        </w:tc>
        <w:tc>
          <w:tcPr>
            <w:tcW w:w="225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3E53B35" w14:textId="77777777" w:rsidR="0081054A" w:rsidRPr="001F05ED" w:rsidRDefault="0081054A" w:rsidP="007B2705">
            <w:pPr>
              <w:pStyle w:val="aTblnumber"/>
              <w:numPr>
                <w:ilvl w:val="0"/>
                <w:numId w:val="236"/>
              </w:numPr>
              <w:ind w:left="357" w:hanging="357"/>
            </w:pPr>
            <w:r w:rsidRPr="001F05ED">
              <w:t xml:space="preserve">Any development not complying with a </w:t>
            </w:r>
            <w:r w:rsidRPr="001F05ED">
              <w:rPr>
                <w:color w:val="00B050"/>
                <w:shd w:val="clear" w:color="auto" w:fill="FFFFFF"/>
              </w:rPr>
              <w:t>key structuring element</w:t>
            </w:r>
            <w:r w:rsidRPr="001F05ED">
              <w:t xml:space="preserve"> on </w:t>
            </w:r>
            <w:r w:rsidRPr="001F05ED">
              <w:lastRenderedPageBreak/>
              <w:t xml:space="preserve">the </w:t>
            </w:r>
            <w:r w:rsidRPr="001F05ED">
              <w:rPr>
                <w:shd w:val="clear" w:color="auto" w:fill="FFFFFF"/>
              </w:rPr>
              <w:t xml:space="preserve">outline </w:t>
            </w:r>
            <w:r w:rsidRPr="001F05ED">
              <w:t xml:space="preserve">development plan in </w:t>
            </w:r>
            <w:r w:rsidRPr="00996A5A">
              <w:rPr>
                <w:color w:val="0000FF"/>
                <w:szCs w:val="23"/>
                <w:shd w:val="clear" w:color="auto" w:fill="auto"/>
              </w:rPr>
              <w:t>Appendix 16.8.9</w:t>
            </w:r>
            <w:r w:rsidRPr="001F05ED">
              <w:t>.</w:t>
            </w:r>
          </w:p>
          <w:p w14:paraId="7C1D36DE" w14:textId="77777777" w:rsidR="0081054A" w:rsidRPr="001F05ED" w:rsidRDefault="00590D74" w:rsidP="007B2705">
            <w:pPr>
              <w:pStyle w:val="aTblnumber"/>
              <w:numPr>
                <w:ilvl w:val="0"/>
                <w:numId w:val="236"/>
              </w:numPr>
              <w:ind w:left="357" w:hanging="357"/>
            </w:pPr>
            <w:r w:rsidRPr="001F05ED">
              <w:t>Any application arising from this rule shall not be publicly notified.</w:t>
            </w:r>
          </w:p>
        </w:tc>
        <w:tc>
          <w:tcPr>
            <w:tcW w:w="233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7CEE1F5" w14:textId="46BCB661" w:rsidR="0081054A" w:rsidRPr="001F05ED" w:rsidRDefault="0081054A" w:rsidP="007B2705">
            <w:pPr>
              <w:pStyle w:val="PrlTableList1"/>
              <w:numPr>
                <w:ilvl w:val="0"/>
                <w:numId w:val="94"/>
              </w:numPr>
              <w:shd w:val="clear" w:color="auto" w:fill="FFFFFF" w:themeFill="background1"/>
              <w:rPr>
                <w:rFonts w:asciiTheme="minorHAnsi" w:hAnsiTheme="minorHAnsi"/>
              </w:rPr>
            </w:pPr>
            <w:r w:rsidRPr="001F05ED">
              <w:rPr>
                <w:rFonts w:asciiTheme="minorHAnsi" w:hAnsiTheme="minorHAnsi"/>
              </w:rPr>
              <w:lastRenderedPageBreak/>
              <w:t xml:space="preserve">Matters of discretion in </w:t>
            </w:r>
            <w:r w:rsidRPr="00DA57FE">
              <w:rPr>
                <w:rFonts w:asciiTheme="minorHAnsi" w:hAnsiTheme="minorHAnsi"/>
                <w:color w:val="0000FF"/>
              </w:rPr>
              <w:t>R</w:t>
            </w:r>
            <w:r w:rsidRPr="00DA57FE">
              <w:rPr>
                <w:rFonts w:asciiTheme="minorHAnsi" w:hAnsiTheme="minorHAnsi" w:cstheme="minorBidi"/>
                <w:color w:val="0000FF"/>
                <w:szCs w:val="23"/>
                <w:lang w:val="en-NZ" w:eastAsia="en-NZ"/>
              </w:rPr>
              <w:t xml:space="preserve">ule </w:t>
            </w:r>
            <w:r w:rsidRPr="00996A5A">
              <w:rPr>
                <w:rFonts w:asciiTheme="minorHAnsi" w:hAnsiTheme="minorHAnsi" w:cstheme="minorBidi"/>
                <w:color w:val="0000FF"/>
                <w:szCs w:val="23"/>
                <w:lang w:val="en-NZ" w:eastAsia="en-NZ"/>
              </w:rPr>
              <w:t>16.6.3.3.1</w:t>
            </w:r>
            <w:r w:rsidRPr="001F05ED">
              <w:rPr>
                <w:rFonts w:asciiTheme="minorHAnsi" w:hAnsiTheme="minorHAnsi" w:cstheme="minorBidi"/>
                <w:szCs w:val="23"/>
                <w:lang w:val="en-NZ" w:eastAsia="en-NZ"/>
              </w:rPr>
              <w:t xml:space="preserve"> – </w:t>
            </w:r>
            <w:r w:rsidRPr="00DA57FE">
              <w:rPr>
                <w:rFonts w:asciiTheme="minorHAnsi" w:hAnsiTheme="minorHAnsi" w:cstheme="minorBidi"/>
                <w:color w:val="0000FF"/>
                <w:szCs w:val="23"/>
                <w:lang w:val="en-NZ" w:eastAsia="en-NZ"/>
              </w:rPr>
              <w:t xml:space="preserve">Rule </w:t>
            </w:r>
            <w:r w:rsidR="004C6DF9" w:rsidRPr="00996A5A">
              <w:rPr>
                <w:rFonts w:asciiTheme="minorHAnsi" w:hAnsiTheme="minorHAnsi" w:cstheme="minorBidi"/>
                <w:color w:val="0000FF"/>
                <w:szCs w:val="23"/>
                <w:lang w:val="en-NZ" w:eastAsia="en-NZ"/>
              </w:rPr>
              <w:t>16.7.3.11.5</w:t>
            </w:r>
            <w:r w:rsidRPr="00996A5A">
              <w:rPr>
                <w:rFonts w:asciiTheme="minorHAnsi" w:hAnsiTheme="minorHAnsi" w:cstheme="minorBidi"/>
                <w:color w:val="0000FF"/>
                <w:szCs w:val="23"/>
                <w:lang w:val="en-NZ" w:eastAsia="en-NZ"/>
              </w:rPr>
              <w:t xml:space="preserve"> </w:t>
            </w:r>
          </w:p>
        </w:tc>
      </w:tr>
      <w:tr w:rsidR="00FE209F" w:rsidRPr="001F05ED" w14:paraId="47149A15" w14:textId="77777777" w:rsidTr="00FF4EF0">
        <w:tc>
          <w:tcPr>
            <w:tcW w:w="41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3CE3858" w14:textId="5038F303" w:rsidR="00FE209F" w:rsidRPr="00FE209F" w:rsidRDefault="00FE209F" w:rsidP="0081054A">
            <w:pPr>
              <w:shd w:val="clear" w:color="auto" w:fill="FFFFFF" w:themeFill="background1"/>
              <w:rPr>
                <w:b/>
                <w:color w:val="7030A0"/>
                <w:u w:val="single" w:color="7030A0"/>
              </w:rPr>
            </w:pPr>
            <w:r>
              <w:rPr>
                <w:b/>
                <w:color w:val="7030A0"/>
                <w:u w:val="single" w:color="7030A0"/>
              </w:rPr>
              <w:t>RD3</w:t>
            </w:r>
          </w:p>
        </w:tc>
        <w:tc>
          <w:tcPr>
            <w:tcW w:w="225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506987D" w14:textId="77777777" w:rsidR="00FE209F" w:rsidRPr="00DA57FE" w:rsidRDefault="00FE209F" w:rsidP="00FE209F">
            <w:pPr>
              <w:pStyle w:val="aTblnumber"/>
              <w:rPr>
                <w:color w:val="7030A0"/>
                <w:highlight w:val="lightGray"/>
                <w:u w:val="single" w:color="7030A0"/>
              </w:rPr>
            </w:pPr>
            <w:r w:rsidRPr="00DA57FE">
              <w:rPr>
                <w:color w:val="7030A0"/>
                <w:highlight w:val="lightGray"/>
                <w:u w:val="single" w:color="7030A0"/>
              </w:rPr>
              <w:t xml:space="preserve">Any </w:t>
            </w:r>
            <w:r w:rsidRPr="00DA57FE">
              <w:rPr>
                <w:color w:val="00B050"/>
                <w:highlight w:val="lightGray"/>
                <w:u w:val="single" w:color="00B050"/>
              </w:rPr>
              <w:t>office</w:t>
            </w:r>
            <w:r w:rsidRPr="00DA57FE">
              <w:rPr>
                <w:color w:val="00B050"/>
                <w:highlight w:val="lightGray"/>
                <w:u w:val="single" w:color="7030A0"/>
              </w:rPr>
              <w:t xml:space="preserve"> </w:t>
            </w:r>
            <w:r w:rsidRPr="00DA57FE">
              <w:rPr>
                <w:color w:val="7030A0"/>
                <w:highlight w:val="lightGray"/>
                <w:u w:val="single" w:color="7030A0"/>
              </w:rPr>
              <w:t>activity that does not meet Rule 16.6.3.1.1 P3 (a)(ii) activity specific standards.</w:t>
            </w:r>
          </w:p>
          <w:p w14:paraId="69543838" w14:textId="68E4B65A" w:rsidR="00DA57FE" w:rsidRPr="00DA57FE" w:rsidRDefault="00DA57FE" w:rsidP="00FE209F">
            <w:pPr>
              <w:pStyle w:val="aTblnumber"/>
              <w:rPr>
                <w:color w:val="7030A0"/>
                <w:highlight w:val="lightGray"/>
                <w:u w:val="single" w:color="7030A0"/>
              </w:rPr>
            </w:pPr>
            <w:r w:rsidRPr="00DA57FE">
              <w:rPr>
                <w:color w:val="7030A0"/>
                <w:highlight w:val="lightGray"/>
              </w:rPr>
              <w:t>(Plan Change 5C Council Decision)</w:t>
            </w:r>
          </w:p>
        </w:tc>
        <w:tc>
          <w:tcPr>
            <w:tcW w:w="233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55F1289" w14:textId="77777777" w:rsidR="00FE209F" w:rsidRPr="00DA57FE" w:rsidRDefault="00FE209F" w:rsidP="007B2705">
            <w:pPr>
              <w:pStyle w:val="PrlTableList1"/>
              <w:numPr>
                <w:ilvl w:val="0"/>
                <w:numId w:val="373"/>
              </w:numPr>
              <w:shd w:val="clear" w:color="auto" w:fill="FFFFFF" w:themeFill="background1"/>
              <w:rPr>
                <w:rFonts w:asciiTheme="minorHAnsi" w:hAnsiTheme="minorHAnsi"/>
                <w:highlight w:val="lightGray"/>
              </w:rPr>
            </w:pPr>
            <w:r w:rsidRPr="00DA57FE">
              <w:rPr>
                <w:rFonts w:asciiTheme="minorHAnsi" w:hAnsiTheme="minorHAnsi"/>
                <w:color w:val="7030A0"/>
                <w:highlight w:val="lightGray"/>
                <w:u w:val="single" w:color="7030A0"/>
              </w:rPr>
              <w:t xml:space="preserve">Display of good, showroom and non-industrial activities – </w:t>
            </w:r>
            <w:r w:rsidRPr="00DA57FE">
              <w:rPr>
                <w:rFonts w:asciiTheme="minorHAnsi" w:hAnsiTheme="minorHAnsi"/>
                <w:color w:val="0000FF"/>
                <w:highlight w:val="lightGray"/>
                <w:u w:val="single" w:color="0000FF"/>
              </w:rPr>
              <w:t>Rule 16.7.2.1</w:t>
            </w:r>
          </w:p>
          <w:p w14:paraId="67A4EAE7" w14:textId="77777777" w:rsidR="00DA57FE" w:rsidRPr="00DA57FE" w:rsidRDefault="00DA57FE" w:rsidP="00DA57FE">
            <w:pPr>
              <w:pStyle w:val="PrlTableList1"/>
              <w:shd w:val="clear" w:color="auto" w:fill="FFFFFF" w:themeFill="background1"/>
              <w:rPr>
                <w:rFonts w:asciiTheme="minorHAnsi" w:hAnsiTheme="minorHAnsi"/>
                <w:highlight w:val="lightGray"/>
              </w:rPr>
            </w:pPr>
          </w:p>
          <w:p w14:paraId="5EFDBBA5" w14:textId="3A456308" w:rsidR="00DA57FE" w:rsidRPr="00DA57FE" w:rsidRDefault="00DA57FE" w:rsidP="00DA57FE">
            <w:pPr>
              <w:pStyle w:val="PrlTableList1"/>
              <w:shd w:val="clear" w:color="auto" w:fill="FFFFFF" w:themeFill="background1"/>
              <w:rPr>
                <w:rFonts w:asciiTheme="minorHAnsi" w:hAnsiTheme="minorHAnsi" w:cstheme="minorHAnsi"/>
                <w:highlight w:val="lightGray"/>
              </w:rPr>
            </w:pPr>
            <w:r w:rsidRPr="00DA57FE">
              <w:rPr>
                <w:rFonts w:asciiTheme="minorHAnsi" w:hAnsiTheme="minorHAnsi" w:cstheme="minorHAnsi"/>
                <w:color w:val="7030A0"/>
                <w:highlight w:val="lightGray"/>
              </w:rPr>
              <w:t>(Plan Change 5C Council Decision)</w:t>
            </w:r>
          </w:p>
        </w:tc>
      </w:tr>
    </w:tbl>
    <w:p w14:paraId="42A129BF" w14:textId="49494965" w:rsidR="00FE209F" w:rsidRDefault="00FE209F" w:rsidP="00FE209F">
      <w:r>
        <w:rPr>
          <w:color w:val="7030A0"/>
        </w:rPr>
        <w:br/>
      </w:r>
    </w:p>
    <w:p w14:paraId="0C1B8539" w14:textId="1524DF8F" w:rsidR="00C7034A" w:rsidRPr="001F05ED" w:rsidRDefault="00C7034A" w:rsidP="00FA12C9">
      <w:pPr>
        <w:pStyle w:val="Prlhead4"/>
        <w:shd w:val="clear" w:color="auto" w:fill="FFFFFF" w:themeFill="background1"/>
        <w:rPr>
          <w:rFonts w:asciiTheme="minorHAnsi" w:hAnsiTheme="minorHAnsi"/>
        </w:rPr>
      </w:pPr>
      <w:r w:rsidRPr="001F05ED">
        <w:rPr>
          <w:rFonts w:asciiTheme="minorHAnsi" w:hAnsiTheme="minorHAnsi"/>
        </w:rPr>
        <w:t>Area-specific discretionary activities</w:t>
      </w:r>
    </w:p>
    <w:p w14:paraId="16D2A151" w14:textId="3764AD3A" w:rsidR="00C7034A" w:rsidRPr="001F05ED" w:rsidRDefault="00C7034A" w:rsidP="00C54046">
      <w:pPr>
        <w:pStyle w:val="anumberbodytxt"/>
        <w:numPr>
          <w:ilvl w:val="0"/>
          <w:numId w:val="0"/>
        </w:numPr>
        <w:tabs>
          <w:tab w:val="clear" w:pos="567"/>
          <w:tab w:val="left" w:pos="0"/>
        </w:tabs>
      </w:pPr>
      <w:r w:rsidRPr="001F05ED">
        <w:t>There are no discretionary activities.</w:t>
      </w:r>
    </w:p>
    <w:p w14:paraId="29837073" w14:textId="4BC35E2F" w:rsidR="0081054A" w:rsidRPr="001F05ED" w:rsidRDefault="00C7034A" w:rsidP="00FA12C9">
      <w:pPr>
        <w:pStyle w:val="Prlhead4"/>
        <w:shd w:val="clear" w:color="auto" w:fill="FFFFFF" w:themeFill="background1"/>
        <w:rPr>
          <w:rFonts w:asciiTheme="minorHAnsi" w:hAnsiTheme="minorHAnsi"/>
        </w:rPr>
      </w:pPr>
      <w:r w:rsidRPr="001F05ED">
        <w:rPr>
          <w:rFonts w:asciiTheme="minorHAnsi" w:hAnsiTheme="minorHAnsi"/>
        </w:rPr>
        <w:t>Area-specific n</w:t>
      </w:r>
      <w:r w:rsidR="0081054A" w:rsidRPr="001F05ED">
        <w:rPr>
          <w:rFonts w:asciiTheme="minorHAnsi" w:hAnsiTheme="minorHAnsi"/>
        </w:rPr>
        <w:t xml:space="preserve">on-complying </w:t>
      </w:r>
      <w:r w:rsidR="0081054A" w:rsidRPr="001F05ED">
        <w:rPr>
          <w:rFonts w:asciiTheme="minorHAnsi" w:hAnsiTheme="minorHAnsi"/>
          <w:color w:val="000000"/>
          <w:shd w:val="clear" w:color="auto" w:fill="FFFFFF" w:themeFill="background1"/>
        </w:rPr>
        <w:t>activities</w:t>
      </w:r>
    </w:p>
    <w:p w14:paraId="327DC551" w14:textId="77777777" w:rsidR="0081054A" w:rsidRPr="001F05ED" w:rsidRDefault="0081054A" w:rsidP="007B2705">
      <w:pPr>
        <w:pStyle w:val="anumberbodytxt"/>
        <w:numPr>
          <w:ilvl w:val="0"/>
          <w:numId w:val="237"/>
        </w:numPr>
        <w:tabs>
          <w:tab w:val="clear" w:pos="567"/>
          <w:tab w:val="left" w:pos="426"/>
        </w:tabs>
        <w:ind w:left="426" w:hanging="426"/>
      </w:pPr>
      <w:r w:rsidRPr="001F05ED">
        <w:t xml:space="preserve">The </w:t>
      </w:r>
      <w:r w:rsidRPr="001F05ED">
        <w:rPr>
          <w:color w:val="000000"/>
        </w:rPr>
        <w:t>activities</w:t>
      </w:r>
      <w:r w:rsidRPr="001F05ED">
        <w:t xml:space="preserve"> listed below are a non-complying activity.</w:t>
      </w:r>
    </w:p>
    <w:tbl>
      <w:tblPr>
        <w:tblpPr w:leftFromText="180" w:rightFromText="180" w:vertAnchor="text" w:horzAnchor="margin" w:tblpX="418" w:tblpY="107"/>
        <w:tblW w:w="4748" w:type="pct"/>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674"/>
        <w:gridCol w:w="7903"/>
      </w:tblGrid>
      <w:tr w:rsidR="003C68BE" w:rsidRPr="001F05ED" w14:paraId="510E46E0" w14:textId="77777777" w:rsidTr="00F82FE1">
        <w:trPr>
          <w:cantSplit/>
          <w:tblHeader/>
        </w:trPr>
        <w:tc>
          <w:tcPr>
            <w:tcW w:w="39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E079097" w14:textId="77777777" w:rsidR="003C68BE" w:rsidRPr="001F05ED" w:rsidRDefault="003C68BE" w:rsidP="00FF4EF0">
            <w:pPr>
              <w:shd w:val="clear" w:color="auto" w:fill="FFFFFF" w:themeFill="background1"/>
            </w:pPr>
          </w:p>
        </w:tc>
        <w:tc>
          <w:tcPr>
            <w:tcW w:w="4607"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342B45E" w14:textId="77777777" w:rsidR="003C68BE" w:rsidRPr="001F05ED" w:rsidRDefault="003C68BE" w:rsidP="00FF4EF0">
            <w:pPr>
              <w:shd w:val="clear" w:color="auto" w:fill="FFFFFF" w:themeFill="background1"/>
            </w:pPr>
            <w:r w:rsidRPr="001F05ED">
              <w:rPr>
                <w:rStyle w:val="Strong"/>
                <w:rFonts w:cs="Arial"/>
                <w:b/>
              </w:rPr>
              <w:t>Activity</w:t>
            </w:r>
          </w:p>
        </w:tc>
      </w:tr>
      <w:tr w:rsidR="003C68BE" w:rsidRPr="001F05ED" w14:paraId="425BC59A" w14:textId="77777777" w:rsidTr="00F82FE1">
        <w:trPr>
          <w:cantSplit/>
        </w:trPr>
        <w:tc>
          <w:tcPr>
            <w:tcW w:w="39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BC1D937" w14:textId="77777777" w:rsidR="003C68BE" w:rsidRPr="001F05ED" w:rsidRDefault="003C68BE" w:rsidP="00FF4EF0">
            <w:pPr>
              <w:shd w:val="clear" w:color="auto" w:fill="FFFFFF" w:themeFill="background1"/>
              <w:rPr>
                <w:b/>
              </w:rPr>
            </w:pPr>
            <w:r w:rsidRPr="001F05ED">
              <w:rPr>
                <w:rStyle w:val="Strong"/>
                <w:rFonts w:cs="Arial"/>
                <w:b/>
              </w:rPr>
              <w:t>NC1</w:t>
            </w:r>
          </w:p>
        </w:tc>
        <w:tc>
          <w:tcPr>
            <w:tcW w:w="4607"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6B6E4A7" w14:textId="77777777" w:rsidR="003C68BE" w:rsidRPr="001F05ED" w:rsidRDefault="003C68BE" w:rsidP="00FF4EF0">
            <w:pPr>
              <w:shd w:val="clear" w:color="auto" w:fill="FFFFFF" w:themeFill="background1"/>
            </w:pPr>
            <w:r w:rsidRPr="001F05ED">
              <w:t xml:space="preserve">Any development resulting in more than 10,000m² </w:t>
            </w:r>
            <w:r w:rsidRPr="001F05ED">
              <w:rPr>
                <w:color w:val="00B050"/>
              </w:rPr>
              <w:t>GFA</w:t>
            </w:r>
            <w:r w:rsidRPr="001F05ED">
              <w:t xml:space="preserve"> across </w:t>
            </w:r>
            <w:r w:rsidRPr="001F05ED">
              <w:rPr>
                <w:shd w:val="clear" w:color="auto" w:fill="FFFFFF" w:themeFill="background1"/>
              </w:rPr>
              <w:t xml:space="preserve">the whole </w:t>
            </w:r>
            <w:r w:rsidRPr="001F05ED">
              <w:rPr>
                <w:color w:val="000000"/>
                <w:shd w:val="clear" w:color="auto" w:fill="FFFFFF" w:themeFill="background1"/>
              </w:rPr>
              <w:t>Industrial</w:t>
            </w:r>
            <w:r w:rsidRPr="001F05ED">
              <w:rPr>
                <w:shd w:val="clear" w:color="auto" w:fill="FFFFFF" w:themeFill="background1"/>
              </w:rPr>
              <w:t xml:space="preserve"> Park Zone (Tait Campus) before the </w:t>
            </w:r>
            <w:r w:rsidRPr="001F05ED">
              <w:rPr>
                <w:color w:val="000000"/>
                <w:shd w:val="clear" w:color="auto" w:fill="FFFFFF" w:themeFill="background1"/>
              </w:rPr>
              <w:t>installation</w:t>
            </w:r>
            <w:r w:rsidRPr="001F05ED">
              <w:rPr>
                <w:shd w:val="clear" w:color="auto" w:fill="FFFFFF" w:themeFill="background1"/>
              </w:rPr>
              <w:t xml:space="preserve"> of traffic lights (being the physical work) at the intersection of Wairakei Road/ Wooldridge Road/ Roydvale</w:t>
            </w:r>
            <w:r w:rsidRPr="001F05ED">
              <w:t xml:space="preserve"> Avenue has been completed.</w:t>
            </w:r>
          </w:p>
          <w:p w14:paraId="716EB40E" w14:textId="647361B1" w:rsidR="003C68BE" w:rsidRPr="001F05ED" w:rsidRDefault="008577AA" w:rsidP="000476DE">
            <w:pPr>
              <w:pStyle w:val="Prlpara"/>
              <w:numPr>
                <w:ilvl w:val="5"/>
                <w:numId w:val="52"/>
              </w:numPr>
              <w:shd w:val="clear" w:color="auto" w:fill="FFFFFF" w:themeFill="background1"/>
              <w:rPr>
                <w:rFonts w:asciiTheme="minorHAnsi" w:hAnsiTheme="minorHAnsi"/>
                <w:szCs w:val="20"/>
              </w:rPr>
            </w:pPr>
            <w:r w:rsidRPr="001F05ED">
              <w:rPr>
                <w:rFonts w:asciiTheme="minorHAnsi" w:hAnsiTheme="minorHAnsi"/>
                <w:szCs w:val="20"/>
              </w:rPr>
              <w:t>Advice note</w:t>
            </w:r>
            <w:r w:rsidR="003C68BE" w:rsidRPr="001F05ED">
              <w:rPr>
                <w:rFonts w:asciiTheme="minorHAnsi" w:hAnsiTheme="minorHAnsi"/>
                <w:szCs w:val="20"/>
              </w:rPr>
              <w:t xml:space="preserve">: </w:t>
            </w:r>
          </w:p>
          <w:p w14:paraId="3EFE71AD" w14:textId="77777777" w:rsidR="003C68BE" w:rsidRPr="001F05ED" w:rsidRDefault="003C68BE" w:rsidP="00087082">
            <w:pPr>
              <w:pStyle w:val="PrlTableList4"/>
              <w:numPr>
                <w:ilvl w:val="3"/>
                <w:numId w:val="230"/>
              </w:numPr>
              <w:tabs>
                <w:tab w:val="clear" w:pos="454"/>
                <w:tab w:val="num" w:pos="304"/>
              </w:tabs>
              <w:spacing w:before="48" w:after="144"/>
              <w:ind w:left="304" w:hanging="304"/>
              <w:rPr>
                <w:rFonts w:asciiTheme="minorHAnsi" w:hAnsiTheme="minorHAnsi"/>
                <w:szCs w:val="22"/>
              </w:rPr>
            </w:pPr>
            <w:r w:rsidRPr="001F05ED">
              <w:rPr>
                <w:rFonts w:asciiTheme="minorHAnsi" w:hAnsiTheme="minorHAnsi"/>
              </w:rPr>
              <w:t xml:space="preserve">The extent of the developer’s contribution to the costs of the upgrade of the </w:t>
            </w:r>
            <w:r w:rsidRPr="001F05ED">
              <w:rPr>
                <w:rFonts w:asciiTheme="minorHAnsi" w:hAnsiTheme="minorHAnsi"/>
                <w:shd w:val="clear" w:color="auto" w:fill="FFFFFF"/>
              </w:rPr>
              <w:t>intersection</w:t>
            </w:r>
            <w:r w:rsidRPr="001F05ED">
              <w:rPr>
                <w:rFonts w:asciiTheme="minorHAnsi" w:hAnsiTheme="minorHAnsi"/>
              </w:rPr>
              <w:t xml:space="preserve"> of Wairakei/ Wooldridge </w:t>
            </w:r>
            <w:r w:rsidRPr="001F05ED">
              <w:rPr>
                <w:rFonts w:asciiTheme="minorHAnsi" w:hAnsiTheme="minorHAnsi"/>
                <w:shd w:val="clear" w:color="auto" w:fill="FFFFFF"/>
              </w:rPr>
              <w:t>Roads</w:t>
            </w:r>
            <w:r w:rsidRPr="001F05ED">
              <w:rPr>
                <w:rFonts w:asciiTheme="minorHAnsi" w:hAnsiTheme="minorHAnsi"/>
              </w:rPr>
              <w:t xml:space="preserve"> will be agreed with the </w:t>
            </w:r>
            <w:r w:rsidRPr="001F05ED">
              <w:rPr>
                <w:rFonts w:asciiTheme="minorHAnsi" w:hAnsiTheme="minorHAnsi"/>
                <w:color w:val="00B050"/>
                <w:shd w:val="clear" w:color="auto" w:fill="FFFFFF"/>
              </w:rPr>
              <w:t>Council</w:t>
            </w:r>
            <w:r w:rsidRPr="001F05ED">
              <w:rPr>
                <w:rFonts w:asciiTheme="minorHAnsi" w:hAnsiTheme="minorHAnsi"/>
              </w:rPr>
              <w:t xml:space="preserve"> in accordance with the </w:t>
            </w:r>
            <w:r w:rsidRPr="001F05ED">
              <w:rPr>
                <w:rFonts w:asciiTheme="minorHAnsi" w:hAnsiTheme="minorHAnsi"/>
                <w:shd w:val="clear" w:color="auto" w:fill="FFFFFF"/>
              </w:rPr>
              <w:t>Council Development Contributions</w:t>
            </w:r>
            <w:r w:rsidRPr="001F05ED">
              <w:rPr>
                <w:rFonts w:asciiTheme="minorHAnsi" w:hAnsiTheme="minorHAnsi"/>
              </w:rPr>
              <w:t xml:space="preserve"> Policy, which may include a Private Developer Agreement.</w:t>
            </w:r>
          </w:p>
        </w:tc>
      </w:tr>
      <w:tr w:rsidR="003C68BE" w:rsidRPr="001F05ED" w14:paraId="2D5EF7EB" w14:textId="77777777" w:rsidTr="00F82FE1">
        <w:trPr>
          <w:cantSplit/>
        </w:trPr>
        <w:tc>
          <w:tcPr>
            <w:tcW w:w="39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5B870EC" w14:textId="77777777" w:rsidR="003C68BE" w:rsidRPr="001F05ED" w:rsidRDefault="003C68BE" w:rsidP="00FF4EF0">
            <w:pPr>
              <w:shd w:val="clear" w:color="auto" w:fill="FFFFFF" w:themeFill="background1"/>
              <w:rPr>
                <w:b/>
              </w:rPr>
            </w:pPr>
            <w:r w:rsidRPr="001F05ED">
              <w:rPr>
                <w:b/>
              </w:rPr>
              <w:t>NC2</w:t>
            </w:r>
          </w:p>
        </w:tc>
        <w:tc>
          <w:tcPr>
            <w:tcW w:w="4607"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06576A2" w14:textId="77777777" w:rsidR="003C68BE" w:rsidRDefault="003C68BE" w:rsidP="00FF4EF0">
            <w:pPr>
              <w:shd w:val="clear" w:color="auto" w:fill="FFFFFF" w:themeFill="background1"/>
              <w:rPr>
                <w:color w:val="7030A0"/>
                <w:u w:val="single" w:color="7030A0"/>
              </w:rPr>
            </w:pPr>
            <w:r w:rsidRPr="00C54046">
              <w:rPr>
                <w:strike/>
                <w:color w:val="7030A0"/>
                <w:highlight w:val="lightGray"/>
              </w:rPr>
              <w:t xml:space="preserve">Any activity which results in the daily average sewage flow from a </w:t>
            </w:r>
            <w:r w:rsidRPr="00C54046">
              <w:rPr>
                <w:strike/>
                <w:color w:val="7030A0"/>
                <w:highlight w:val="lightGray"/>
                <w:shd w:val="clear" w:color="auto" w:fill="FFFFFF"/>
              </w:rPr>
              <w:t>site</w:t>
            </w:r>
            <w:r w:rsidRPr="00C54046">
              <w:rPr>
                <w:strike/>
                <w:color w:val="7030A0"/>
                <w:highlight w:val="lightGray"/>
              </w:rPr>
              <w:t xml:space="preserve"> exceeding 0.09l/s/ha.</w:t>
            </w:r>
            <w:r w:rsidR="00F82FE1" w:rsidRPr="00C54046">
              <w:rPr>
                <w:strike/>
                <w:color w:val="7030A0"/>
                <w:highlight w:val="lightGray"/>
              </w:rPr>
              <w:t xml:space="preserve"> </w:t>
            </w:r>
            <w:r w:rsidR="00F82FE1" w:rsidRPr="00C54046">
              <w:rPr>
                <w:color w:val="7030A0"/>
                <w:highlight w:val="lightGray"/>
                <w:u w:val="single" w:color="7030A0"/>
              </w:rPr>
              <w:t>[Removed]</w:t>
            </w:r>
          </w:p>
          <w:p w14:paraId="433F3395" w14:textId="77777777" w:rsidR="00C54046" w:rsidRDefault="00C54046" w:rsidP="00FF4EF0">
            <w:pPr>
              <w:shd w:val="clear" w:color="auto" w:fill="FFFFFF" w:themeFill="background1"/>
              <w:rPr>
                <w:color w:val="7030A0"/>
              </w:rPr>
            </w:pPr>
          </w:p>
          <w:p w14:paraId="1FD0EE9E" w14:textId="0F5822E4" w:rsidR="00C54046" w:rsidRPr="00F82FE1" w:rsidRDefault="00C54046" w:rsidP="00FF4EF0">
            <w:pPr>
              <w:shd w:val="clear" w:color="auto" w:fill="FFFFFF" w:themeFill="background1"/>
              <w:rPr>
                <w:u w:val="single" w:color="7030A0"/>
              </w:rPr>
            </w:pPr>
            <w:r w:rsidRPr="00C54046">
              <w:rPr>
                <w:color w:val="7030A0"/>
                <w:highlight w:val="lightGray"/>
              </w:rPr>
              <w:t>(Plan Change 5C Council Decision)</w:t>
            </w:r>
          </w:p>
        </w:tc>
      </w:tr>
      <w:tr w:rsidR="00FE209F" w:rsidRPr="001F05ED" w14:paraId="7256563B" w14:textId="77777777" w:rsidTr="00F82FE1">
        <w:trPr>
          <w:cantSplit/>
        </w:trPr>
        <w:tc>
          <w:tcPr>
            <w:tcW w:w="39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5D12C64" w14:textId="2599C102" w:rsidR="00FE209F" w:rsidRPr="00C54046" w:rsidRDefault="00FE209F" w:rsidP="00FF4EF0">
            <w:pPr>
              <w:shd w:val="clear" w:color="auto" w:fill="FFFFFF" w:themeFill="background1"/>
              <w:rPr>
                <w:b/>
                <w:color w:val="7030A0"/>
                <w:highlight w:val="lightGray"/>
                <w:u w:val="single" w:color="7030A0"/>
              </w:rPr>
            </w:pPr>
            <w:r w:rsidRPr="00C54046">
              <w:rPr>
                <w:b/>
                <w:color w:val="7030A0"/>
                <w:highlight w:val="lightGray"/>
                <w:u w:val="single" w:color="7030A0"/>
              </w:rPr>
              <w:t>NC3</w:t>
            </w:r>
          </w:p>
        </w:tc>
        <w:tc>
          <w:tcPr>
            <w:tcW w:w="4607"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8DD63C1" w14:textId="77777777" w:rsidR="00FE209F" w:rsidRDefault="00FE209F" w:rsidP="00FF4EF0">
            <w:pPr>
              <w:shd w:val="clear" w:color="auto" w:fill="FFFFFF" w:themeFill="background1"/>
              <w:rPr>
                <w:color w:val="7030A0"/>
                <w:highlight w:val="lightGray"/>
                <w:u w:val="single" w:color="7030A0"/>
              </w:rPr>
            </w:pPr>
            <w:r w:rsidRPr="00C54046">
              <w:rPr>
                <w:color w:val="7030A0"/>
                <w:highlight w:val="lightGray"/>
                <w:u w:val="single" w:color="7030A0"/>
              </w:rPr>
              <w:t xml:space="preserve">Any </w:t>
            </w:r>
            <w:r w:rsidRPr="00C54046">
              <w:rPr>
                <w:color w:val="00B050"/>
                <w:highlight w:val="lightGray"/>
                <w:u w:val="single" w:color="7030A0"/>
              </w:rPr>
              <w:t xml:space="preserve">office </w:t>
            </w:r>
            <w:r w:rsidRPr="00C54046">
              <w:rPr>
                <w:color w:val="7030A0"/>
                <w:highlight w:val="lightGray"/>
                <w:u w:val="single" w:color="7030A0"/>
              </w:rPr>
              <w:t>activity that does not meet Rule 16.6.3.1.1 P3 (a)(i)</w:t>
            </w:r>
            <w:r w:rsidR="00E52768" w:rsidRPr="00C54046">
              <w:rPr>
                <w:color w:val="7030A0"/>
                <w:highlight w:val="lightGray"/>
                <w:u w:val="single" w:color="7030A0"/>
              </w:rPr>
              <w:t xml:space="preserve"> or (a)(iii) activity specific standards</w:t>
            </w:r>
            <w:r w:rsidR="00F82FE1" w:rsidRPr="00C54046">
              <w:rPr>
                <w:color w:val="7030A0"/>
                <w:highlight w:val="lightGray"/>
                <w:u w:val="single" w:color="7030A0"/>
              </w:rPr>
              <w:t>.</w:t>
            </w:r>
          </w:p>
          <w:p w14:paraId="14A0A7E9" w14:textId="1EFBFCCB" w:rsidR="00C54046" w:rsidRPr="00C54046" w:rsidRDefault="00C54046" w:rsidP="00FF4EF0">
            <w:pPr>
              <w:shd w:val="clear" w:color="auto" w:fill="FFFFFF" w:themeFill="background1"/>
              <w:rPr>
                <w:color w:val="7030A0"/>
                <w:highlight w:val="lightGray"/>
                <w:u w:val="single" w:color="7030A0"/>
              </w:rPr>
            </w:pPr>
            <w:r w:rsidRPr="00C54046">
              <w:rPr>
                <w:color w:val="7030A0"/>
                <w:highlight w:val="lightGray"/>
              </w:rPr>
              <w:lastRenderedPageBreak/>
              <w:t>(Plan Change 5C Council Decision)</w:t>
            </w:r>
          </w:p>
        </w:tc>
      </w:tr>
    </w:tbl>
    <w:p w14:paraId="540822D1" w14:textId="1F87C9B6" w:rsidR="00F82FE1" w:rsidRDefault="00F82FE1" w:rsidP="00F82FE1">
      <w:r>
        <w:rPr>
          <w:color w:val="7030A0"/>
        </w:rPr>
        <w:lastRenderedPageBreak/>
        <w:br/>
      </w:r>
    </w:p>
    <w:p w14:paraId="3AF4606C" w14:textId="46DAD41C" w:rsidR="00C7034A" w:rsidRPr="001F05ED" w:rsidRDefault="00C7034A" w:rsidP="00E2207C">
      <w:pPr>
        <w:pStyle w:val="Prlhead4"/>
        <w:rPr>
          <w:rFonts w:asciiTheme="minorHAnsi" w:hAnsiTheme="minorHAnsi"/>
        </w:rPr>
      </w:pPr>
      <w:r w:rsidRPr="001F05ED">
        <w:rPr>
          <w:rFonts w:asciiTheme="minorHAnsi" w:hAnsiTheme="minorHAnsi"/>
        </w:rPr>
        <w:t>Area-specific prohibited activities</w:t>
      </w:r>
    </w:p>
    <w:p w14:paraId="4C23D6A4" w14:textId="37D3AFDD" w:rsidR="00590D74" w:rsidRPr="001F05ED" w:rsidRDefault="00590D74" w:rsidP="00E2207C">
      <w:pPr>
        <w:pStyle w:val="anumberbodytxt"/>
        <w:numPr>
          <w:ilvl w:val="0"/>
          <w:numId w:val="0"/>
        </w:numPr>
        <w:tabs>
          <w:tab w:val="clear" w:pos="567"/>
          <w:tab w:val="left" w:pos="0"/>
        </w:tabs>
      </w:pPr>
      <w:r w:rsidRPr="001F05ED">
        <w:t>There are no prohibited activities.</w:t>
      </w:r>
    </w:p>
    <w:p w14:paraId="15EE2F64" w14:textId="2E5EA5DC" w:rsidR="0081054A" w:rsidRPr="001F05ED" w:rsidRDefault="00590D74"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Area-specific b</w:t>
      </w:r>
      <w:r w:rsidR="0081054A" w:rsidRPr="001F05ED">
        <w:rPr>
          <w:rFonts w:asciiTheme="minorHAnsi" w:hAnsiTheme="minorHAnsi"/>
          <w:color w:val="auto"/>
        </w:rPr>
        <w:t xml:space="preserve">uilt form </w:t>
      </w:r>
      <w:r w:rsidR="0081054A" w:rsidRPr="001F05ED">
        <w:rPr>
          <w:rFonts w:asciiTheme="minorHAnsi" w:hAnsiTheme="minorHAnsi"/>
          <w:color w:val="auto"/>
          <w:shd w:val="clear" w:color="auto" w:fill="FFFFFF" w:themeFill="background1"/>
        </w:rPr>
        <w:t xml:space="preserve">standards – </w:t>
      </w:r>
      <w:r w:rsidR="0081054A" w:rsidRPr="001F05ED">
        <w:rPr>
          <w:rFonts w:asciiTheme="minorHAnsi" w:hAnsiTheme="minorHAnsi"/>
          <w:shd w:val="clear" w:color="auto" w:fill="FFFFFF" w:themeFill="background1"/>
        </w:rPr>
        <w:t>Industrial</w:t>
      </w:r>
      <w:r w:rsidR="0081054A" w:rsidRPr="001F05ED">
        <w:rPr>
          <w:rFonts w:asciiTheme="minorHAnsi" w:hAnsiTheme="minorHAnsi"/>
          <w:color w:val="auto"/>
          <w:shd w:val="clear" w:color="auto" w:fill="FFFFFF" w:themeFill="background1"/>
        </w:rPr>
        <w:t xml:space="preserve"> Park Zone (Tait</w:t>
      </w:r>
      <w:r w:rsidR="0081054A" w:rsidRPr="001F05ED">
        <w:rPr>
          <w:rFonts w:asciiTheme="minorHAnsi" w:hAnsiTheme="minorHAnsi"/>
          <w:color w:val="auto"/>
        </w:rPr>
        <w:t xml:space="preserve"> Campus)</w:t>
      </w:r>
    </w:p>
    <w:p w14:paraId="6D9CD2B0" w14:textId="77777777" w:rsidR="0081054A" w:rsidRPr="001F05ED" w:rsidRDefault="0081054A" w:rsidP="007B2705">
      <w:pPr>
        <w:pStyle w:val="Prlhead4"/>
        <w:numPr>
          <w:ilvl w:val="4"/>
          <w:numId w:val="334"/>
        </w:numPr>
        <w:shd w:val="clear" w:color="auto" w:fill="FFFFFF" w:themeFill="background1"/>
        <w:rPr>
          <w:rFonts w:asciiTheme="minorHAnsi" w:hAnsiTheme="minorHAnsi"/>
        </w:rPr>
      </w:pPr>
      <w:r w:rsidRPr="001F05ED">
        <w:rPr>
          <w:rFonts w:asciiTheme="minorHAnsi" w:hAnsiTheme="minorHAnsi"/>
        </w:rPr>
        <w:t xml:space="preserve">Minimum </w:t>
      </w:r>
      <w:r w:rsidRPr="001F05ED">
        <w:rPr>
          <w:rFonts w:asciiTheme="minorHAnsi" w:hAnsiTheme="minorHAnsi"/>
          <w:shd w:val="clear" w:color="auto" w:fill="FFFFFF"/>
        </w:rPr>
        <w:t>building</w:t>
      </w:r>
      <w:r w:rsidRPr="001F05ED">
        <w:rPr>
          <w:rFonts w:asciiTheme="minorHAnsi" w:hAnsiTheme="minorHAnsi"/>
        </w:rPr>
        <w:t xml:space="preserve"> </w:t>
      </w:r>
      <w:r w:rsidRPr="001F05ED">
        <w:rPr>
          <w:rFonts w:asciiTheme="minorHAnsi" w:hAnsiTheme="minorHAnsi"/>
          <w:shd w:val="clear" w:color="auto" w:fill="FFFFFF"/>
        </w:rPr>
        <w:t>setback</w:t>
      </w:r>
      <w:r w:rsidRPr="001F05ED">
        <w:rPr>
          <w:rFonts w:asciiTheme="minorHAnsi" w:hAnsiTheme="minorHAnsi"/>
        </w:rPr>
        <w:t xml:space="preserve"> from </w:t>
      </w:r>
      <w:r w:rsidRPr="001F05ED">
        <w:rPr>
          <w:rFonts w:asciiTheme="minorHAnsi" w:hAnsiTheme="minorHAnsi"/>
          <w:shd w:val="clear" w:color="auto" w:fill="FFFFFF"/>
        </w:rPr>
        <w:t>road boundaries</w:t>
      </w:r>
    </w:p>
    <w:p w14:paraId="344B8F17" w14:textId="77777777" w:rsidR="0081054A" w:rsidRPr="001F05ED" w:rsidRDefault="0081054A"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For </w:t>
      </w:r>
      <w:r w:rsidRPr="001F05ED">
        <w:rPr>
          <w:rFonts w:asciiTheme="minorHAnsi" w:hAnsiTheme="minorHAnsi"/>
          <w:color w:val="00B050"/>
          <w:shd w:val="clear" w:color="auto" w:fill="FFFFFF"/>
        </w:rPr>
        <w:t>sites</w:t>
      </w:r>
      <w:r w:rsidRPr="001F05ED">
        <w:rPr>
          <w:rFonts w:asciiTheme="minorHAnsi" w:hAnsiTheme="minorHAnsi"/>
        </w:rPr>
        <w:t xml:space="preserve"> </w:t>
      </w:r>
      <w:r w:rsidRPr="001F05ED">
        <w:rPr>
          <w:rFonts w:asciiTheme="minorHAnsi" w:hAnsiTheme="minorHAnsi"/>
          <w:color w:val="00B050"/>
          <w:shd w:val="clear" w:color="auto" w:fill="FFFFFF"/>
        </w:rPr>
        <w:t>adjoining</w:t>
      </w:r>
      <w:r w:rsidRPr="001F05ED">
        <w:rPr>
          <w:rFonts w:asciiTheme="minorHAnsi" w:hAnsiTheme="minorHAnsi"/>
        </w:rPr>
        <w:t xml:space="preserve"> Wooldridge </w:t>
      </w:r>
      <w:r w:rsidRPr="001F05ED">
        <w:rPr>
          <w:rFonts w:asciiTheme="minorHAnsi" w:hAnsiTheme="minorHAnsi"/>
          <w:shd w:val="clear" w:color="auto" w:fill="FFFFFF"/>
        </w:rPr>
        <w:t>Road</w:t>
      </w:r>
      <w:r w:rsidRPr="001F05ED">
        <w:rPr>
          <w:rFonts w:asciiTheme="minorHAnsi" w:hAnsiTheme="minorHAnsi"/>
        </w:rPr>
        <w:t xml:space="preserve">, the minimum </w:t>
      </w:r>
      <w:r w:rsidRPr="001F05ED">
        <w:rPr>
          <w:rFonts w:asciiTheme="minorHAnsi" w:hAnsiTheme="minorHAnsi"/>
          <w:color w:val="00B050"/>
          <w:shd w:val="clear" w:color="auto" w:fill="FFFFFF"/>
        </w:rPr>
        <w:t>building</w:t>
      </w:r>
      <w:r w:rsidRPr="001F05ED">
        <w:rPr>
          <w:rFonts w:asciiTheme="minorHAnsi" w:hAnsiTheme="minorHAnsi"/>
        </w:rPr>
        <w:t xml:space="preserve"> </w:t>
      </w:r>
      <w:r w:rsidRPr="001F05ED">
        <w:rPr>
          <w:rFonts w:asciiTheme="minorHAnsi" w:hAnsiTheme="minorHAnsi"/>
          <w:color w:val="00B050"/>
          <w:shd w:val="clear" w:color="auto" w:fill="FFFFFF"/>
        </w:rPr>
        <w:t>setback</w:t>
      </w:r>
      <w:r w:rsidRPr="001F05ED">
        <w:rPr>
          <w:rFonts w:asciiTheme="minorHAnsi" w:hAnsiTheme="minorHAnsi"/>
        </w:rPr>
        <w:t xml:space="preserve"> from </w:t>
      </w:r>
      <w:r w:rsidRPr="001F05ED">
        <w:rPr>
          <w:rFonts w:asciiTheme="minorHAnsi" w:hAnsiTheme="minorHAnsi"/>
          <w:color w:val="00B050"/>
          <w:shd w:val="clear" w:color="auto" w:fill="FFFFFF"/>
        </w:rPr>
        <w:t>road boundaries</w:t>
      </w:r>
      <w:r w:rsidRPr="001F05ED">
        <w:rPr>
          <w:rFonts w:asciiTheme="minorHAnsi" w:hAnsiTheme="minorHAnsi"/>
        </w:rPr>
        <w:t xml:space="preserve"> shall be 10 metres, as marked on </w:t>
      </w:r>
      <w:r w:rsidRPr="001F05ED">
        <w:rPr>
          <w:rFonts w:asciiTheme="minorHAnsi" w:hAnsiTheme="minorHAnsi"/>
          <w:shd w:val="clear" w:color="auto" w:fill="FFFFFF" w:themeFill="background1"/>
        </w:rPr>
        <w:t>the outline developme</w:t>
      </w:r>
      <w:r w:rsidRPr="001F05ED">
        <w:rPr>
          <w:rFonts w:asciiTheme="minorHAnsi" w:hAnsiTheme="minorHAnsi"/>
          <w:szCs w:val="22"/>
          <w:shd w:val="clear" w:color="auto" w:fill="FFFFFF" w:themeFill="background1"/>
        </w:rPr>
        <w:t xml:space="preserve">nt plan in </w:t>
      </w:r>
      <w:r w:rsidRPr="00996A5A">
        <w:rPr>
          <w:rFonts w:asciiTheme="minorHAnsi" w:hAnsiTheme="minorHAnsi"/>
          <w:color w:val="0000FF"/>
          <w:szCs w:val="22"/>
          <w:lang w:eastAsia="en-NZ"/>
        </w:rPr>
        <w:t>Appendix 16.8.9</w:t>
      </w:r>
      <w:r w:rsidRPr="001F05ED">
        <w:rPr>
          <w:rFonts w:asciiTheme="minorHAnsi" w:hAnsiTheme="minorHAnsi"/>
          <w:szCs w:val="22"/>
        </w:rPr>
        <w:t>.</w:t>
      </w:r>
    </w:p>
    <w:p w14:paraId="51BD4796" w14:textId="77777777" w:rsidR="0081054A" w:rsidRPr="001F05ED" w:rsidRDefault="003C68BE" w:rsidP="007B2705">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Any application arising from this rule shall not be publicly notified.</w:t>
      </w:r>
    </w:p>
    <w:p w14:paraId="65702459"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shd w:val="clear" w:color="auto" w:fill="FFFFFF"/>
        </w:rPr>
        <w:t>Landscaped areas</w:t>
      </w:r>
    </w:p>
    <w:p w14:paraId="1A2F68E3" w14:textId="77777777" w:rsidR="0081054A" w:rsidRPr="001F05ED" w:rsidRDefault="0081054A" w:rsidP="007B2705">
      <w:pPr>
        <w:pStyle w:val="anumberbodytxt"/>
        <w:numPr>
          <w:ilvl w:val="0"/>
          <w:numId w:val="238"/>
        </w:numPr>
        <w:tabs>
          <w:tab w:val="clear" w:pos="567"/>
          <w:tab w:val="left" w:pos="426"/>
        </w:tabs>
        <w:ind w:left="426" w:hanging="426"/>
      </w:pPr>
      <w:r w:rsidRPr="001F05ED">
        <w:rPr>
          <w:color w:val="00B050"/>
          <w:shd w:val="clear" w:color="auto" w:fill="FFFFFF"/>
        </w:rPr>
        <w:t>Landscaping</w:t>
      </w:r>
      <w:r w:rsidRPr="001F05ED">
        <w:t xml:space="preserve"> and trees shall be provided as follows:</w:t>
      </w:r>
    </w:p>
    <w:tbl>
      <w:tblPr>
        <w:tblW w:w="5000" w:type="pct"/>
        <w:tblInd w:w="-8" w:type="dxa"/>
        <w:tblBorders>
          <w:top w:val="single" w:sz="6" w:space="0" w:color="CCCCCC"/>
          <w:right w:val="single" w:sz="6" w:space="0" w:color="CCCCCC"/>
        </w:tblBorders>
        <w:tblLayout w:type="fixed"/>
        <w:tblCellMar>
          <w:top w:w="15" w:type="dxa"/>
          <w:left w:w="15" w:type="dxa"/>
          <w:bottom w:w="15" w:type="dxa"/>
          <w:right w:w="15" w:type="dxa"/>
        </w:tblCellMar>
        <w:tblLook w:val="00A0" w:firstRow="1" w:lastRow="0" w:firstColumn="1" w:lastColumn="0" w:noHBand="0" w:noVBand="0"/>
      </w:tblPr>
      <w:tblGrid>
        <w:gridCol w:w="568"/>
        <w:gridCol w:w="8464"/>
      </w:tblGrid>
      <w:tr w:rsidR="0081054A" w:rsidRPr="001F05ED" w14:paraId="70B4E56D" w14:textId="77777777" w:rsidTr="00EA4958">
        <w:tc>
          <w:tcPr>
            <w:tcW w:w="567"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5E03DD9" w14:textId="77777777" w:rsidR="0081054A" w:rsidRPr="001F05ED" w:rsidRDefault="0081054A" w:rsidP="0081054A">
            <w:pPr>
              <w:shd w:val="clear" w:color="auto" w:fill="FFFFFF" w:themeFill="background1"/>
            </w:pPr>
          </w:p>
        </w:tc>
        <w:tc>
          <w:tcPr>
            <w:tcW w:w="8443"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6B173D0" w14:textId="77777777" w:rsidR="0081054A" w:rsidRPr="001F05ED" w:rsidRDefault="0081054A" w:rsidP="0081054A">
            <w:pPr>
              <w:shd w:val="clear" w:color="auto" w:fill="FFFFFF" w:themeFill="background1"/>
              <w:rPr>
                <w:b/>
              </w:rPr>
            </w:pPr>
            <w:r w:rsidRPr="001F05ED">
              <w:rPr>
                <w:b/>
              </w:rPr>
              <w:t>Standard</w:t>
            </w:r>
          </w:p>
        </w:tc>
      </w:tr>
      <w:tr w:rsidR="0081054A" w:rsidRPr="001F05ED" w14:paraId="2E3909D4" w14:textId="77777777" w:rsidTr="00EA4958">
        <w:tc>
          <w:tcPr>
            <w:tcW w:w="567" w:type="dxa"/>
            <w:tcBorders>
              <w:top w:val="single" w:sz="6" w:space="0" w:color="000000"/>
              <w:left w:val="single" w:sz="6" w:space="0" w:color="000000"/>
              <w:bottom w:val="single" w:sz="4" w:space="0" w:color="auto"/>
              <w:right w:val="single" w:sz="6" w:space="0" w:color="000000"/>
            </w:tcBorders>
            <w:tcMar>
              <w:top w:w="150" w:type="dxa"/>
              <w:left w:w="150" w:type="dxa"/>
              <w:bottom w:w="150" w:type="dxa"/>
              <w:right w:w="150" w:type="dxa"/>
            </w:tcMar>
          </w:tcPr>
          <w:p w14:paraId="66D271E5" w14:textId="77777777" w:rsidR="0081054A" w:rsidRPr="001F05ED" w:rsidRDefault="005A29A8" w:rsidP="0081054A">
            <w:pPr>
              <w:shd w:val="clear" w:color="auto" w:fill="FFFFFF" w:themeFill="background1"/>
            </w:pPr>
            <w:r w:rsidRPr="001F05ED">
              <w:t>i.</w:t>
            </w:r>
          </w:p>
        </w:tc>
        <w:tc>
          <w:tcPr>
            <w:tcW w:w="8443" w:type="dxa"/>
            <w:tcBorders>
              <w:top w:val="single" w:sz="6" w:space="0" w:color="000000"/>
              <w:left w:val="single" w:sz="6" w:space="0" w:color="000000"/>
              <w:bottom w:val="single" w:sz="4" w:space="0" w:color="auto"/>
              <w:right w:val="single" w:sz="6" w:space="0" w:color="000000"/>
            </w:tcBorders>
            <w:tcMar>
              <w:top w:w="150" w:type="dxa"/>
              <w:left w:w="150" w:type="dxa"/>
              <w:bottom w:w="150" w:type="dxa"/>
              <w:right w:w="150" w:type="dxa"/>
            </w:tcMar>
          </w:tcPr>
          <w:p w14:paraId="32683C3A"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sz w:val="22"/>
              </w:rPr>
              <w:t xml:space="preserve">A 10 metre wide </w:t>
            </w:r>
            <w:r w:rsidRPr="001F05ED">
              <w:rPr>
                <w:rFonts w:asciiTheme="minorHAnsi" w:hAnsiTheme="minorHAnsi"/>
                <w:color w:val="00B050"/>
                <w:sz w:val="22"/>
                <w:shd w:val="clear" w:color="auto" w:fill="FFFFFF"/>
              </w:rPr>
              <w:t>landscaping strip</w:t>
            </w:r>
            <w:r w:rsidRPr="001F05ED">
              <w:rPr>
                <w:rFonts w:asciiTheme="minorHAnsi" w:hAnsiTheme="minorHAnsi"/>
                <w:sz w:val="22"/>
              </w:rPr>
              <w:t xml:space="preserve"> shall be provided adjacent to the </w:t>
            </w:r>
            <w:r w:rsidRPr="001F05ED">
              <w:rPr>
                <w:rFonts w:asciiTheme="minorHAnsi" w:hAnsiTheme="minorHAnsi"/>
                <w:color w:val="00B050"/>
                <w:sz w:val="22"/>
                <w:shd w:val="clear" w:color="auto" w:fill="FFFFFF"/>
              </w:rPr>
              <w:t>road boundary</w:t>
            </w:r>
            <w:r w:rsidRPr="001F05ED">
              <w:rPr>
                <w:rFonts w:asciiTheme="minorHAnsi" w:hAnsiTheme="minorHAnsi"/>
                <w:sz w:val="22"/>
              </w:rPr>
              <w:t xml:space="preserve"> on </w:t>
            </w:r>
            <w:r w:rsidRPr="001F05ED">
              <w:rPr>
                <w:rFonts w:asciiTheme="minorHAnsi" w:hAnsiTheme="minorHAnsi"/>
                <w:color w:val="00B050"/>
                <w:sz w:val="22"/>
                <w:shd w:val="clear" w:color="auto" w:fill="FFFFFF"/>
              </w:rPr>
              <w:t>sites</w:t>
            </w:r>
            <w:r w:rsidRPr="001F05ED">
              <w:rPr>
                <w:rFonts w:asciiTheme="minorHAnsi" w:hAnsiTheme="minorHAnsi"/>
                <w:sz w:val="22"/>
              </w:rPr>
              <w:t xml:space="preserve"> </w:t>
            </w:r>
            <w:r w:rsidRPr="001F05ED">
              <w:rPr>
                <w:rFonts w:asciiTheme="minorHAnsi" w:hAnsiTheme="minorHAnsi"/>
                <w:color w:val="00B050"/>
                <w:sz w:val="22"/>
                <w:shd w:val="clear" w:color="auto" w:fill="FFFFFF"/>
              </w:rPr>
              <w:t>adjoining</w:t>
            </w:r>
            <w:r w:rsidRPr="001F05ED">
              <w:rPr>
                <w:rFonts w:asciiTheme="minorHAnsi" w:hAnsiTheme="minorHAnsi"/>
                <w:sz w:val="22"/>
              </w:rPr>
              <w:t xml:space="preserve"> Wooldridge </w:t>
            </w:r>
            <w:r w:rsidRPr="001F05ED">
              <w:rPr>
                <w:rFonts w:asciiTheme="minorHAnsi" w:hAnsiTheme="minorHAnsi"/>
                <w:sz w:val="22"/>
                <w:shd w:val="clear" w:color="auto" w:fill="FFFFFF"/>
              </w:rPr>
              <w:t>Road</w:t>
            </w:r>
            <w:r w:rsidRPr="001F05ED">
              <w:rPr>
                <w:rFonts w:asciiTheme="minorHAnsi" w:hAnsiTheme="minorHAnsi"/>
                <w:sz w:val="22"/>
              </w:rPr>
              <w:t xml:space="preserve">, excluding </w:t>
            </w:r>
            <w:r w:rsidRPr="001F05ED">
              <w:rPr>
                <w:rFonts w:asciiTheme="minorHAnsi" w:hAnsiTheme="minorHAnsi"/>
                <w:color w:val="00B050"/>
                <w:sz w:val="22"/>
                <w:shd w:val="clear" w:color="auto" w:fill="FFFFFF"/>
              </w:rPr>
              <w:t>roads</w:t>
            </w:r>
            <w:r w:rsidRPr="001F05ED">
              <w:rPr>
                <w:rFonts w:asciiTheme="minorHAnsi" w:hAnsiTheme="minorHAnsi"/>
                <w:sz w:val="22"/>
              </w:rPr>
              <w:t xml:space="preserve"> and pedestrian crossings, and shall comprise: </w:t>
            </w:r>
          </w:p>
          <w:p w14:paraId="63DB5555" w14:textId="77777777" w:rsidR="0081054A" w:rsidRPr="001F05ED" w:rsidRDefault="0081054A" w:rsidP="007B2705">
            <w:pPr>
              <w:pStyle w:val="PrlTableList3"/>
              <w:numPr>
                <w:ilvl w:val="2"/>
                <w:numId w:val="239"/>
              </w:numPr>
              <w:spacing w:before="48" w:after="144"/>
              <w:ind w:left="340"/>
              <w:rPr>
                <w:rFonts w:asciiTheme="minorHAnsi" w:hAnsiTheme="minorHAnsi"/>
              </w:rPr>
            </w:pPr>
            <w:r w:rsidRPr="001F05ED">
              <w:rPr>
                <w:rFonts w:asciiTheme="minorHAnsi" w:hAnsiTheme="minorHAnsi"/>
              </w:rPr>
              <w:t xml:space="preserve">at least 1 tree for every 10 metres of </w:t>
            </w:r>
            <w:r w:rsidRPr="001F05ED">
              <w:rPr>
                <w:rFonts w:asciiTheme="minorHAnsi" w:hAnsiTheme="minorHAnsi"/>
                <w:color w:val="00B050"/>
                <w:shd w:val="clear" w:color="auto" w:fill="FFFFFF"/>
              </w:rPr>
              <w:t>road</w:t>
            </w:r>
            <w:r w:rsidRPr="001F05ED">
              <w:rPr>
                <w:rFonts w:asciiTheme="minorHAnsi" w:hAnsiTheme="minorHAnsi"/>
              </w:rPr>
              <w:t xml:space="preserve"> </w:t>
            </w:r>
            <w:r w:rsidRPr="001F05ED">
              <w:rPr>
                <w:rFonts w:asciiTheme="minorHAnsi" w:hAnsiTheme="minorHAnsi"/>
                <w:color w:val="00B050"/>
                <w:shd w:val="clear" w:color="auto" w:fill="FFFFFF"/>
              </w:rPr>
              <w:t>frontage</w:t>
            </w:r>
            <w:r w:rsidRPr="001F05ED">
              <w:rPr>
                <w:rFonts w:asciiTheme="minorHAnsi" w:hAnsiTheme="minorHAnsi"/>
              </w:rPr>
              <w:t xml:space="preserve"> or part thereof;</w:t>
            </w:r>
          </w:p>
          <w:p w14:paraId="70659D08" w14:textId="77777777" w:rsidR="0081054A" w:rsidRPr="001F05ED" w:rsidRDefault="0081054A" w:rsidP="00087082">
            <w:pPr>
              <w:pStyle w:val="PrlTableList3"/>
              <w:numPr>
                <w:ilvl w:val="2"/>
                <w:numId w:val="239"/>
              </w:numPr>
              <w:spacing w:before="48" w:after="144"/>
              <w:ind w:left="340"/>
              <w:rPr>
                <w:rFonts w:asciiTheme="minorHAnsi" w:hAnsiTheme="minorHAnsi"/>
              </w:rPr>
            </w:pPr>
            <w:r w:rsidRPr="001F05ED">
              <w:rPr>
                <w:rFonts w:asciiTheme="minorHAnsi" w:hAnsiTheme="minorHAnsi"/>
              </w:rPr>
              <w:t>deciduous trees, planted in groups of no less than 5 with a minimum of 5 metre spacing between trees;</w:t>
            </w:r>
          </w:p>
          <w:p w14:paraId="05461F1D" w14:textId="77777777" w:rsidR="0081054A" w:rsidRPr="001F05ED" w:rsidRDefault="0081054A" w:rsidP="00087082">
            <w:pPr>
              <w:pStyle w:val="PrlTableList3"/>
              <w:numPr>
                <w:ilvl w:val="2"/>
                <w:numId w:val="239"/>
              </w:numPr>
              <w:spacing w:before="48" w:after="144"/>
              <w:ind w:left="340"/>
              <w:rPr>
                <w:rFonts w:asciiTheme="minorHAnsi" w:hAnsiTheme="minorHAnsi"/>
              </w:rPr>
            </w:pPr>
            <w:r w:rsidRPr="001F05ED">
              <w:rPr>
                <w:rFonts w:asciiTheme="minorHAnsi" w:hAnsiTheme="minorHAnsi"/>
              </w:rPr>
              <w:t xml:space="preserve">tree species shall be capable of reaching a minimum </w:t>
            </w:r>
            <w:r w:rsidRPr="001F05ED">
              <w:rPr>
                <w:rFonts w:asciiTheme="minorHAnsi" w:hAnsiTheme="minorHAnsi"/>
                <w:shd w:val="clear" w:color="auto" w:fill="FFFFFF"/>
              </w:rPr>
              <w:t>height</w:t>
            </w:r>
            <w:r w:rsidRPr="001F05ED">
              <w:rPr>
                <w:rFonts w:asciiTheme="minorHAnsi" w:hAnsiTheme="minorHAnsi"/>
              </w:rPr>
              <w:t xml:space="preserve"> of 10 metres at </w:t>
            </w:r>
            <w:r w:rsidRPr="00C540B1">
              <w:rPr>
                <w:rFonts w:asciiTheme="minorHAnsi" w:hAnsiTheme="minorHAnsi"/>
                <w:b/>
                <w:color w:val="00B050"/>
                <w:u w:val="single" w:color="000000" w:themeColor="text1"/>
              </w:rPr>
              <w:t>maturity</w:t>
            </w:r>
            <w:r w:rsidRPr="00C540B1">
              <w:rPr>
                <w:rFonts w:asciiTheme="minorHAnsi" w:hAnsiTheme="minorHAnsi"/>
                <w:color w:val="00B050"/>
              </w:rPr>
              <w:t xml:space="preserve"> </w:t>
            </w:r>
            <w:r w:rsidRPr="001F05ED">
              <w:rPr>
                <w:rFonts w:asciiTheme="minorHAnsi" w:hAnsiTheme="minorHAnsi"/>
              </w:rPr>
              <w:t>and be not less than 3 metres high at the time of planting;</w:t>
            </w:r>
          </w:p>
          <w:p w14:paraId="6E2461E4" w14:textId="77777777" w:rsidR="0081054A" w:rsidRPr="001F05ED" w:rsidRDefault="0081054A" w:rsidP="00087082">
            <w:pPr>
              <w:pStyle w:val="PrlTableList3"/>
              <w:numPr>
                <w:ilvl w:val="2"/>
                <w:numId w:val="239"/>
              </w:numPr>
              <w:spacing w:before="48" w:after="144"/>
              <w:ind w:left="340"/>
              <w:rPr>
                <w:rFonts w:asciiTheme="minorHAnsi" w:hAnsiTheme="minorHAnsi"/>
              </w:rPr>
            </w:pPr>
            <w:r w:rsidRPr="001F05ED">
              <w:rPr>
                <w:rFonts w:asciiTheme="minorHAnsi" w:hAnsiTheme="minorHAnsi"/>
              </w:rPr>
              <w:t xml:space="preserve">The two lime trees identified on </w:t>
            </w:r>
            <w:r w:rsidRPr="001F05ED">
              <w:rPr>
                <w:rFonts w:asciiTheme="minorHAnsi" w:hAnsiTheme="minorHAnsi"/>
                <w:shd w:val="clear" w:color="auto" w:fill="FFFFFF" w:themeFill="background1"/>
              </w:rPr>
              <w:t xml:space="preserve">the outline development plan in </w:t>
            </w:r>
            <w:r w:rsidRPr="00A816B5">
              <w:rPr>
                <w:rFonts w:asciiTheme="minorHAnsi" w:hAnsiTheme="minorHAnsi"/>
                <w:color w:val="0000FF"/>
                <w:shd w:val="clear" w:color="auto" w:fill="FFFFFF" w:themeFill="background1"/>
              </w:rPr>
              <w:t>Appendix</w:t>
            </w:r>
            <w:r w:rsidRPr="00A816B5">
              <w:rPr>
                <w:rFonts w:asciiTheme="minorHAnsi" w:hAnsiTheme="minorHAnsi"/>
                <w:color w:val="0000FF"/>
              </w:rPr>
              <w:t xml:space="preserve"> 16.8.9</w:t>
            </w:r>
            <w:r w:rsidRPr="001F05ED">
              <w:rPr>
                <w:rFonts w:asciiTheme="minorHAnsi" w:hAnsiTheme="minorHAnsi"/>
              </w:rPr>
              <w:t xml:space="preserve"> as 'Retained Lime Trees' shall be maintained and incorporated into the </w:t>
            </w:r>
            <w:r w:rsidRPr="001F05ED">
              <w:rPr>
                <w:rFonts w:asciiTheme="minorHAnsi" w:hAnsiTheme="minorHAnsi"/>
                <w:shd w:val="clear" w:color="auto" w:fill="FFFFFF"/>
              </w:rPr>
              <w:t>Landscaping buffer</w:t>
            </w:r>
            <w:r w:rsidRPr="001F05ED">
              <w:rPr>
                <w:rFonts w:asciiTheme="minorHAnsi" w:hAnsiTheme="minorHAnsi"/>
              </w:rPr>
              <w:t xml:space="preserve"> </w:t>
            </w:r>
            <w:r w:rsidRPr="001F05ED">
              <w:rPr>
                <w:rFonts w:asciiTheme="minorHAnsi" w:hAnsiTheme="minorHAnsi"/>
                <w:color w:val="00B050"/>
                <w:shd w:val="clear" w:color="auto" w:fill="FFFFFF"/>
              </w:rPr>
              <w:t>adjoining</w:t>
            </w:r>
            <w:r w:rsidRPr="001F05ED">
              <w:rPr>
                <w:rFonts w:asciiTheme="minorHAnsi" w:hAnsiTheme="minorHAnsi"/>
              </w:rPr>
              <w:t xml:space="preserve"> Wooldridge </w:t>
            </w:r>
            <w:r w:rsidRPr="001F05ED">
              <w:rPr>
                <w:rFonts w:asciiTheme="minorHAnsi" w:hAnsiTheme="minorHAnsi"/>
                <w:shd w:val="clear" w:color="auto" w:fill="FFFFFF"/>
              </w:rPr>
              <w:t>Road</w:t>
            </w:r>
            <w:r w:rsidRPr="001F05ED">
              <w:rPr>
                <w:rFonts w:asciiTheme="minorHAnsi" w:hAnsiTheme="minorHAnsi"/>
              </w:rPr>
              <w:t>;</w:t>
            </w:r>
          </w:p>
          <w:p w14:paraId="04CC572D" w14:textId="77777777" w:rsidR="0081054A" w:rsidRPr="001F05ED" w:rsidRDefault="0081054A" w:rsidP="00087082">
            <w:pPr>
              <w:pStyle w:val="PrlTableList3"/>
              <w:numPr>
                <w:ilvl w:val="2"/>
                <w:numId w:val="239"/>
              </w:numPr>
              <w:spacing w:before="48" w:after="144"/>
              <w:ind w:left="340"/>
              <w:rPr>
                <w:rFonts w:asciiTheme="minorHAnsi" w:hAnsiTheme="minorHAnsi"/>
              </w:rPr>
            </w:pPr>
            <w:r w:rsidRPr="001F05ED">
              <w:rPr>
                <w:rFonts w:asciiTheme="minorHAnsi" w:hAnsiTheme="minorHAnsi"/>
              </w:rPr>
              <w:t xml:space="preserve">The protected trees identified on the </w:t>
            </w:r>
            <w:r w:rsidRPr="001F05ED">
              <w:rPr>
                <w:rFonts w:asciiTheme="minorHAnsi" w:hAnsiTheme="minorHAnsi"/>
                <w:shd w:val="clear" w:color="auto" w:fill="FFFFFF" w:themeFill="background1"/>
              </w:rPr>
              <w:t xml:space="preserve">outline development plan in </w:t>
            </w:r>
            <w:r w:rsidRPr="00996A5A">
              <w:rPr>
                <w:rFonts w:asciiTheme="minorHAnsi" w:hAnsiTheme="minorHAnsi" w:cstheme="minorBidi"/>
                <w:color w:val="0000FF"/>
                <w:position w:val="0"/>
                <w:szCs w:val="23"/>
                <w:lang w:val="en-NZ" w:eastAsia="en-NZ"/>
              </w:rPr>
              <w:t>Appendix 16.8.9</w:t>
            </w:r>
            <w:r w:rsidRPr="001F05ED">
              <w:rPr>
                <w:rFonts w:asciiTheme="minorHAnsi" w:hAnsiTheme="minorHAnsi"/>
              </w:rPr>
              <w:t xml:space="preserve"> as 'Protected Trees' and specimen trees immediately surrounding the protected trees in the North West corner of the Zone shall be incorporated into the </w:t>
            </w:r>
            <w:r w:rsidRPr="001F05ED">
              <w:rPr>
                <w:rFonts w:asciiTheme="minorHAnsi" w:hAnsiTheme="minorHAnsi"/>
                <w:shd w:val="clear" w:color="auto" w:fill="FFFFFF"/>
              </w:rPr>
              <w:t>landscaping buffer</w:t>
            </w:r>
            <w:r w:rsidRPr="001F05ED">
              <w:rPr>
                <w:rFonts w:asciiTheme="minorHAnsi" w:hAnsiTheme="minorHAnsi"/>
              </w:rPr>
              <w:t xml:space="preserve"> </w:t>
            </w:r>
            <w:r w:rsidRPr="001F05ED">
              <w:rPr>
                <w:rFonts w:asciiTheme="minorHAnsi" w:hAnsiTheme="minorHAnsi"/>
                <w:color w:val="00B050"/>
                <w:shd w:val="clear" w:color="auto" w:fill="FFFFFF"/>
              </w:rPr>
              <w:t>adjoining</w:t>
            </w:r>
            <w:r w:rsidRPr="001F05ED">
              <w:rPr>
                <w:rFonts w:asciiTheme="minorHAnsi" w:hAnsiTheme="minorHAnsi"/>
              </w:rPr>
              <w:t xml:space="preserve"> Stanleys </w:t>
            </w:r>
            <w:r w:rsidRPr="001F05ED">
              <w:rPr>
                <w:rFonts w:asciiTheme="minorHAnsi" w:hAnsiTheme="minorHAnsi"/>
                <w:shd w:val="clear" w:color="auto" w:fill="FFFFFF"/>
              </w:rPr>
              <w:t>Road</w:t>
            </w:r>
            <w:r w:rsidRPr="001F05ED">
              <w:rPr>
                <w:rFonts w:asciiTheme="minorHAnsi" w:hAnsiTheme="minorHAnsi"/>
              </w:rPr>
              <w:t>.</w:t>
            </w:r>
          </w:p>
        </w:tc>
      </w:tr>
      <w:tr w:rsidR="0081054A" w:rsidRPr="001F05ED" w14:paraId="414BCB9C" w14:textId="77777777" w:rsidTr="00EA4958">
        <w:tc>
          <w:tcPr>
            <w:tcW w:w="567" w:type="dxa"/>
            <w:tcBorders>
              <w:top w:val="single" w:sz="4" w:space="0" w:color="auto"/>
              <w:left w:val="single" w:sz="4" w:space="0" w:color="auto"/>
              <w:bottom w:val="single" w:sz="4" w:space="0" w:color="auto"/>
              <w:right w:val="single" w:sz="4" w:space="0" w:color="auto"/>
            </w:tcBorders>
            <w:tcMar>
              <w:top w:w="150" w:type="dxa"/>
              <w:left w:w="150" w:type="dxa"/>
              <w:bottom w:w="150" w:type="dxa"/>
              <w:right w:w="150" w:type="dxa"/>
            </w:tcMar>
          </w:tcPr>
          <w:p w14:paraId="5D3AD17F" w14:textId="77777777" w:rsidR="0081054A" w:rsidRPr="001F05ED" w:rsidRDefault="005A29A8" w:rsidP="0081054A">
            <w:pPr>
              <w:shd w:val="clear" w:color="auto" w:fill="FFFFFF" w:themeFill="background1"/>
              <w:rPr>
                <w:strike/>
              </w:rPr>
            </w:pPr>
            <w:r w:rsidRPr="001F05ED">
              <w:t>ii</w:t>
            </w:r>
            <w:r w:rsidR="0081054A" w:rsidRPr="001F05ED">
              <w:t>.</w:t>
            </w:r>
          </w:p>
        </w:tc>
        <w:tc>
          <w:tcPr>
            <w:tcW w:w="8443" w:type="dxa"/>
            <w:tcBorders>
              <w:top w:val="single" w:sz="4" w:space="0" w:color="auto"/>
              <w:left w:val="single" w:sz="4" w:space="0" w:color="auto"/>
              <w:bottom w:val="single" w:sz="4" w:space="0" w:color="auto"/>
              <w:right w:val="single" w:sz="4" w:space="0" w:color="auto"/>
            </w:tcBorders>
            <w:tcMar>
              <w:top w:w="150" w:type="dxa"/>
              <w:left w:w="150" w:type="dxa"/>
              <w:bottom w:w="150" w:type="dxa"/>
              <w:right w:w="150" w:type="dxa"/>
            </w:tcMar>
          </w:tcPr>
          <w:p w14:paraId="3483D9EB" w14:textId="77777777" w:rsidR="0081054A" w:rsidRPr="001F05ED" w:rsidRDefault="0081054A" w:rsidP="0081054A">
            <w:pPr>
              <w:pStyle w:val="PrlTableList2"/>
              <w:shd w:val="clear" w:color="auto" w:fill="FFFFFF" w:themeFill="background1"/>
              <w:spacing w:before="48" w:after="144"/>
              <w:ind w:left="15"/>
              <w:rPr>
                <w:rFonts w:asciiTheme="minorHAnsi" w:hAnsiTheme="minorHAnsi"/>
                <w:szCs w:val="22"/>
              </w:rPr>
            </w:pPr>
            <w:r w:rsidRPr="001F05ED">
              <w:rPr>
                <w:rFonts w:asciiTheme="minorHAnsi" w:hAnsiTheme="minorHAnsi"/>
                <w:szCs w:val="22"/>
              </w:rPr>
              <w:t xml:space="preserve">1 tree shall be planted for every 5 car </w:t>
            </w:r>
            <w:r w:rsidRPr="001F05ED">
              <w:rPr>
                <w:rFonts w:asciiTheme="minorHAnsi" w:hAnsiTheme="minorHAnsi"/>
                <w:color w:val="00B050"/>
                <w:szCs w:val="22"/>
                <w:shd w:val="clear" w:color="auto" w:fill="FFFFFF"/>
              </w:rPr>
              <w:t>parking spaces</w:t>
            </w:r>
            <w:r w:rsidRPr="001F05ED">
              <w:rPr>
                <w:rFonts w:asciiTheme="minorHAnsi" w:hAnsiTheme="minorHAnsi"/>
                <w:szCs w:val="22"/>
              </w:rPr>
              <w:t xml:space="preserve"> within any car </w:t>
            </w:r>
            <w:r w:rsidRPr="001F05ED">
              <w:rPr>
                <w:rFonts w:asciiTheme="minorHAnsi" w:hAnsiTheme="minorHAnsi"/>
                <w:color w:val="00B050"/>
                <w:szCs w:val="22"/>
                <w:shd w:val="clear" w:color="auto" w:fill="FFFFFF"/>
              </w:rPr>
              <w:t>parking area</w:t>
            </w:r>
            <w:r w:rsidRPr="001F05ED">
              <w:rPr>
                <w:rFonts w:asciiTheme="minorHAnsi" w:hAnsiTheme="minorHAnsi"/>
                <w:szCs w:val="22"/>
              </w:rPr>
              <w:t xml:space="preserve">. </w:t>
            </w:r>
          </w:p>
        </w:tc>
      </w:tr>
    </w:tbl>
    <w:p w14:paraId="08075417" w14:textId="77777777" w:rsidR="0081054A" w:rsidRPr="001F05ED" w:rsidRDefault="0081054A" w:rsidP="002D44BE">
      <w:pPr>
        <w:pStyle w:val="anumberbodytxt"/>
        <w:numPr>
          <w:ilvl w:val="0"/>
          <w:numId w:val="238"/>
        </w:numPr>
        <w:tabs>
          <w:tab w:val="clear" w:pos="567"/>
          <w:tab w:val="left" w:pos="426"/>
        </w:tabs>
        <w:ind w:left="426" w:hanging="426"/>
        <w:rPr>
          <w:b/>
        </w:rPr>
      </w:pPr>
      <w:r w:rsidRPr="001F05ED">
        <w:lastRenderedPageBreak/>
        <w:t>Any application arising from this rule shall not be publicly notified.</w:t>
      </w:r>
    </w:p>
    <w:p w14:paraId="1C31B2AD"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Stormwater management</w:t>
      </w:r>
    </w:p>
    <w:p w14:paraId="39A052CA" w14:textId="77777777" w:rsidR="0081054A" w:rsidRPr="001F05ED" w:rsidRDefault="0081054A" w:rsidP="0081054A">
      <w:pPr>
        <w:shd w:val="clear" w:color="auto" w:fill="FFFFFF" w:themeFill="background1"/>
      </w:pPr>
    </w:p>
    <w:tbl>
      <w:tblPr>
        <w:tblW w:w="5000" w:type="pct"/>
        <w:tblBorders>
          <w:top w:val="single" w:sz="6" w:space="0" w:color="CCCCCC"/>
          <w:right w:val="single" w:sz="6" w:space="0" w:color="CCCCCC"/>
        </w:tblBorders>
        <w:tblLayout w:type="fixed"/>
        <w:tblCellMar>
          <w:top w:w="15" w:type="dxa"/>
          <w:left w:w="15" w:type="dxa"/>
          <w:bottom w:w="15" w:type="dxa"/>
          <w:right w:w="15" w:type="dxa"/>
        </w:tblCellMar>
        <w:tblLook w:val="00A0" w:firstRow="1" w:lastRow="0" w:firstColumn="1" w:lastColumn="0" w:noHBand="0" w:noVBand="0"/>
      </w:tblPr>
      <w:tblGrid>
        <w:gridCol w:w="560"/>
        <w:gridCol w:w="8472"/>
      </w:tblGrid>
      <w:tr w:rsidR="0081054A" w:rsidRPr="001F05ED" w14:paraId="4B77EE22" w14:textId="77777777" w:rsidTr="00EA4958">
        <w:trPr>
          <w:tblHeader/>
        </w:trPr>
        <w:tc>
          <w:tcPr>
            <w:tcW w:w="31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694F536" w14:textId="77777777" w:rsidR="0081054A" w:rsidRPr="001F05ED" w:rsidRDefault="0081054A" w:rsidP="0081054A">
            <w:pPr>
              <w:shd w:val="clear" w:color="auto" w:fill="FFFFFF" w:themeFill="background1"/>
            </w:pPr>
          </w:p>
        </w:tc>
        <w:tc>
          <w:tcPr>
            <w:tcW w:w="469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B8FECB0" w14:textId="77777777" w:rsidR="0081054A" w:rsidRPr="001F05ED" w:rsidRDefault="0081054A" w:rsidP="0081054A">
            <w:pPr>
              <w:shd w:val="clear" w:color="auto" w:fill="FFFFFF" w:themeFill="background1"/>
            </w:pPr>
            <w:r w:rsidRPr="001F05ED">
              <w:rPr>
                <w:rStyle w:val="Strong"/>
                <w:rFonts w:cs="Arial"/>
                <w:b/>
              </w:rPr>
              <w:t>Standard</w:t>
            </w:r>
          </w:p>
        </w:tc>
      </w:tr>
      <w:tr w:rsidR="0081054A" w:rsidRPr="001F05ED" w14:paraId="18E6FCB5" w14:textId="77777777" w:rsidTr="00EA4958">
        <w:tc>
          <w:tcPr>
            <w:tcW w:w="31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2F77228" w14:textId="77777777" w:rsidR="0081054A" w:rsidRPr="001F05ED" w:rsidRDefault="0081054A" w:rsidP="00C8660A">
            <w:pPr>
              <w:shd w:val="clear" w:color="auto" w:fill="FFFFFF" w:themeFill="background1"/>
              <w:ind w:left="-57"/>
            </w:pPr>
            <w:r w:rsidRPr="001F05ED">
              <w:t>a.</w:t>
            </w:r>
          </w:p>
        </w:tc>
        <w:tc>
          <w:tcPr>
            <w:tcW w:w="469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9E34045" w14:textId="77777777" w:rsidR="0081054A" w:rsidRPr="001F05ED" w:rsidRDefault="0081054A" w:rsidP="0081054A">
            <w:pPr>
              <w:shd w:val="clear" w:color="auto" w:fill="FFFFFF" w:themeFill="background1"/>
            </w:pPr>
            <w:r w:rsidRPr="001F05ED">
              <w:t>Any stormwater from an activity within the zone shall be managed to meet the following requirements:</w:t>
            </w:r>
          </w:p>
          <w:p w14:paraId="1E258BCF" w14:textId="77777777" w:rsidR="0081054A" w:rsidRPr="001F05ED" w:rsidRDefault="0081054A" w:rsidP="007B2705">
            <w:pPr>
              <w:pStyle w:val="iTBL06indtab"/>
              <w:numPr>
                <w:ilvl w:val="0"/>
                <w:numId w:val="246"/>
              </w:numPr>
              <w:ind w:left="357" w:hanging="357"/>
              <w:rPr>
                <w:rFonts w:asciiTheme="minorHAnsi" w:hAnsiTheme="minorHAnsi"/>
                <w:szCs w:val="20"/>
              </w:rPr>
            </w:pPr>
            <w:r w:rsidRPr="001F05ED">
              <w:rPr>
                <w:rFonts w:asciiTheme="minorHAnsi" w:hAnsiTheme="minorHAnsi"/>
                <w:szCs w:val="20"/>
              </w:rPr>
              <w:t>First flush treatment for the first 25mm of runoff from hardstanding areas shall be provided using vegetated dry sedimentation basins.</w:t>
            </w:r>
          </w:p>
          <w:p w14:paraId="217137AD" w14:textId="77777777" w:rsidR="003034D4" w:rsidRPr="001F05ED" w:rsidRDefault="003034D4" w:rsidP="007B2705">
            <w:pPr>
              <w:pStyle w:val="iTBL06indtab"/>
              <w:numPr>
                <w:ilvl w:val="0"/>
                <w:numId w:val="246"/>
              </w:numPr>
              <w:ind w:left="357" w:hanging="357"/>
              <w:rPr>
                <w:rFonts w:asciiTheme="minorHAnsi" w:hAnsiTheme="minorHAnsi"/>
                <w:szCs w:val="20"/>
              </w:rPr>
            </w:pPr>
            <w:r w:rsidRPr="001F05ED">
              <w:rPr>
                <w:rFonts w:asciiTheme="minorHAnsi" w:hAnsiTheme="minorHAnsi"/>
                <w:szCs w:val="20"/>
              </w:rPr>
              <w:t xml:space="preserve">Flows in excess of the first flush and including the 50 year return events (9 hour duration) shall be attenuated in the locations defined </w:t>
            </w:r>
            <w:r w:rsidRPr="001F05ED">
              <w:rPr>
                <w:rFonts w:asciiTheme="minorHAnsi" w:hAnsiTheme="minorHAnsi"/>
                <w:szCs w:val="20"/>
                <w:shd w:val="clear" w:color="auto" w:fill="FFFFFF" w:themeFill="background1"/>
              </w:rPr>
              <w:t xml:space="preserve">on the outline development plan in </w:t>
            </w:r>
            <w:r w:rsidRPr="00996A5A">
              <w:rPr>
                <w:rFonts w:asciiTheme="minorHAnsi" w:hAnsiTheme="minorHAnsi"/>
                <w:color w:val="0000FF"/>
                <w:szCs w:val="20"/>
                <w:lang w:eastAsia="en-NZ"/>
              </w:rPr>
              <w:t xml:space="preserve">Appendix 16.8.9 </w:t>
            </w:r>
            <w:r w:rsidRPr="001F05ED">
              <w:rPr>
                <w:rFonts w:asciiTheme="minorHAnsi" w:hAnsiTheme="minorHAnsi"/>
                <w:szCs w:val="20"/>
                <w:shd w:val="clear" w:color="auto" w:fill="FFFFFF" w:themeFill="background1"/>
              </w:rPr>
              <w:t>as 'On site stormwater treatment</w:t>
            </w:r>
            <w:r w:rsidRPr="001F05ED">
              <w:rPr>
                <w:rFonts w:asciiTheme="minorHAnsi" w:hAnsiTheme="minorHAnsi"/>
                <w:szCs w:val="20"/>
              </w:rPr>
              <w:t xml:space="preserve"> and attenuation'.</w:t>
            </w:r>
          </w:p>
          <w:p w14:paraId="0F71B986" w14:textId="77777777" w:rsidR="0081054A" w:rsidRPr="001F05ED" w:rsidRDefault="003034D4" w:rsidP="007B2705">
            <w:pPr>
              <w:pStyle w:val="iTBL06indtab"/>
              <w:numPr>
                <w:ilvl w:val="0"/>
                <w:numId w:val="246"/>
              </w:numPr>
              <w:ind w:left="357" w:hanging="357"/>
              <w:rPr>
                <w:rFonts w:asciiTheme="minorHAnsi" w:hAnsiTheme="minorHAnsi"/>
                <w:szCs w:val="20"/>
              </w:rPr>
            </w:pPr>
            <w:r w:rsidRPr="001F05ED">
              <w:rPr>
                <w:rFonts w:asciiTheme="minorHAnsi" w:hAnsiTheme="minorHAnsi"/>
                <w:szCs w:val="20"/>
              </w:rPr>
              <w:t xml:space="preserve">Stormwater discharge from the zone to the </w:t>
            </w:r>
            <w:r w:rsidRPr="001F05ED">
              <w:rPr>
                <w:rFonts w:asciiTheme="minorHAnsi" w:hAnsiTheme="minorHAnsi"/>
                <w:color w:val="00B050"/>
                <w:szCs w:val="20"/>
                <w:shd w:val="clear" w:color="auto" w:fill="FFFFFF"/>
              </w:rPr>
              <w:t>Council</w:t>
            </w:r>
            <w:r w:rsidRPr="001F05ED">
              <w:rPr>
                <w:rFonts w:asciiTheme="minorHAnsi" w:hAnsiTheme="minorHAnsi"/>
                <w:szCs w:val="20"/>
              </w:rPr>
              <w:t xml:space="preserve"> stormwater network shall be attenuated to pre-development levels (for up to 50 year storm events).</w:t>
            </w:r>
          </w:p>
        </w:tc>
      </w:tr>
      <w:tr w:rsidR="0081054A" w:rsidRPr="001F05ED" w14:paraId="3CA58C3E" w14:textId="77777777" w:rsidTr="00EA4958">
        <w:tc>
          <w:tcPr>
            <w:tcW w:w="31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07979FA" w14:textId="77777777" w:rsidR="0081054A" w:rsidRPr="001F05ED" w:rsidRDefault="0081054A" w:rsidP="00C8660A">
            <w:pPr>
              <w:shd w:val="clear" w:color="auto" w:fill="FFFFFF" w:themeFill="background1"/>
              <w:ind w:left="-57"/>
            </w:pPr>
            <w:r w:rsidRPr="001F05ED">
              <w:t>b.</w:t>
            </w:r>
          </w:p>
        </w:tc>
        <w:tc>
          <w:tcPr>
            <w:tcW w:w="469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F495DEF" w14:textId="77777777" w:rsidR="0081054A" w:rsidRPr="001F05ED" w:rsidRDefault="0081054A" w:rsidP="0081054A">
            <w:pPr>
              <w:shd w:val="clear" w:color="auto" w:fill="FFFFFF" w:themeFill="background1"/>
            </w:pPr>
            <w:r w:rsidRPr="001F05ED">
              <w:t xml:space="preserve">Any stormwater from an activity shall be conveyed by open naturalised swales (defined on the </w:t>
            </w:r>
            <w:r w:rsidRPr="001F05ED">
              <w:rPr>
                <w:shd w:val="clear" w:color="auto" w:fill="FFFFFF"/>
              </w:rPr>
              <w:t>out</w:t>
            </w:r>
            <w:r w:rsidRPr="001F05ED">
              <w:rPr>
                <w:shd w:val="clear" w:color="auto" w:fill="FFFFFF" w:themeFill="background1"/>
              </w:rPr>
              <w:t xml:space="preserve">line development plan in </w:t>
            </w:r>
            <w:r w:rsidRPr="00996A5A">
              <w:rPr>
                <w:color w:val="0000FF"/>
              </w:rPr>
              <w:t>Appendix 16.8.9</w:t>
            </w:r>
            <w:r w:rsidRPr="001F05ED">
              <w:t xml:space="preserve"> as 'Open naturalised stormwater conveyance/swales') running through the zone from west to east via a series of basins as defined on the </w:t>
            </w:r>
            <w:r w:rsidRPr="001F05ED">
              <w:rPr>
                <w:shd w:val="clear" w:color="auto" w:fill="FFFFFF" w:themeFill="background1"/>
              </w:rPr>
              <w:t xml:space="preserve">outline development plan in </w:t>
            </w:r>
            <w:r w:rsidRPr="00996A5A">
              <w:rPr>
                <w:color w:val="0000FF"/>
              </w:rPr>
              <w:t>Appendix 16.8.9</w:t>
            </w:r>
            <w:r w:rsidRPr="001F05ED">
              <w:rPr>
                <w:shd w:val="clear" w:color="auto" w:fill="FFFFFF" w:themeFill="background1"/>
              </w:rPr>
              <w:t xml:space="preserve"> as 'On site stormwater treatment and attenuation' to a point defined on the outline development plan from where</w:t>
            </w:r>
            <w:r w:rsidRPr="001F05ED">
              <w:t xml:space="preserve"> stormwater shall be piped to an existing drain on the east side of Wooldridge </w:t>
            </w:r>
            <w:r w:rsidRPr="001F05ED">
              <w:rPr>
                <w:shd w:val="clear" w:color="auto" w:fill="FFFFFF"/>
              </w:rPr>
              <w:t>Road</w:t>
            </w:r>
            <w:r w:rsidRPr="001F05ED">
              <w:t>.</w:t>
            </w:r>
          </w:p>
        </w:tc>
      </w:tr>
      <w:tr w:rsidR="0081054A" w:rsidRPr="001F05ED" w14:paraId="3CF07A52" w14:textId="77777777" w:rsidTr="00EA4958">
        <w:tc>
          <w:tcPr>
            <w:tcW w:w="31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601E816" w14:textId="77777777" w:rsidR="0081054A" w:rsidRPr="001F05ED" w:rsidRDefault="0081054A" w:rsidP="00C8660A">
            <w:pPr>
              <w:shd w:val="clear" w:color="auto" w:fill="FFFFFF" w:themeFill="background1"/>
              <w:ind w:left="-57"/>
            </w:pPr>
            <w:r w:rsidRPr="001F05ED">
              <w:t>c.</w:t>
            </w:r>
          </w:p>
        </w:tc>
        <w:tc>
          <w:tcPr>
            <w:tcW w:w="469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2316B5D" w14:textId="77777777" w:rsidR="0081054A" w:rsidRPr="001F05ED" w:rsidRDefault="0081054A" w:rsidP="0081054A">
            <w:pPr>
              <w:shd w:val="clear" w:color="auto" w:fill="FFFFFF" w:themeFill="background1"/>
            </w:pPr>
            <w:r w:rsidRPr="001F05ED">
              <w:t xml:space="preserve">At least 80% of any planting around swales and ponds for stormwater management shall be </w:t>
            </w:r>
            <w:r w:rsidRPr="001F05ED">
              <w:rPr>
                <w:color w:val="00B050"/>
                <w:shd w:val="clear" w:color="auto" w:fill="FFFFFF"/>
              </w:rPr>
              <w:t>indigenous vegetation</w:t>
            </w:r>
            <w:r w:rsidRPr="001F05ED">
              <w:t>.</w:t>
            </w:r>
          </w:p>
        </w:tc>
      </w:tr>
      <w:tr w:rsidR="00EA4958" w:rsidRPr="001F05ED" w14:paraId="0377B999" w14:textId="77777777" w:rsidTr="00EA4958">
        <w:tc>
          <w:tcPr>
            <w:tcW w:w="31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350ADFD" w14:textId="63791AC2" w:rsidR="00EA4958" w:rsidRPr="001F05ED" w:rsidRDefault="00EA4958" w:rsidP="00C8660A">
            <w:pPr>
              <w:shd w:val="clear" w:color="auto" w:fill="FFFFFF" w:themeFill="background1"/>
              <w:ind w:left="-57"/>
            </w:pPr>
            <w:r w:rsidRPr="001F05ED">
              <w:t>d.</w:t>
            </w:r>
          </w:p>
        </w:tc>
        <w:tc>
          <w:tcPr>
            <w:tcW w:w="469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92FA273" w14:textId="5B9291CF" w:rsidR="00EA4958" w:rsidRPr="001F05ED" w:rsidRDefault="00EA4958" w:rsidP="0081054A">
            <w:pPr>
              <w:shd w:val="clear" w:color="auto" w:fill="FFFFFF" w:themeFill="background1"/>
            </w:pPr>
            <w:r w:rsidRPr="001F05ED">
              <w:t>Any application arising from this rule shall not be publicly notified.</w:t>
            </w:r>
          </w:p>
        </w:tc>
      </w:tr>
    </w:tbl>
    <w:p w14:paraId="13B661DE"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 xml:space="preserve">Roading and </w:t>
      </w:r>
      <w:r w:rsidRPr="001F05ED">
        <w:rPr>
          <w:rFonts w:asciiTheme="minorHAnsi" w:hAnsiTheme="minorHAnsi"/>
          <w:shd w:val="clear" w:color="auto" w:fill="FFFFFF"/>
        </w:rPr>
        <w:t>access</w:t>
      </w:r>
    </w:p>
    <w:tbl>
      <w:tblPr>
        <w:tblW w:w="8923" w:type="dxa"/>
        <w:tblBorders>
          <w:top w:val="single" w:sz="6" w:space="0" w:color="CCCCCC"/>
          <w:right w:val="single" w:sz="6" w:space="0" w:color="CCCCCC"/>
        </w:tblBorders>
        <w:tblLayout w:type="fixed"/>
        <w:tblCellMar>
          <w:top w:w="15" w:type="dxa"/>
          <w:left w:w="15" w:type="dxa"/>
          <w:bottom w:w="15" w:type="dxa"/>
          <w:right w:w="15" w:type="dxa"/>
        </w:tblCellMar>
        <w:tblLook w:val="00A0" w:firstRow="1" w:lastRow="0" w:firstColumn="1" w:lastColumn="0" w:noHBand="0" w:noVBand="0"/>
      </w:tblPr>
      <w:tblGrid>
        <w:gridCol w:w="501"/>
        <w:gridCol w:w="8422"/>
      </w:tblGrid>
      <w:tr w:rsidR="0081054A" w:rsidRPr="001F05ED" w14:paraId="1CD8871B" w14:textId="77777777" w:rsidTr="00EA4958">
        <w:trPr>
          <w:tblHeader/>
        </w:trPr>
        <w:tc>
          <w:tcPr>
            <w:tcW w:w="501"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6D52B75" w14:textId="77777777" w:rsidR="0081054A" w:rsidRPr="001F05ED" w:rsidRDefault="0081054A" w:rsidP="0081054A">
            <w:pPr>
              <w:shd w:val="clear" w:color="auto" w:fill="FFFFFF" w:themeFill="background1"/>
            </w:pPr>
          </w:p>
        </w:tc>
        <w:tc>
          <w:tcPr>
            <w:tcW w:w="8422"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AF10EFB" w14:textId="77777777" w:rsidR="0081054A" w:rsidRPr="001F05ED" w:rsidRDefault="0081054A" w:rsidP="0081054A">
            <w:pPr>
              <w:shd w:val="clear" w:color="auto" w:fill="FFFFFF" w:themeFill="background1"/>
            </w:pPr>
            <w:r w:rsidRPr="001F05ED">
              <w:rPr>
                <w:rStyle w:val="Strong"/>
                <w:rFonts w:cs="Arial"/>
                <w:b/>
              </w:rPr>
              <w:t>Standard</w:t>
            </w:r>
          </w:p>
        </w:tc>
      </w:tr>
      <w:tr w:rsidR="0081054A" w:rsidRPr="001F05ED" w14:paraId="5A651BD8" w14:textId="77777777" w:rsidTr="00EA4958">
        <w:tc>
          <w:tcPr>
            <w:tcW w:w="501" w:type="dxa"/>
            <w:tcBorders>
              <w:top w:val="single" w:sz="6" w:space="0" w:color="000000"/>
              <w:left w:val="single" w:sz="6" w:space="0" w:color="000000"/>
              <w:right w:val="single" w:sz="6" w:space="0" w:color="000000"/>
            </w:tcBorders>
            <w:tcMar>
              <w:top w:w="150" w:type="dxa"/>
              <w:left w:w="150" w:type="dxa"/>
              <w:bottom w:w="150" w:type="dxa"/>
              <w:right w:w="150" w:type="dxa"/>
            </w:tcMar>
          </w:tcPr>
          <w:p w14:paraId="39C3DB12" w14:textId="77777777" w:rsidR="0081054A" w:rsidRPr="001F05ED" w:rsidRDefault="0081054A" w:rsidP="0081054A">
            <w:pPr>
              <w:shd w:val="clear" w:color="auto" w:fill="FFFFFF" w:themeFill="background1"/>
            </w:pPr>
            <w:r w:rsidRPr="001F05ED">
              <w:t>a.</w:t>
            </w:r>
          </w:p>
        </w:tc>
        <w:tc>
          <w:tcPr>
            <w:tcW w:w="8422" w:type="dxa"/>
            <w:tcBorders>
              <w:top w:val="single" w:sz="6" w:space="0" w:color="000000"/>
              <w:left w:val="single" w:sz="6" w:space="0" w:color="000000"/>
              <w:right w:val="single" w:sz="6" w:space="0" w:color="000000"/>
            </w:tcBorders>
            <w:tcMar>
              <w:top w:w="150" w:type="dxa"/>
              <w:left w:w="150" w:type="dxa"/>
              <w:bottom w:w="150" w:type="dxa"/>
              <w:right w:w="150" w:type="dxa"/>
            </w:tcMar>
          </w:tcPr>
          <w:p w14:paraId="29B80739" w14:textId="77777777" w:rsidR="0081054A" w:rsidRPr="001F05ED" w:rsidRDefault="0081054A" w:rsidP="0081054A">
            <w:pPr>
              <w:shd w:val="clear" w:color="auto" w:fill="FFFFFF" w:themeFill="background1"/>
            </w:pPr>
            <w:r w:rsidRPr="001F05ED">
              <w:rPr>
                <w:color w:val="00B050"/>
                <w:shd w:val="clear" w:color="auto" w:fill="FFFFFF"/>
              </w:rPr>
              <w:t>Access</w:t>
            </w:r>
            <w:r w:rsidRPr="001F05ED">
              <w:t xml:space="preserve"> from Stanleys </w:t>
            </w:r>
            <w:r w:rsidRPr="001F05ED">
              <w:rPr>
                <w:shd w:val="clear" w:color="auto" w:fill="FFFFFF"/>
              </w:rPr>
              <w:t>Road</w:t>
            </w:r>
            <w:r w:rsidRPr="001F05ED">
              <w:t>:</w:t>
            </w:r>
          </w:p>
          <w:p w14:paraId="13F9ECB4" w14:textId="77777777" w:rsidR="0081054A" w:rsidRPr="001F05ED" w:rsidRDefault="0081054A" w:rsidP="009E1D13">
            <w:pPr>
              <w:pStyle w:val="PrlTableList2"/>
              <w:numPr>
                <w:ilvl w:val="1"/>
                <w:numId w:val="67"/>
              </w:numPr>
              <w:shd w:val="clear" w:color="auto" w:fill="FFFFFF" w:themeFill="background1"/>
              <w:spacing w:before="48" w:after="144"/>
              <w:ind w:left="333" w:hanging="333"/>
              <w:rPr>
                <w:rFonts w:asciiTheme="minorHAnsi" w:hAnsiTheme="minorHAnsi"/>
                <w:szCs w:val="22"/>
              </w:rPr>
            </w:pPr>
            <w:r w:rsidRPr="001F05ED">
              <w:rPr>
                <w:rFonts w:asciiTheme="minorHAnsi" w:hAnsiTheme="minorHAnsi"/>
                <w:szCs w:val="22"/>
              </w:rPr>
              <w:t xml:space="preserve">Any </w:t>
            </w:r>
            <w:r w:rsidRPr="001F05ED">
              <w:rPr>
                <w:rFonts w:asciiTheme="minorHAnsi" w:hAnsiTheme="minorHAnsi"/>
                <w:color w:val="00B050"/>
                <w:szCs w:val="22"/>
                <w:shd w:val="clear" w:color="auto" w:fill="FFFFFF"/>
              </w:rPr>
              <w:t>access</w:t>
            </w:r>
            <w:r w:rsidRPr="001F05ED">
              <w:rPr>
                <w:rFonts w:asciiTheme="minorHAnsi" w:hAnsiTheme="minorHAnsi"/>
                <w:szCs w:val="22"/>
              </w:rPr>
              <w:t xml:space="preserve"> to an activity from Stanleys </w:t>
            </w:r>
            <w:r w:rsidRPr="001F05ED">
              <w:rPr>
                <w:rFonts w:asciiTheme="minorHAnsi" w:hAnsiTheme="minorHAnsi"/>
                <w:szCs w:val="22"/>
                <w:shd w:val="clear" w:color="auto" w:fill="FFFFFF"/>
              </w:rPr>
              <w:t>Road</w:t>
            </w:r>
            <w:r w:rsidRPr="001F05ED">
              <w:rPr>
                <w:rFonts w:asciiTheme="minorHAnsi" w:hAnsiTheme="minorHAnsi"/>
                <w:szCs w:val="22"/>
              </w:rPr>
              <w:t xml:space="preserve"> shall be at a location marked on the </w:t>
            </w:r>
            <w:r w:rsidRPr="001F05ED">
              <w:rPr>
                <w:rFonts w:asciiTheme="minorHAnsi" w:hAnsiTheme="minorHAnsi"/>
                <w:szCs w:val="22"/>
                <w:shd w:val="clear" w:color="auto" w:fill="FFFFFF"/>
              </w:rPr>
              <w:t xml:space="preserve">outline </w:t>
            </w:r>
            <w:r w:rsidRPr="001F05ED">
              <w:rPr>
                <w:rFonts w:asciiTheme="minorHAnsi" w:hAnsiTheme="minorHAnsi"/>
                <w:szCs w:val="22"/>
                <w:shd w:val="clear" w:color="auto" w:fill="FFFFFF" w:themeFill="background1"/>
              </w:rPr>
              <w:t xml:space="preserve">development plan in </w:t>
            </w:r>
            <w:r w:rsidRPr="00996A5A">
              <w:rPr>
                <w:rFonts w:asciiTheme="minorHAnsi" w:hAnsiTheme="minorHAnsi" w:cstheme="minorBidi"/>
                <w:color w:val="0000FF"/>
                <w:szCs w:val="23"/>
                <w:lang w:val="en-NZ" w:eastAsia="en-NZ"/>
              </w:rPr>
              <w:t>Appendix 16.8.9</w:t>
            </w:r>
            <w:r w:rsidRPr="001F05ED">
              <w:rPr>
                <w:rFonts w:asciiTheme="minorHAnsi" w:hAnsiTheme="minorHAnsi"/>
                <w:szCs w:val="22"/>
              </w:rPr>
              <w:t xml:space="preserve"> as 'Secondary </w:t>
            </w:r>
            <w:r w:rsidRPr="001F05ED">
              <w:rPr>
                <w:rFonts w:asciiTheme="minorHAnsi" w:hAnsiTheme="minorHAnsi"/>
                <w:szCs w:val="22"/>
                <w:shd w:val="clear" w:color="auto" w:fill="FFFFFF"/>
              </w:rPr>
              <w:t>Access</w:t>
            </w:r>
            <w:r w:rsidRPr="001F05ED">
              <w:rPr>
                <w:rFonts w:asciiTheme="minorHAnsi" w:hAnsiTheme="minorHAnsi"/>
                <w:szCs w:val="22"/>
              </w:rPr>
              <w:t>'.</w:t>
            </w:r>
          </w:p>
          <w:p w14:paraId="75FA6471" w14:textId="77777777" w:rsidR="0081054A" w:rsidRPr="001F05ED" w:rsidRDefault="0081054A" w:rsidP="009E1D13">
            <w:pPr>
              <w:pStyle w:val="PrlTableList2"/>
              <w:numPr>
                <w:ilvl w:val="1"/>
                <w:numId w:val="67"/>
              </w:numPr>
              <w:shd w:val="clear" w:color="auto" w:fill="FFFFFF" w:themeFill="background1"/>
              <w:spacing w:before="48" w:after="144"/>
              <w:ind w:left="333" w:hanging="333"/>
              <w:rPr>
                <w:rFonts w:asciiTheme="minorHAnsi" w:hAnsiTheme="minorHAnsi"/>
                <w:szCs w:val="22"/>
              </w:rPr>
            </w:pPr>
            <w:r w:rsidRPr="001F05ED">
              <w:rPr>
                <w:rFonts w:asciiTheme="minorHAnsi" w:hAnsiTheme="minorHAnsi"/>
                <w:szCs w:val="22"/>
              </w:rPr>
              <w:t xml:space="preserve">Prior to any activity having </w:t>
            </w:r>
            <w:r w:rsidRPr="001F05ED">
              <w:rPr>
                <w:rFonts w:asciiTheme="minorHAnsi" w:hAnsiTheme="minorHAnsi"/>
                <w:color w:val="00B050"/>
                <w:szCs w:val="22"/>
                <w:shd w:val="clear" w:color="auto" w:fill="FFFFFF"/>
              </w:rPr>
              <w:t>access</w:t>
            </w:r>
            <w:r w:rsidRPr="001F05ED">
              <w:rPr>
                <w:rFonts w:asciiTheme="minorHAnsi" w:hAnsiTheme="minorHAnsi"/>
                <w:szCs w:val="22"/>
              </w:rPr>
              <w:t xml:space="preserve"> to Stanleys </w:t>
            </w:r>
            <w:r w:rsidRPr="001F05ED">
              <w:rPr>
                <w:rFonts w:asciiTheme="minorHAnsi" w:hAnsiTheme="minorHAnsi"/>
                <w:szCs w:val="22"/>
                <w:shd w:val="clear" w:color="auto" w:fill="FFFFFF"/>
              </w:rPr>
              <w:t>Road</w:t>
            </w:r>
            <w:r w:rsidRPr="001F05ED">
              <w:rPr>
                <w:rFonts w:asciiTheme="minorHAnsi" w:hAnsiTheme="minorHAnsi"/>
                <w:szCs w:val="22"/>
              </w:rPr>
              <w:t xml:space="preserve">, new give-way markings on the Stanleys </w:t>
            </w:r>
            <w:r w:rsidRPr="001F05ED">
              <w:rPr>
                <w:rFonts w:asciiTheme="minorHAnsi" w:hAnsiTheme="minorHAnsi"/>
                <w:szCs w:val="22"/>
                <w:shd w:val="clear" w:color="auto" w:fill="FFFFFF"/>
              </w:rPr>
              <w:t>Road</w:t>
            </w:r>
            <w:r w:rsidRPr="001F05ED">
              <w:rPr>
                <w:rFonts w:asciiTheme="minorHAnsi" w:hAnsiTheme="minorHAnsi"/>
                <w:szCs w:val="22"/>
              </w:rPr>
              <w:t xml:space="preserve"> approach to its </w:t>
            </w:r>
            <w:r w:rsidRPr="001F05ED">
              <w:rPr>
                <w:rFonts w:asciiTheme="minorHAnsi" w:hAnsiTheme="minorHAnsi"/>
                <w:szCs w:val="22"/>
                <w:shd w:val="clear" w:color="auto" w:fill="FFFFFF"/>
              </w:rPr>
              <w:t>intersection</w:t>
            </w:r>
            <w:r w:rsidRPr="001F05ED">
              <w:rPr>
                <w:rFonts w:asciiTheme="minorHAnsi" w:hAnsiTheme="minorHAnsi"/>
                <w:szCs w:val="22"/>
              </w:rPr>
              <w:t xml:space="preserve"> with Harewood </w:t>
            </w:r>
            <w:r w:rsidRPr="001F05ED">
              <w:rPr>
                <w:rFonts w:asciiTheme="minorHAnsi" w:hAnsiTheme="minorHAnsi"/>
                <w:szCs w:val="22"/>
                <w:shd w:val="clear" w:color="auto" w:fill="FFFFFF"/>
              </w:rPr>
              <w:t>Road</w:t>
            </w:r>
            <w:r w:rsidRPr="001F05ED">
              <w:rPr>
                <w:rFonts w:asciiTheme="minorHAnsi" w:hAnsiTheme="minorHAnsi"/>
                <w:szCs w:val="22"/>
              </w:rPr>
              <w:t xml:space="preserve"> shall be provided at the cost of the developer or their successor/s in title.</w:t>
            </w:r>
          </w:p>
          <w:p w14:paraId="21EC45F4" w14:textId="77777777" w:rsidR="0081054A" w:rsidRPr="001F05ED" w:rsidRDefault="0081054A" w:rsidP="009E1D13">
            <w:pPr>
              <w:pStyle w:val="PrlTableList2"/>
              <w:numPr>
                <w:ilvl w:val="1"/>
                <w:numId w:val="67"/>
              </w:numPr>
              <w:shd w:val="clear" w:color="auto" w:fill="FFFFFF" w:themeFill="background1"/>
              <w:spacing w:before="48" w:after="144"/>
              <w:ind w:left="333" w:hanging="333"/>
              <w:rPr>
                <w:rFonts w:asciiTheme="minorHAnsi" w:hAnsiTheme="minorHAnsi"/>
                <w:szCs w:val="22"/>
              </w:rPr>
            </w:pPr>
            <w:r w:rsidRPr="001F05ED">
              <w:rPr>
                <w:rFonts w:asciiTheme="minorHAnsi" w:hAnsiTheme="minorHAnsi"/>
                <w:szCs w:val="22"/>
              </w:rPr>
              <w:t xml:space="preserve">Within 6 months of an activity having </w:t>
            </w:r>
            <w:r w:rsidRPr="001F05ED">
              <w:rPr>
                <w:rFonts w:asciiTheme="minorHAnsi" w:hAnsiTheme="minorHAnsi"/>
                <w:color w:val="00B050"/>
                <w:szCs w:val="22"/>
                <w:shd w:val="clear" w:color="auto" w:fill="FFFFFF"/>
              </w:rPr>
              <w:t>access</w:t>
            </w:r>
            <w:r w:rsidRPr="001F05ED">
              <w:rPr>
                <w:rFonts w:asciiTheme="minorHAnsi" w:hAnsiTheme="minorHAnsi"/>
                <w:szCs w:val="22"/>
              </w:rPr>
              <w:t xml:space="preserve"> to Stanleys </w:t>
            </w:r>
            <w:r w:rsidRPr="001F05ED">
              <w:rPr>
                <w:rFonts w:asciiTheme="minorHAnsi" w:hAnsiTheme="minorHAnsi"/>
                <w:szCs w:val="22"/>
                <w:shd w:val="clear" w:color="auto" w:fill="FFFFFF"/>
              </w:rPr>
              <w:t>Road</w:t>
            </w:r>
            <w:r w:rsidRPr="001F05ED">
              <w:rPr>
                <w:rFonts w:asciiTheme="minorHAnsi" w:hAnsiTheme="minorHAnsi"/>
                <w:szCs w:val="22"/>
              </w:rPr>
              <w:t xml:space="preserve">, a left turn lane shall be provided on the Stanleys </w:t>
            </w:r>
            <w:r w:rsidRPr="001F05ED">
              <w:rPr>
                <w:rFonts w:asciiTheme="minorHAnsi" w:hAnsiTheme="minorHAnsi"/>
                <w:szCs w:val="22"/>
                <w:shd w:val="clear" w:color="auto" w:fill="FFFFFF"/>
              </w:rPr>
              <w:t>Road</w:t>
            </w:r>
            <w:r w:rsidRPr="001F05ED">
              <w:rPr>
                <w:rFonts w:asciiTheme="minorHAnsi" w:hAnsiTheme="minorHAnsi"/>
                <w:szCs w:val="22"/>
              </w:rPr>
              <w:t xml:space="preserve"> approach to the Stanleys </w:t>
            </w:r>
            <w:r w:rsidRPr="001F05ED">
              <w:rPr>
                <w:rFonts w:asciiTheme="minorHAnsi" w:hAnsiTheme="minorHAnsi"/>
                <w:szCs w:val="22"/>
                <w:shd w:val="clear" w:color="auto" w:fill="FFFFFF"/>
              </w:rPr>
              <w:t>Road</w:t>
            </w:r>
            <w:r w:rsidRPr="001F05ED">
              <w:rPr>
                <w:rFonts w:asciiTheme="minorHAnsi" w:hAnsiTheme="minorHAnsi"/>
                <w:szCs w:val="22"/>
              </w:rPr>
              <w:t xml:space="preserve">/ Harewood </w:t>
            </w:r>
            <w:r w:rsidRPr="001F05ED">
              <w:rPr>
                <w:rFonts w:asciiTheme="minorHAnsi" w:hAnsiTheme="minorHAnsi"/>
                <w:szCs w:val="22"/>
                <w:shd w:val="clear" w:color="auto" w:fill="FFFFFF"/>
              </w:rPr>
              <w:t>Road</w:t>
            </w:r>
            <w:r w:rsidRPr="001F05ED">
              <w:rPr>
                <w:rFonts w:asciiTheme="minorHAnsi" w:hAnsiTheme="minorHAnsi"/>
                <w:szCs w:val="22"/>
              </w:rPr>
              <w:t xml:space="preserve"> </w:t>
            </w:r>
            <w:r w:rsidRPr="001F05ED">
              <w:rPr>
                <w:rFonts w:asciiTheme="minorHAnsi" w:hAnsiTheme="minorHAnsi"/>
                <w:szCs w:val="22"/>
                <w:shd w:val="clear" w:color="auto" w:fill="FFFFFF"/>
              </w:rPr>
              <w:t>intersection</w:t>
            </w:r>
            <w:r w:rsidRPr="001F05ED">
              <w:rPr>
                <w:rFonts w:asciiTheme="minorHAnsi" w:hAnsiTheme="minorHAnsi"/>
                <w:szCs w:val="22"/>
              </w:rPr>
              <w:t xml:space="preserve">, which shall be carried out (as agreed with the </w:t>
            </w:r>
            <w:r w:rsidRPr="001F05ED">
              <w:rPr>
                <w:rFonts w:asciiTheme="minorHAnsi" w:hAnsiTheme="minorHAnsi"/>
                <w:color w:val="00B050"/>
                <w:szCs w:val="22"/>
                <w:shd w:val="clear" w:color="auto" w:fill="FFFFFF"/>
              </w:rPr>
              <w:t>Council</w:t>
            </w:r>
            <w:r w:rsidRPr="001F05ED">
              <w:rPr>
                <w:rFonts w:asciiTheme="minorHAnsi" w:hAnsiTheme="minorHAnsi"/>
                <w:szCs w:val="22"/>
              </w:rPr>
              <w:t>) at the cost of the developer or their successor/s in title.</w:t>
            </w:r>
          </w:p>
          <w:p w14:paraId="004461B5" w14:textId="77777777" w:rsidR="0081054A" w:rsidRPr="001F05ED" w:rsidRDefault="0081054A" w:rsidP="009E1D13">
            <w:pPr>
              <w:pStyle w:val="PrlTableList2"/>
              <w:numPr>
                <w:ilvl w:val="1"/>
                <w:numId w:val="67"/>
              </w:numPr>
              <w:shd w:val="clear" w:color="auto" w:fill="FFFFFF" w:themeFill="background1"/>
              <w:spacing w:before="48" w:after="144"/>
              <w:ind w:left="333" w:hanging="333"/>
              <w:rPr>
                <w:rFonts w:asciiTheme="minorHAnsi" w:hAnsiTheme="minorHAnsi"/>
                <w:szCs w:val="22"/>
              </w:rPr>
            </w:pPr>
            <w:r w:rsidRPr="001F05ED">
              <w:rPr>
                <w:rFonts w:asciiTheme="minorHAnsi" w:hAnsiTheme="minorHAnsi"/>
                <w:szCs w:val="22"/>
              </w:rPr>
              <w:lastRenderedPageBreak/>
              <w:t xml:space="preserve">Any development preceding </w:t>
            </w:r>
            <w:r w:rsidRPr="001F05ED">
              <w:rPr>
                <w:rFonts w:asciiTheme="minorHAnsi" w:hAnsiTheme="minorHAnsi"/>
                <w:color w:val="00B050"/>
                <w:szCs w:val="22"/>
                <w:shd w:val="clear" w:color="auto" w:fill="FFFFFF"/>
              </w:rPr>
              <w:t>subdivision</w:t>
            </w:r>
            <w:r w:rsidRPr="001F05ED">
              <w:rPr>
                <w:rFonts w:asciiTheme="minorHAnsi" w:hAnsiTheme="minorHAnsi"/>
                <w:szCs w:val="22"/>
              </w:rPr>
              <w:t xml:space="preserve"> with </w:t>
            </w:r>
            <w:r w:rsidRPr="001F05ED">
              <w:rPr>
                <w:rFonts w:asciiTheme="minorHAnsi" w:hAnsiTheme="minorHAnsi"/>
                <w:color w:val="00B050"/>
                <w:szCs w:val="22"/>
                <w:shd w:val="clear" w:color="auto" w:fill="FFFFFF"/>
              </w:rPr>
              <w:t>access</w:t>
            </w:r>
            <w:r w:rsidRPr="001F05ED">
              <w:rPr>
                <w:rFonts w:asciiTheme="minorHAnsi" w:hAnsiTheme="minorHAnsi"/>
                <w:szCs w:val="22"/>
              </w:rPr>
              <w:t xml:space="preserve"> to Stanleys </w:t>
            </w:r>
            <w:r w:rsidRPr="001F05ED">
              <w:rPr>
                <w:rFonts w:asciiTheme="minorHAnsi" w:hAnsiTheme="minorHAnsi"/>
                <w:szCs w:val="22"/>
                <w:shd w:val="clear" w:color="auto" w:fill="FFFFFF"/>
              </w:rPr>
              <w:t>Road</w:t>
            </w:r>
            <w:r w:rsidRPr="001F05ED">
              <w:rPr>
                <w:rFonts w:asciiTheme="minorHAnsi" w:hAnsiTheme="minorHAnsi"/>
                <w:szCs w:val="22"/>
              </w:rPr>
              <w:t xml:space="preserve"> shall include a footpath along the Stanleys </w:t>
            </w:r>
            <w:r w:rsidRPr="001F05ED">
              <w:rPr>
                <w:rFonts w:asciiTheme="minorHAnsi" w:hAnsiTheme="minorHAnsi"/>
                <w:szCs w:val="22"/>
                <w:shd w:val="clear" w:color="auto" w:fill="FFFFFF"/>
              </w:rPr>
              <w:t>Road</w:t>
            </w:r>
            <w:r w:rsidRPr="001F05ED">
              <w:rPr>
                <w:rFonts w:asciiTheme="minorHAnsi" w:hAnsiTheme="minorHAnsi"/>
                <w:szCs w:val="22"/>
              </w:rPr>
              <w:t xml:space="preserve"> </w:t>
            </w:r>
            <w:r w:rsidRPr="001F05ED">
              <w:rPr>
                <w:rFonts w:asciiTheme="minorHAnsi" w:hAnsiTheme="minorHAnsi"/>
                <w:color w:val="00B050"/>
                <w:szCs w:val="22"/>
                <w:shd w:val="clear" w:color="auto" w:fill="FFFFFF"/>
              </w:rPr>
              <w:t>frontage</w:t>
            </w:r>
            <w:r w:rsidRPr="001F05ED">
              <w:rPr>
                <w:rFonts w:asciiTheme="minorHAnsi" w:hAnsiTheme="minorHAnsi"/>
                <w:szCs w:val="22"/>
              </w:rPr>
              <w:t xml:space="preserve"> of the zone. </w:t>
            </w:r>
          </w:p>
        </w:tc>
      </w:tr>
      <w:tr w:rsidR="0081054A" w:rsidRPr="001F05ED" w14:paraId="49CBAD26" w14:textId="77777777" w:rsidTr="00EA4958">
        <w:tc>
          <w:tcPr>
            <w:tcW w:w="501"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3EA050F" w14:textId="77777777" w:rsidR="0081054A" w:rsidRPr="001F05ED" w:rsidRDefault="0081054A" w:rsidP="0081054A">
            <w:pPr>
              <w:shd w:val="clear" w:color="auto" w:fill="FFFFFF" w:themeFill="background1"/>
            </w:pPr>
            <w:r w:rsidRPr="001F05ED">
              <w:lastRenderedPageBreak/>
              <w:t xml:space="preserve">b. </w:t>
            </w:r>
          </w:p>
        </w:tc>
        <w:tc>
          <w:tcPr>
            <w:tcW w:w="8422"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3D105A2" w14:textId="77777777" w:rsidR="0081054A" w:rsidRPr="001F05ED" w:rsidRDefault="0081054A" w:rsidP="00C8660A">
            <w:pPr>
              <w:pStyle w:val="prlTabletext"/>
              <w:shd w:val="clear" w:color="auto" w:fill="FFFFFF" w:themeFill="background1"/>
              <w:spacing w:before="0"/>
              <w:rPr>
                <w:rFonts w:asciiTheme="minorHAnsi" w:hAnsiTheme="minorHAnsi"/>
                <w:sz w:val="22"/>
                <w:szCs w:val="20"/>
              </w:rPr>
            </w:pPr>
            <w:r w:rsidRPr="001F05ED">
              <w:rPr>
                <w:rFonts w:asciiTheme="minorHAnsi" w:hAnsiTheme="minorHAnsi"/>
                <w:sz w:val="22"/>
                <w:szCs w:val="20"/>
              </w:rPr>
              <w:t>General:</w:t>
            </w:r>
          </w:p>
          <w:p w14:paraId="34D21B5A" w14:textId="77777777" w:rsidR="0081054A" w:rsidRPr="001F05ED" w:rsidRDefault="0081054A" w:rsidP="007B2705">
            <w:pPr>
              <w:pStyle w:val="iTBL06indtab"/>
              <w:numPr>
                <w:ilvl w:val="0"/>
                <w:numId w:val="247"/>
              </w:numPr>
              <w:ind w:left="357" w:hanging="357"/>
              <w:rPr>
                <w:rFonts w:asciiTheme="minorHAnsi" w:hAnsiTheme="minorHAnsi"/>
                <w:szCs w:val="20"/>
              </w:rPr>
            </w:pPr>
            <w:r w:rsidRPr="001F05ED">
              <w:rPr>
                <w:rFonts w:asciiTheme="minorHAnsi" w:hAnsiTheme="minorHAnsi"/>
                <w:szCs w:val="20"/>
              </w:rPr>
              <w:t xml:space="preserve">All work associated with design and construction of </w:t>
            </w:r>
            <w:r w:rsidRPr="001F05ED">
              <w:rPr>
                <w:rFonts w:asciiTheme="minorHAnsi" w:hAnsiTheme="minorHAnsi"/>
                <w:color w:val="00B050"/>
                <w:szCs w:val="20"/>
                <w:shd w:val="clear" w:color="auto" w:fill="FFFFFF"/>
              </w:rPr>
              <w:t>vehicle access</w:t>
            </w:r>
            <w:r w:rsidRPr="001F05ED">
              <w:rPr>
                <w:rFonts w:asciiTheme="minorHAnsi" w:hAnsiTheme="minorHAnsi"/>
                <w:szCs w:val="20"/>
              </w:rPr>
              <w:t xml:space="preserve"> to the zone, </w:t>
            </w:r>
            <w:r w:rsidRPr="001F05ED">
              <w:rPr>
                <w:rFonts w:asciiTheme="minorHAnsi" w:hAnsiTheme="minorHAnsi"/>
                <w:szCs w:val="20"/>
                <w:shd w:val="clear" w:color="auto" w:fill="FFFFFF"/>
              </w:rPr>
              <w:t>intersection</w:t>
            </w:r>
            <w:r w:rsidRPr="001F05ED">
              <w:rPr>
                <w:rFonts w:asciiTheme="minorHAnsi" w:hAnsiTheme="minorHAnsi"/>
                <w:szCs w:val="20"/>
              </w:rPr>
              <w:t xml:space="preserve"> works, internal </w:t>
            </w:r>
            <w:r w:rsidRPr="001F05ED">
              <w:rPr>
                <w:rFonts w:asciiTheme="minorHAnsi" w:hAnsiTheme="minorHAnsi"/>
                <w:color w:val="00B050"/>
                <w:szCs w:val="20"/>
                <w:shd w:val="clear" w:color="auto" w:fill="FFFFFF"/>
              </w:rPr>
              <w:t>roads</w:t>
            </w:r>
            <w:r w:rsidRPr="001F05ED">
              <w:rPr>
                <w:rFonts w:asciiTheme="minorHAnsi" w:hAnsiTheme="minorHAnsi"/>
                <w:szCs w:val="20"/>
              </w:rPr>
              <w:t xml:space="preserve"> and footpaths within the zone, and a footpath along the </w:t>
            </w:r>
            <w:r w:rsidRPr="001F05ED">
              <w:rPr>
                <w:rFonts w:asciiTheme="minorHAnsi" w:hAnsiTheme="minorHAnsi"/>
                <w:color w:val="00B050"/>
                <w:szCs w:val="20"/>
                <w:shd w:val="clear" w:color="auto" w:fill="FFFFFF"/>
              </w:rPr>
              <w:t>road</w:t>
            </w:r>
            <w:r w:rsidRPr="001F05ED">
              <w:rPr>
                <w:rFonts w:asciiTheme="minorHAnsi" w:hAnsiTheme="minorHAnsi"/>
                <w:szCs w:val="20"/>
              </w:rPr>
              <w:t xml:space="preserve"> </w:t>
            </w:r>
            <w:r w:rsidRPr="001F05ED">
              <w:rPr>
                <w:rFonts w:asciiTheme="minorHAnsi" w:hAnsiTheme="minorHAnsi"/>
                <w:color w:val="00B050"/>
                <w:szCs w:val="20"/>
                <w:shd w:val="clear" w:color="auto" w:fill="FFFFFF"/>
              </w:rPr>
              <w:t>frontage</w:t>
            </w:r>
            <w:r w:rsidRPr="001F05ED">
              <w:rPr>
                <w:rFonts w:asciiTheme="minorHAnsi" w:hAnsiTheme="minorHAnsi"/>
                <w:szCs w:val="20"/>
              </w:rPr>
              <w:t xml:space="preserve"> of Stanleys </w:t>
            </w:r>
            <w:r w:rsidRPr="001F05ED">
              <w:rPr>
                <w:rFonts w:asciiTheme="minorHAnsi" w:hAnsiTheme="minorHAnsi"/>
                <w:szCs w:val="20"/>
                <w:shd w:val="clear" w:color="auto" w:fill="FFFFFF"/>
              </w:rPr>
              <w:t>Road</w:t>
            </w:r>
            <w:r w:rsidRPr="001F05ED">
              <w:rPr>
                <w:rFonts w:asciiTheme="minorHAnsi" w:hAnsiTheme="minorHAnsi"/>
                <w:szCs w:val="20"/>
              </w:rPr>
              <w:t xml:space="preserve"> shall be provided at the cost of the developer or their successor/s in title. </w:t>
            </w:r>
          </w:p>
          <w:p w14:paraId="7B701D24" w14:textId="77777777" w:rsidR="0081054A" w:rsidRPr="001F05ED" w:rsidRDefault="0081054A" w:rsidP="007B2705">
            <w:pPr>
              <w:pStyle w:val="iTBL06indtab"/>
              <w:numPr>
                <w:ilvl w:val="0"/>
                <w:numId w:val="247"/>
              </w:numPr>
              <w:ind w:left="357" w:hanging="357"/>
              <w:rPr>
                <w:rFonts w:asciiTheme="minorHAnsi" w:hAnsiTheme="minorHAnsi"/>
                <w:szCs w:val="20"/>
              </w:rPr>
            </w:pPr>
            <w:r w:rsidRPr="001F05ED">
              <w:rPr>
                <w:rFonts w:asciiTheme="minorHAnsi" w:hAnsiTheme="minorHAnsi"/>
                <w:szCs w:val="20"/>
              </w:rPr>
              <w:t xml:space="preserve">Any </w:t>
            </w:r>
            <w:r w:rsidRPr="001F05ED">
              <w:rPr>
                <w:rFonts w:asciiTheme="minorHAnsi" w:hAnsiTheme="minorHAnsi"/>
                <w:szCs w:val="20"/>
                <w:shd w:val="clear" w:color="auto" w:fill="FFFFFF" w:themeFill="background1"/>
              </w:rPr>
              <w:t xml:space="preserve">development preceding </w:t>
            </w:r>
            <w:r w:rsidRPr="001F05ED">
              <w:rPr>
                <w:rFonts w:asciiTheme="minorHAnsi" w:hAnsiTheme="minorHAnsi"/>
                <w:color w:val="00B050"/>
                <w:szCs w:val="20"/>
                <w:shd w:val="clear" w:color="auto" w:fill="FFFFFF" w:themeFill="background1"/>
              </w:rPr>
              <w:t>subdivision</w:t>
            </w:r>
            <w:r w:rsidRPr="001F05ED">
              <w:rPr>
                <w:rFonts w:asciiTheme="minorHAnsi" w:hAnsiTheme="minorHAnsi"/>
                <w:szCs w:val="20"/>
                <w:shd w:val="clear" w:color="auto" w:fill="FFFFFF" w:themeFill="background1"/>
              </w:rPr>
              <w:t xml:space="preserve"> with </w:t>
            </w:r>
            <w:r w:rsidRPr="001F05ED">
              <w:rPr>
                <w:rFonts w:asciiTheme="minorHAnsi" w:hAnsiTheme="minorHAnsi"/>
                <w:color w:val="00B050"/>
                <w:szCs w:val="20"/>
                <w:shd w:val="clear" w:color="auto" w:fill="FFFFFF" w:themeFill="background1"/>
              </w:rPr>
              <w:t>access</w:t>
            </w:r>
            <w:r w:rsidRPr="001F05ED">
              <w:rPr>
                <w:rFonts w:asciiTheme="minorHAnsi" w:hAnsiTheme="minorHAnsi"/>
                <w:szCs w:val="20"/>
                <w:shd w:val="clear" w:color="auto" w:fill="FFFFFF" w:themeFill="background1"/>
              </w:rPr>
              <w:t xml:space="preserve"> to Stanleys Road shall include a shared </w:t>
            </w:r>
            <w:r w:rsidRPr="001F05ED">
              <w:rPr>
                <w:rFonts w:asciiTheme="minorHAnsi" w:hAnsiTheme="minorHAnsi"/>
                <w:color w:val="000000"/>
                <w:szCs w:val="20"/>
                <w:shd w:val="clear" w:color="auto" w:fill="FFFFFF" w:themeFill="background1"/>
              </w:rPr>
              <w:t>cycleway</w:t>
            </w:r>
            <w:r w:rsidRPr="001F05ED">
              <w:rPr>
                <w:rFonts w:asciiTheme="minorHAnsi" w:hAnsiTheme="minorHAnsi"/>
                <w:szCs w:val="20"/>
                <w:shd w:val="clear" w:color="auto" w:fill="FFFFFF" w:themeFill="background1"/>
              </w:rPr>
              <w:t xml:space="preserve"> and footpath of minimum 2.5 metre width from Wooldridge Road to Stanleys Road as marked on the outline development plan in </w:t>
            </w:r>
            <w:r w:rsidRPr="00996A5A">
              <w:rPr>
                <w:rFonts w:asciiTheme="minorHAnsi" w:hAnsiTheme="minorHAnsi"/>
                <w:color w:val="0000FF"/>
                <w:szCs w:val="20"/>
                <w:lang w:eastAsia="en-NZ"/>
              </w:rPr>
              <w:t>Appendix 16.8.9</w:t>
            </w:r>
            <w:r w:rsidRPr="001F05ED">
              <w:rPr>
                <w:rFonts w:asciiTheme="minorHAnsi" w:hAnsiTheme="minorHAnsi"/>
                <w:szCs w:val="20"/>
              </w:rPr>
              <w:t xml:space="preserve"> as 'Public shared walk and cycle connection', connecting with pedestrian and cycle facilities </w:t>
            </w:r>
            <w:r w:rsidRPr="001F05ED">
              <w:rPr>
                <w:rFonts w:asciiTheme="minorHAnsi" w:hAnsiTheme="minorHAnsi"/>
                <w:color w:val="00B050"/>
                <w:szCs w:val="20"/>
                <w:shd w:val="clear" w:color="auto" w:fill="FFFFFF"/>
              </w:rPr>
              <w:t>adjoining</w:t>
            </w:r>
            <w:r w:rsidRPr="001F05ED">
              <w:rPr>
                <w:rFonts w:asciiTheme="minorHAnsi" w:hAnsiTheme="minorHAnsi"/>
                <w:szCs w:val="20"/>
              </w:rPr>
              <w:t xml:space="preserve"> the zone.</w:t>
            </w:r>
          </w:p>
          <w:p w14:paraId="171AD8EE" w14:textId="77777777" w:rsidR="0081054A" w:rsidRPr="001F05ED" w:rsidRDefault="0081054A" w:rsidP="007B2705">
            <w:pPr>
              <w:pStyle w:val="iTBL06indtab"/>
              <w:numPr>
                <w:ilvl w:val="0"/>
                <w:numId w:val="247"/>
              </w:numPr>
              <w:ind w:left="357" w:hanging="357"/>
              <w:rPr>
                <w:rFonts w:asciiTheme="minorHAnsi" w:hAnsiTheme="minorHAnsi"/>
                <w:szCs w:val="20"/>
              </w:rPr>
            </w:pPr>
            <w:r w:rsidRPr="001F05ED">
              <w:rPr>
                <w:rFonts w:asciiTheme="minorHAnsi" w:hAnsiTheme="minorHAnsi"/>
                <w:szCs w:val="20"/>
              </w:rPr>
              <w:t xml:space="preserve">Any surface car </w:t>
            </w:r>
            <w:r w:rsidRPr="001F05ED">
              <w:rPr>
                <w:rFonts w:asciiTheme="minorHAnsi" w:hAnsiTheme="minorHAnsi"/>
                <w:color w:val="00B050"/>
                <w:szCs w:val="20"/>
              </w:rPr>
              <w:t xml:space="preserve">parking area </w:t>
            </w:r>
            <w:r w:rsidRPr="001F05ED">
              <w:rPr>
                <w:rFonts w:asciiTheme="minorHAnsi" w:hAnsiTheme="minorHAnsi"/>
                <w:szCs w:val="20"/>
              </w:rPr>
              <w:t xml:space="preserve">associated with an activity shall be in the locations identified on </w:t>
            </w:r>
            <w:r w:rsidRPr="001F05ED">
              <w:rPr>
                <w:rFonts w:asciiTheme="minorHAnsi" w:hAnsiTheme="minorHAnsi"/>
                <w:szCs w:val="20"/>
                <w:shd w:val="clear" w:color="auto" w:fill="FFFFFF" w:themeFill="background1"/>
              </w:rPr>
              <w:t xml:space="preserve">the outline development plan in </w:t>
            </w:r>
            <w:r w:rsidRPr="00996A5A">
              <w:rPr>
                <w:rFonts w:asciiTheme="minorHAnsi" w:hAnsiTheme="minorHAnsi"/>
                <w:color w:val="0000FF"/>
                <w:szCs w:val="20"/>
                <w:lang w:eastAsia="en-NZ"/>
              </w:rPr>
              <w:t>Appendix 16.8.9</w:t>
            </w:r>
            <w:r w:rsidRPr="001F05ED">
              <w:rPr>
                <w:rFonts w:asciiTheme="minorHAnsi" w:hAnsiTheme="minorHAnsi"/>
                <w:szCs w:val="20"/>
              </w:rPr>
              <w:t xml:space="preserve"> as 'pocket car parks at grade associated with </w:t>
            </w:r>
            <w:r w:rsidRPr="001F05ED">
              <w:rPr>
                <w:rFonts w:asciiTheme="minorHAnsi" w:hAnsiTheme="minorHAnsi"/>
                <w:szCs w:val="20"/>
                <w:shd w:val="clear" w:color="auto" w:fill="FFFFFF"/>
              </w:rPr>
              <w:t>buildings</w:t>
            </w:r>
            <w:r w:rsidRPr="001F05ED">
              <w:rPr>
                <w:rFonts w:asciiTheme="minorHAnsi" w:hAnsiTheme="minorHAnsi"/>
                <w:szCs w:val="20"/>
              </w:rPr>
              <w:t xml:space="preserve">'. Any car </w:t>
            </w:r>
            <w:r w:rsidRPr="001F05ED">
              <w:rPr>
                <w:rFonts w:asciiTheme="minorHAnsi" w:hAnsiTheme="minorHAnsi"/>
                <w:color w:val="00B050"/>
                <w:szCs w:val="20"/>
              </w:rPr>
              <w:t xml:space="preserve">parking area </w:t>
            </w:r>
            <w:r w:rsidRPr="001F05ED">
              <w:rPr>
                <w:rFonts w:asciiTheme="minorHAnsi" w:hAnsiTheme="minorHAnsi"/>
                <w:szCs w:val="20"/>
              </w:rPr>
              <w:t xml:space="preserve">elsewhere in the zone shall be located under or within </w:t>
            </w:r>
            <w:r w:rsidRPr="001F05ED">
              <w:rPr>
                <w:rFonts w:asciiTheme="minorHAnsi" w:hAnsiTheme="minorHAnsi"/>
                <w:color w:val="00B050"/>
                <w:szCs w:val="20"/>
                <w:shd w:val="clear" w:color="auto" w:fill="FFFFFF"/>
              </w:rPr>
              <w:t>buildings</w:t>
            </w:r>
            <w:r w:rsidRPr="001F05ED">
              <w:rPr>
                <w:rFonts w:asciiTheme="minorHAnsi" w:hAnsiTheme="minorHAnsi"/>
                <w:szCs w:val="20"/>
              </w:rPr>
              <w:t xml:space="preserve">. </w:t>
            </w:r>
          </w:p>
          <w:p w14:paraId="7C00D6D5" w14:textId="77777777" w:rsidR="0081054A" w:rsidRPr="001F05ED" w:rsidRDefault="0081054A" w:rsidP="007B2705">
            <w:pPr>
              <w:pStyle w:val="iTBL06indtab"/>
              <w:numPr>
                <w:ilvl w:val="0"/>
                <w:numId w:val="247"/>
              </w:numPr>
              <w:ind w:left="357" w:hanging="357"/>
              <w:rPr>
                <w:rFonts w:asciiTheme="minorHAnsi" w:hAnsiTheme="minorHAnsi"/>
                <w:szCs w:val="20"/>
              </w:rPr>
            </w:pPr>
            <w:r w:rsidRPr="001F05ED">
              <w:rPr>
                <w:rFonts w:asciiTheme="minorHAnsi" w:hAnsiTheme="minorHAnsi"/>
                <w:szCs w:val="20"/>
              </w:rPr>
              <w:t xml:space="preserve">Any pedestrian and </w:t>
            </w:r>
            <w:r w:rsidRPr="001F05ED">
              <w:rPr>
                <w:rFonts w:asciiTheme="minorHAnsi" w:hAnsiTheme="minorHAnsi"/>
                <w:color w:val="00B050"/>
                <w:szCs w:val="20"/>
                <w:shd w:val="clear" w:color="auto" w:fill="FFFFFF"/>
              </w:rPr>
              <w:t>cycle way</w:t>
            </w:r>
            <w:r w:rsidRPr="001F05ED">
              <w:rPr>
                <w:rFonts w:asciiTheme="minorHAnsi" w:hAnsiTheme="minorHAnsi"/>
                <w:szCs w:val="20"/>
              </w:rPr>
              <w:t xml:space="preserve"> through the </w:t>
            </w:r>
            <w:r w:rsidRPr="001F05ED">
              <w:rPr>
                <w:rFonts w:asciiTheme="minorHAnsi" w:hAnsiTheme="minorHAnsi"/>
                <w:color w:val="00B050"/>
                <w:szCs w:val="20"/>
                <w:shd w:val="clear" w:color="auto" w:fill="FFFFFF"/>
              </w:rPr>
              <w:t>site</w:t>
            </w:r>
            <w:r w:rsidRPr="001F05ED">
              <w:rPr>
                <w:rFonts w:asciiTheme="minorHAnsi" w:hAnsiTheme="minorHAnsi"/>
                <w:szCs w:val="20"/>
              </w:rPr>
              <w:t xml:space="preserve"> shall be illuminated to a level between 2 and 10 lux.</w:t>
            </w:r>
          </w:p>
          <w:p w14:paraId="473EA84F" w14:textId="77777777" w:rsidR="0081054A" w:rsidRPr="001F05ED" w:rsidRDefault="0081054A" w:rsidP="007B2705">
            <w:pPr>
              <w:pStyle w:val="iTBL06indtab"/>
              <w:numPr>
                <w:ilvl w:val="0"/>
                <w:numId w:val="247"/>
              </w:numPr>
              <w:ind w:left="357" w:hanging="357"/>
              <w:rPr>
                <w:rFonts w:asciiTheme="minorHAnsi" w:hAnsiTheme="minorHAnsi"/>
              </w:rPr>
            </w:pPr>
            <w:r w:rsidRPr="001F05ED">
              <w:rPr>
                <w:rFonts w:asciiTheme="minorHAnsi" w:hAnsiTheme="minorHAnsi"/>
                <w:szCs w:val="20"/>
              </w:rPr>
              <w:t xml:space="preserve">Any </w:t>
            </w:r>
            <w:r w:rsidRPr="001F05ED">
              <w:rPr>
                <w:rFonts w:asciiTheme="minorHAnsi" w:hAnsiTheme="minorHAnsi"/>
                <w:color w:val="00B050"/>
                <w:szCs w:val="20"/>
                <w:shd w:val="clear" w:color="auto" w:fill="FFFFFF"/>
              </w:rPr>
              <w:t>access</w:t>
            </w:r>
            <w:r w:rsidRPr="001F05ED">
              <w:rPr>
                <w:rFonts w:asciiTheme="minorHAnsi" w:hAnsiTheme="minorHAnsi"/>
                <w:szCs w:val="20"/>
              </w:rPr>
              <w:t xml:space="preserve"> to an activity shall be</w:t>
            </w:r>
            <w:r w:rsidRPr="001F05ED">
              <w:rPr>
                <w:rFonts w:asciiTheme="minorHAnsi" w:hAnsiTheme="minorHAnsi"/>
                <w:szCs w:val="20"/>
                <w:shd w:val="clear" w:color="auto" w:fill="FFFFFF" w:themeFill="background1"/>
              </w:rPr>
              <w:t xml:space="preserve"> </w:t>
            </w:r>
            <w:r w:rsidRPr="001F05ED">
              <w:rPr>
                <w:rFonts w:asciiTheme="minorHAnsi" w:hAnsiTheme="minorHAnsi"/>
                <w:color w:val="000000"/>
                <w:szCs w:val="20"/>
                <w:shd w:val="clear" w:color="auto" w:fill="FFFFFF" w:themeFill="background1"/>
              </w:rPr>
              <w:t>set back</w:t>
            </w:r>
            <w:r w:rsidRPr="001F05ED">
              <w:rPr>
                <w:rFonts w:asciiTheme="minorHAnsi" w:hAnsiTheme="minorHAnsi"/>
                <w:szCs w:val="20"/>
                <w:shd w:val="clear" w:color="auto" w:fill="FFFFFF" w:themeFill="background1"/>
              </w:rPr>
              <w:t xml:space="preserve"> from trees identified on the outline development plan in </w:t>
            </w:r>
            <w:r w:rsidRPr="00996A5A">
              <w:rPr>
                <w:rFonts w:asciiTheme="minorHAnsi" w:hAnsiTheme="minorHAnsi"/>
                <w:color w:val="0000FF"/>
                <w:szCs w:val="20"/>
                <w:lang w:eastAsia="en-NZ"/>
              </w:rPr>
              <w:t>Appendix 16.8.9</w:t>
            </w:r>
            <w:r w:rsidRPr="001F05ED">
              <w:rPr>
                <w:rFonts w:asciiTheme="minorHAnsi" w:hAnsiTheme="minorHAnsi"/>
                <w:szCs w:val="20"/>
                <w:shd w:val="clear" w:color="auto" w:fill="FFFFFF" w:themeFill="background1"/>
              </w:rPr>
              <w:t xml:space="preserve"> as 'Existing trees not to be affected by road layout' by a distan</w:t>
            </w:r>
            <w:r w:rsidRPr="001F05ED">
              <w:rPr>
                <w:rFonts w:asciiTheme="minorHAnsi" w:hAnsiTheme="minorHAnsi"/>
                <w:szCs w:val="20"/>
              </w:rPr>
              <w:t>ce of at least 10 metres.</w:t>
            </w:r>
          </w:p>
        </w:tc>
      </w:tr>
      <w:tr w:rsidR="0021104F" w:rsidRPr="001F05ED" w14:paraId="0CD71B09" w14:textId="77777777" w:rsidTr="00EA4958">
        <w:tc>
          <w:tcPr>
            <w:tcW w:w="501"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A8A887D" w14:textId="46FECE8C" w:rsidR="0021104F" w:rsidRPr="001F05ED" w:rsidRDefault="0021104F" w:rsidP="0021104F">
            <w:pPr>
              <w:shd w:val="clear" w:color="auto" w:fill="FFFFFF" w:themeFill="background1"/>
            </w:pPr>
            <w:r w:rsidRPr="001F05ED">
              <w:t>c.</w:t>
            </w:r>
          </w:p>
        </w:tc>
        <w:tc>
          <w:tcPr>
            <w:tcW w:w="8422"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FA30A83" w14:textId="3846A65A" w:rsidR="0021104F" w:rsidRPr="001F05ED" w:rsidRDefault="0021104F" w:rsidP="00C8660A">
            <w:pPr>
              <w:pStyle w:val="prlTabletext"/>
              <w:shd w:val="clear" w:color="auto" w:fill="FFFFFF" w:themeFill="background1"/>
              <w:spacing w:before="0"/>
              <w:rPr>
                <w:rFonts w:asciiTheme="minorHAnsi" w:hAnsiTheme="minorHAnsi"/>
                <w:sz w:val="22"/>
                <w:szCs w:val="20"/>
              </w:rPr>
            </w:pPr>
            <w:r w:rsidRPr="001F05ED">
              <w:rPr>
                <w:rFonts w:asciiTheme="minorHAnsi" w:hAnsiTheme="minorHAnsi"/>
                <w:sz w:val="22"/>
                <w:szCs w:val="20"/>
              </w:rPr>
              <w:t>Any application arising from this rule shall not be publicly notified.</w:t>
            </w:r>
          </w:p>
        </w:tc>
      </w:tr>
    </w:tbl>
    <w:p w14:paraId="2F1274A6" w14:textId="7FA7F804" w:rsidR="0081054A" w:rsidRPr="00EA7BDE" w:rsidRDefault="0081054A" w:rsidP="00EA7BDE">
      <w:pPr>
        <w:pStyle w:val="Prlhead2"/>
        <w:shd w:val="clear" w:color="auto" w:fill="FFFFFF" w:themeFill="background1"/>
        <w:ind w:left="1134" w:hanging="1134"/>
        <w:rPr>
          <w:rFonts w:asciiTheme="minorHAnsi" w:hAnsiTheme="minorHAnsi"/>
          <w:color w:val="auto"/>
          <w:sz w:val="27"/>
          <w:szCs w:val="27"/>
        </w:rPr>
      </w:pPr>
      <w:r w:rsidRPr="00EA7BDE">
        <w:rPr>
          <w:rFonts w:asciiTheme="minorHAnsi" w:hAnsiTheme="minorHAnsi"/>
          <w:color w:val="auto"/>
          <w:sz w:val="27"/>
          <w:szCs w:val="27"/>
        </w:rPr>
        <w:t xml:space="preserve"> Area</w:t>
      </w:r>
      <w:r w:rsidR="00963ACE" w:rsidRPr="00EA7BDE">
        <w:rPr>
          <w:rFonts w:asciiTheme="minorHAnsi" w:hAnsiTheme="minorHAnsi"/>
          <w:color w:val="auto"/>
          <w:sz w:val="27"/>
          <w:szCs w:val="27"/>
        </w:rPr>
        <w:t>-s</w:t>
      </w:r>
      <w:r w:rsidRPr="00EA7BDE">
        <w:rPr>
          <w:rFonts w:asciiTheme="minorHAnsi" w:hAnsiTheme="minorHAnsi"/>
          <w:color w:val="auto"/>
          <w:sz w:val="27"/>
          <w:szCs w:val="27"/>
        </w:rPr>
        <w:t xml:space="preserve">pecific </w:t>
      </w:r>
      <w:r w:rsidR="00BF2161" w:rsidRPr="00EA7BDE">
        <w:rPr>
          <w:rFonts w:asciiTheme="minorHAnsi" w:hAnsiTheme="minorHAnsi"/>
          <w:color w:val="auto"/>
          <w:sz w:val="27"/>
          <w:szCs w:val="27"/>
          <w:shd w:val="clear" w:color="auto" w:fill="FFFFFF" w:themeFill="background1"/>
        </w:rPr>
        <w:t>r</w:t>
      </w:r>
      <w:r w:rsidRPr="00EA7BDE">
        <w:rPr>
          <w:rFonts w:asciiTheme="minorHAnsi" w:hAnsiTheme="minorHAnsi"/>
          <w:color w:val="auto"/>
          <w:sz w:val="27"/>
          <w:szCs w:val="27"/>
          <w:shd w:val="clear" w:color="auto" w:fill="FFFFFF" w:themeFill="background1"/>
        </w:rPr>
        <w:t xml:space="preserve">ules – </w:t>
      </w:r>
      <w:r w:rsidRPr="00EA7BDE">
        <w:rPr>
          <w:rFonts w:asciiTheme="minorHAnsi" w:hAnsiTheme="minorHAnsi"/>
          <w:sz w:val="27"/>
          <w:szCs w:val="27"/>
          <w:shd w:val="clear" w:color="auto" w:fill="FFFFFF" w:themeFill="background1"/>
        </w:rPr>
        <w:t>Industrial</w:t>
      </w:r>
      <w:r w:rsidRPr="00EA7BDE">
        <w:rPr>
          <w:rFonts w:asciiTheme="minorHAnsi" w:hAnsiTheme="minorHAnsi"/>
          <w:color w:val="auto"/>
          <w:sz w:val="27"/>
          <w:szCs w:val="27"/>
          <w:shd w:val="clear" w:color="auto" w:fill="FFFFFF" w:themeFill="background1"/>
        </w:rPr>
        <w:t xml:space="preserve"> Park Zone</w:t>
      </w:r>
      <w:r w:rsidRPr="00EA7BDE">
        <w:rPr>
          <w:rFonts w:asciiTheme="minorHAnsi" w:hAnsiTheme="minorHAnsi"/>
          <w:color w:val="auto"/>
          <w:sz w:val="27"/>
          <w:szCs w:val="27"/>
        </w:rPr>
        <w:t xml:space="preserve"> (Awatea)</w:t>
      </w:r>
    </w:p>
    <w:p w14:paraId="7211CC88" w14:textId="7B293D55" w:rsidR="0081054A" w:rsidRPr="00EA7BDE" w:rsidRDefault="0081054A" w:rsidP="00EA7BDE">
      <w:pPr>
        <w:pStyle w:val="ListParagraph"/>
        <w:numPr>
          <w:ilvl w:val="0"/>
          <w:numId w:val="405"/>
        </w:numPr>
        <w:shd w:val="clear" w:color="auto" w:fill="FFFFFF" w:themeFill="background1"/>
        <w:ind w:left="426" w:hanging="426"/>
        <w:rPr>
          <w:color w:val="0000FF"/>
        </w:rPr>
      </w:pPr>
      <w:r w:rsidRPr="001F05ED">
        <w:t xml:space="preserve">The following rules </w:t>
      </w:r>
      <w:r w:rsidRPr="00EA7BDE">
        <w:rPr>
          <w:shd w:val="clear" w:color="auto" w:fill="FFFFFF" w:themeFill="background1"/>
        </w:rPr>
        <w:t>and the Awatea Outline Development Plan (including the layer diagrams) (</w:t>
      </w:r>
      <w:r w:rsidRPr="00EA7BDE">
        <w:rPr>
          <w:color w:val="0000FF"/>
        </w:rPr>
        <w:t>Appendix 16.8.10</w:t>
      </w:r>
      <w:r w:rsidRPr="00EA7BDE">
        <w:rPr>
          <w:shd w:val="clear" w:color="auto" w:fill="FFFFFF" w:themeFill="background1"/>
        </w:rPr>
        <w:t xml:space="preserve">) shall apply to the </w:t>
      </w:r>
      <w:r w:rsidRPr="00EA7BDE">
        <w:rPr>
          <w:color w:val="000000"/>
          <w:shd w:val="clear" w:color="auto" w:fill="FFFFFF" w:themeFill="background1"/>
        </w:rPr>
        <w:t>Industrial</w:t>
      </w:r>
      <w:r w:rsidRPr="00EA7BDE">
        <w:rPr>
          <w:shd w:val="clear" w:color="auto" w:fill="FFFFFF" w:themeFill="background1"/>
        </w:rPr>
        <w:t xml:space="preserve"> Park Zone (Awatea). All </w:t>
      </w:r>
      <w:r w:rsidRPr="00EA7BDE">
        <w:rPr>
          <w:color w:val="000000"/>
          <w:shd w:val="clear" w:color="auto" w:fill="FFFFFF" w:themeFill="background1"/>
        </w:rPr>
        <w:t>activities</w:t>
      </w:r>
      <w:r w:rsidRPr="00EA7BDE">
        <w:rPr>
          <w:shd w:val="clear" w:color="auto" w:fill="FFFFFF" w:themeFill="background1"/>
        </w:rPr>
        <w:t xml:space="preserve"> specified are also subject to the </w:t>
      </w:r>
      <w:r w:rsidRPr="00EA7BDE">
        <w:rPr>
          <w:color w:val="000000" w:themeColor="text1"/>
        </w:rPr>
        <w:t xml:space="preserve">rules in </w:t>
      </w:r>
      <w:r w:rsidRPr="00EA7BDE">
        <w:rPr>
          <w:color w:val="0000FF"/>
        </w:rPr>
        <w:t>16.6.1</w:t>
      </w:r>
      <w:r w:rsidRPr="00EA7BDE">
        <w:rPr>
          <w:color w:val="000000" w:themeColor="text1"/>
        </w:rPr>
        <w:t xml:space="preserve"> (Activity status tables) and</w:t>
      </w:r>
      <w:r w:rsidRPr="00EA7BDE">
        <w:rPr>
          <w:color w:val="0000FF"/>
        </w:rPr>
        <w:t xml:space="preserve"> 16.6.2</w:t>
      </w:r>
      <w:r w:rsidRPr="00EA7BDE">
        <w:rPr>
          <w:color w:val="000000" w:themeColor="text1"/>
        </w:rPr>
        <w:t xml:space="preserve"> (Built form standards) unless specified otherwise in </w:t>
      </w:r>
      <w:r w:rsidRPr="00EA7BDE">
        <w:rPr>
          <w:color w:val="0000FF"/>
        </w:rPr>
        <w:t>16.6.4</w:t>
      </w:r>
      <w:r w:rsidR="0021104F" w:rsidRPr="00EA7BDE">
        <w:rPr>
          <w:color w:val="0000FF"/>
        </w:rPr>
        <w:t>.</w:t>
      </w:r>
    </w:p>
    <w:p w14:paraId="2FE08182" w14:textId="697EBCDA" w:rsidR="0081054A" w:rsidRPr="001F05ED" w:rsidRDefault="0081054A" w:rsidP="007B2705">
      <w:pPr>
        <w:pStyle w:val="Prlhead3"/>
        <w:numPr>
          <w:ilvl w:val="3"/>
          <w:numId w:val="335"/>
        </w:numPr>
        <w:shd w:val="clear" w:color="auto" w:fill="FFFFFF" w:themeFill="background1"/>
        <w:rPr>
          <w:rFonts w:asciiTheme="minorHAnsi" w:hAnsiTheme="minorHAnsi"/>
          <w:color w:val="auto"/>
        </w:rPr>
      </w:pPr>
      <w:r w:rsidRPr="001F05ED">
        <w:rPr>
          <w:rFonts w:asciiTheme="minorHAnsi" w:hAnsiTheme="minorHAnsi"/>
          <w:color w:val="auto"/>
        </w:rPr>
        <w:t>A</w:t>
      </w:r>
      <w:r w:rsidR="00963ACE" w:rsidRPr="001F05ED">
        <w:rPr>
          <w:rFonts w:asciiTheme="minorHAnsi" w:hAnsiTheme="minorHAnsi"/>
          <w:color w:val="auto"/>
        </w:rPr>
        <w:t xml:space="preserve">rea-specific </w:t>
      </w:r>
      <w:r w:rsidR="0021104F" w:rsidRPr="001F05ED">
        <w:rPr>
          <w:rFonts w:asciiTheme="minorHAnsi" w:hAnsiTheme="minorHAnsi"/>
          <w:color w:val="auto"/>
        </w:rPr>
        <w:t>a</w:t>
      </w:r>
      <w:r w:rsidR="00BF2161" w:rsidRPr="001F05ED">
        <w:rPr>
          <w:rFonts w:asciiTheme="minorHAnsi" w:hAnsiTheme="minorHAnsi"/>
          <w:color w:val="auto"/>
        </w:rPr>
        <w:t xml:space="preserve">ctivities </w:t>
      </w:r>
      <w:r w:rsidRPr="001F05ED">
        <w:rPr>
          <w:rFonts w:asciiTheme="minorHAnsi" w:hAnsiTheme="minorHAnsi"/>
          <w:color w:val="auto"/>
          <w:shd w:val="clear" w:color="auto" w:fill="FFFFFF" w:themeFill="background1"/>
        </w:rPr>
        <w:t xml:space="preserve">- </w:t>
      </w:r>
      <w:r w:rsidRPr="001F05ED">
        <w:rPr>
          <w:rFonts w:asciiTheme="minorHAnsi" w:hAnsiTheme="minorHAnsi"/>
          <w:shd w:val="clear" w:color="auto" w:fill="FFFFFF" w:themeFill="background1"/>
        </w:rPr>
        <w:t>Industrial</w:t>
      </w:r>
      <w:r w:rsidRPr="001F05ED">
        <w:rPr>
          <w:rFonts w:asciiTheme="minorHAnsi" w:hAnsiTheme="minorHAnsi"/>
          <w:color w:val="auto"/>
          <w:shd w:val="clear" w:color="auto" w:fill="FFFFFF" w:themeFill="background1"/>
        </w:rPr>
        <w:t xml:space="preserve"> Park Zone</w:t>
      </w:r>
      <w:r w:rsidRPr="001F05ED">
        <w:rPr>
          <w:rFonts w:asciiTheme="minorHAnsi" w:hAnsiTheme="minorHAnsi"/>
          <w:color w:val="auto"/>
        </w:rPr>
        <w:t xml:space="preserve"> (Awatea)</w:t>
      </w:r>
    </w:p>
    <w:p w14:paraId="52D514B1" w14:textId="799D181B" w:rsidR="0081054A" w:rsidRPr="001F05ED" w:rsidRDefault="00963ACE" w:rsidP="007B2705">
      <w:pPr>
        <w:pStyle w:val="Prlhead4"/>
        <w:numPr>
          <w:ilvl w:val="4"/>
          <w:numId w:val="336"/>
        </w:numPr>
        <w:shd w:val="clear" w:color="auto" w:fill="FFFFFF" w:themeFill="background1"/>
        <w:rPr>
          <w:rFonts w:asciiTheme="minorHAnsi" w:hAnsiTheme="minorHAnsi"/>
        </w:rPr>
      </w:pPr>
      <w:r w:rsidRPr="001F05ED">
        <w:rPr>
          <w:rFonts w:asciiTheme="minorHAnsi" w:hAnsiTheme="minorHAnsi"/>
        </w:rPr>
        <w:t>Area-specific p</w:t>
      </w:r>
      <w:r w:rsidR="0081054A" w:rsidRPr="001F05ED">
        <w:rPr>
          <w:rFonts w:asciiTheme="minorHAnsi" w:hAnsiTheme="minorHAnsi"/>
        </w:rPr>
        <w:t xml:space="preserve">ermitted </w:t>
      </w:r>
      <w:r w:rsidR="0081054A" w:rsidRPr="001F05ED">
        <w:rPr>
          <w:rFonts w:asciiTheme="minorHAnsi" w:hAnsiTheme="minorHAnsi"/>
          <w:color w:val="000000"/>
          <w:shd w:val="clear" w:color="auto" w:fill="FFFFFF" w:themeFill="background1"/>
        </w:rPr>
        <w:t>activities</w:t>
      </w:r>
    </w:p>
    <w:p w14:paraId="5387BA8B" w14:textId="77777777" w:rsidR="0081054A" w:rsidRPr="00996A5A" w:rsidRDefault="0081054A" w:rsidP="00EA7BDE">
      <w:pPr>
        <w:pStyle w:val="anumberbodytxt"/>
        <w:numPr>
          <w:ilvl w:val="0"/>
          <w:numId w:val="255"/>
        </w:numPr>
        <w:tabs>
          <w:tab w:val="clear" w:pos="567"/>
          <w:tab w:val="left" w:pos="426"/>
        </w:tabs>
        <w:ind w:left="426" w:hanging="426"/>
        <w:rPr>
          <w:color w:val="0000FF"/>
          <w:shd w:val="clear" w:color="auto" w:fill="auto"/>
          <w:lang w:eastAsia="en-NZ"/>
        </w:rPr>
      </w:pPr>
      <w:r w:rsidRPr="001F05ED">
        <w:t xml:space="preserve">The </w:t>
      </w:r>
      <w:r w:rsidRPr="001F05ED">
        <w:rPr>
          <w:color w:val="000000"/>
        </w:rPr>
        <w:t>activities</w:t>
      </w:r>
      <w:r w:rsidRPr="001F05ED">
        <w:t xml:space="preserve"> listed below are permitted </w:t>
      </w:r>
      <w:r w:rsidRPr="001F05ED">
        <w:rPr>
          <w:color w:val="000000"/>
        </w:rPr>
        <w:t>activities</w:t>
      </w:r>
      <w:r w:rsidRPr="001F05ED">
        <w:t xml:space="preserve"> in the </w:t>
      </w:r>
      <w:r w:rsidRPr="001F05ED">
        <w:rPr>
          <w:color w:val="000000"/>
        </w:rPr>
        <w:t>Industrial</w:t>
      </w:r>
      <w:r w:rsidRPr="001F05ED">
        <w:t xml:space="preserve"> Park Zone (Awatea) if they meet the activity specific standards set out in this table and the built form standards in </w:t>
      </w:r>
      <w:r w:rsidRPr="00EA7BDE">
        <w:rPr>
          <w:color w:val="0000FF"/>
          <w:shd w:val="clear" w:color="auto" w:fill="auto"/>
          <w:lang w:eastAsia="en-NZ"/>
        </w:rPr>
        <w:t>Rule</w:t>
      </w:r>
      <w:r w:rsidRPr="001F05ED">
        <w:rPr>
          <w:shd w:val="clear" w:color="auto" w:fill="auto"/>
          <w:lang w:eastAsia="en-NZ"/>
        </w:rPr>
        <w:t xml:space="preserve"> </w:t>
      </w:r>
      <w:r w:rsidRPr="00996A5A">
        <w:rPr>
          <w:color w:val="0000FF"/>
          <w:shd w:val="clear" w:color="auto" w:fill="auto"/>
          <w:lang w:eastAsia="en-NZ"/>
        </w:rPr>
        <w:t>16.6.4.2.</w:t>
      </w:r>
    </w:p>
    <w:tbl>
      <w:tblPr>
        <w:tblW w:w="4740" w:type="pct"/>
        <w:tblInd w:w="276" w:type="dxa"/>
        <w:tblBorders>
          <w:top w:val="single" w:sz="6" w:space="0" w:color="CCCCCC"/>
          <w:left w:val="outset" w:sz="6" w:space="0" w:color="auto"/>
          <w:bottom w:val="outset" w:sz="6" w:space="0" w:color="auto"/>
          <w:right w:val="single" w:sz="6" w:space="0" w:color="CCCCCC"/>
        </w:tblBorders>
        <w:tblCellMar>
          <w:left w:w="0" w:type="dxa"/>
          <w:right w:w="0" w:type="dxa"/>
        </w:tblCellMar>
        <w:tblLook w:val="00A0" w:firstRow="1" w:lastRow="0" w:firstColumn="1" w:lastColumn="0" w:noHBand="0" w:noVBand="0"/>
      </w:tblPr>
      <w:tblGrid>
        <w:gridCol w:w="568"/>
        <w:gridCol w:w="2843"/>
        <w:gridCol w:w="5151"/>
      </w:tblGrid>
      <w:tr w:rsidR="0081054A" w:rsidRPr="001F05ED" w14:paraId="1977576C" w14:textId="77777777" w:rsidTr="00FF4EF0">
        <w:tc>
          <w:tcPr>
            <w:tcW w:w="1992" w:type="pct"/>
            <w:gridSpan w:val="2"/>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69CAE74" w14:textId="77777777" w:rsidR="0081054A" w:rsidRPr="001F05ED" w:rsidRDefault="0081054A" w:rsidP="0081054A">
            <w:pPr>
              <w:pStyle w:val="NormalWeb"/>
              <w:shd w:val="clear" w:color="auto" w:fill="FFFFFF" w:themeFill="background1"/>
              <w:rPr>
                <w:szCs w:val="22"/>
              </w:rPr>
            </w:pPr>
            <w:r w:rsidRPr="001F05ED">
              <w:rPr>
                <w:rStyle w:val="Strong"/>
                <w:b/>
                <w:szCs w:val="22"/>
              </w:rPr>
              <w:lastRenderedPageBreak/>
              <w:t>Activity</w:t>
            </w:r>
            <w:r w:rsidRPr="001F05ED">
              <w:rPr>
                <w:szCs w:val="22"/>
              </w:rPr>
              <w:t xml:space="preserve"> </w:t>
            </w:r>
          </w:p>
        </w:tc>
        <w:tc>
          <w:tcPr>
            <w:tcW w:w="300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3DD3CEE" w14:textId="77777777" w:rsidR="0081054A" w:rsidRPr="001F05ED" w:rsidRDefault="0081054A" w:rsidP="0081054A">
            <w:pPr>
              <w:pStyle w:val="NormalWeb"/>
              <w:shd w:val="clear" w:color="auto" w:fill="FFFFFF" w:themeFill="background1"/>
              <w:rPr>
                <w:szCs w:val="22"/>
              </w:rPr>
            </w:pPr>
            <w:r w:rsidRPr="001F05ED">
              <w:rPr>
                <w:rStyle w:val="Strong"/>
                <w:b/>
                <w:szCs w:val="22"/>
              </w:rPr>
              <w:t>Activity specific standards</w:t>
            </w:r>
            <w:r w:rsidRPr="001F05ED">
              <w:rPr>
                <w:szCs w:val="22"/>
              </w:rPr>
              <w:t xml:space="preserve"> </w:t>
            </w:r>
          </w:p>
        </w:tc>
      </w:tr>
      <w:tr w:rsidR="0081054A" w:rsidRPr="001F05ED" w14:paraId="106D356D" w14:textId="77777777" w:rsidTr="00FF4EF0">
        <w:tc>
          <w:tcPr>
            <w:tcW w:w="33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2617F5D" w14:textId="77777777" w:rsidR="0081054A" w:rsidRPr="001F05ED" w:rsidRDefault="0081054A" w:rsidP="0081054A">
            <w:pPr>
              <w:shd w:val="clear" w:color="auto" w:fill="FFFFFF" w:themeFill="background1"/>
              <w:rPr>
                <w:b/>
              </w:rPr>
            </w:pPr>
            <w:r w:rsidRPr="001F05ED">
              <w:rPr>
                <w:b/>
              </w:rPr>
              <w:t>P1</w:t>
            </w:r>
          </w:p>
        </w:tc>
        <w:tc>
          <w:tcPr>
            <w:tcW w:w="166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15FBDF2" w14:textId="77777777" w:rsidR="0081054A" w:rsidRPr="001F05ED" w:rsidRDefault="0081054A" w:rsidP="0081054A">
            <w:pPr>
              <w:shd w:val="clear" w:color="auto" w:fill="FFFFFF" w:themeFill="background1"/>
            </w:pPr>
            <w:r w:rsidRPr="001F05ED">
              <w:rPr>
                <w:color w:val="000000"/>
                <w:shd w:val="clear" w:color="auto" w:fill="FFFFFF" w:themeFill="background1"/>
              </w:rPr>
              <w:t>Activities</w:t>
            </w:r>
            <w:r w:rsidRPr="001F05ED">
              <w:rPr>
                <w:shd w:val="clear" w:color="auto" w:fill="FFFFFF" w:themeFill="background1"/>
              </w:rPr>
              <w:t xml:space="preserve"> listed</w:t>
            </w:r>
            <w:r w:rsidRPr="001F05ED">
              <w:t xml:space="preserve"> in </w:t>
            </w:r>
            <w:r w:rsidRPr="00544161">
              <w:rPr>
                <w:color w:val="0000FF"/>
                <w:szCs w:val="23"/>
              </w:rPr>
              <w:t xml:space="preserve">Rule </w:t>
            </w:r>
            <w:r w:rsidRPr="00996A5A">
              <w:rPr>
                <w:color w:val="0000FF"/>
                <w:szCs w:val="23"/>
              </w:rPr>
              <w:t xml:space="preserve">16.6.1.1 </w:t>
            </w:r>
            <w:r w:rsidRPr="001F05ED">
              <w:rPr>
                <w:color w:val="000000" w:themeColor="text1"/>
                <w:szCs w:val="23"/>
              </w:rPr>
              <w:t>P1-P18</w:t>
            </w:r>
          </w:p>
        </w:tc>
        <w:tc>
          <w:tcPr>
            <w:tcW w:w="300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106B85F" w14:textId="77777777" w:rsidR="0081054A" w:rsidRPr="001F05ED" w:rsidRDefault="0081054A" w:rsidP="007B2705">
            <w:pPr>
              <w:pStyle w:val="aTblnumber"/>
              <w:numPr>
                <w:ilvl w:val="0"/>
                <w:numId w:val="256"/>
              </w:numPr>
              <w:ind w:left="357" w:hanging="357"/>
              <w:rPr>
                <w:szCs w:val="20"/>
              </w:rPr>
            </w:pPr>
            <w:r w:rsidRPr="001F05ED">
              <w:rPr>
                <w:szCs w:val="20"/>
              </w:rPr>
              <w:t>Development shall comply with:</w:t>
            </w:r>
          </w:p>
          <w:p w14:paraId="49DBC49E" w14:textId="77777777" w:rsidR="0081054A" w:rsidRPr="001F05ED" w:rsidRDefault="00350A16" w:rsidP="00350A16">
            <w:pPr>
              <w:pStyle w:val="iTBL06indtab"/>
              <w:rPr>
                <w:rFonts w:asciiTheme="minorHAnsi" w:hAnsiTheme="minorHAnsi"/>
                <w:szCs w:val="20"/>
              </w:rPr>
            </w:pPr>
            <w:r w:rsidRPr="001F05ED">
              <w:rPr>
                <w:rFonts w:asciiTheme="minorHAnsi" w:hAnsiTheme="minorHAnsi"/>
                <w:szCs w:val="20"/>
              </w:rPr>
              <w:t>i.</w:t>
            </w:r>
            <w:r w:rsidRPr="001F05ED">
              <w:rPr>
                <w:rFonts w:asciiTheme="minorHAnsi" w:hAnsiTheme="minorHAnsi"/>
                <w:szCs w:val="20"/>
              </w:rPr>
              <w:tab/>
            </w:r>
            <w:r w:rsidR="0081054A" w:rsidRPr="001F05ED">
              <w:rPr>
                <w:rFonts w:asciiTheme="minorHAnsi" w:hAnsiTheme="minorHAnsi"/>
                <w:szCs w:val="20"/>
              </w:rPr>
              <w:t xml:space="preserve">All of the </w:t>
            </w:r>
            <w:r w:rsidR="0081054A" w:rsidRPr="001F05ED">
              <w:rPr>
                <w:rFonts w:asciiTheme="minorHAnsi" w:hAnsiTheme="minorHAnsi"/>
                <w:color w:val="00B050"/>
                <w:szCs w:val="20"/>
                <w:shd w:val="clear" w:color="auto" w:fill="FFFFFF"/>
              </w:rPr>
              <w:t>key structuring elements</w:t>
            </w:r>
            <w:r w:rsidR="0081054A" w:rsidRPr="001F05ED">
              <w:rPr>
                <w:rFonts w:asciiTheme="minorHAnsi" w:hAnsiTheme="minorHAnsi"/>
                <w:szCs w:val="20"/>
              </w:rPr>
              <w:t xml:space="preserve"> on the Awatea </w:t>
            </w:r>
            <w:r w:rsidR="0081054A" w:rsidRPr="001F05ED">
              <w:rPr>
                <w:rFonts w:asciiTheme="minorHAnsi" w:hAnsiTheme="minorHAnsi"/>
                <w:szCs w:val="20"/>
                <w:shd w:val="clear" w:color="auto" w:fill="FFFFFF" w:themeFill="background1"/>
              </w:rPr>
              <w:t>outline development plan (including the layer diagrams) (</w:t>
            </w:r>
            <w:r w:rsidR="0081054A" w:rsidRPr="00996A5A">
              <w:rPr>
                <w:rFonts w:asciiTheme="minorHAnsi" w:hAnsiTheme="minorHAnsi"/>
                <w:color w:val="0000FF"/>
                <w:szCs w:val="20"/>
                <w:lang w:eastAsia="en-NZ"/>
              </w:rPr>
              <w:t>Appendix 16.8.10</w:t>
            </w:r>
            <w:r w:rsidR="0081054A" w:rsidRPr="001F05ED">
              <w:rPr>
                <w:rFonts w:asciiTheme="minorHAnsi" w:hAnsiTheme="minorHAnsi"/>
                <w:szCs w:val="20"/>
                <w:shd w:val="clear" w:color="auto" w:fill="FFFFFF" w:themeFill="background1"/>
              </w:rPr>
              <w:t>), whether they are indicated as</w:t>
            </w:r>
            <w:r w:rsidR="0081054A" w:rsidRPr="001F05ED">
              <w:rPr>
                <w:rFonts w:asciiTheme="minorHAnsi" w:hAnsiTheme="minorHAnsi"/>
                <w:szCs w:val="20"/>
              </w:rPr>
              <w:t xml:space="preserve"> 'Fixed Structural Elements' or not, being: </w:t>
            </w:r>
          </w:p>
          <w:p w14:paraId="0F12AC68" w14:textId="77777777" w:rsidR="0081054A" w:rsidRPr="001F05ED" w:rsidRDefault="0081054A" w:rsidP="00544161">
            <w:pPr>
              <w:pStyle w:val="PrlTableList3"/>
              <w:numPr>
                <w:ilvl w:val="2"/>
                <w:numId w:val="257"/>
              </w:numPr>
              <w:spacing w:before="48" w:after="144"/>
              <w:ind w:left="1122"/>
              <w:rPr>
                <w:rFonts w:asciiTheme="minorHAnsi" w:hAnsiTheme="minorHAnsi"/>
                <w:szCs w:val="20"/>
              </w:rPr>
            </w:pPr>
            <w:r w:rsidRPr="001F05ED">
              <w:rPr>
                <w:rFonts w:asciiTheme="minorHAnsi" w:hAnsiTheme="minorHAnsi"/>
                <w:szCs w:val="20"/>
              </w:rPr>
              <w:t>Blue network elements</w:t>
            </w:r>
          </w:p>
          <w:p w14:paraId="5A6CBE70" w14:textId="77777777" w:rsidR="0081054A" w:rsidRPr="001F05ED" w:rsidRDefault="0081054A" w:rsidP="00544161">
            <w:pPr>
              <w:pStyle w:val="PrlTableList3"/>
              <w:numPr>
                <w:ilvl w:val="2"/>
                <w:numId w:val="257"/>
              </w:numPr>
              <w:spacing w:before="48" w:after="144"/>
              <w:ind w:left="1122"/>
              <w:rPr>
                <w:rFonts w:asciiTheme="minorHAnsi" w:hAnsiTheme="minorHAnsi"/>
                <w:szCs w:val="20"/>
              </w:rPr>
            </w:pPr>
            <w:r w:rsidRPr="001F05ED">
              <w:rPr>
                <w:rFonts w:asciiTheme="minorHAnsi" w:hAnsiTheme="minorHAnsi"/>
                <w:szCs w:val="20"/>
              </w:rPr>
              <w:t>Green network elements</w:t>
            </w:r>
          </w:p>
          <w:p w14:paraId="18D2B26B" w14:textId="77777777" w:rsidR="0081054A" w:rsidRPr="001F05ED" w:rsidRDefault="0081054A" w:rsidP="00544161">
            <w:pPr>
              <w:pStyle w:val="PrlTableList3"/>
              <w:numPr>
                <w:ilvl w:val="2"/>
                <w:numId w:val="257"/>
              </w:numPr>
              <w:spacing w:before="48" w:after="144"/>
              <w:ind w:left="1122"/>
              <w:rPr>
                <w:rFonts w:asciiTheme="minorHAnsi" w:hAnsiTheme="minorHAnsi"/>
                <w:szCs w:val="20"/>
              </w:rPr>
            </w:pPr>
            <w:r w:rsidRPr="001F05ED">
              <w:rPr>
                <w:rFonts w:asciiTheme="minorHAnsi" w:hAnsiTheme="minorHAnsi"/>
                <w:szCs w:val="20"/>
              </w:rPr>
              <w:t>Green multiuse corridors</w:t>
            </w:r>
          </w:p>
          <w:p w14:paraId="661383A4" w14:textId="77777777" w:rsidR="0081054A" w:rsidRPr="001F05ED" w:rsidRDefault="0081054A" w:rsidP="00544161">
            <w:pPr>
              <w:pStyle w:val="PrlTableList3"/>
              <w:numPr>
                <w:ilvl w:val="2"/>
                <w:numId w:val="257"/>
              </w:numPr>
              <w:spacing w:before="48" w:after="144"/>
              <w:ind w:left="1122"/>
              <w:rPr>
                <w:rFonts w:asciiTheme="minorHAnsi" w:hAnsiTheme="minorHAnsi"/>
                <w:szCs w:val="20"/>
              </w:rPr>
            </w:pPr>
            <w:r w:rsidRPr="001F05ED">
              <w:rPr>
                <w:rFonts w:asciiTheme="minorHAnsi" w:hAnsiTheme="minorHAnsi"/>
                <w:szCs w:val="20"/>
              </w:rPr>
              <w:t>Movement network</w:t>
            </w:r>
          </w:p>
          <w:p w14:paraId="15AE2371" w14:textId="77777777" w:rsidR="0081054A" w:rsidRPr="001F05ED" w:rsidRDefault="0081054A" w:rsidP="00544161">
            <w:pPr>
              <w:pStyle w:val="PrlTableList3"/>
              <w:numPr>
                <w:ilvl w:val="2"/>
                <w:numId w:val="257"/>
              </w:numPr>
              <w:spacing w:before="48" w:after="144"/>
              <w:ind w:left="1122"/>
              <w:rPr>
                <w:rFonts w:asciiTheme="minorHAnsi" w:hAnsiTheme="minorHAnsi"/>
                <w:szCs w:val="20"/>
              </w:rPr>
            </w:pPr>
            <w:r w:rsidRPr="001F05ED">
              <w:rPr>
                <w:rFonts w:asciiTheme="minorHAnsi" w:hAnsiTheme="minorHAnsi"/>
                <w:szCs w:val="20"/>
              </w:rPr>
              <w:t xml:space="preserve">Primary </w:t>
            </w:r>
            <w:r w:rsidRPr="001F05ED">
              <w:rPr>
                <w:rFonts w:asciiTheme="minorHAnsi" w:hAnsiTheme="minorHAnsi"/>
                <w:szCs w:val="20"/>
                <w:shd w:val="clear" w:color="auto" w:fill="FFFFFF"/>
              </w:rPr>
              <w:t>Road</w:t>
            </w:r>
          </w:p>
          <w:p w14:paraId="54925900" w14:textId="77777777" w:rsidR="0081054A" w:rsidRPr="001F05ED" w:rsidRDefault="0081054A" w:rsidP="00544161">
            <w:pPr>
              <w:pStyle w:val="PrlTableList3"/>
              <w:numPr>
                <w:ilvl w:val="2"/>
                <w:numId w:val="257"/>
              </w:numPr>
              <w:spacing w:before="48" w:after="144"/>
              <w:ind w:left="1122"/>
              <w:rPr>
                <w:rFonts w:asciiTheme="minorHAnsi" w:hAnsiTheme="minorHAnsi"/>
                <w:szCs w:val="20"/>
              </w:rPr>
            </w:pPr>
            <w:r w:rsidRPr="001F05ED">
              <w:rPr>
                <w:rFonts w:asciiTheme="minorHAnsi" w:hAnsiTheme="minorHAnsi"/>
                <w:szCs w:val="20"/>
              </w:rPr>
              <w:t xml:space="preserve">Location of </w:t>
            </w:r>
            <w:r w:rsidRPr="001F05ED">
              <w:rPr>
                <w:rFonts w:asciiTheme="minorHAnsi" w:hAnsiTheme="minorHAnsi"/>
                <w:szCs w:val="20"/>
                <w:shd w:val="clear" w:color="auto" w:fill="FFFFFF"/>
              </w:rPr>
              <w:t>access</w:t>
            </w:r>
            <w:r w:rsidRPr="001F05ED">
              <w:rPr>
                <w:rFonts w:asciiTheme="minorHAnsi" w:hAnsiTheme="minorHAnsi"/>
                <w:szCs w:val="20"/>
              </w:rPr>
              <w:t xml:space="preserve"> points on the movement network</w:t>
            </w:r>
          </w:p>
          <w:p w14:paraId="0D6D42A0" w14:textId="77777777" w:rsidR="0081054A" w:rsidRPr="001F05ED" w:rsidRDefault="0081054A" w:rsidP="00544161">
            <w:pPr>
              <w:pStyle w:val="PrlTableList3"/>
              <w:numPr>
                <w:ilvl w:val="2"/>
                <w:numId w:val="257"/>
              </w:numPr>
              <w:spacing w:before="48" w:after="144"/>
              <w:ind w:left="1122"/>
              <w:rPr>
                <w:rFonts w:asciiTheme="minorHAnsi" w:hAnsiTheme="minorHAnsi"/>
                <w:szCs w:val="20"/>
              </w:rPr>
            </w:pPr>
            <w:r w:rsidRPr="001F05ED">
              <w:rPr>
                <w:rFonts w:asciiTheme="minorHAnsi" w:hAnsiTheme="minorHAnsi"/>
                <w:szCs w:val="20"/>
              </w:rPr>
              <w:t xml:space="preserve">Traffic treatment to prevent </w:t>
            </w:r>
            <w:r w:rsidRPr="001F05ED">
              <w:rPr>
                <w:rFonts w:asciiTheme="minorHAnsi" w:hAnsiTheme="minorHAnsi"/>
                <w:szCs w:val="20"/>
                <w:shd w:val="clear" w:color="auto" w:fill="FFFFFF"/>
              </w:rPr>
              <w:t>heavy vehicle access</w:t>
            </w:r>
          </w:p>
          <w:p w14:paraId="33A19DA3" w14:textId="77777777" w:rsidR="0081054A" w:rsidRPr="001F05ED" w:rsidRDefault="0081054A" w:rsidP="00544161">
            <w:pPr>
              <w:pStyle w:val="PrlTableList3"/>
              <w:numPr>
                <w:ilvl w:val="2"/>
                <w:numId w:val="257"/>
              </w:numPr>
              <w:spacing w:before="48" w:after="144"/>
              <w:ind w:left="1122"/>
              <w:rPr>
                <w:rFonts w:asciiTheme="minorHAnsi" w:hAnsiTheme="minorHAnsi"/>
                <w:szCs w:val="20"/>
              </w:rPr>
            </w:pPr>
            <w:r w:rsidRPr="001F05ED">
              <w:rPr>
                <w:rFonts w:asciiTheme="minorHAnsi" w:hAnsiTheme="minorHAnsi"/>
                <w:szCs w:val="20"/>
              </w:rPr>
              <w:t xml:space="preserve">Representative traditional places and </w:t>
            </w:r>
            <w:r w:rsidRPr="001F05ED">
              <w:rPr>
                <w:rFonts w:asciiTheme="minorHAnsi" w:hAnsiTheme="minorHAnsi"/>
                <w:szCs w:val="20"/>
                <w:shd w:val="clear" w:color="auto" w:fill="FFFFFF"/>
              </w:rPr>
              <w:t>sites</w:t>
            </w:r>
            <w:r w:rsidRPr="001F05ED">
              <w:rPr>
                <w:rFonts w:asciiTheme="minorHAnsi" w:hAnsiTheme="minorHAnsi"/>
                <w:szCs w:val="20"/>
              </w:rPr>
              <w:t xml:space="preserve"> of significance</w:t>
            </w:r>
          </w:p>
          <w:p w14:paraId="5A2941D1" w14:textId="77777777" w:rsidR="0081054A" w:rsidRPr="001F05ED" w:rsidRDefault="0081054A" w:rsidP="00544161">
            <w:pPr>
              <w:pStyle w:val="PrlTableList3"/>
              <w:numPr>
                <w:ilvl w:val="2"/>
                <w:numId w:val="257"/>
              </w:numPr>
              <w:spacing w:before="48" w:after="144"/>
              <w:ind w:left="1122"/>
              <w:rPr>
                <w:rFonts w:asciiTheme="minorHAnsi" w:hAnsiTheme="minorHAnsi"/>
                <w:szCs w:val="20"/>
              </w:rPr>
            </w:pPr>
            <w:r w:rsidRPr="001F05ED">
              <w:rPr>
                <w:rFonts w:asciiTheme="minorHAnsi" w:hAnsiTheme="minorHAnsi"/>
                <w:szCs w:val="20"/>
              </w:rPr>
              <w:t>Traditional headwaters</w:t>
            </w:r>
          </w:p>
          <w:p w14:paraId="7BCED354" w14:textId="77777777" w:rsidR="0081054A" w:rsidRPr="001F05ED" w:rsidRDefault="0081054A" w:rsidP="00544161">
            <w:pPr>
              <w:pStyle w:val="PrlTableList3"/>
              <w:numPr>
                <w:ilvl w:val="2"/>
                <w:numId w:val="257"/>
              </w:numPr>
              <w:spacing w:before="48" w:after="144"/>
              <w:ind w:left="1122"/>
              <w:rPr>
                <w:rFonts w:asciiTheme="minorHAnsi" w:hAnsiTheme="minorHAnsi"/>
                <w:szCs w:val="20"/>
              </w:rPr>
            </w:pPr>
            <w:r w:rsidRPr="001F05ED">
              <w:rPr>
                <w:rFonts w:asciiTheme="minorHAnsi" w:hAnsiTheme="minorHAnsi"/>
                <w:szCs w:val="20"/>
              </w:rPr>
              <w:t>Proposed indigenous tree planting corridor.</w:t>
            </w:r>
          </w:p>
          <w:p w14:paraId="488E26A4" w14:textId="77777777" w:rsidR="0081054A" w:rsidRPr="001F05ED" w:rsidRDefault="00350A16" w:rsidP="00350A16">
            <w:pPr>
              <w:pStyle w:val="iTBL06indtab"/>
              <w:rPr>
                <w:rFonts w:asciiTheme="minorHAnsi" w:hAnsiTheme="minorHAnsi"/>
              </w:rPr>
            </w:pPr>
            <w:r w:rsidRPr="001F05ED">
              <w:rPr>
                <w:rFonts w:asciiTheme="minorHAnsi" w:hAnsiTheme="minorHAnsi"/>
                <w:szCs w:val="20"/>
              </w:rPr>
              <w:t>ii.</w:t>
            </w:r>
            <w:r w:rsidRPr="001F05ED">
              <w:rPr>
                <w:rFonts w:asciiTheme="minorHAnsi" w:hAnsiTheme="minorHAnsi"/>
                <w:szCs w:val="20"/>
              </w:rPr>
              <w:tab/>
            </w:r>
            <w:r w:rsidR="0081054A" w:rsidRPr="001F05ED">
              <w:rPr>
                <w:rFonts w:asciiTheme="minorHAnsi" w:hAnsiTheme="minorHAnsi"/>
                <w:szCs w:val="20"/>
              </w:rPr>
              <w:t xml:space="preserve">Built form standards in </w:t>
            </w:r>
            <w:r w:rsidR="0081054A" w:rsidRPr="00544161">
              <w:rPr>
                <w:rFonts w:asciiTheme="minorHAnsi" w:hAnsiTheme="minorHAnsi"/>
                <w:color w:val="0000FF"/>
                <w:szCs w:val="20"/>
                <w:lang w:eastAsia="en-NZ"/>
              </w:rPr>
              <w:t xml:space="preserve">Rule </w:t>
            </w:r>
            <w:r w:rsidR="0081054A" w:rsidRPr="00996A5A">
              <w:rPr>
                <w:rFonts w:asciiTheme="minorHAnsi" w:hAnsiTheme="minorHAnsi"/>
                <w:color w:val="0000FF"/>
                <w:szCs w:val="20"/>
                <w:lang w:eastAsia="en-NZ"/>
              </w:rPr>
              <w:t>16.6.4.2</w:t>
            </w:r>
            <w:r w:rsidR="0081054A" w:rsidRPr="001F05ED">
              <w:rPr>
                <w:rFonts w:asciiTheme="minorHAnsi" w:hAnsiTheme="minorHAnsi"/>
                <w:szCs w:val="20"/>
              </w:rPr>
              <w:t xml:space="preserve">, and </w:t>
            </w:r>
            <w:r w:rsidR="0081054A" w:rsidRPr="00544161">
              <w:rPr>
                <w:rFonts w:asciiTheme="minorHAnsi" w:hAnsiTheme="minorHAnsi"/>
                <w:color w:val="0000FF"/>
                <w:szCs w:val="20"/>
                <w:lang w:eastAsia="en-NZ"/>
              </w:rPr>
              <w:t xml:space="preserve">Rule </w:t>
            </w:r>
            <w:r w:rsidR="0081054A" w:rsidRPr="00996A5A">
              <w:rPr>
                <w:rFonts w:asciiTheme="minorHAnsi" w:hAnsiTheme="minorHAnsi"/>
                <w:color w:val="0000FF"/>
                <w:szCs w:val="20"/>
                <w:lang w:eastAsia="en-NZ"/>
              </w:rPr>
              <w:t xml:space="preserve">16.6.2 </w:t>
            </w:r>
            <w:r w:rsidR="0081054A" w:rsidRPr="001F05ED">
              <w:rPr>
                <w:rFonts w:asciiTheme="minorHAnsi" w:hAnsiTheme="minorHAnsi"/>
                <w:color w:val="000000" w:themeColor="text1"/>
                <w:szCs w:val="20"/>
                <w:lang w:eastAsia="en-NZ"/>
              </w:rPr>
              <w:t>unless specified otherwise in</w:t>
            </w:r>
            <w:r w:rsidR="0081054A" w:rsidRPr="00996A5A">
              <w:rPr>
                <w:rFonts w:asciiTheme="minorHAnsi" w:hAnsiTheme="minorHAnsi"/>
                <w:color w:val="0000FF"/>
                <w:szCs w:val="20"/>
                <w:lang w:eastAsia="en-NZ"/>
              </w:rPr>
              <w:t xml:space="preserve"> 16.6.4.2</w:t>
            </w:r>
          </w:p>
        </w:tc>
      </w:tr>
      <w:tr w:rsidR="0081054A" w:rsidRPr="001F05ED" w14:paraId="15069089" w14:textId="77777777" w:rsidTr="00FF4EF0">
        <w:tc>
          <w:tcPr>
            <w:tcW w:w="33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8A753E4" w14:textId="77777777" w:rsidR="0081054A" w:rsidRPr="001F05ED" w:rsidRDefault="0081054A" w:rsidP="0081054A">
            <w:pPr>
              <w:shd w:val="clear" w:color="auto" w:fill="FFFFFF" w:themeFill="background1"/>
              <w:rPr>
                <w:rStyle w:val="Strong"/>
                <w:b/>
              </w:rPr>
            </w:pPr>
            <w:r w:rsidRPr="001F05ED">
              <w:rPr>
                <w:rStyle w:val="Strong"/>
                <w:b/>
              </w:rPr>
              <w:t>P2</w:t>
            </w:r>
          </w:p>
        </w:tc>
        <w:tc>
          <w:tcPr>
            <w:tcW w:w="166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64A1BA2" w14:textId="77777777" w:rsidR="0081054A" w:rsidRPr="001F05ED" w:rsidRDefault="0081054A" w:rsidP="0081054A">
            <w:pPr>
              <w:shd w:val="clear" w:color="auto" w:fill="FFFFFF" w:themeFill="background1"/>
            </w:pPr>
            <w:r w:rsidRPr="001F05ED">
              <w:rPr>
                <w:color w:val="00B050"/>
                <w:shd w:val="clear" w:color="auto" w:fill="FFFFFF"/>
              </w:rPr>
              <w:t>Key structuring elements</w:t>
            </w:r>
            <w:r w:rsidRPr="001F05ED">
              <w:t xml:space="preserve"> identified on the </w:t>
            </w:r>
            <w:r w:rsidRPr="001F05ED">
              <w:rPr>
                <w:shd w:val="clear" w:color="auto" w:fill="FFFFFF"/>
              </w:rPr>
              <w:t xml:space="preserve">outline </w:t>
            </w:r>
            <w:r w:rsidRPr="001F05ED">
              <w:rPr>
                <w:shd w:val="clear" w:color="auto" w:fill="FFFFFF" w:themeFill="background1"/>
              </w:rPr>
              <w:t>development plan in</w:t>
            </w:r>
            <w:r w:rsidRPr="001F05ED">
              <w:t xml:space="preserve"> </w:t>
            </w:r>
            <w:r w:rsidRPr="00996A5A">
              <w:rPr>
                <w:color w:val="0000FF"/>
                <w:szCs w:val="23"/>
              </w:rPr>
              <w:t>Appendix 16.8.10.</w:t>
            </w:r>
          </w:p>
        </w:tc>
        <w:tc>
          <w:tcPr>
            <w:tcW w:w="300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412EC77" w14:textId="77777777" w:rsidR="0081054A" w:rsidRPr="001F05ED" w:rsidRDefault="0081054A" w:rsidP="000476DE">
            <w:pPr>
              <w:pStyle w:val="PrlTableList1"/>
              <w:numPr>
                <w:ilvl w:val="0"/>
                <w:numId w:val="49"/>
              </w:numPr>
              <w:shd w:val="clear" w:color="auto" w:fill="FFFFFF" w:themeFill="background1"/>
              <w:rPr>
                <w:rFonts w:asciiTheme="minorHAnsi" w:hAnsiTheme="minorHAnsi" w:cs="Times New Roman"/>
              </w:rPr>
            </w:pPr>
            <w:r w:rsidRPr="001F05ED">
              <w:rPr>
                <w:rFonts w:asciiTheme="minorHAnsi" w:hAnsiTheme="minorHAnsi"/>
              </w:rPr>
              <w:t xml:space="preserve">Development is to be in accordance with the </w:t>
            </w:r>
            <w:r w:rsidRPr="001F05ED">
              <w:rPr>
                <w:rFonts w:asciiTheme="minorHAnsi" w:hAnsiTheme="minorHAnsi"/>
                <w:color w:val="00B050"/>
                <w:shd w:val="clear" w:color="auto" w:fill="FFFFFF"/>
              </w:rPr>
              <w:t>key structuring elements</w:t>
            </w:r>
            <w:r w:rsidRPr="001F05ED">
              <w:rPr>
                <w:rFonts w:asciiTheme="minorHAnsi" w:hAnsiTheme="minorHAnsi"/>
              </w:rPr>
              <w:t xml:space="preserve"> on the Awatea </w:t>
            </w:r>
            <w:r w:rsidRPr="001F05ED">
              <w:rPr>
                <w:rFonts w:asciiTheme="minorHAnsi" w:hAnsiTheme="minorHAnsi"/>
                <w:shd w:val="clear" w:color="auto" w:fill="FFFFFF"/>
              </w:rPr>
              <w:t xml:space="preserve">Outline </w:t>
            </w:r>
            <w:r w:rsidRPr="001F05ED">
              <w:rPr>
                <w:rFonts w:asciiTheme="minorHAnsi" w:hAnsiTheme="minorHAnsi"/>
                <w:shd w:val="clear" w:color="auto" w:fill="FFFFFF" w:themeFill="background1"/>
              </w:rPr>
              <w:t>Development Plan (including</w:t>
            </w:r>
            <w:r w:rsidRPr="001F05ED">
              <w:rPr>
                <w:rFonts w:asciiTheme="minorHAnsi" w:hAnsiTheme="minorHAnsi"/>
              </w:rPr>
              <w:t xml:space="preserve"> the layer diagrams) (</w:t>
            </w:r>
            <w:r w:rsidRPr="00996A5A">
              <w:rPr>
                <w:rFonts w:asciiTheme="minorHAnsi" w:hAnsiTheme="minorHAnsi" w:cstheme="minorBidi"/>
                <w:color w:val="0000FF"/>
                <w:szCs w:val="23"/>
                <w:lang w:val="en-NZ" w:eastAsia="en-NZ"/>
              </w:rPr>
              <w:t>Appendix 16.8.10</w:t>
            </w:r>
            <w:r w:rsidRPr="001F05ED">
              <w:rPr>
                <w:rFonts w:asciiTheme="minorHAnsi" w:hAnsiTheme="minorHAnsi"/>
              </w:rPr>
              <w:t xml:space="preserve">), </w:t>
            </w:r>
            <w:r w:rsidRPr="001F05ED">
              <w:rPr>
                <w:rFonts w:asciiTheme="minorHAnsi" w:hAnsiTheme="minorHAnsi" w:cs="Times New Roman"/>
              </w:rPr>
              <w:t xml:space="preserve">as identified in </w:t>
            </w:r>
            <w:r w:rsidRPr="00544161">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 xml:space="preserve">16.6.4.1.1 </w:t>
            </w:r>
            <w:r w:rsidRPr="001F05ED">
              <w:rPr>
                <w:rFonts w:asciiTheme="minorHAnsi" w:hAnsiTheme="minorHAnsi" w:cstheme="minorBidi"/>
                <w:color w:val="000000" w:themeColor="text1"/>
                <w:szCs w:val="23"/>
                <w:lang w:val="en-NZ" w:eastAsia="en-NZ"/>
              </w:rPr>
              <w:t>P1</w:t>
            </w:r>
            <w:r w:rsidRPr="001F05ED">
              <w:rPr>
                <w:rFonts w:asciiTheme="minorHAnsi" w:hAnsiTheme="minorHAnsi" w:cs="Times New Roman"/>
                <w:color w:val="000000" w:themeColor="text1"/>
              </w:rPr>
              <w:t>.</w:t>
            </w:r>
          </w:p>
        </w:tc>
      </w:tr>
      <w:tr w:rsidR="00F82FE1" w:rsidRPr="001F05ED" w14:paraId="18AF29CD" w14:textId="77777777" w:rsidTr="00FF4EF0">
        <w:tc>
          <w:tcPr>
            <w:tcW w:w="33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BF4F201" w14:textId="7494A337" w:rsidR="00F82FE1" w:rsidRPr="00544161" w:rsidRDefault="00F82FE1" w:rsidP="0081054A">
            <w:pPr>
              <w:shd w:val="clear" w:color="auto" w:fill="FFFFFF" w:themeFill="background1"/>
              <w:rPr>
                <w:rStyle w:val="Strong"/>
                <w:b/>
                <w:color w:val="7030A0"/>
                <w:highlight w:val="lightGray"/>
                <w:u w:val="single" w:color="7030A0"/>
              </w:rPr>
            </w:pPr>
            <w:r w:rsidRPr="00544161">
              <w:rPr>
                <w:rStyle w:val="Strong"/>
                <w:b/>
                <w:color w:val="7030A0"/>
                <w:highlight w:val="lightGray"/>
                <w:u w:val="single" w:color="7030A0"/>
              </w:rPr>
              <w:t>P3</w:t>
            </w:r>
          </w:p>
        </w:tc>
        <w:tc>
          <w:tcPr>
            <w:tcW w:w="1660"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3795745" w14:textId="77777777" w:rsidR="00F82FE1" w:rsidRDefault="00F82FE1" w:rsidP="0081054A">
            <w:pPr>
              <w:shd w:val="clear" w:color="auto" w:fill="FFFFFF" w:themeFill="background1"/>
              <w:rPr>
                <w:color w:val="00B050"/>
                <w:highlight w:val="lightGray"/>
                <w:u w:val="single" w:color="00B050"/>
                <w:shd w:val="clear" w:color="auto" w:fill="FFFFFF"/>
              </w:rPr>
            </w:pPr>
            <w:r w:rsidRPr="00544161">
              <w:rPr>
                <w:color w:val="00B050"/>
                <w:highlight w:val="lightGray"/>
                <w:u w:val="single" w:color="00B050"/>
                <w:shd w:val="clear" w:color="auto" w:fill="FFFFFF"/>
              </w:rPr>
              <w:t>Offices</w:t>
            </w:r>
          </w:p>
          <w:p w14:paraId="37EA18D0" w14:textId="77777777" w:rsidR="00544161" w:rsidRDefault="00544161" w:rsidP="0081054A">
            <w:pPr>
              <w:shd w:val="clear" w:color="auto" w:fill="FFFFFF" w:themeFill="background1"/>
              <w:rPr>
                <w:color w:val="00B050"/>
                <w:highlight w:val="lightGray"/>
                <w:u w:val="single" w:color="00B050"/>
                <w:shd w:val="clear" w:color="auto" w:fill="FFFFFF"/>
              </w:rPr>
            </w:pPr>
          </w:p>
          <w:p w14:paraId="3EF4EE40" w14:textId="3AA703CE" w:rsidR="00544161" w:rsidRPr="00544161" w:rsidRDefault="00544161" w:rsidP="0081054A">
            <w:pPr>
              <w:shd w:val="clear" w:color="auto" w:fill="FFFFFF" w:themeFill="background1"/>
              <w:rPr>
                <w:color w:val="00B050"/>
                <w:highlight w:val="lightGray"/>
                <w:u w:val="single" w:color="00B050"/>
                <w:shd w:val="clear" w:color="auto" w:fill="FFFFFF"/>
              </w:rPr>
            </w:pPr>
            <w:r w:rsidRPr="00544161">
              <w:rPr>
                <w:color w:val="7030A0"/>
                <w:highlight w:val="lightGray"/>
              </w:rPr>
              <w:t>(Plan Change 5C Council Decision)</w:t>
            </w:r>
          </w:p>
        </w:tc>
        <w:tc>
          <w:tcPr>
            <w:tcW w:w="3008"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96C53A0" w14:textId="77777777" w:rsidR="00F82FE1" w:rsidRPr="00544161" w:rsidRDefault="00F82FE1" w:rsidP="007B2705">
            <w:pPr>
              <w:pStyle w:val="PrlTableList1"/>
              <w:numPr>
                <w:ilvl w:val="0"/>
                <w:numId w:val="374"/>
              </w:numPr>
              <w:shd w:val="clear" w:color="auto" w:fill="FFFFFF" w:themeFill="background1"/>
              <w:rPr>
                <w:rFonts w:asciiTheme="minorHAnsi" w:hAnsiTheme="minorHAnsi"/>
                <w:highlight w:val="lightGray"/>
              </w:rPr>
            </w:pPr>
            <w:r w:rsidRPr="00544161">
              <w:rPr>
                <w:rFonts w:asciiTheme="minorHAnsi" w:hAnsiTheme="minorHAnsi"/>
                <w:color w:val="00B050"/>
                <w:highlight w:val="lightGray"/>
                <w:u w:val="single" w:color="00B050"/>
              </w:rPr>
              <w:t>Offices</w:t>
            </w:r>
            <w:r w:rsidRPr="00544161">
              <w:rPr>
                <w:rFonts w:asciiTheme="minorHAnsi" w:hAnsiTheme="minorHAnsi"/>
                <w:color w:val="00B050"/>
                <w:highlight w:val="lightGray"/>
                <w:u w:val="single" w:color="7030A0"/>
              </w:rPr>
              <w:t xml:space="preserve"> </w:t>
            </w:r>
            <w:r w:rsidRPr="00544161">
              <w:rPr>
                <w:rFonts w:asciiTheme="minorHAnsi" w:hAnsiTheme="minorHAnsi"/>
                <w:color w:val="7030A0"/>
                <w:highlight w:val="lightGray"/>
                <w:u w:val="single" w:color="7030A0"/>
              </w:rPr>
              <w:t>shall:</w:t>
            </w:r>
          </w:p>
          <w:p w14:paraId="673C7C33" w14:textId="442F2026" w:rsidR="00F82FE1" w:rsidRPr="00544161" w:rsidRDefault="000D13AF" w:rsidP="007B2705">
            <w:pPr>
              <w:pStyle w:val="PrlTableList1"/>
              <w:numPr>
                <w:ilvl w:val="0"/>
                <w:numId w:val="375"/>
              </w:numPr>
              <w:shd w:val="clear" w:color="auto" w:fill="FFFFFF" w:themeFill="background1"/>
              <w:rPr>
                <w:rFonts w:asciiTheme="minorHAnsi" w:hAnsiTheme="minorHAnsi"/>
                <w:highlight w:val="lightGray"/>
              </w:rPr>
            </w:pPr>
            <w:r w:rsidRPr="00544161">
              <w:rPr>
                <w:rFonts w:asciiTheme="minorHAnsi" w:hAnsiTheme="minorHAnsi"/>
                <w:color w:val="7030A0"/>
                <w:highlight w:val="lightGray"/>
                <w:u w:val="single" w:color="7030A0"/>
              </w:rPr>
              <w:t>b</w:t>
            </w:r>
            <w:r w:rsidR="00F82FE1" w:rsidRPr="00544161">
              <w:rPr>
                <w:rFonts w:asciiTheme="minorHAnsi" w:hAnsiTheme="minorHAnsi"/>
                <w:color w:val="7030A0"/>
                <w:highlight w:val="lightGray"/>
                <w:u w:val="single" w:color="7030A0"/>
              </w:rPr>
              <w:t>e limited to a total of 5,000 m</w:t>
            </w:r>
            <w:r w:rsidR="00F82FE1" w:rsidRPr="00544161">
              <w:rPr>
                <w:rFonts w:asciiTheme="minorHAnsi" w:hAnsiTheme="minorHAnsi"/>
                <w:color w:val="7030A0"/>
                <w:highlight w:val="lightGray"/>
                <w:u w:val="single" w:color="7030A0"/>
                <w:vertAlign w:val="superscript"/>
              </w:rPr>
              <w:t>2</w:t>
            </w:r>
            <w:r w:rsidR="00F82FE1" w:rsidRPr="00544161">
              <w:rPr>
                <w:rFonts w:asciiTheme="minorHAnsi" w:hAnsiTheme="minorHAnsi"/>
                <w:color w:val="7030A0"/>
                <w:highlight w:val="lightGray"/>
                <w:u w:val="single" w:color="7030A0"/>
              </w:rPr>
              <w:t>;</w:t>
            </w:r>
          </w:p>
          <w:p w14:paraId="1B299B08" w14:textId="57403BB0" w:rsidR="00F82FE1" w:rsidRPr="00544161" w:rsidRDefault="000D13AF" w:rsidP="007B2705">
            <w:pPr>
              <w:pStyle w:val="PrlTableList1"/>
              <w:numPr>
                <w:ilvl w:val="0"/>
                <w:numId w:val="375"/>
              </w:numPr>
              <w:shd w:val="clear" w:color="auto" w:fill="FFFFFF" w:themeFill="background1"/>
              <w:rPr>
                <w:rFonts w:asciiTheme="minorHAnsi" w:hAnsiTheme="minorHAnsi"/>
                <w:highlight w:val="lightGray"/>
              </w:rPr>
            </w:pPr>
            <w:r w:rsidRPr="00544161">
              <w:rPr>
                <w:rFonts w:asciiTheme="minorHAnsi" w:hAnsiTheme="minorHAnsi"/>
                <w:color w:val="7030A0"/>
                <w:highlight w:val="lightGray"/>
                <w:u w:val="single" w:color="7030A0"/>
              </w:rPr>
              <w:t>h</w:t>
            </w:r>
            <w:r w:rsidR="00F82FE1" w:rsidRPr="00544161">
              <w:rPr>
                <w:rFonts w:asciiTheme="minorHAnsi" w:hAnsiTheme="minorHAnsi"/>
                <w:color w:val="7030A0"/>
                <w:highlight w:val="lightGray"/>
                <w:u w:val="single" w:color="7030A0"/>
              </w:rPr>
              <w:t xml:space="preserve">ave visually transparent glazing on the ground floor elevation facing the </w:t>
            </w:r>
            <w:r w:rsidR="00F82FE1" w:rsidRPr="00544161">
              <w:rPr>
                <w:rFonts w:asciiTheme="minorHAnsi" w:hAnsiTheme="minorHAnsi"/>
                <w:color w:val="00B050"/>
                <w:highlight w:val="lightGray"/>
                <w:u w:val="single" w:color="00B050"/>
              </w:rPr>
              <w:t>road</w:t>
            </w:r>
            <w:r w:rsidR="00F82FE1" w:rsidRPr="00544161">
              <w:rPr>
                <w:rFonts w:asciiTheme="minorHAnsi" w:hAnsiTheme="minorHAnsi"/>
                <w:color w:val="00B050"/>
                <w:highlight w:val="lightGray"/>
                <w:u w:val="single" w:color="7030A0"/>
              </w:rPr>
              <w:t xml:space="preserve"> </w:t>
            </w:r>
            <w:r w:rsidRPr="00544161">
              <w:rPr>
                <w:rFonts w:asciiTheme="minorHAnsi" w:hAnsiTheme="minorHAnsi"/>
                <w:color w:val="7030A0"/>
                <w:highlight w:val="lightGray"/>
                <w:u w:val="single" w:color="7030A0"/>
              </w:rPr>
              <w:t xml:space="preserve">for a minimum of 20% of that elevation where the </w:t>
            </w:r>
            <w:r w:rsidRPr="00544161">
              <w:rPr>
                <w:rFonts w:asciiTheme="minorHAnsi" w:hAnsiTheme="minorHAnsi"/>
                <w:color w:val="00B050"/>
                <w:highlight w:val="lightGray"/>
                <w:u w:val="single" w:color="00B050"/>
              </w:rPr>
              <w:t>office</w:t>
            </w:r>
            <w:r w:rsidRPr="00544161">
              <w:rPr>
                <w:rFonts w:asciiTheme="minorHAnsi" w:hAnsiTheme="minorHAnsi"/>
                <w:color w:val="00B050"/>
                <w:highlight w:val="lightGray"/>
                <w:u w:val="single" w:color="7030A0"/>
              </w:rPr>
              <w:t xml:space="preserve"> </w:t>
            </w:r>
            <w:r w:rsidRPr="00544161">
              <w:rPr>
                <w:rFonts w:asciiTheme="minorHAnsi" w:hAnsiTheme="minorHAnsi"/>
                <w:color w:val="7030A0"/>
                <w:highlight w:val="lightGray"/>
                <w:u w:val="single" w:color="7030A0"/>
              </w:rPr>
              <w:t xml:space="preserve">activity fronts the </w:t>
            </w:r>
            <w:r w:rsidRPr="00544161">
              <w:rPr>
                <w:rFonts w:asciiTheme="minorHAnsi" w:hAnsiTheme="minorHAnsi"/>
                <w:color w:val="00B050"/>
                <w:highlight w:val="lightGray"/>
                <w:u w:val="single" w:color="00B050"/>
              </w:rPr>
              <w:t>road</w:t>
            </w:r>
            <w:r w:rsidRPr="00544161">
              <w:rPr>
                <w:rFonts w:asciiTheme="minorHAnsi" w:hAnsiTheme="minorHAnsi"/>
                <w:color w:val="7030A0"/>
                <w:highlight w:val="lightGray"/>
                <w:u w:val="single" w:color="7030A0"/>
              </w:rPr>
              <w:t>;</w:t>
            </w:r>
          </w:p>
          <w:p w14:paraId="75084531" w14:textId="77777777" w:rsidR="000D13AF" w:rsidRPr="00544161" w:rsidRDefault="000D13AF" w:rsidP="007B2705">
            <w:pPr>
              <w:pStyle w:val="PrlTableList1"/>
              <w:numPr>
                <w:ilvl w:val="0"/>
                <w:numId w:val="375"/>
              </w:numPr>
              <w:shd w:val="clear" w:color="auto" w:fill="FFFFFF" w:themeFill="background1"/>
              <w:rPr>
                <w:rFonts w:asciiTheme="minorHAnsi" w:hAnsiTheme="minorHAnsi"/>
                <w:highlight w:val="lightGray"/>
              </w:rPr>
            </w:pPr>
            <w:r w:rsidRPr="00544161">
              <w:rPr>
                <w:rFonts w:asciiTheme="minorHAnsi" w:hAnsiTheme="minorHAnsi"/>
                <w:color w:val="7030A0"/>
                <w:highlight w:val="lightGray"/>
                <w:u w:val="single" w:color="7030A0"/>
              </w:rPr>
              <w:lastRenderedPageBreak/>
              <w:t xml:space="preserve">have a </w:t>
            </w:r>
            <w:r w:rsidR="00702D6A" w:rsidRPr="00544161">
              <w:rPr>
                <w:rFonts w:asciiTheme="minorHAnsi" w:hAnsiTheme="minorHAnsi"/>
                <w:color w:val="7030A0"/>
                <w:highlight w:val="lightGray"/>
                <w:u w:val="single" w:color="7030A0"/>
              </w:rPr>
              <w:t>maximum</w:t>
            </w:r>
            <w:r w:rsidRPr="00544161">
              <w:rPr>
                <w:rFonts w:asciiTheme="minorHAnsi" w:hAnsiTheme="minorHAnsi"/>
                <w:color w:val="7030A0"/>
                <w:highlight w:val="lightGray"/>
                <w:u w:val="single" w:color="7030A0"/>
              </w:rPr>
              <w:t xml:space="preserve"> tenancy size of 500m</w:t>
            </w:r>
            <w:r w:rsidRPr="00544161">
              <w:rPr>
                <w:rFonts w:asciiTheme="minorHAnsi" w:hAnsiTheme="minorHAnsi"/>
                <w:color w:val="7030A0"/>
                <w:highlight w:val="lightGray"/>
                <w:u w:val="single" w:color="7030A0"/>
                <w:vertAlign w:val="superscript"/>
              </w:rPr>
              <w:t>2</w:t>
            </w:r>
            <w:r w:rsidRPr="00544161">
              <w:rPr>
                <w:rFonts w:asciiTheme="minorHAnsi" w:hAnsiTheme="minorHAnsi"/>
                <w:color w:val="7030A0"/>
                <w:highlight w:val="lightGray"/>
                <w:u w:val="single" w:color="7030A0"/>
              </w:rPr>
              <w:t xml:space="preserve"> </w:t>
            </w:r>
            <w:r w:rsidRPr="00544161">
              <w:rPr>
                <w:rFonts w:asciiTheme="minorHAnsi" w:hAnsiTheme="minorHAnsi"/>
                <w:color w:val="00B050"/>
                <w:highlight w:val="lightGray"/>
                <w:u w:val="single" w:color="00B050"/>
              </w:rPr>
              <w:t>GLFA</w:t>
            </w:r>
            <w:r w:rsidRPr="00544161">
              <w:rPr>
                <w:rFonts w:asciiTheme="minorHAnsi" w:hAnsiTheme="minorHAnsi"/>
                <w:color w:val="7030A0"/>
                <w:highlight w:val="lightGray"/>
                <w:u w:val="single" w:color="7030A0"/>
              </w:rPr>
              <w:t>.</w:t>
            </w:r>
          </w:p>
          <w:p w14:paraId="672B0C91" w14:textId="77777777" w:rsidR="00544161" w:rsidRDefault="00544161" w:rsidP="00544161">
            <w:pPr>
              <w:pStyle w:val="PrlTableList1"/>
              <w:shd w:val="clear" w:color="auto" w:fill="FFFFFF" w:themeFill="background1"/>
              <w:rPr>
                <w:rFonts w:asciiTheme="minorHAnsi" w:hAnsiTheme="minorHAnsi"/>
                <w:color w:val="7030A0"/>
                <w:highlight w:val="lightGray"/>
                <w:u w:val="single" w:color="7030A0"/>
              </w:rPr>
            </w:pPr>
          </w:p>
          <w:p w14:paraId="5564D794" w14:textId="4A70EE6B" w:rsidR="00544161" w:rsidRPr="00544161" w:rsidRDefault="00544161" w:rsidP="00544161">
            <w:pPr>
              <w:pStyle w:val="PrlTableList1"/>
              <w:shd w:val="clear" w:color="auto" w:fill="FFFFFF" w:themeFill="background1"/>
              <w:rPr>
                <w:rFonts w:asciiTheme="minorHAnsi" w:hAnsiTheme="minorHAnsi" w:cstheme="minorHAnsi"/>
                <w:highlight w:val="lightGray"/>
              </w:rPr>
            </w:pPr>
            <w:r w:rsidRPr="00544161">
              <w:rPr>
                <w:rFonts w:asciiTheme="minorHAnsi" w:hAnsiTheme="minorHAnsi" w:cstheme="minorHAnsi"/>
                <w:color w:val="7030A0"/>
                <w:highlight w:val="lightGray"/>
              </w:rPr>
              <w:t>(Plan Change 5C Council Decision)</w:t>
            </w:r>
          </w:p>
        </w:tc>
      </w:tr>
    </w:tbl>
    <w:p w14:paraId="04808F61" w14:textId="6F734E11" w:rsidR="005D64C1" w:rsidRDefault="005D64C1" w:rsidP="005D64C1">
      <w:r>
        <w:rPr>
          <w:color w:val="7030A0"/>
        </w:rPr>
        <w:lastRenderedPageBreak/>
        <w:br/>
      </w:r>
    </w:p>
    <w:p w14:paraId="37E3A2A0" w14:textId="0CBE8853" w:rsidR="00F9283F" w:rsidRPr="001F05ED" w:rsidRDefault="00F9283F" w:rsidP="00F9283F">
      <w:pPr>
        <w:pStyle w:val="Prlhead4"/>
        <w:shd w:val="clear" w:color="auto" w:fill="FFFFFF" w:themeFill="background1"/>
        <w:rPr>
          <w:rFonts w:asciiTheme="minorHAnsi" w:hAnsiTheme="minorHAnsi"/>
        </w:rPr>
      </w:pPr>
      <w:r w:rsidRPr="001F05ED">
        <w:rPr>
          <w:rFonts w:asciiTheme="minorHAnsi" w:hAnsiTheme="minorHAnsi"/>
        </w:rPr>
        <w:t>Area-specific controlled activities</w:t>
      </w:r>
    </w:p>
    <w:p w14:paraId="32E29936" w14:textId="3E1FF30D" w:rsidR="00F9283F" w:rsidRPr="001F05ED" w:rsidRDefault="00F9283F" w:rsidP="00544161">
      <w:pPr>
        <w:pStyle w:val="anumberbodytxt"/>
        <w:numPr>
          <w:ilvl w:val="0"/>
          <w:numId w:val="0"/>
        </w:numPr>
        <w:tabs>
          <w:tab w:val="clear" w:pos="567"/>
          <w:tab w:val="left" w:pos="0"/>
        </w:tabs>
      </w:pPr>
      <w:r w:rsidRPr="001F05ED">
        <w:t>There are no controlled activities.</w:t>
      </w:r>
    </w:p>
    <w:p w14:paraId="3A1C723A" w14:textId="5CC7C229" w:rsidR="0081054A" w:rsidRPr="001F05ED" w:rsidRDefault="00963ACE" w:rsidP="00FA12C9">
      <w:pPr>
        <w:pStyle w:val="Prlhead4"/>
        <w:shd w:val="clear" w:color="auto" w:fill="FFFFFF" w:themeFill="background1"/>
        <w:rPr>
          <w:rFonts w:asciiTheme="minorHAnsi" w:hAnsiTheme="minorHAnsi"/>
        </w:rPr>
      </w:pPr>
      <w:r w:rsidRPr="001F05ED">
        <w:rPr>
          <w:rFonts w:asciiTheme="minorHAnsi" w:hAnsiTheme="minorHAnsi"/>
        </w:rPr>
        <w:t>Area-specific r</w:t>
      </w:r>
      <w:r w:rsidR="0081054A" w:rsidRPr="001F05ED">
        <w:rPr>
          <w:rFonts w:asciiTheme="minorHAnsi" w:hAnsiTheme="minorHAnsi"/>
        </w:rPr>
        <w:t xml:space="preserve">estricted discretionary </w:t>
      </w:r>
      <w:r w:rsidR="0081054A" w:rsidRPr="001F05ED">
        <w:rPr>
          <w:rFonts w:asciiTheme="minorHAnsi" w:hAnsiTheme="minorHAnsi"/>
          <w:color w:val="000000"/>
          <w:shd w:val="clear" w:color="auto" w:fill="FFFFFF" w:themeFill="background1"/>
        </w:rPr>
        <w:t>activities</w:t>
      </w:r>
    </w:p>
    <w:p w14:paraId="7056EB17" w14:textId="77777777" w:rsidR="0081054A" w:rsidRPr="001F05ED" w:rsidRDefault="0081054A" w:rsidP="00544161">
      <w:pPr>
        <w:pStyle w:val="anumberbodytxt"/>
        <w:numPr>
          <w:ilvl w:val="0"/>
          <w:numId w:val="258"/>
        </w:numPr>
        <w:tabs>
          <w:tab w:val="clear" w:pos="567"/>
          <w:tab w:val="left" w:pos="426"/>
        </w:tabs>
        <w:ind w:left="426" w:hanging="426"/>
      </w:pPr>
      <w:r w:rsidRPr="001F05ED">
        <w:t xml:space="preserve">The </w:t>
      </w:r>
      <w:r w:rsidRPr="001F05ED">
        <w:rPr>
          <w:color w:val="000000"/>
        </w:rPr>
        <w:t>activities</w:t>
      </w:r>
      <w:r w:rsidRPr="001F05ED">
        <w:t xml:space="preserve"> listed below are restricted discretionary </w:t>
      </w:r>
      <w:r w:rsidRPr="001F05ED">
        <w:rPr>
          <w:color w:val="000000"/>
        </w:rPr>
        <w:t>activities</w:t>
      </w:r>
      <w:r w:rsidRPr="001F05ED">
        <w:t>.</w:t>
      </w:r>
    </w:p>
    <w:p w14:paraId="5185D142" w14:textId="76707BBA" w:rsidR="0081054A" w:rsidRPr="001F05ED" w:rsidRDefault="0081054A" w:rsidP="00544161">
      <w:pPr>
        <w:pStyle w:val="anumberbodytxt"/>
        <w:tabs>
          <w:tab w:val="clear" w:pos="567"/>
          <w:tab w:val="left" w:pos="426"/>
        </w:tabs>
        <w:ind w:left="426" w:hanging="426"/>
      </w:pPr>
      <w:r w:rsidRPr="001F05ED">
        <w:t xml:space="preserve">Discretion to grant or decline consent and impose conditions is restricted to the matters of discretion set out in </w:t>
      </w:r>
      <w:r w:rsidRPr="00544161">
        <w:rPr>
          <w:color w:val="0000FF"/>
          <w:shd w:val="clear" w:color="auto" w:fill="auto"/>
          <w:lang w:eastAsia="en-NZ"/>
        </w:rPr>
        <w:t xml:space="preserve">Rules </w:t>
      </w:r>
      <w:r w:rsidRPr="00996A5A">
        <w:rPr>
          <w:color w:val="0000FF"/>
          <w:shd w:val="clear" w:color="auto" w:fill="auto"/>
          <w:lang w:eastAsia="en-NZ"/>
        </w:rPr>
        <w:t xml:space="preserve">16.7.1, 16.7.2 </w:t>
      </w:r>
      <w:r w:rsidRPr="001F05ED">
        <w:rPr>
          <w:color w:val="000000" w:themeColor="text1"/>
          <w:shd w:val="clear" w:color="auto" w:fill="auto"/>
          <w:lang w:eastAsia="en-NZ"/>
        </w:rPr>
        <w:t xml:space="preserve">and </w:t>
      </w:r>
      <w:r w:rsidR="00A20FAD" w:rsidRPr="00996A5A">
        <w:rPr>
          <w:color w:val="0000FF"/>
          <w:shd w:val="clear" w:color="auto" w:fill="auto"/>
          <w:lang w:eastAsia="en-NZ"/>
        </w:rPr>
        <w:t>16.7.3.12</w:t>
      </w:r>
      <w:r w:rsidRPr="001F05ED">
        <w:t>, as set out in the following table.</w:t>
      </w:r>
    </w:p>
    <w:tbl>
      <w:tblPr>
        <w:tblW w:w="4663" w:type="pct"/>
        <w:tblInd w:w="576"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779"/>
        <w:gridCol w:w="4036"/>
        <w:gridCol w:w="3608"/>
      </w:tblGrid>
      <w:tr w:rsidR="0081054A" w:rsidRPr="001F05ED" w14:paraId="500DE02C" w14:textId="77777777" w:rsidTr="0081054A">
        <w:trPr>
          <w:tblHeader/>
        </w:trPr>
        <w:tc>
          <w:tcPr>
            <w:tcW w:w="46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5B9AD37" w14:textId="77777777" w:rsidR="0081054A" w:rsidRPr="001F05ED" w:rsidRDefault="0081054A" w:rsidP="0081054A">
            <w:pPr>
              <w:shd w:val="clear" w:color="auto" w:fill="FFFFFF" w:themeFill="background1"/>
            </w:pPr>
          </w:p>
        </w:tc>
        <w:tc>
          <w:tcPr>
            <w:tcW w:w="239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F36E176" w14:textId="77777777" w:rsidR="0081054A" w:rsidRPr="001F05ED" w:rsidRDefault="0081054A" w:rsidP="0081054A">
            <w:pPr>
              <w:shd w:val="clear" w:color="auto" w:fill="FFFFFF" w:themeFill="background1"/>
            </w:pPr>
            <w:r w:rsidRPr="001F05ED">
              <w:rPr>
                <w:rStyle w:val="Strong"/>
                <w:rFonts w:cs="Arial"/>
                <w:b/>
              </w:rPr>
              <w:t>Activity</w:t>
            </w:r>
          </w:p>
        </w:tc>
        <w:tc>
          <w:tcPr>
            <w:tcW w:w="214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7743479" w14:textId="77777777" w:rsidR="0081054A" w:rsidRPr="001F05ED" w:rsidRDefault="0081054A" w:rsidP="0081054A">
            <w:pPr>
              <w:shd w:val="clear" w:color="auto" w:fill="FFFFFF" w:themeFill="background1"/>
              <w:rPr>
                <w:b/>
              </w:rPr>
            </w:pPr>
            <w:r w:rsidRPr="001F05ED">
              <w:rPr>
                <w:rStyle w:val="Strong"/>
                <w:rFonts w:cs="Arial"/>
                <w:b/>
              </w:rPr>
              <w:t xml:space="preserve">The </w:t>
            </w:r>
            <w:r w:rsidRPr="001F05ED">
              <w:rPr>
                <w:rFonts w:cs="Arial"/>
                <w:b/>
                <w:color w:val="00B050"/>
                <w:shd w:val="clear" w:color="auto" w:fill="FFFFFF"/>
              </w:rPr>
              <w:t>Council</w:t>
            </w:r>
            <w:r w:rsidRPr="001F05ED">
              <w:rPr>
                <w:rStyle w:val="Strong"/>
                <w:rFonts w:cs="Arial"/>
                <w:b/>
              </w:rPr>
              <w:t>'s discretion shall be limited to the following matters:</w:t>
            </w:r>
          </w:p>
        </w:tc>
      </w:tr>
      <w:tr w:rsidR="0081054A" w:rsidRPr="001F05ED" w14:paraId="7D354365" w14:textId="77777777" w:rsidTr="00350A16">
        <w:trPr>
          <w:cantSplit/>
          <w:trHeight w:val="1352"/>
        </w:trPr>
        <w:tc>
          <w:tcPr>
            <w:tcW w:w="46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F5DC623" w14:textId="77777777" w:rsidR="0081054A" w:rsidRPr="001F05ED" w:rsidRDefault="0081054A" w:rsidP="0081054A">
            <w:pPr>
              <w:shd w:val="clear" w:color="auto" w:fill="FFFFFF" w:themeFill="background1"/>
            </w:pPr>
            <w:r w:rsidRPr="001F05ED">
              <w:rPr>
                <w:rStyle w:val="Strong"/>
                <w:rFonts w:cs="Arial"/>
                <w:b/>
              </w:rPr>
              <w:t>RD1</w:t>
            </w:r>
          </w:p>
        </w:tc>
        <w:tc>
          <w:tcPr>
            <w:tcW w:w="239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B86F181" w14:textId="6ABC1D3A" w:rsidR="0081054A" w:rsidRPr="001F05ED" w:rsidRDefault="0081054A" w:rsidP="007B2705">
            <w:pPr>
              <w:pStyle w:val="aTblnumber"/>
              <w:numPr>
                <w:ilvl w:val="0"/>
                <w:numId w:val="259"/>
              </w:numPr>
              <w:ind w:left="357" w:hanging="357"/>
            </w:pPr>
            <w:r w:rsidRPr="001F05ED">
              <w:t xml:space="preserve">Any activity listed in </w:t>
            </w:r>
            <w:r w:rsidRPr="00544161">
              <w:rPr>
                <w:color w:val="0000FF"/>
                <w:szCs w:val="23"/>
                <w:shd w:val="clear" w:color="auto" w:fill="auto"/>
              </w:rPr>
              <w:t xml:space="preserve">Rule </w:t>
            </w:r>
            <w:r w:rsidRPr="00996A5A">
              <w:rPr>
                <w:color w:val="0000FF"/>
                <w:szCs w:val="23"/>
                <w:shd w:val="clear" w:color="auto" w:fill="auto"/>
              </w:rPr>
              <w:t>16.6.4.1.1</w:t>
            </w:r>
            <w:r w:rsidRPr="001F05ED">
              <w:rPr>
                <w:color w:val="0070C0"/>
              </w:rPr>
              <w:t xml:space="preserve"> </w:t>
            </w:r>
            <w:r w:rsidRPr="001F05ED">
              <w:rPr>
                <w:color w:val="000000" w:themeColor="text1"/>
                <w:szCs w:val="23"/>
                <w:shd w:val="clear" w:color="auto" w:fill="auto"/>
              </w:rPr>
              <w:t xml:space="preserve">P1 </w:t>
            </w:r>
            <w:r w:rsidR="00BF2161" w:rsidRPr="001F05ED">
              <w:rPr>
                <w:color w:val="000000" w:themeColor="text1"/>
                <w:szCs w:val="23"/>
                <w:shd w:val="clear" w:color="auto" w:fill="auto"/>
              </w:rPr>
              <w:t>t</w:t>
            </w:r>
            <w:r w:rsidRPr="001F05ED">
              <w:t xml:space="preserve">hat does not meet one or more of the built form standards in </w:t>
            </w:r>
            <w:r w:rsidRPr="00996A5A">
              <w:rPr>
                <w:color w:val="0000FF"/>
              </w:rPr>
              <w:t xml:space="preserve">16.6.4.2. </w:t>
            </w:r>
          </w:p>
          <w:p w14:paraId="4DBA1C4D" w14:textId="77777777" w:rsidR="00BF2161" w:rsidRPr="001F05ED" w:rsidRDefault="008577AA" w:rsidP="008577AA">
            <w:pPr>
              <w:pStyle w:val="aTblnumber"/>
            </w:pPr>
            <w:r w:rsidRPr="001F05ED">
              <w:t xml:space="preserve">Advice note: </w:t>
            </w:r>
          </w:p>
          <w:p w14:paraId="52EB8B99" w14:textId="00CBBDF1" w:rsidR="0081054A" w:rsidRPr="001F05ED" w:rsidRDefault="00350A16" w:rsidP="00544161">
            <w:pPr>
              <w:pStyle w:val="aTblnumber"/>
              <w:numPr>
                <w:ilvl w:val="8"/>
                <w:numId w:val="302"/>
              </w:numPr>
              <w:tabs>
                <w:tab w:val="clear" w:pos="340"/>
                <w:tab w:val="num" w:pos="333"/>
              </w:tabs>
              <w:ind w:left="333" w:hanging="333"/>
            </w:pPr>
            <w:r w:rsidRPr="001F05ED">
              <w:t>Refer to relevant built form standard for provisions regarding notification.</w:t>
            </w:r>
          </w:p>
        </w:tc>
        <w:tc>
          <w:tcPr>
            <w:tcW w:w="2142" w:type="pct"/>
            <w:tcBorders>
              <w:top w:val="single" w:sz="6" w:space="0" w:color="000000"/>
              <w:left w:val="single" w:sz="6" w:space="0" w:color="000000"/>
              <w:bottom w:val="single" w:sz="6" w:space="0" w:color="000000"/>
              <w:right w:val="single" w:sz="6" w:space="0" w:color="000000"/>
            </w:tcBorders>
          </w:tcPr>
          <w:p w14:paraId="31574D17" w14:textId="77777777" w:rsidR="0081054A" w:rsidRPr="001F05ED" w:rsidRDefault="0081054A" w:rsidP="000476DE">
            <w:pPr>
              <w:pStyle w:val="PrlTableList1"/>
              <w:numPr>
                <w:ilvl w:val="0"/>
                <w:numId w:val="42"/>
              </w:numPr>
              <w:shd w:val="clear" w:color="auto" w:fill="FFFFFF" w:themeFill="background1"/>
              <w:rPr>
                <w:rFonts w:asciiTheme="minorHAnsi" w:hAnsiTheme="minorHAnsi"/>
              </w:rPr>
            </w:pPr>
            <w:r w:rsidRPr="001F05ED">
              <w:rPr>
                <w:rFonts w:asciiTheme="minorHAnsi" w:hAnsiTheme="minorHAnsi"/>
              </w:rPr>
              <w:t xml:space="preserve">Minimum </w:t>
            </w:r>
            <w:r w:rsidRPr="001F05ED">
              <w:rPr>
                <w:rFonts w:asciiTheme="minorHAnsi" w:hAnsiTheme="minorHAnsi"/>
                <w:shd w:val="clear" w:color="auto" w:fill="FFFFFF"/>
              </w:rPr>
              <w:t>building</w:t>
            </w:r>
            <w:r w:rsidRPr="001F05ED">
              <w:rPr>
                <w:rFonts w:asciiTheme="minorHAnsi" w:hAnsiTheme="minorHAnsi"/>
              </w:rPr>
              <w:t xml:space="preserve"> </w:t>
            </w:r>
            <w:r w:rsidRPr="001F05ED">
              <w:rPr>
                <w:rFonts w:asciiTheme="minorHAnsi" w:hAnsiTheme="minorHAnsi"/>
                <w:shd w:val="clear" w:color="auto" w:fill="FFFFFF"/>
              </w:rPr>
              <w:t>setback</w:t>
            </w:r>
            <w:r w:rsidRPr="001F05ED">
              <w:rPr>
                <w:rFonts w:asciiTheme="minorHAnsi" w:hAnsiTheme="minorHAnsi"/>
              </w:rPr>
              <w:t xml:space="preserve"> from </w:t>
            </w:r>
            <w:r w:rsidRPr="001F05ED">
              <w:rPr>
                <w:rFonts w:asciiTheme="minorHAnsi" w:hAnsiTheme="minorHAnsi"/>
                <w:shd w:val="clear" w:color="auto" w:fill="FFFFFF"/>
              </w:rPr>
              <w:t>road boundaries</w:t>
            </w:r>
            <w:r w:rsidRPr="001F05ED">
              <w:rPr>
                <w:rFonts w:asciiTheme="minorHAnsi" w:hAnsiTheme="minorHAnsi"/>
              </w:rPr>
              <w:t xml:space="preserve">/ railway corridor – </w:t>
            </w:r>
            <w:r w:rsidRPr="00544161">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16.7.1.3</w:t>
            </w:r>
          </w:p>
        </w:tc>
      </w:tr>
      <w:tr w:rsidR="0081054A" w:rsidRPr="001F05ED" w14:paraId="4BC280FC" w14:textId="77777777" w:rsidTr="0081054A">
        <w:tc>
          <w:tcPr>
            <w:tcW w:w="46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F6763F0" w14:textId="77777777" w:rsidR="0081054A" w:rsidRPr="001F05ED" w:rsidRDefault="0081054A" w:rsidP="0081054A">
            <w:pPr>
              <w:shd w:val="clear" w:color="auto" w:fill="FFFFFF" w:themeFill="background1"/>
              <w:rPr>
                <w:b/>
              </w:rPr>
            </w:pPr>
            <w:r w:rsidRPr="001F05ED">
              <w:rPr>
                <w:b/>
              </w:rPr>
              <w:t>RD2</w:t>
            </w:r>
          </w:p>
        </w:tc>
        <w:tc>
          <w:tcPr>
            <w:tcW w:w="239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C71DDE8" w14:textId="77777777" w:rsidR="0081054A" w:rsidRPr="001F05ED" w:rsidRDefault="0081054A" w:rsidP="007B2705">
            <w:pPr>
              <w:pStyle w:val="aTblnumber"/>
              <w:numPr>
                <w:ilvl w:val="0"/>
                <w:numId w:val="260"/>
              </w:numPr>
              <w:ind w:left="357" w:hanging="357"/>
            </w:pPr>
            <w:r w:rsidRPr="001F05ED">
              <w:t xml:space="preserve">Any development not complying with a </w:t>
            </w:r>
            <w:r w:rsidRPr="001F05ED">
              <w:rPr>
                <w:color w:val="00B050"/>
                <w:shd w:val="clear" w:color="auto" w:fill="FFFFFF"/>
              </w:rPr>
              <w:t>key structuring element</w:t>
            </w:r>
            <w:r w:rsidRPr="001F05ED">
              <w:t xml:space="preserve"> on the </w:t>
            </w:r>
            <w:r w:rsidRPr="001F05ED">
              <w:rPr>
                <w:shd w:val="clear" w:color="auto" w:fill="FFFFFF"/>
              </w:rPr>
              <w:t xml:space="preserve">outline </w:t>
            </w:r>
            <w:r w:rsidRPr="001F05ED">
              <w:t xml:space="preserve">development plan in </w:t>
            </w:r>
            <w:r w:rsidRPr="00996A5A">
              <w:rPr>
                <w:color w:val="0000FF"/>
                <w:szCs w:val="23"/>
                <w:shd w:val="clear" w:color="auto" w:fill="auto"/>
              </w:rPr>
              <w:t>Appendix 16.8.10</w:t>
            </w:r>
            <w:r w:rsidRPr="001F05ED">
              <w:t>.</w:t>
            </w:r>
          </w:p>
          <w:p w14:paraId="775AE086" w14:textId="77777777" w:rsidR="0081054A" w:rsidRPr="001F05ED" w:rsidRDefault="00350A16" w:rsidP="007B2705">
            <w:pPr>
              <w:pStyle w:val="aTblnumber"/>
              <w:numPr>
                <w:ilvl w:val="0"/>
                <w:numId w:val="260"/>
              </w:numPr>
              <w:ind w:left="357" w:hanging="357"/>
            </w:pPr>
            <w:r w:rsidRPr="001F05ED">
              <w:t>Any application arising from this rule shall not be publicly notified.</w:t>
            </w:r>
          </w:p>
        </w:tc>
        <w:tc>
          <w:tcPr>
            <w:tcW w:w="214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4646D50" w14:textId="544790CB" w:rsidR="0081054A" w:rsidRPr="001F05ED" w:rsidRDefault="0081054A" w:rsidP="000476DE">
            <w:pPr>
              <w:pStyle w:val="PrlTableList1"/>
              <w:numPr>
                <w:ilvl w:val="0"/>
                <w:numId w:val="43"/>
              </w:numPr>
              <w:shd w:val="clear" w:color="auto" w:fill="FFFFFF" w:themeFill="background1"/>
              <w:rPr>
                <w:rFonts w:asciiTheme="minorHAnsi" w:hAnsiTheme="minorHAnsi"/>
              </w:rPr>
            </w:pPr>
            <w:r w:rsidRPr="001F05ED">
              <w:rPr>
                <w:rFonts w:asciiTheme="minorHAnsi" w:hAnsiTheme="minorHAnsi"/>
                <w:shd w:val="clear" w:color="auto" w:fill="FFFFFF" w:themeFill="background1"/>
              </w:rPr>
              <w:t xml:space="preserve">Outline development plan – </w:t>
            </w:r>
            <w:r w:rsidRPr="0092275D">
              <w:rPr>
                <w:rFonts w:asciiTheme="minorHAnsi" w:hAnsiTheme="minorHAnsi" w:cstheme="minorBidi"/>
                <w:color w:val="0000FF"/>
                <w:szCs w:val="23"/>
                <w:lang w:val="en-NZ" w:eastAsia="en-NZ"/>
              </w:rPr>
              <w:t xml:space="preserve">Rule </w:t>
            </w:r>
            <w:r w:rsidR="00A20FAD" w:rsidRPr="00996A5A">
              <w:rPr>
                <w:rFonts w:asciiTheme="minorHAnsi" w:hAnsiTheme="minorHAnsi" w:cstheme="minorBidi"/>
                <w:color w:val="0000FF"/>
                <w:szCs w:val="23"/>
                <w:lang w:val="en-NZ" w:eastAsia="en-NZ"/>
              </w:rPr>
              <w:t>16.7.3.12.1</w:t>
            </w:r>
            <w:r w:rsidRPr="00996A5A">
              <w:rPr>
                <w:rFonts w:asciiTheme="minorHAnsi" w:hAnsiTheme="minorHAnsi" w:cstheme="minorBidi"/>
                <w:color w:val="0000FF"/>
                <w:szCs w:val="23"/>
                <w:lang w:val="en-NZ" w:eastAsia="en-NZ"/>
              </w:rPr>
              <w:t xml:space="preserve"> </w:t>
            </w:r>
          </w:p>
        </w:tc>
      </w:tr>
      <w:tr w:rsidR="009D390C" w:rsidRPr="001F05ED" w14:paraId="632B1154" w14:textId="77777777" w:rsidTr="0081054A">
        <w:tc>
          <w:tcPr>
            <w:tcW w:w="46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74364D8" w14:textId="04FDE7B1" w:rsidR="009D390C" w:rsidRPr="0092275D" w:rsidRDefault="009D390C" w:rsidP="0081054A">
            <w:pPr>
              <w:shd w:val="clear" w:color="auto" w:fill="FFFFFF" w:themeFill="background1"/>
              <w:rPr>
                <w:b/>
                <w:color w:val="7030A0"/>
                <w:highlight w:val="lightGray"/>
                <w:u w:val="single" w:color="7030A0"/>
              </w:rPr>
            </w:pPr>
            <w:r w:rsidRPr="0092275D">
              <w:rPr>
                <w:b/>
                <w:color w:val="7030A0"/>
                <w:highlight w:val="lightGray"/>
                <w:u w:val="single" w:color="7030A0"/>
              </w:rPr>
              <w:t>RD3</w:t>
            </w:r>
          </w:p>
        </w:tc>
        <w:tc>
          <w:tcPr>
            <w:tcW w:w="2396"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8B53CF3" w14:textId="77777777" w:rsidR="009D390C" w:rsidRDefault="009D390C" w:rsidP="009D390C">
            <w:pPr>
              <w:pStyle w:val="aTblnumber"/>
              <w:rPr>
                <w:color w:val="7030A0"/>
                <w:highlight w:val="lightGray"/>
                <w:u w:val="single" w:color="7030A0"/>
              </w:rPr>
            </w:pPr>
            <w:r w:rsidRPr="0092275D">
              <w:rPr>
                <w:color w:val="7030A0"/>
                <w:highlight w:val="lightGray"/>
                <w:u w:val="single" w:color="7030A0"/>
              </w:rPr>
              <w:t xml:space="preserve">Any </w:t>
            </w:r>
            <w:r w:rsidR="00465188" w:rsidRPr="0092275D">
              <w:rPr>
                <w:color w:val="00B050"/>
                <w:highlight w:val="lightGray"/>
                <w:u w:val="single" w:color="00B050"/>
              </w:rPr>
              <w:t>office</w:t>
            </w:r>
            <w:r w:rsidR="00465188" w:rsidRPr="0092275D">
              <w:rPr>
                <w:color w:val="00B050"/>
                <w:highlight w:val="lightGray"/>
                <w:u w:val="single" w:color="7030A0"/>
              </w:rPr>
              <w:t xml:space="preserve"> </w:t>
            </w:r>
            <w:r w:rsidR="00465188" w:rsidRPr="0092275D">
              <w:rPr>
                <w:color w:val="7030A0"/>
                <w:highlight w:val="lightGray"/>
                <w:u w:val="single" w:color="7030A0"/>
              </w:rPr>
              <w:t>activity that does not meet Rule 16.6.4.1.1 P3 (a)(ii) activity specific standards.</w:t>
            </w:r>
          </w:p>
          <w:p w14:paraId="550B97D7" w14:textId="77777777" w:rsidR="0092275D" w:rsidRDefault="0092275D" w:rsidP="009D390C">
            <w:pPr>
              <w:pStyle w:val="aTblnumber"/>
              <w:rPr>
                <w:color w:val="7030A0"/>
                <w:highlight w:val="lightGray"/>
                <w:u w:val="single" w:color="7030A0"/>
              </w:rPr>
            </w:pPr>
          </w:p>
          <w:p w14:paraId="6F80A555" w14:textId="47922E0A" w:rsidR="0092275D" w:rsidRPr="0092275D" w:rsidRDefault="0092275D" w:rsidP="009D390C">
            <w:pPr>
              <w:pStyle w:val="aTblnumber"/>
              <w:rPr>
                <w:color w:val="7030A0"/>
                <w:highlight w:val="lightGray"/>
                <w:u w:val="single" w:color="7030A0"/>
              </w:rPr>
            </w:pPr>
            <w:r w:rsidRPr="0092275D">
              <w:rPr>
                <w:color w:val="7030A0"/>
                <w:highlight w:val="lightGray"/>
              </w:rPr>
              <w:t>(Plan Change 5C Council Decision)</w:t>
            </w:r>
          </w:p>
        </w:tc>
        <w:tc>
          <w:tcPr>
            <w:tcW w:w="214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A24F628" w14:textId="77777777" w:rsidR="009D390C" w:rsidRPr="0092275D" w:rsidRDefault="00465188" w:rsidP="007B2705">
            <w:pPr>
              <w:pStyle w:val="PrlTableList1"/>
              <w:numPr>
                <w:ilvl w:val="0"/>
                <w:numId w:val="376"/>
              </w:numPr>
              <w:shd w:val="clear" w:color="auto" w:fill="FFFFFF" w:themeFill="background1"/>
              <w:rPr>
                <w:rFonts w:asciiTheme="minorHAnsi" w:hAnsiTheme="minorHAnsi"/>
                <w:highlight w:val="lightGray"/>
                <w:u w:val="single" w:color="7030A0"/>
                <w:shd w:val="clear" w:color="auto" w:fill="FFFFFF" w:themeFill="background1"/>
              </w:rPr>
            </w:pPr>
            <w:r w:rsidRPr="0092275D">
              <w:rPr>
                <w:rFonts w:asciiTheme="minorHAnsi" w:hAnsiTheme="minorHAnsi"/>
                <w:color w:val="7030A0"/>
                <w:highlight w:val="lightGray"/>
                <w:u w:val="single" w:color="7030A0"/>
                <w:shd w:val="clear" w:color="auto" w:fill="FFFFFF" w:themeFill="background1"/>
              </w:rPr>
              <w:t xml:space="preserve">Display of goods, showroom and non-industrial activities – </w:t>
            </w:r>
            <w:r w:rsidRPr="0092275D">
              <w:rPr>
                <w:rFonts w:asciiTheme="minorHAnsi" w:hAnsiTheme="minorHAnsi"/>
                <w:color w:val="0000FF"/>
                <w:highlight w:val="lightGray"/>
                <w:u w:val="single" w:color="7030A0"/>
                <w:shd w:val="clear" w:color="auto" w:fill="FFFFFF" w:themeFill="background1"/>
              </w:rPr>
              <w:t>Rule 16.7.2.1</w:t>
            </w:r>
          </w:p>
          <w:p w14:paraId="13E3053B" w14:textId="77777777" w:rsidR="0092275D" w:rsidRDefault="0092275D" w:rsidP="0092275D">
            <w:pPr>
              <w:pStyle w:val="PrlTableList1"/>
              <w:shd w:val="clear" w:color="auto" w:fill="FFFFFF" w:themeFill="background1"/>
              <w:rPr>
                <w:rFonts w:asciiTheme="minorHAnsi" w:hAnsiTheme="minorHAnsi"/>
                <w:highlight w:val="lightGray"/>
                <w:u w:val="single" w:color="7030A0"/>
                <w:shd w:val="clear" w:color="auto" w:fill="FFFFFF" w:themeFill="background1"/>
              </w:rPr>
            </w:pPr>
          </w:p>
          <w:p w14:paraId="35539941" w14:textId="35DC0D54" w:rsidR="0092275D" w:rsidRPr="0092275D" w:rsidRDefault="0092275D" w:rsidP="0092275D">
            <w:pPr>
              <w:pStyle w:val="PrlTableList1"/>
              <w:shd w:val="clear" w:color="auto" w:fill="FFFFFF" w:themeFill="background1"/>
              <w:rPr>
                <w:rFonts w:asciiTheme="minorHAnsi" w:hAnsiTheme="minorHAnsi"/>
                <w:highlight w:val="lightGray"/>
                <w:u w:val="single" w:color="7030A0"/>
                <w:shd w:val="clear" w:color="auto" w:fill="FFFFFF" w:themeFill="background1"/>
              </w:rPr>
            </w:pPr>
            <w:r w:rsidRPr="0092275D">
              <w:rPr>
                <w:rFonts w:asciiTheme="minorHAnsi" w:hAnsiTheme="minorHAnsi"/>
                <w:color w:val="7030A0"/>
                <w:highlight w:val="lightGray"/>
              </w:rPr>
              <w:t>(Plan Change 5C Council Decision)</w:t>
            </w:r>
          </w:p>
        </w:tc>
      </w:tr>
    </w:tbl>
    <w:p w14:paraId="6DFE7BFA" w14:textId="2B339CE6" w:rsidR="00465188" w:rsidRPr="00465188" w:rsidRDefault="00465188" w:rsidP="00465188">
      <w:pPr>
        <w:pStyle w:val="Prlhead4"/>
        <w:numPr>
          <w:ilvl w:val="0"/>
          <w:numId w:val="0"/>
        </w:numPr>
        <w:shd w:val="clear" w:color="auto" w:fill="FFFFFF" w:themeFill="background1"/>
        <w:ind w:left="1134" w:hanging="1134"/>
        <w:rPr>
          <w:rFonts w:asciiTheme="minorHAnsi" w:hAnsiTheme="minorHAnsi"/>
          <w:b w:val="0"/>
        </w:rPr>
      </w:pPr>
    </w:p>
    <w:p w14:paraId="7FDB252D" w14:textId="429F2295" w:rsidR="00F9283F" w:rsidRPr="001F05ED" w:rsidRDefault="00F9283F" w:rsidP="00F9283F">
      <w:pPr>
        <w:pStyle w:val="Prlhead4"/>
        <w:shd w:val="clear" w:color="auto" w:fill="FFFFFF" w:themeFill="background1"/>
        <w:rPr>
          <w:rFonts w:asciiTheme="minorHAnsi" w:hAnsiTheme="minorHAnsi"/>
        </w:rPr>
      </w:pPr>
      <w:r w:rsidRPr="001F05ED">
        <w:rPr>
          <w:rFonts w:asciiTheme="minorHAnsi" w:hAnsiTheme="minorHAnsi"/>
        </w:rPr>
        <w:t>Area-specific discretionary activities</w:t>
      </w:r>
    </w:p>
    <w:p w14:paraId="152E2331" w14:textId="56CFDCC3" w:rsidR="00F9283F" w:rsidRPr="001F05ED" w:rsidRDefault="00F9283F" w:rsidP="004E4E2F">
      <w:pPr>
        <w:pStyle w:val="anumberbodytxt"/>
        <w:numPr>
          <w:ilvl w:val="0"/>
          <w:numId w:val="0"/>
        </w:numPr>
        <w:tabs>
          <w:tab w:val="clear" w:pos="567"/>
          <w:tab w:val="left" w:pos="0"/>
        </w:tabs>
      </w:pPr>
      <w:r w:rsidRPr="001F05ED">
        <w:t>There are no discretionary activities.</w:t>
      </w:r>
    </w:p>
    <w:p w14:paraId="2608BB63" w14:textId="6F14AA53" w:rsidR="0081054A" w:rsidRPr="001F05ED" w:rsidRDefault="00EA4958" w:rsidP="00FA12C9">
      <w:pPr>
        <w:pStyle w:val="Prlhead4"/>
        <w:shd w:val="clear" w:color="auto" w:fill="FFFFFF" w:themeFill="background1"/>
        <w:rPr>
          <w:rFonts w:asciiTheme="minorHAnsi" w:hAnsiTheme="minorHAnsi"/>
        </w:rPr>
      </w:pPr>
      <w:r w:rsidRPr="001F05ED">
        <w:rPr>
          <w:rFonts w:asciiTheme="minorHAnsi" w:hAnsiTheme="minorHAnsi"/>
        </w:rPr>
        <w:t>Area-specific n</w:t>
      </w:r>
      <w:r w:rsidR="0081054A" w:rsidRPr="001F05ED">
        <w:rPr>
          <w:rFonts w:asciiTheme="minorHAnsi" w:hAnsiTheme="minorHAnsi"/>
        </w:rPr>
        <w:t xml:space="preserve">on complying </w:t>
      </w:r>
      <w:r w:rsidR="0081054A" w:rsidRPr="001F05ED">
        <w:rPr>
          <w:rFonts w:asciiTheme="minorHAnsi" w:hAnsiTheme="minorHAnsi"/>
          <w:color w:val="000000"/>
          <w:shd w:val="clear" w:color="auto" w:fill="FFFFFF" w:themeFill="background1"/>
        </w:rPr>
        <w:t>activities</w:t>
      </w:r>
    </w:p>
    <w:p w14:paraId="38097B5D" w14:textId="77777777" w:rsidR="0081054A" w:rsidRPr="001F05ED" w:rsidRDefault="0081054A" w:rsidP="004E4E2F">
      <w:pPr>
        <w:pStyle w:val="aTblnumber"/>
        <w:numPr>
          <w:ilvl w:val="0"/>
          <w:numId w:val="261"/>
        </w:numPr>
        <w:tabs>
          <w:tab w:val="clear" w:pos="340"/>
          <w:tab w:val="left" w:pos="426"/>
        </w:tabs>
        <w:ind w:left="426" w:hanging="426"/>
      </w:pPr>
      <w:r w:rsidRPr="00DE174A">
        <w:t xml:space="preserve">The </w:t>
      </w:r>
      <w:r w:rsidRPr="00DE174A">
        <w:rPr>
          <w:color w:val="000000"/>
        </w:rPr>
        <w:t>activities</w:t>
      </w:r>
      <w:r w:rsidRPr="00DE174A">
        <w:t xml:space="preserve"> listed below are non-complying </w:t>
      </w:r>
      <w:r w:rsidRPr="00DE174A">
        <w:rPr>
          <w:color w:val="000000"/>
        </w:rPr>
        <w:t>activities</w:t>
      </w:r>
      <w:r w:rsidRPr="00DE174A">
        <w:t>.</w:t>
      </w:r>
    </w:p>
    <w:tbl>
      <w:tblPr>
        <w:tblW w:w="4642" w:type="pct"/>
        <w:tblInd w:w="559"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709"/>
        <w:gridCol w:w="7676"/>
      </w:tblGrid>
      <w:tr w:rsidR="0081054A" w:rsidRPr="001F05ED" w14:paraId="10A5E959" w14:textId="77777777" w:rsidTr="00EA4958">
        <w:trPr>
          <w:cantSplit/>
          <w:tblHeader/>
        </w:trPr>
        <w:tc>
          <w:tcPr>
            <w:tcW w:w="42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138AC55" w14:textId="77777777" w:rsidR="0081054A" w:rsidRPr="001F05ED" w:rsidRDefault="0081054A" w:rsidP="0081054A">
            <w:pPr>
              <w:shd w:val="clear" w:color="auto" w:fill="FFFFFF" w:themeFill="background1"/>
            </w:pPr>
          </w:p>
        </w:tc>
        <w:tc>
          <w:tcPr>
            <w:tcW w:w="4577"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63815B7" w14:textId="77777777" w:rsidR="0081054A" w:rsidRPr="001F05ED" w:rsidRDefault="0081054A" w:rsidP="0081054A">
            <w:pPr>
              <w:shd w:val="clear" w:color="auto" w:fill="FFFFFF" w:themeFill="background1"/>
            </w:pPr>
            <w:r w:rsidRPr="001F05ED">
              <w:rPr>
                <w:rStyle w:val="Strong"/>
                <w:rFonts w:cs="Arial"/>
                <w:b/>
              </w:rPr>
              <w:t>Activity</w:t>
            </w:r>
          </w:p>
        </w:tc>
      </w:tr>
      <w:tr w:rsidR="0081054A" w:rsidRPr="001F05ED" w14:paraId="1FC545AE" w14:textId="77777777" w:rsidTr="00EA4958">
        <w:trPr>
          <w:cantSplit/>
        </w:trPr>
        <w:tc>
          <w:tcPr>
            <w:tcW w:w="42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7F5A2F8" w14:textId="77777777" w:rsidR="0081054A" w:rsidRPr="001F05ED" w:rsidRDefault="0081054A" w:rsidP="0081054A">
            <w:pPr>
              <w:shd w:val="clear" w:color="auto" w:fill="FFFFFF" w:themeFill="background1"/>
              <w:rPr>
                <w:b/>
              </w:rPr>
            </w:pPr>
            <w:r w:rsidRPr="001F05ED">
              <w:rPr>
                <w:b/>
              </w:rPr>
              <w:t>NC1</w:t>
            </w:r>
          </w:p>
        </w:tc>
        <w:tc>
          <w:tcPr>
            <w:tcW w:w="4577"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661D175" w14:textId="77777777" w:rsidR="0081054A" w:rsidRDefault="0081054A" w:rsidP="0081054A">
            <w:pPr>
              <w:shd w:val="clear" w:color="auto" w:fill="FFFFFF" w:themeFill="background1"/>
              <w:rPr>
                <w:color w:val="7030A0"/>
                <w:u w:val="single" w:color="7030A0"/>
              </w:rPr>
            </w:pPr>
            <w:r w:rsidRPr="004E4E2F">
              <w:rPr>
                <w:strike/>
                <w:color w:val="7030A0"/>
                <w:highlight w:val="lightGray"/>
              </w:rPr>
              <w:t xml:space="preserve">Any activity which results in the daily average sewage flow from a </w:t>
            </w:r>
            <w:r w:rsidRPr="004E4E2F">
              <w:rPr>
                <w:strike/>
                <w:color w:val="7030A0"/>
                <w:highlight w:val="lightGray"/>
                <w:shd w:val="clear" w:color="auto" w:fill="FFFFFF"/>
              </w:rPr>
              <w:t>site</w:t>
            </w:r>
            <w:r w:rsidRPr="004E4E2F">
              <w:rPr>
                <w:strike/>
                <w:color w:val="7030A0"/>
                <w:highlight w:val="lightGray"/>
              </w:rPr>
              <w:t xml:space="preserve"> exceeding 0.09l/s/ha.</w:t>
            </w:r>
            <w:r w:rsidR="00B1582F" w:rsidRPr="004E4E2F">
              <w:rPr>
                <w:highlight w:val="lightGray"/>
              </w:rPr>
              <w:t xml:space="preserve"> </w:t>
            </w:r>
            <w:r w:rsidR="00B1582F" w:rsidRPr="004E4E2F">
              <w:rPr>
                <w:color w:val="7030A0"/>
                <w:highlight w:val="lightGray"/>
                <w:u w:val="single" w:color="7030A0"/>
              </w:rPr>
              <w:t>[Removed]</w:t>
            </w:r>
          </w:p>
          <w:p w14:paraId="56796AB1" w14:textId="77777777" w:rsidR="004E4E2F" w:rsidRDefault="004E4E2F" w:rsidP="0081054A">
            <w:pPr>
              <w:shd w:val="clear" w:color="auto" w:fill="FFFFFF" w:themeFill="background1"/>
              <w:rPr>
                <w:color w:val="7030A0"/>
                <w:u w:val="single" w:color="7030A0"/>
              </w:rPr>
            </w:pPr>
          </w:p>
          <w:p w14:paraId="3579E14E" w14:textId="6A614471" w:rsidR="004E4E2F" w:rsidRPr="004E4E2F" w:rsidRDefault="004E4E2F" w:rsidP="0081054A">
            <w:pPr>
              <w:shd w:val="clear" w:color="auto" w:fill="FFFFFF" w:themeFill="background1"/>
              <w:rPr>
                <w:color w:val="7030A0"/>
                <w:u w:val="single" w:color="7030A0"/>
              </w:rPr>
            </w:pPr>
            <w:r w:rsidRPr="004E4E2F">
              <w:rPr>
                <w:color w:val="7030A0"/>
                <w:highlight w:val="lightGray"/>
              </w:rPr>
              <w:t>(Plan Change 5C Council Decision)</w:t>
            </w:r>
          </w:p>
        </w:tc>
      </w:tr>
      <w:tr w:rsidR="00B1582F" w:rsidRPr="001F05ED" w14:paraId="7563B3E8" w14:textId="77777777" w:rsidTr="00EA4958">
        <w:trPr>
          <w:cantSplit/>
        </w:trPr>
        <w:tc>
          <w:tcPr>
            <w:tcW w:w="42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C5695BF" w14:textId="5036D379" w:rsidR="00B1582F" w:rsidRPr="004E4E2F" w:rsidRDefault="00B1582F" w:rsidP="0081054A">
            <w:pPr>
              <w:shd w:val="clear" w:color="auto" w:fill="FFFFFF" w:themeFill="background1"/>
              <w:rPr>
                <w:b/>
                <w:color w:val="7030A0"/>
                <w:highlight w:val="lightGray"/>
                <w:u w:val="single" w:color="7030A0"/>
              </w:rPr>
            </w:pPr>
            <w:r w:rsidRPr="004E4E2F">
              <w:rPr>
                <w:b/>
                <w:color w:val="7030A0"/>
                <w:highlight w:val="lightGray"/>
                <w:u w:val="single" w:color="7030A0"/>
              </w:rPr>
              <w:t>NC2</w:t>
            </w:r>
          </w:p>
        </w:tc>
        <w:tc>
          <w:tcPr>
            <w:tcW w:w="4577"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A3E708A" w14:textId="77777777" w:rsidR="00B1582F" w:rsidRDefault="00B1582F" w:rsidP="0081054A">
            <w:pPr>
              <w:shd w:val="clear" w:color="auto" w:fill="FFFFFF" w:themeFill="background1"/>
              <w:rPr>
                <w:color w:val="7030A0"/>
                <w:highlight w:val="lightGray"/>
                <w:u w:val="single" w:color="7030A0"/>
              </w:rPr>
            </w:pPr>
            <w:r w:rsidRPr="004E4E2F">
              <w:rPr>
                <w:color w:val="7030A0"/>
                <w:highlight w:val="lightGray"/>
                <w:u w:val="single" w:color="7030A0"/>
              </w:rPr>
              <w:t xml:space="preserve">Any </w:t>
            </w:r>
            <w:r w:rsidRPr="004E4E2F">
              <w:rPr>
                <w:color w:val="00B050"/>
                <w:highlight w:val="lightGray"/>
                <w:u w:val="single" w:color="00B050"/>
              </w:rPr>
              <w:t>office</w:t>
            </w:r>
            <w:r w:rsidRPr="004E4E2F">
              <w:rPr>
                <w:color w:val="00B050"/>
                <w:highlight w:val="lightGray"/>
                <w:u w:val="single" w:color="7030A0"/>
              </w:rPr>
              <w:t xml:space="preserve"> </w:t>
            </w:r>
            <w:r w:rsidRPr="004E4E2F">
              <w:rPr>
                <w:color w:val="7030A0"/>
                <w:highlight w:val="lightGray"/>
                <w:u w:val="single" w:color="7030A0"/>
              </w:rPr>
              <w:t xml:space="preserve">activity that does not meet </w:t>
            </w:r>
            <w:r w:rsidRPr="004E4E2F">
              <w:rPr>
                <w:color w:val="0000FF"/>
                <w:highlight w:val="lightGray"/>
                <w:u w:val="single"/>
              </w:rPr>
              <w:t>Rule 16.6.4.1.1</w:t>
            </w:r>
            <w:r w:rsidRPr="004E4E2F">
              <w:rPr>
                <w:color w:val="0000FF"/>
                <w:highlight w:val="lightGray"/>
                <w:u w:val="single" w:color="7030A0"/>
              </w:rPr>
              <w:t xml:space="preserve"> </w:t>
            </w:r>
            <w:r w:rsidRPr="004E4E2F">
              <w:rPr>
                <w:color w:val="7030A0"/>
                <w:highlight w:val="lightGray"/>
                <w:u w:val="single" w:color="7030A0"/>
              </w:rPr>
              <w:t>P3 (a)(i) or (a)(iii) activity specific standards.</w:t>
            </w:r>
          </w:p>
          <w:p w14:paraId="3E1B9169" w14:textId="77777777" w:rsidR="004E4E2F" w:rsidRDefault="004E4E2F" w:rsidP="0081054A">
            <w:pPr>
              <w:shd w:val="clear" w:color="auto" w:fill="FFFFFF" w:themeFill="background1"/>
              <w:rPr>
                <w:color w:val="7030A0"/>
                <w:highlight w:val="lightGray"/>
                <w:u w:val="single" w:color="7030A0"/>
              </w:rPr>
            </w:pPr>
          </w:p>
          <w:p w14:paraId="40BB882B" w14:textId="63F63266" w:rsidR="004E4E2F" w:rsidRPr="004E4E2F" w:rsidRDefault="004E4E2F" w:rsidP="0081054A">
            <w:pPr>
              <w:shd w:val="clear" w:color="auto" w:fill="FFFFFF" w:themeFill="background1"/>
              <w:rPr>
                <w:color w:val="7030A0"/>
                <w:highlight w:val="lightGray"/>
                <w:u w:val="single" w:color="7030A0"/>
              </w:rPr>
            </w:pPr>
            <w:r w:rsidRPr="004E4E2F">
              <w:rPr>
                <w:color w:val="7030A0"/>
                <w:highlight w:val="lightGray"/>
              </w:rPr>
              <w:t>(Plan Change 5C Council Decision)</w:t>
            </w:r>
          </w:p>
        </w:tc>
      </w:tr>
    </w:tbl>
    <w:p w14:paraId="6536D874" w14:textId="0A58A1C3" w:rsidR="00B1582F" w:rsidRPr="00B1582F" w:rsidRDefault="00B1582F" w:rsidP="00B1582F">
      <w:pPr>
        <w:pStyle w:val="Prlhead4"/>
        <w:numPr>
          <w:ilvl w:val="0"/>
          <w:numId w:val="0"/>
        </w:numPr>
        <w:shd w:val="clear" w:color="auto" w:fill="FFFFFF" w:themeFill="background1"/>
        <w:ind w:left="1134" w:hanging="1134"/>
        <w:rPr>
          <w:rFonts w:asciiTheme="minorHAnsi" w:hAnsiTheme="minorHAnsi"/>
          <w:b w:val="0"/>
        </w:rPr>
      </w:pPr>
    </w:p>
    <w:p w14:paraId="6E0EDD9B" w14:textId="4453FDA7" w:rsidR="00F9283F" w:rsidRPr="001F05ED" w:rsidRDefault="00F9283F" w:rsidP="00F9283F">
      <w:pPr>
        <w:pStyle w:val="Prlhead4"/>
        <w:shd w:val="clear" w:color="auto" w:fill="FFFFFF" w:themeFill="background1"/>
        <w:rPr>
          <w:rFonts w:asciiTheme="minorHAnsi" w:hAnsiTheme="minorHAnsi"/>
        </w:rPr>
      </w:pPr>
      <w:r w:rsidRPr="001F05ED">
        <w:rPr>
          <w:rFonts w:asciiTheme="minorHAnsi" w:hAnsiTheme="minorHAnsi"/>
        </w:rPr>
        <w:t>Area-specific prohibited activities</w:t>
      </w:r>
    </w:p>
    <w:p w14:paraId="4B586264" w14:textId="33898A03" w:rsidR="00F9283F" w:rsidRPr="001F05ED" w:rsidRDefault="00F9283F" w:rsidP="00D444DC">
      <w:pPr>
        <w:pStyle w:val="anumberbodytxt"/>
        <w:numPr>
          <w:ilvl w:val="0"/>
          <w:numId w:val="0"/>
        </w:numPr>
        <w:tabs>
          <w:tab w:val="clear" w:pos="567"/>
          <w:tab w:val="left" w:pos="0"/>
        </w:tabs>
      </w:pPr>
      <w:r w:rsidRPr="001F05ED">
        <w:t xml:space="preserve">There are no </w:t>
      </w:r>
      <w:r w:rsidR="00EA4958" w:rsidRPr="001F05ED">
        <w:t xml:space="preserve">area-specific </w:t>
      </w:r>
      <w:r w:rsidRPr="001F05ED">
        <w:t>prohibited activities.</w:t>
      </w:r>
    </w:p>
    <w:p w14:paraId="18C38380" w14:textId="3E8056BA" w:rsidR="0081054A" w:rsidRPr="001F05ED" w:rsidRDefault="00F9283F"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Area-specific b</w:t>
      </w:r>
      <w:r w:rsidR="0081054A" w:rsidRPr="001F05ED">
        <w:rPr>
          <w:rFonts w:asciiTheme="minorHAnsi" w:hAnsiTheme="minorHAnsi"/>
          <w:color w:val="auto"/>
        </w:rPr>
        <w:t xml:space="preserve">uilt form standards </w:t>
      </w:r>
      <w:r w:rsidR="0081054A" w:rsidRPr="001F05ED">
        <w:rPr>
          <w:rFonts w:asciiTheme="minorHAnsi" w:hAnsiTheme="minorHAnsi"/>
          <w:color w:val="auto"/>
          <w:shd w:val="clear" w:color="auto" w:fill="FFFFFF" w:themeFill="background1"/>
        </w:rPr>
        <w:t xml:space="preserve">- </w:t>
      </w:r>
      <w:r w:rsidR="0081054A" w:rsidRPr="001F05ED">
        <w:rPr>
          <w:rFonts w:asciiTheme="minorHAnsi" w:hAnsiTheme="minorHAnsi"/>
          <w:shd w:val="clear" w:color="auto" w:fill="FFFFFF" w:themeFill="background1"/>
        </w:rPr>
        <w:t>Industrial</w:t>
      </w:r>
      <w:r w:rsidR="0081054A" w:rsidRPr="001F05ED">
        <w:rPr>
          <w:rFonts w:asciiTheme="minorHAnsi" w:hAnsiTheme="minorHAnsi"/>
          <w:color w:val="auto"/>
          <w:shd w:val="clear" w:color="auto" w:fill="FFFFFF" w:themeFill="background1"/>
        </w:rPr>
        <w:t xml:space="preserve"> Park Zone</w:t>
      </w:r>
      <w:r w:rsidR="0081054A" w:rsidRPr="001F05ED">
        <w:rPr>
          <w:rFonts w:asciiTheme="minorHAnsi" w:hAnsiTheme="minorHAnsi"/>
          <w:color w:val="auto"/>
        </w:rPr>
        <w:t xml:space="preserve"> (Awatea)</w:t>
      </w:r>
    </w:p>
    <w:p w14:paraId="1F9891EE" w14:textId="77777777" w:rsidR="0081054A" w:rsidRPr="001F05ED" w:rsidRDefault="0081054A" w:rsidP="007B2705">
      <w:pPr>
        <w:pStyle w:val="Prlhead4"/>
        <w:numPr>
          <w:ilvl w:val="4"/>
          <w:numId w:val="337"/>
        </w:numPr>
        <w:shd w:val="clear" w:color="auto" w:fill="FFFFFF" w:themeFill="background1"/>
        <w:rPr>
          <w:rFonts w:asciiTheme="minorHAnsi" w:hAnsiTheme="minorHAnsi"/>
        </w:rPr>
      </w:pPr>
      <w:r w:rsidRPr="001F05ED">
        <w:rPr>
          <w:rFonts w:asciiTheme="minorHAnsi" w:hAnsiTheme="minorHAnsi"/>
        </w:rPr>
        <w:t xml:space="preserve">Minimum </w:t>
      </w:r>
      <w:r w:rsidRPr="001F05ED">
        <w:rPr>
          <w:rFonts w:asciiTheme="minorHAnsi" w:hAnsiTheme="minorHAnsi"/>
          <w:shd w:val="clear" w:color="auto" w:fill="FFFFFF"/>
        </w:rPr>
        <w:t>building</w:t>
      </w:r>
      <w:r w:rsidRPr="001F05ED">
        <w:rPr>
          <w:rFonts w:asciiTheme="minorHAnsi" w:hAnsiTheme="minorHAnsi"/>
        </w:rPr>
        <w:t xml:space="preserve"> </w:t>
      </w:r>
      <w:r w:rsidRPr="001F05ED">
        <w:rPr>
          <w:rFonts w:asciiTheme="minorHAnsi" w:hAnsiTheme="minorHAnsi"/>
          <w:shd w:val="clear" w:color="auto" w:fill="FFFFFF"/>
        </w:rPr>
        <w:t>setback</w:t>
      </w:r>
      <w:r w:rsidRPr="001F05ED">
        <w:rPr>
          <w:rFonts w:asciiTheme="minorHAnsi" w:hAnsiTheme="minorHAnsi"/>
        </w:rPr>
        <w:t xml:space="preserve"> from </w:t>
      </w:r>
      <w:r w:rsidRPr="001F05ED">
        <w:rPr>
          <w:rFonts w:asciiTheme="minorHAnsi" w:hAnsiTheme="minorHAnsi"/>
          <w:shd w:val="clear" w:color="auto" w:fill="FFFFFF"/>
        </w:rPr>
        <w:t>road boundaries</w:t>
      </w:r>
    </w:p>
    <w:p w14:paraId="3B23156D" w14:textId="77777777" w:rsidR="0081054A" w:rsidRPr="001F05ED" w:rsidRDefault="0081054A" w:rsidP="00D444DC">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b/>
        </w:rPr>
      </w:pPr>
      <w:r w:rsidRPr="001F05ED">
        <w:rPr>
          <w:rFonts w:asciiTheme="minorHAnsi" w:hAnsiTheme="minorHAnsi"/>
        </w:rPr>
        <w:t xml:space="preserve">The minimum </w:t>
      </w:r>
      <w:r w:rsidRPr="001F05ED">
        <w:rPr>
          <w:rFonts w:asciiTheme="minorHAnsi" w:hAnsiTheme="minorHAnsi"/>
          <w:color w:val="00B050"/>
          <w:shd w:val="clear" w:color="auto" w:fill="FFFFFF"/>
        </w:rPr>
        <w:t>building</w:t>
      </w:r>
      <w:r w:rsidRPr="001F05ED">
        <w:rPr>
          <w:rFonts w:asciiTheme="minorHAnsi" w:hAnsiTheme="minorHAnsi"/>
        </w:rPr>
        <w:t xml:space="preserve"> </w:t>
      </w:r>
      <w:r w:rsidRPr="001F05ED">
        <w:rPr>
          <w:rFonts w:asciiTheme="minorHAnsi" w:hAnsiTheme="minorHAnsi"/>
          <w:color w:val="00B050"/>
          <w:shd w:val="clear" w:color="auto" w:fill="FFFFFF"/>
        </w:rPr>
        <w:t>setback</w:t>
      </w:r>
      <w:r w:rsidRPr="001F05ED">
        <w:rPr>
          <w:rFonts w:asciiTheme="minorHAnsi" w:hAnsiTheme="minorHAnsi"/>
        </w:rPr>
        <w:t xml:space="preserve"> from the </w:t>
      </w:r>
      <w:r w:rsidRPr="001F05ED">
        <w:rPr>
          <w:rFonts w:asciiTheme="minorHAnsi" w:hAnsiTheme="minorHAnsi"/>
          <w:color w:val="00B050"/>
          <w:shd w:val="clear" w:color="auto" w:fill="FFFFFF"/>
        </w:rPr>
        <w:t>road boundary</w:t>
      </w:r>
      <w:r w:rsidRPr="001F05ED">
        <w:rPr>
          <w:rFonts w:asciiTheme="minorHAnsi" w:hAnsiTheme="minorHAnsi"/>
        </w:rPr>
        <w:t xml:space="preserve"> with Halswell Junction </w:t>
      </w:r>
      <w:r w:rsidRPr="001F05ED">
        <w:rPr>
          <w:rFonts w:asciiTheme="minorHAnsi" w:hAnsiTheme="minorHAnsi"/>
          <w:shd w:val="clear" w:color="auto" w:fill="FFFFFF"/>
        </w:rPr>
        <w:t>Road</w:t>
      </w:r>
      <w:r w:rsidRPr="001F05ED">
        <w:rPr>
          <w:rFonts w:asciiTheme="minorHAnsi" w:hAnsiTheme="minorHAnsi"/>
        </w:rPr>
        <w:t xml:space="preserve"> or McTeigues </w:t>
      </w:r>
      <w:r w:rsidRPr="001F05ED">
        <w:rPr>
          <w:rFonts w:asciiTheme="minorHAnsi" w:hAnsiTheme="minorHAnsi"/>
          <w:shd w:val="clear" w:color="auto" w:fill="FFFFFF"/>
        </w:rPr>
        <w:t>Road</w:t>
      </w:r>
      <w:r w:rsidRPr="001F05ED">
        <w:rPr>
          <w:rFonts w:asciiTheme="minorHAnsi" w:hAnsiTheme="minorHAnsi"/>
        </w:rPr>
        <w:t xml:space="preserve"> shall be 10 metres.</w:t>
      </w:r>
    </w:p>
    <w:p w14:paraId="4BF9D8C1" w14:textId="77777777" w:rsidR="0081054A" w:rsidRPr="001F05ED" w:rsidRDefault="00350A16" w:rsidP="00D444DC">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b/>
        </w:rPr>
      </w:pPr>
      <w:r w:rsidRPr="001F05ED">
        <w:rPr>
          <w:rFonts w:asciiTheme="minorHAnsi" w:hAnsiTheme="minorHAnsi"/>
        </w:rPr>
        <w:t>Any application arising from this rule shall not be publicly notified.</w:t>
      </w:r>
    </w:p>
    <w:p w14:paraId="752310C0" w14:textId="0153A439" w:rsidR="0081054A" w:rsidRPr="00D444DC" w:rsidRDefault="00E46FD5" w:rsidP="00D444DC">
      <w:pPr>
        <w:pStyle w:val="Prlhead2"/>
        <w:shd w:val="clear" w:color="auto" w:fill="FFFFFF" w:themeFill="background1"/>
        <w:ind w:left="1134" w:hanging="1134"/>
        <w:rPr>
          <w:rFonts w:asciiTheme="minorHAnsi" w:eastAsia="Arial" w:hAnsiTheme="minorHAnsi"/>
          <w:b w:val="0"/>
          <w:color w:val="auto"/>
          <w:sz w:val="27"/>
          <w:szCs w:val="27"/>
          <w:lang w:val="en-US"/>
        </w:rPr>
      </w:pPr>
      <w:r w:rsidRPr="00D444DC">
        <w:rPr>
          <w:rFonts w:asciiTheme="minorHAnsi" w:eastAsia="Arial" w:hAnsiTheme="minorHAnsi"/>
          <w:color w:val="auto"/>
          <w:sz w:val="27"/>
          <w:szCs w:val="27"/>
          <w:lang w:val="en-US"/>
        </w:rPr>
        <w:t>Area-specific r</w:t>
      </w:r>
      <w:r w:rsidR="0081054A" w:rsidRPr="00D444DC">
        <w:rPr>
          <w:rFonts w:asciiTheme="minorHAnsi" w:eastAsia="Arial" w:hAnsiTheme="minorHAnsi"/>
          <w:color w:val="auto"/>
          <w:sz w:val="27"/>
          <w:szCs w:val="27"/>
          <w:lang w:val="en-US"/>
        </w:rPr>
        <w:t xml:space="preserve">ules ­ </w:t>
      </w:r>
      <w:r w:rsidR="0081054A" w:rsidRPr="00D444DC">
        <w:rPr>
          <w:rFonts w:asciiTheme="minorHAnsi" w:eastAsia="Arial" w:hAnsiTheme="minorHAnsi"/>
          <w:sz w:val="27"/>
          <w:szCs w:val="27"/>
          <w:shd w:val="clear" w:color="auto" w:fill="FFFFFF" w:themeFill="background1"/>
          <w:lang w:val="en-US"/>
        </w:rPr>
        <w:t>Industrial</w:t>
      </w:r>
      <w:r w:rsidR="0081054A" w:rsidRPr="00D444DC">
        <w:rPr>
          <w:rFonts w:asciiTheme="minorHAnsi" w:eastAsia="Arial" w:hAnsiTheme="minorHAnsi"/>
          <w:color w:val="auto"/>
          <w:sz w:val="27"/>
          <w:szCs w:val="27"/>
          <w:shd w:val="clear" w:color="auto" w:fill="FFFFFF" w:themeFill="background1"/>
          <w:lang w:val="en-US"/>
        </w:rPr>
        <w:t xml:space="preserve"> Park Zone (Wairakei</w:t>
      </w:r>
      <w:r w:rsidR="0081054A" w:rsidRPr="00D444DC">
        <w:rPr>
          <w:rFonts w:asciiTheme="minorHAnsi" w:eastAsia="Arial" w:hAnsiTheme="minorHAnsi"/>
          <w:color w:val="auto"/>
          <w:spacing w:val="5"/>
          <w:sz w:val="27"/>
          <w:szCs w:val="27"/>
          <w:lang w:val="en-US"/>
        </w:rPr>
        <w:t xml:space="preserve"> </w:t>
      </w:r>
      <w:r w:rsidR="0081054A" w:rsidRPr="00D444DC">
        <w:rPr>
          <w:rFonts w:asciiTheme="minorHAnsi" w:eastAsia="Arial" w:hAnsiTheme="minorHAnsi"/>
          <w:color w:val="auto"/>
          <w:sz w:val="27"/>
          <w:szCs w:val="27"/>
          <w:shd w:val="clear" w:color="auto" w:fill="FFFFFF"/>
          <w:lang w:val="en-US"/>
        </w:rPr>
        <w:t>Road</w:t>
      </w:r>
      <w:r w:rsidR="0081054A" w:rsidRPr="00D444DC">
        <w:rPr>
          <w:rFonts w:asciiTheme="minorHAnsi" w:eastAsia="Arial" w:hAnsiTheme="minorHAnsi"/>
          <w:color w:val="auto"/>
          <w:sz w:val="27"/>
          <w:szCs w:val="27"/>
          <w:lang w:val="en-US"/>
        </w:rPr>
        <w:t>)</w:t>
      </w:r>
    </w:p>
    <w:p w14:paraId="5D46841E" w14:textId="77777777" w:rsidR="0081054A" w:rsidRPr="001F05ED" w:rsidRDefault="000523B8" w:rsidP="00D444DC">
      <w:pPr>
        <w:pStyle w:val="Prlpara"/>
        <w:numPr>
          <w:ilvl w:val="5"/>
          <w:numId w:val="52"/>
        </w:numPr>
        <w:shd w:val="clear" w:color="auto" w:fill="FFFFFF" w:themeFill="background1"/>
        <w:ind w:left="426" w:hanging="426"/>
        <w:rPr>
          <w:rStyle w:val="prlred"/>
          <w:rFonts w:asciiTheme="minorHAnsi" w:hAnsiTheme="minorHAnsi"/>
          <w:b w:val="0"/>
          <w:color w:val="auto"/>
          <w:u w:val="none"/>
        </w:rPr>
      </w:pPr>
      <w:r w:rsidRPr="001F05ED">
        <w:rPr>
          <w:rStyle w:val="prlred"/>
          <w:rFonts w:asciiTheme="minorHAnsi" w:hAnsiTheme="minorHAnsi"/>
          <w:b w:val="0"/>
          <w:color w:val="auto"/>
          <w:u w:val="none"/>
        </w:rPr>
        <w:t>a.</w:t>
      </w:r>
      <w:r w:rsidRPr="001F05ED">
        <w:rPr>
          <w:rStyle w:val="prlred"/>
          <w:rFonts w:asciiTheme="minorHAnsi" w:hAnsiTheme="minorHAnsi"/>
          <w:b w:val="0"/>
          <w:color w:val="auto"/>
          <w:u w:val="none"/>
        </w:rPr>
        <w:tab/>
      </w:r>
      <w:r w:rsidR="0081054A" w:rsidRPr="001F05ED">
        <w:rPr>
          <w:rStyle w:val="prlred"/>
          <w:rFonts w:asciiTheme="minorHAnsi" w:hAnsiTheme="minorHAnsi"/>
          <w:b w:val="0"/>
          <w:color w:val="auto"/>
          <w:szCs w:val="22"/>
          <w:u w:val="none"/>
        </w:rPr>
        <w:t xml:space="preserve">The following rules </w:t>
      </w:r>
      <w:r w:rsidR="0081054A" w:rsidRPr="001F05ED">
        <w:rPr>
          <w:rStyle w:val="prlred"/>
          <w:rFonts w:asciiTheme="minorHAnsi" w:hAnsiTheme="minorHAnsi"/>
          <w:b w:val="0"/>
          <w:color w:val="auto"/>
          <w:szCs w:val="22"/>
          <w:u w:val="none"/>
          <w:shd w:val="clear" w:color="auto" w:fill="FFFFFF" w:themeFill="background1"/>
        </w:rPr>
        <w:t xml:space="preserve">and the </w:t>
      </w:r>
      <w:r w:rsidR="0081054A" w:rsidRPr="001F05ED">
        <w:rPr>
          <w:rStyle w:val="prlred"/>
          <w:rFonts w:asciiTheme="minorHAnsi" w:hAnsiTheme="minorHAnsi"/>
          <w:b w:val="0"/>
          <w:color w:val="000000"/>
          <w:szCs w:val="22"/>
          <w:u w:val="none"/>
          <w:shd w:val="clear" w:color="auto" w:fill="FFFFFF" w:themeFill="background1"/>
        </w:rPr>
        <w:t>Industrial</w:t>
      </w:r>
      <w:r w:rsidR="0081054A" w:rsidRPr="001F05ED">
        <w:rPr>
          <w:rStyle w:val="prlred"/>
          <w:rFonts w:asciiTheme="minorHAnsi" w:hAnsiTheme="minorHAnsi"/>
          <w:b w:val="0"/>
          <w:color w:val="auto"/>
          <w:szCs w:val="22"/>
          <w:u w:val="none"/>
          <w:shd w:val="clear" w:color="auto" w:fill="FFFFFF" w:themeFill="background1"/>
        </w:rPr>
        <w:t xml:space="preserve"> Park Zone (Wairakei Road) Outline Development Plan</w:t>
      </w:r>
      <w:r w:rsidR="0081054A" w:rsidRPr="001F05ED">
        <w:rPr>
          <w:rStyle w:val="prlred"/>
          <w:rFonts w:asciiTheme="minorHAnsi" w:hAnsiTheme="minorHAnsi"/>
          <w:b w:val="0"/>
          <w:color w:val="auto"/>
          <w:szCs w:val="22"/>
          <w:u w:val="none"/>
        </w:rPr>
        <w:t xml:space="preserve"> (</w:t>
      </w:r>
      <w:r w:rsidR="0081054A" w:rsidRPr="00996A5A">
        <w:rPr>
          <w:rFonts w:asciiTheme="minorHAnsi" w:hAnsiTheme="minorHAnsi"/>
          <w:color w:val="0000FF"/>
          <w:szCs w:val="22"/>
        </w:rPr>
        <w:t>Appendix 16.8.14</w:t>
      </w:r>
      <w:r w:rsidR="0081054A" w:rsidRPr="001F05ED">
        <w:rPr>
          <w:rStyle w:val="prlred"/>
          <w:rFonts w:asciiTheme="minorHAnsi" w:hAnsiTheme="minorHAnsi"/>
          <w:b w:val="0"/>
          <w:color w:val="auto"/>
          <w:szCs w:val="22"/>
          <w:u w:val="none"/>
        </w:rPr>
        <w:t xml:space="preserve">) </w:t>
      </w:r>
      <w:r w:rsidR="0081054A" w:rsidRPr="001F05ED">
        <w:rPr>
          <w:rStyle w:val="prlred"/>
          <w:rFonts w:asciiTheme="minorHAnsi" w:hAnsiTheme="minorHAnsi"/>
          <w:b w:val="0"/>
          <w:color w:val="auto"/>
          <w:szCs w:val="22"/>
          <w:u w:val="none"/>
          <w:shd w:val="clear" w:color="auto" w:fill="FFFFFF" w:themeFill="background1"/>
        </w:rPr>
        <w:t>shall a</w:t>
      </w:r>
      <w:r w:rsidR="0081054A" w:rsidRPr="001F05ED">
        <w:rPr>
          <w:rStyle w:val="prlred"/>
          <w:rFonts w:asciiTheme="minorHAnsi" w:hAnsiTheme="minorHAnsi"/>
          <w:b w:val="0"/>
          <w:color w:val="auto"/>
          <w:u w:val="none"/>
          <w:shd w:val="clear" w:color="auto" w:fill="FFFFFF" w:themeFill="background1"/>
        </w:rPr>
        <w:t xml:space="preserve">pply to the </w:t>
      </w:r>
      <w:r w:rsidR="0081054A" w:rsidRPr="001F05ED">
        <w:rPr>
          <w:rStyle w:val="prlred"/>
          <w:rFonts w:asciiTheme="minorHAnsi" w:hAnsiTheme="minorHAnsi"/>
          <w:b w:val="0"/>
          <w:color w:val="000000"/>
          <w:u w:val="none"/>
          <w:shd w:val="clear" w:color="auto" w:fill="FFFFFF" w:themeFill="background1"/>
        </w:rPr>
        <w:t>Industrial</w:t>
      </w:r>
      <w:r w:rsidR="0081054A" w:rsidRPr="001F05ED">
        <w:rPr>
          <w:rStyle w:val="prlred"/>
          <w:rFonts w:asciiTheme="minorHAnsi" w:hAnsiTheme="minorHAnsi"/>
          <w:b w:val="0"/>
          <w:color w:val="auto"/>
          <w:u w:val="none"/>
          <w:shd w:val="clear" w:color="auto" w:fill="FFFFFF" w:themeFill="background1"/>
        </w:rPr>
        <w:t xml:space="preserve"> Park Zone (Wairakei Road).  All </w:t>
      </w:r>
      <w:r w:rsidR="0081054A" w:rsidRPr="001F05ED">
        <w:rPr>
          <w:rStyle w:val="prlred"/>
          <w:rFonts w:asciiTheme="minorHAnsi" w:hAnsiTheme="minorHAnsi"/>
          <w:b w:val="0"/>
          <w:color w:val="000000"/>
          <w:u w:val="none"/>
          <w:shd w:val="clear" w:color="auto" w:fill="FFFFFF" w:themeFill="background1"/>
        </w:rPr>
        <w:t>activities</w:t>
      </w:r>
      <w:r w:rsidR="0081054A" w:rsidRPr="001F05ED">
        <w:rPr>
          <w:rStyle w:val="prlred"/>
          <w:rFonts w:asciiTheme="minorHAnsi" w:hAnsiTheme="minorHAnsi"/>
          <w:b w:val="0"/>
          <w:color w:val="auto"/>
          <w:u w:val="none"/>
          <w:shd w:val="clear" w:color="auto" w:fill="FFFFFF" w:themeFill="background1"/>
        </w:rPr>
        <w:t xml:space="preserve"> specified</w:t>
      </w:r>
      <w:r w:rsidR="0081054A" w:rsidRPr="001F05ED">
        <w:rPr>
          <w:rStyle w:val="prlred"/>
          <w:rFonts w:asciiTheme="minorHAnsi" w:hAnsiTheme="minorHAnsi"/>
          <w:b w:val="0"/>
          <w:color w:val="auto"/>
          <w:u w:val="none"/>
        </w:rPr>
        <w:t xml:space="preserve"> are also subject to the rules in </w:t>
      </w:r>
      <w:r w:rsidR="0081054A" w:rsidRPr="001F05ED">
        <w:rPr>
          <w:rStyle w:val="prlred"/>
          <w:rFonts w:asciiTheme="minorHAnsi" w:hAnsiTheme="minorHAnsi"/>
          <w:b w:val="0"/>
          <w:color w:val="0000CC"/>
          <w:u w:val="none"/>
        </w:rPr>
        <w:t>16.6.1</w:t>
      </w:r>
      <w:r w:rsidR="0081054A" w:rsidRPr="001F05ED">
        <w:rPr>
          <w:rStyle w:val="prlred"/>
          <w:rFonts w:asciiTheme="minorHAnsi" w:hAnsiTheme="minorHAnsi"/>
          <w:b w:val="0"/>
          <w:color w:val="auto"/>
          <w:u w:val="none"/>
        </w:rPr>
        <w:t xml:space="preserve"> (Activity status tables) and </w:t>
      </w:r>
      <w:r w:rsidR="0081054A" w:rsidRPr="001F05ED">
        <w:rPr>
          <w:rStyle w:val="prlred"/>
          <w:rFonts w:asciiTheme="minorHAnsi" w:hAnsiTheme="minorHAnsi"/>
          <w:b w:val="0"/>
          <w:color w:val="0000CC"/>
          <w:u w:val="none"/>
        </w:rPr>
        <w:t>16.6.2</w:t>
      </w:r>
      <w:r w:rsidR="0081054A" w:rsidRPr="001F05ED">
        <w:rPr>
          <w:rStyle w:val="prlred"/>
          <w:rFonts w:asciiTheme="minorHAnsi" w:hAnsiTheme="minorHAnsi"/>
          <w:b w:val="0"/>
          <w:color w:val="auto"/>
          <w:u w:val="none"/>
        </w:rPr>
        <w:t xml:space="preserve"> (Built form standards) unless specified otherwise in </w:t>
      </w:r>
      <w:r w:rsidR="0081054A" w:rsidRPr="001F05ED">
        <w:rPr>
          <w:rFonts w:asciiTheme="minorHAnsi" w:hAnsiTheme="minorHAnsi"/>
        </w:rPr>
        <w:t xml:space="preserve">Rule </w:t>
      </w:r>
      <w:r w:rsidR="0081054A" w:rsidRPr="00996A5A">
        <w:rPr>
          <w:rFonts w:asciiTheme="minorHAnsi" w:hAnsiTheme="minorHAnsi"/>
          <w:color w:val="0000FF"/>
        </w:rPr>
        <w:t>16.6.5</w:t>
      </w:r>
      <w:r w:rsidR="0081054A" w:rsidRPr="001F05ED">
        <w:rPr>
          <w:rStyle w:val="prlred"/>
          <w:rFonts w:asciiTheme="minorHAnsi" w:hAnsiTheme="minorHAnsi"/>
          <w:b w:val="0"/>
          <w:color w:val="auto"/>
          <w:u w:val="none"/>
        </w:rPr>
        <w:t xml:space="preserve">.  </w:t>
      </w:r>
    </w:p>
    <w:p w14:paraId="7547622A" w14:textId="560AE315" w:rsidR="000523B8" w:rsidRPr="001F05ED" w:rsidRDefault="008577AA" w:rsidP="0081054A">
      <w:pPr>
        <w:pStyle w:val="Prlpara"/>
        <w:shd w:val="clear" w:color="auto" w:fill="FFFFFF" w:themeFill="background1"/>
        <w:rPr>
          <w:rStyle w:val="prlred"/>
          <w:rFonts w:asciiTheme="minorHAnsi" w:hAnsiTheme="minorHAnsi"/>
          <w:b w:val="0"/>
          <w:color w:val="auto"/>
          <w:u w:val="none"/>
          <w:shd w:val="clear" w:color="auto" w:fill="FFFFFF" w:themeFill="background1"/>
        </w:rPr>
      </w:pPr>
      <w:r w:rsidRPr="001F05ED">
        <w:rPr>
          <w:rStyle w:val="prlred"/>
          <w:rFonts w:asciiTheme="minorHAnsi" w:hAnsiTheme="minorHAnsi"/>
          <w:b w:val="0"/>
          <w:color w:val="auto"/>
          <w:u w:val="none"/>
        </w:rPr>
        <w:t>Advice note</w:t>
      </w:r>
      <w:r w:rsidR="0081054A" w:rsidRPr="001F05ED">
        <w:rPr>
          <w:rStyle w:val="prlred"/>
          <w:rFonts w:asciiTheme="minorHAnsi" w:hAnsiTheme="minorHAnsi"/>
          <w:b w:val="0"/>
          <w:color w:val="auto"/>
          <w:u w:val="none"/>
          <w:shd w:val="clear" w:color="auto" w:fill="FFFFFF" w:themeFill="background1"/>
        </w:rPr>
        <w:t xml:space="preserve">: </w:t>
      </w:r>
    </w:p>
    <w:p w14:paraId="4E8DDB58" w14:textId="77777777" w:rsidR="0081054A" w:rsidRPr="001F05ED" w:rsidRDefault="000523B8" w:rsidP="00D444DC">
      <w:pPr>
        <w:pStyle w:val="Prlpara"/>
        <w:shd w:val="clear" w:color="auto" w:fill="FFFFFF" w:themeFill="background1"/>
        <w:ind w:left="426" w:hanging="426"/>
        <w:rPr>
          <w:rStyle w:val="prlred"/>
          <w:rFonts w:asciiTheme="minorHAnsi" w:hAnsiTheme="minorHAnsi"/>
          <w:b w:val="0"/>
          <w:color w:val="auto"/>
          <w:u w:val="none"/>
        </w:rPr>
      </w:pPr>
      <w:r w:rsidRPr="001F05ED">
        <w:rPr>
          <w:rStyle w:val="prlred"/>
          <w:rFonts w:asciiTheme="minorHAnsi" w:hAnsiTheme="minorHAnsi"/>
          <w:b w:val="0"/>
          <w:color w:val="auto"/>
          <w:u w:val="none"/>
          <w:shd w:val="clear" w:color="auto" w:fill="FFFFFF" w:themeFill="background1"/>
        </w:rPr>
        <w:lastRenderedPageBreak/>
        <w:t>1.</w:t>
      </w:r>
      <w:r w:rsidRPr="001F05ED">
        <w:rPr>
          <w:rStyle w:val="prlred"/>
          <w:rFonts w:asciiTheme="minorHAnsi" w:hAnsiTheme="minorHAnsi"/>
          <w:b w:val="0"/>
          <w:color w:val="auto"/>
          <w:szCs w:val="22"/>
          <w:u w:val="none"/>
          <w:shd w:val="clear" w:color="auto" w:fill="FFFFFF" w:themeFill="background1"/>
        </w:rPr>
        <w:tab/>
      </w:r>
      <w:r w:rsidR="0081054A" w:rsidRPr="001F05ED">
        <w:rPr>
          <w:rStyle w:val="prlred"/>
          <w:rFonts w:asciiTheme="minorHAnsi" w:hAnsiTheme="minorHAnsi"/>
          <w:b w:val="0"/>
          <w:color w:val="auto"/>
          <w:szCs w:val="22"/>
          <w:u w:val="none"/>
          <w:shd w:val="clear" w:color="auto" w:fill="FFFFFF" w:themeFill="background1"/>
        </w:rPr>
        <w:t xml:space="preserve">The area defined on the </w:t>
      </w:r>
      <w:r w:rsidR="0081054A" w:rsidRPr="001F05ED">
        <w:rPr>
          <w:rStyle w:val="prlred"/>
          <w:rFonts w:asciiTheme="minorHAnsi" w:hAnsiTheme="minorHAnsi"/>
          <w:b w:val="0"/>
          <w:color w:val="000000"/>
          <w:szCs w:val="22"/>
          <w:u w:val="none"/>
          <w:shd w:val="clear" w:color="auto" w:fill="FFFFFF" w:themeFill="background1"/>
        </w:rPr>
        <w:t>Industrial</w:t>
      </w:r>
      <w:r w:rsidR="0081054A" w:rsidRPr="001F05ED">
        <w:rPr>
          <w:rStyle w:val="prlred"/>
          <w:rFonts w:asciiTheme="minorHAnsi" w:hAnsiTheme="minorHAnsi"/>
          <w:b w:val="0"/>
          <w:color w:val="auto"/>
          <w:szCs w:val="22"/>
          <w:u w:val="none"/>
          <w:shd w:val="clear" w:color="auto" w:fill="FFFFFF" w:themeFill="background1"/>
        </w:rPr>
        <w:t xml:space="preserve"> Park Zone (Wairakei Road) Outline Development Plan as “</w:t>
      </w:r>
      <w:r w:rsidR="0081054A" w:rsidRPr="001F05ED">
        <w:rPr>
          <w:rStyle w:val="prlred"/>
          <w:rFonts w:asciiTheme="minorHAnsi" w:hAnsiTheme="minorHAnsi"/>
          <w:b w:val="0"/>
          <w:color w:val="000000"/>
          <w:szCs w:val="22"/>
          <w:u w:val="none"/>
          <w:shd w:val="clear" w:color="auto" w:fill="FFFFFF" w:themeFill="background1"/>
        </w:rPr>
        <w:t>Industrial</w:t>
      </w:r>
      <w:r w:rsidR="0081054A" w:rsidRPr="001F05ED">
        <w:rPr>
          <w:rStyle w:val="prlred"/>
          <w:rFonts w:asciiTheme="minorHAnsi" w:hAnsiTheme="minorHAnsi"/>
          <w:b w:val="0"/>
          <w:color w:val="auto"/>
          <w:szCs w:val="22"/>
          <w:u w:val="none"/>
          <w:shd w:val="clear" w:color="auto" w:fill="FFFFFF" w:themeFill="background1"/>
        </w:rPr>
        <w:t xml:space="preserve"> Park Zone (Tait) and </w:t>
      </w:r>
      <w:r w:rsidR="0081054A" w:rsidRPr="001F05ED">
        <w:rPr>
          <w:rStyle w:val="prlred"/>
          <w:rFonts w:asciiTheme="minorHAnsi" w:hAnsiTheme="minorHAnsi"/>
          <w:b w:val="0"/>
          <w:color w:val="000000"/>
          <w:szCs w:val="22"/>
          <w:u w:val="none"/>
          <w:shd w:val="clear" w:color="auto" w:fill="FFFFFF" w:themeFill="background1"/>
        </w:rPr>
        <w:t>Industrial</w:t>
      </w:r>
      <w:r w:rsidR="0081054A" w:rsidRPr="001F05ED">
        <w:rPr>
          <w:rStyle w:val="prlred"/>
          <w:rFonts w:asciiTheme="minorHAnsi" w:hAnsiTheme="minorHAnsi"/>
          <w:b w:val="0"/>
          <w:color w:val="auto"/>
          <w:szCs w:val="22"/>
          <w:u w:val="none"/>
          <w:shd w:val="clear" w:color="auto" w:fill="FFFFFF" w:themeFill="background1"/>
        </w:rPr>
        <w:t xml:space="preserve"> General</w:t>
      </w:r>
      <w:r w:rsidR="0081054A" w:rsidRPr="001F05ED">
        <w:rPr>
          <w:rStyle w:val="prlred"/>
          <w:rFonts w:asciiTheme="minorHAnsi" w:hAnsiTheme="minorHAnsi"/>
          <w:b w:val="0"/>
          <w:color w:val="auto"/>
          <w:szCs w:val="22"/>
          <w:u w:val="none"/>
        </w:rPr>
        <w:t xml:space="preserve"> Zone (Stanleys </w:t>
      </w:r>
      <w:r w:rsidR="0081054A" w:rsidRPr="001F05ED">
        <w:rPr>
          <w:rStyle w:val="prlred"/>
          <w:rFonts w:asciiTheme="minorHAnsi" w:hAnsiTheme="minorHAnsi"/>
          <w:b w:val="0"/>
          <w:color w:val="auto"/>
          <w:szCs w:val="22"/>
          <w:u w:val="none"/>
          <w:shd w:val="clear" w:color="auto" w:fill="FFFFFF"/>
        </w:rPr>
        <w:t>Road</w:t>
      </w:r>
      <w:r w:rsidR="0081054A" w:rsidRPr="001F05ED">
        <w:rPr>
          <w:rStyle w:val="prlred"/>
          <w:rFonts w:asciiTheme="minorHAnsi" w:hAnsiTheme="minorHAnsi"/>
          <w:b w:val="0"/>
          <w:color w:val="auto"/>
          <w:szCs w:val="22"/>
          <w:u w:val="none"/>
        </w:rPr>
        <w:t xml:space="preserve">) – Refer to </w:t>
      </w:r>
      <w:r w:rsidR="0081054A" w:rsidRPr="00996A5A">
        <w:rPr>
          <w:rFonts w:asciiTheme="minorHAnsi" w:hAnsiTheme="minorHAnsi"/>
          <w:color w:val="0000FF"/>
          <w:szCs w:val="22"/>
        </w:rPr>
        <w:t xml:space="preserve">Appendix </w:t>
      </w:r>
      <w:hyperlink r:id="rId63">
        <w:r w:rsidR="0081054A" w:rsidRPr="00996A5A">
          <w:rPr>
            <w:rFonts w:asciiTheme="minorHAnsi" w:hAnsiTheme="minorHAnsi"/>
            <w:color w:val="0000FF"/>
            <w:szCs w:val="22"/>
          </w:rPr>
          <w:t>16.8.9</w:t>
        </w:r>
      </w:hyperlink>
      <w:r w:rsidR="0081054A" w:rsidRPr="001F05ED">
        <w:rPr>
          <w:rStyle w:val="prlred"/>
          <w:rFonts w:asciiTheme="minorHAnsi" w:hAnsiTheme="minorHAnsi"/>
          <w:b w:val="0"/>
          <w:color w:val="auto"/>
          <w:szCs w:val="22"/>
          <w:u w:val="none"/>
        </w:rPr>
        <w:t xml:space="preserve">” is for information purposes only and the relevant rules for this area are in </w:t>
      </w:r>
      <w:hyperlink r:id="rId64">
        <w:r w:rsidR="0081054A" w:rsidRPr="001F05ED">
          <w:rPr>
            <w:rStyle w:val="prlred"/>
            <w:rFonts w:asciiTheme="minorHAnsi" w:hAnsiTheme="minorHAnsi"/>
            <w:b w:val="0"/>
            <w:color w:val="0000CC"/>
            <w:szCs w:val="22"/>
            <w:u w:val="none"/>
          </w:rPr>
          <w:t>16.6.3</w:t>
        </w:r>
      </w:hyperlink>
      <w:r w:rsidR="0081054A" w:rsidRPr="001F05ED">
        <w:rPr>
          <w:rStyle w:val="prlred"/>
          <w:rFonts w:asciiTheme="minorHAnsi" w:hAnsiTheme="minorHAnsi"/>
          <w:b w:val="0"/>
          <w:color w:val="auto"/>
          <w:szCs w:val="22"/>
          <w:u w:val="none"/>
        </w:rPr>
        <w:t xml:space="preserve"> and </w:t>
      </w:r>
      <w:r w:rsidR="0081054A" w:rsidRPr="001F05ED">
        <w:rPr>
          <w:rStyle w:val="prlred"/>
          <w:rFonts w:asciiTheme="minorHAnsi" w:hAnsiTheme="minorHAnsi"/>
          <w:b w:val="0"/>
          <w:color w:val="0000CC"/>
          <w:szCs w:val="22"/>
          <w:u w:val="none"/>
        </w:rPr>
        <w:t>16.4.7</w:t>
      </w:r>
      <w:r w:rsidR="0081054A" w:rsidRPr="001F05ED">
        <w:rPr>
          <w:rStyle w:val="prlred"/>
          <w:rFonts w:asciiTheme="minorHAnsi" w:hAnsiTheme="minorHAnsi"/>
          <w:b w:val="0"/>
          <w:color w:val="auto"/>
          <w:szCs w:val="22"/>
          <w:u w:val="none"/>
        </w:rPr>
        <w:t xml:space="preserve">. </w:t>
      </w:r>
    </w:p>
    <w:p w14:paraId="3324A300" w14:textId="77777777" w:rsidR="0081054A" w:rsidRPr="001F05ED" w:rsidRDefault="0081054A" w:rsidP="007B2705">
      <w:pPr>
        <w:pStyle w:val="Prlhead3"/>
        <w:numPr>
          <w:ilvl w:val="3"/>
          <w:numId w:val="338"/>
        </w:numPr>
        <w:shd w:val="clear" w:color="auto" w:fill="FFFFFF" w:themeFill="background1"/>
        <w:rPr>
          <w:rFonts w:asciiTheme="minorHAnsi" w:eastAsia="Arial" w:hAnsiTheme="minorHAnsi"/>
          <w:color w:val="auto"/>
          <w:lang w:val="en-US"/>
        </w:rPr>
      </w:pPr>
      <w:r w:rsidRPr="001F05ED">
        <w:rPr>
          <w:rFonts w:asciiTheme="minorHAnsi" w:eastAsia="Arial" w:hAnsiTheme="minorHAnsi"/>
          <w:color w:val="auto"/>
          <w:shd w:val="clear" w:color="auto" w:fill="FFFFFF" w:themeFill="background1"/>
          <w:lang w:val="en-US"/>
        </w:rPr>
        <w:t>A</w:t>
      </w:r>
      <w:r w:rsidR="00E46FD5" w:rsidRPr="001F05ED">
        <w:rPr>
          <w:rFonts w:asciiTheme="minorHAnsi" w:eastAsia="Arial" w:hAnsiTheme="minorHAnsi"/>
          <w:color w:val="auto"/>
          <w:shd w:val="clear" w:color="auto" w:fill="FFFFFF" w:themeFill="background1"/>
          <w:lang w:val="en-US"/>
        </w:rPr>
        <w:t>rea-specific a</w:t>
      </w:r>
      <w:r w:rsidRPr="001F05ED">
        <w:rPr>
          <w:rFonts w:asciiTheme="minorHAnsi" w:eastAsia="Arial" w:hAnsiTheme="minorHAnsi"/>
          <w:color w:val="auto"/>
          <w:shd w:val="clear" w:color="auto" w:fill="FFFFFF" w:themeFill="background1"/>
          <w:lang w:val="en-US"/>
        </w:rPr>
        <w:t xml:space="preserve">ctivity status tables ­ </w:t>
      </w:r>
      <w:r w:rsidRPr="001F05ED">
        <w:rPr>
          <w:rFonts w:asciiTheme="minorHAnsi" w:eastAsia="Arial" w:hAnsiTheme="minorHAnsi"/>
          <w:shd w:val="clear" w:color="auto" w:fill="FFFFFF" w:themeFill="background1"/>
          <w:lang w:val="en-US"/>
        </w:rPr>
        <w:t>Industrial</w:t>
      </w:r>
      <w:r w:rsidRPr="001F05ED">
        <w:rPr>
          <w:rFonts w:asciiTheme="minorHAnsi" w:eastAsia="Arial" w:hAnsiTheme="minorHAnsi"/>
          <w:color w:val="auto"/>
          <w:shd w:val="clear" w:color="auto" w:fill="FFFFFF" w:themeFill="background1"/>
          <w:lang w:val="en-US"/>
        </w:rPr>
        <w:t xml:space="preserve"> Park</w:t>
      </w:r>
      <w:r w:rsidRPr="001F05ED">
        <w:rPr>
          <w:rFonts w:asciiTheme="minorHAnsi" w:eastAsia="Arial" w:hAnsiTheme="minorHAnsi"/>
          <w:color w:val="auto"/>
          <w:lang w:val="en-US"/>
        </w:rPr>
        <w:t xml:space="preserve"> Zone (Wairakei </w:t>
      </w:r>
      <w:r w:rsidRPr="001F05ED">
        <w:rPr>
          <w:rFonts w:asciiTheme="minorHAnsi" w:eastAsia="Arial" w:hAnsiTheme="minorHAnsi"/>
          <w:color w:val="auto"/>
          <w:shd w:val="clear" w:color="auto" w:fill="FFFFFF"/>
          <w:lang w:val="en-US"/>
        </w:rPr>
        <w:t>Road</w:t>
      </w:r>
      <w:r w:rsidRPr="001F05ED">
        <w:rPr>
          <w:rFonts w:asciiTheme="minorHAnsi" w:eastAsia="Arial" w:hAnsiTheme="minorHAnsi"/>
          <w:color w:val="auto"/>
          <w:lang w:val="en-US"/>
        </w:rPr>
        <w:t>)</w:t>
      </w:r>
    </w:p>
    <w:p w14:paraId="1F8DFD49" w14:textId="00CFC6CC" w:rsidR="0081054A" w:rsidRPr="001F05ED" w:rsidRDefault="00E46FD5" w:rsidP="007B2705">
      <w:pPr>
        <w:pStyle w:val="Prlhead4"/>
        <w:numPr>
          <w:ilvl w:val="4"/>
          <w:numId w:val="339"/>
        </w:numPr>
        <w:shd w:val="clear" w:color="auto" w:fill="FFFFFF" w:themeFill="background1"/>
        <w:rPr>
          <w:rFonts w:asciiTheme="minorHAnsi" w:hAnsiTheme="minorHAnsi"/>
        </w:rPr>
      </w:pPr>
      <w:r w:rsidRPr="001F05ED">
        <w:rPr>
          <w:rFonts w:asciiTheme="minorHAnsi" w:eastAsia="Arial" w:hAnsiTheme="minorHAnsi"/>
          <w:lang w:val="en-US"/>
        </w:rPr>
        <w:t>Area-specific p</w:t>
      </w:r>
      <w:r w:rsidR="0081054A" w:rsidRPr="001F05ED">
        <w:rPr>
          <w:rFonts w:asciiTheme="minorHAnsi" w:eastAsia="Arial" w:hAnsiTheme="minorHAnsi"/>
          <w:lang w:val="en-US"/>
        </w:rPr>
        <w:t xml:space="preserve">ermitted </w:t>
      </w:r>
      <w:r w:rsidR="0081054A" w:rsidRPr="001F05ED">
        <w:rPr>
          <w:rFonts w:asciiTheme="minorHAnsi" w:eastAsia="Arial" w:hAnsiTheme="minorHAnsi"/>
          <w:color w:val="000000"/>
          <w:shd w:val="clear" w:color="auto" w:fill="FFFFFF" w:themeFill="background1"/>
          <w:lang w:val="en-US"/>
        </w:rPr>
        <w:t>activities</w:t>
      </w:r>
    </w:p>
    <w:p w14:paraId="253A9B89" w14:textId="77777777" w:rsidR="0081054A" w:rsidRPr="001F05ED" w:rsidRDefault="0081054A" w:rsidP="00D444DC">
      <w:pPr>
        <w:pStyle w:val="aTblnumber"/>
        <w:numPr>
          <w:ilvl w:val="0"/>
          <w:numId w:val="262"/>
        </w:numPr>
        <w:tabs>
          <w:tab w:val="clear" w:pos="340"/>
          <w:tab w:val="left" w:pos="426"/>
        </w:tabs>
        <w:ind w:left="426" w:hanging="426"/>
      </w:pPr>
      <w:r w:rsidRPr="001F05ED">
        <w:rPr>
          <w:rStyle w:val="prlred"/>
          <w:b w:val="0"/>
          <w:color w:val="auto"/>
          <w:u w:val="none"/>
        </w:rPr>
        <w:t xml:space="preserve">The </w:t>
      </w:r>
      <w:r w:rsidRPr="001F05ED">
        <w:rPr>
          <w:rStyle w:val="prlred"/>
          <w:b w:val="0"/>
          <w:color w:val="000000"/>
          <w:u w:val="none"/>
        </w:rPr>
        <w:t>activities</w:t>
      </w:r>
      <w:r w:rsidRPr="001F05ED">
        <w:rPr>
          <w:rStyle w:val="prlred"/>
          <w:b w:val="0"/>
          <w:color w:val="auto"/>
          <w:u w:val="none"/>
        </w:rPr>
        <w:t xml:space="preserve"> listed below are permitted </w:t>
      </w:r>
      <w:r w:rsidRPr="001F05ED">
        <w:rPr>
          <w:rStyle w:val="prlred"/>
          <w:b w:val="0"/>
          <w:color w:val="000000"/>
          <w:u w:val="none"/>
        </w:rPr>
        <w:t>activities</w:t>
      </w:r>
      <w:r w:rsidRPr="001F05ED">
        <w:rPr>
          <w:rStyle w:val="prlred"/>
          <w:b w:val="0"/>
          <w:color w:val="auto"/>
          <w:u w:val="none"/>
        </w:rPr>
        <w:t xml:space="preserve"> </w:t>
      </w:r>
      <w:r w:rsidRPr="001F05ED">
        <w:t xml:space="preserve">in the </w:t>
      </w:r>
      <w:r w:rsidRPr="001F05ED">
        <w:rPr>
          <w:color w:val="000000"/>
        </w:rPr>
        <w:t>Industrial</w:t>
      </w:r>
      <w:r w:rsidRPr="001F05ED">
        <w:t xml:space="preserve"> Park Zone (Wairakei </w:t>
      </w:r>
      <w:r w:rsidRPr="001F05ED">
        <w:rPr>
          <w:shd w:val="clear" w:color="auto" w:fill="FFFFFF"/>
        </w:rPr>
        <w:t>Road</w:t>
      </w:r>
      <w:r w:rsidRPr="001F05ED">
        <w:t xml:space="preserve">) if they meet the activity specific standards set out in this table and the built form standards in </w:t>
      </w:r>
      <w:r w:rsidRPr="00D444DC">
        <w:rPr>
          <w:color w:val="0000FF"/>
          <w:shd w:val="clear" w:color="auto" w:fill="auto"/>
        </w:rPr>
        <w:t xml:space="preserve">Rule </w:t>
      </w:r>
      <w:r w:rsidRPr="00996A5A">
        <w:rPr>
          <w:color w:val="0000FF"/>
          <w:shd w:val="clear" w:color="auto" w:fill="auto"/>
        </w:rPr>
        <w:t>16.6.5.2</w:t>
      </w:r>
      <w:r w:rsidRPr="001F05ED">
        <w:rPr>
          <w:rStyle w:val="prlred"/>
          <w:color w:val="auto"/>
          <w:u w:val="none"/>
        </w:rPr>
        <w:t>.</w:t>
      </w:r>
    </w:p>
    <w:tbl>
      <w:tblPr>
        <w:tblW w:w="4643" w:type="pct"/>
        <w:tblInd w:w="292" w:type="dxa"/>
        <w:tblBorders>
          <w:top w:val="single" w:sz="6" w:space="0" w:color="CCCCCC"/>
          <w:left w:val="outset" w:sz="6" w:space="0" w:color="auto"/>
          <w:bottom w:val="outset" w:sz="6" w:space="0" w:color="auto"/>
          <w:right w:val="single" w:sz="6" w:space="0" w:color="CCCCCC"/>
        </w:tblBorders>
        <w:tblCellMar>
          <w:left w:w="0" w:type="dxa"/>
          <w:right w:w="0" w:type="dxa"/>
        </w:tblCellMar>
        <w:tblLook w:val="00A0" w:firstRow="1" w:lastRow="0" w:firstColumn="1" w:lastColumn="0" w:noHBand="0" w:noVBand="0"/>
      </w:tblPr>
      <w:tblGrid>
        <w:gridCol w:w="694"/>
        <w:gridCol w:w="2273"/>
        <w:gridCol w:w="5420"/>
      </w:tblGrid>
      <w:tr w:rsidR="0081054A" w:rsidRPr="001F05ED" w14:paraId="787AFBEA" w14:textId="77777777" w:rsidTr="0081054A">
        <w:tc>
          <w:tcPr>
            <w:tcW w:w="1769" w:type="pct"/>
            <w:gridSpan w:val="2"/>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46D8B38" w14:textId="77777777" w:rsidR="0081054A" w:rsidRPr="001F05ED" w:rsidRDefault="0081054A" w:rsidP="0081054A">
            <w:pPr>
              <w:pStyle w:val="prlTabletextbold"/>
              <w:shd w:val="clear" w:color="auto" w:fill="FFFFFF" w:themeFill="background1"/>
              <w:rPr>
                <w:rStyle w:val="prlred"/>
                <w:rFonts w:asciiTheme="minorHAnsi" w:hAnsiTheme="minorHAnsi"/>
                <w:b/>
                <w:color w:val="auto"/>
                <w:sz w:val="22"/>
                <w:u w:val="none"/>
              </w:rPr>
            </w:pPr>
            <w:r w:rsidRPr="001F05ED">
              <w:rPr>
                <w:rStyle w:val="prlred"/>
                <w:rFonts w:asciiTheme="minorHAnsi" w:hAnsiTheme="minorHAnsi"/>
                <w:b/>
                <w:color w:val="auto"/>
                <w:sz w:val="22"/>
                <w:u w:val="none"/>
              </w:rPr>
              <w:t xml:space="preserve">Activity </w:t>
            </w:r>
          </w:p>
        </w:tc>
        <w:tc>
          <w:tcPr>
            <w:tcW w:w="323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982C2E2" w14:textId="77777777" w:rsidR="0081054A" w:rsidRPr="001F05ED" w:rsidRDefault="0081054A" w:rsidP="0081054A">
            <w:pPr>
              <w:pStyle w:val="prlTabletextbold"/>
              <w:shd w:val="clear" w:color="auto" w:fill="FFFFFF" w:themeFill="background1"/>
              <w:rPr>
                <w:rStyle w:val="prlred"/>
                <w:rFonts w:asciiTheme="minorHAnsi" w:hAnsiTheme="minorHAnsi"/>
                <w:b/>
                <w:color w:val="auto"/>
                <w:sz w:val="22"/>
                <w:u w:val="none"/>
              </w:rPr>
            </w:pPr>
            <w:r w:rsidRPr="001F05ED">
              <w:rPr>
                <w:rStyle w:val="prlred"/>
                <w:rFonts w:asciiTheme="minorHAnsi" w:hAnsiTheme="minorHAnsi"/>
                <w:b/>
                <w:color w:val="auto"/>
                <w:sz w:val="22"/>
                <w:u w:val="none"/>
              </w:rPr>
              <w:t xml:space="preserve">Activity specific standards </w:t>
            </w:r>
          </w:p>
        </w:tc>
      </w:tr>
      <w:tr w:rsidR="0081054A" w:rsidRPr="001F05ED" w14:paraId="0EE310EA" w14:textId="77777777" w:rsidTr="0081054A">
        <w:tc>
          <w:tcPr>
            <w:tcW w:w="41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11F3978" w14:textId="77777777" w:rsidR="0081054A" w:rsidRPr="001F05ED" w:rsidRDefault="0081054A" w:rsidP="0081054A">
            <w:pPr>
              <w:pStyle w:val="prlTabletextbold"/>
              <w:shd w:val="clear" w:color="auto" w:fill="FFFFFF" w:themeFill="background1"/>
              <w:rPr>
                <w:rStyle w:val="prlred"/>
                <w:rFonts w:asciiTheme="minorHAnsi" w:hAnsiTheme="minorHAnsi"/>
                <w:b/>
                <w:color w:val="auto"/>
                <w:sz w:val="22"/>
                <w:u w:val="none"/>
              </w:rPr>
            </w:pPr>
            <w:r w:rsidRPr="001F05ED">
              <w:rPr>
                <w:rStyle w:val="prlred"/>
                <w:rFonts w:asciiTheme="minorHAnsi" w:hAnsiTheme="minorHAnsi"/>
                <w:b/>
                <w:color w:val="auto"/>
                <w:sz w:val="22"/>
                <w:u w:val="none"/>
              </w:rPr>
              <w:t>P1</w:t>
            </w:r>
          </w:p>
        </w:tc>
        <w:tc>
          <w:tcPr>
            <w:tcW w:w="135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5EC7501" w14:textId="77777777" w:rsidR="0081054A" w:rsidRPr="001F05ED" w:rsidRDefault="0081054A" w:rsidP="0081054A">
            <w:pPr>
              <w:pStyle w:val="prlTabletext"/>
              <w:shd w:val="clear" w:color="auto" w:fill="FFFFFF" w:themeFill="background1"/>
              <w:rPr>
                <w:rStyle w:val="prlred"/>
                <w:rFonts w:asciiTheme="minorHAnsi" w:hAnsiTheme="minorHAnsi"/>
                <w:b w:val="0"/>
                <w:color w:val="auto"/>
                <w:sz w:val="22"/>
                <w:u w:val="none"/>
              </w:rPr>
            </w:pPr>
            <w:r w:rsidRPr="001F05ED">
              <w:rPr>
                <w:rFonts w:asciiTheme="minorHAnsi" w:hAnsiTheme="minorHAnsi"/>
                <w:color w:val="000000"/>
                <w:sz w:val="22"/>
                <w:shd w:val="clear" w:color="auto" w:fill="FFFFFF" w:themeFill="background1"/>
              </w:rPr>
              <w:t>Activities</w:t>
            </w:r>
            <w:r w:rsidRPr="001F05ED">
              <w:rPr>
                <w:rFonts w:asciiTheme="minorHAnsi" w:hAnsiTheme="minorHAnsi"/>
                <w:sz w:val="22"/>
                <w:shd w:val="clear" w:color="auto" w:fill="FFFFFF" w:themeFill="background1"/>
              </w:rPr>
              <w:t xml:space="preserve"> listed</w:t>
            </w:r>
            <w:r w:rsidRPr="001F05ED">
              <w:rPr>
                <w:rFonts w:asciiTheme="minorHAnsi" w:hAnsiTheme="minorHAnsi"/>
                <w:sz w:val="22"/>
              </w:rPr>
              <w:t xml:space="preserve"> in </w:t>
            </w:r>
            <w:r w:rsidRPr="00D444DC">
              <w:rPr>
                <w:rFonts w:asciiTheme="minorHAnsi" w:hAnsiTheme="minorHAnsi"/>
                <w:color w:val="0000FF"/>
                <w:sz w:val="22"/>
              </w:rPr>
              <w:t xml:space="preserve">Rule </w:t>
            </w:r>
            <w:r w:rsidRPr="00996A5A">
              <w:rPr>
                <w:rFonts w:asciiTheme="minorHAnsi" w:hAnsiTheme="minorHAnsi"/>
                <w:color w:val="0000FF"/>
                <w:sz w:val="22"/>
              </w:rPr>
              <w:t xml:space="preserve">16.6.1.1 </w:t>
            </w:r>
            <w:r w:rsidRPr="001F05ED">
              <w:rPr>
                <w:rFonts w:asciiTheme="minorHAnsi" w:hAnsiTheme="minorHAnsi"/>
                <w:color w:val="000000" w:themeColor="text1"/>
                <w:sz w:val="22"/>
              </w:rPr>
              <w:t>P1-P18.</w:t>
            </w:r>
          </w:p>
        </w:tc>
        <w:tc>
          <w:tcPr>
            <w:tcW w:w="323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B517AFC" w14:textId="77777777" w:rsidR="0081054A" w:rsidRPr="001F05ED" w:rsidRDefault="0081054A" w:rsidP="007B2705">
            <w:pPr>
              <w:pStyle w:val="aTblnumber"/>
              <w:numPr>
                <w:ilvl w:val="0"/>
                <w:numId w:val="263"/>
              </w:numPr>
              <w:ind w:left="357" w:hanging="357"/>
              <w:rPr>
                <w:rStyle w:val="prlred"/>
                <w:b w:val="0"/>
                <w:color w:val="auto"/>
                <w:u w:val="none"/>
              </w:rPr>
            </w:pPr>
            <w:r w:rsidRPr="001F05ED">
              <w:rPr>
                <w:rStyle w:val="prlred"/>
                <w:b w:val="0"/>
                <w:color w:val="auto"/>
                <w:u w:val="none"/>
              </w:rPr>
              <w:t>Development shall comply with:</w:t>
            </w:r>
          </w:p>
          <w:p w14:paraId="1FE7E44C" w14:textId="77777777" w:rsidR="0081054A" w:rsidRPr="001F05ED" w:rsidRDefault="0081054A" w:rsidP="007B2705">
            <w:pPr>
              <w:pStyle w:val="PrlTableList1"/>
              <w:numPr>
                <w:ilvl w:val="0"/>
                <w:numId w:val="264"/>
              </w:numPr>
              <w:shd w:val="clear" w:color="auto" w:fill="FFFFFF" w:themeFill="background1"/>
              <w:ind w:left="624" w:hanging="284"/>
              <w:rPr>
                <w:rStyle w:val="prlred"/>
                <w:rFonts w:asciiTheme="minorHAnsi" w:hAnsiTheme="minorHAnsi"/>
                <w:b w:val="0"/>
                <w:color w:val="auto"/>
                <w:u w:val="none"/>
              </w:rPr>
            </w:pPr>
            <w:r w:rsidRPr="001F05ED">
              <w:rPr>
                <w:rStyle w:val="prlred"/>
                <w:rFonts w:asciiTheme="minorHAnsi" w:hAnsiTheme="minorHAnsi"/>
                <w:b w:val="0"/>
                <w:color w:val="auto"/>
                <w:u w:val="none"/>
              </w:rPr>
              <w:t xml:space="preserve">The location of the </w:t>
            </w:r>
            <w:r w:rsidRPr="001F05ED">
              <w:rPr>
                <w:rStyle w:val="prlred"/>
                <w:rFonts w:asciiTheme="minorHAnsi" w:hAnsiTheme="minorHAnsi"/>
                <w:b w:val="0"/>
                <w:color w:val="00B050"/>
                <w:u w:val="none"/>
                <w:shd w:val="clear" w:color="auto" w:fill="FFFFFF"/>
              </w:rPr>
              <w:t>key structuring elements</w:t>
            </w:r>
            <w:r w:rsidRPr="001F05ED">
              <w:rPr>
                <w:rStyle w:val="prlred"/>
                <w:rFonts w:asciiTheme="minorHAnsi" w:hAnsiTheme="minorHAnsi"/>
                <w:b w:val="0"/>
                <w:color w:val="auto"/>
                <w:u w:val="none"/>
              </w:rPr>
              <w:t xml:space="preserve"> on the </w:t>
            </w:r>
            <w:r w:rsidRPr="001F05ED">
              <w:rPr>
                <w:rStyle w:val="prlred"/>
                <w:rFonts w:asciiTheme="minorHAnsi" w:hAnsiTheme="minorHAnsi"/>
                <w:b w:val="0"/>
                <w:color w:val="000000"/>
                <w:u w:val="none"/>
                <w:shd w:val="clear" w:color="auto" w:fill="FFFFFF" w:themeFill="background1"/>
              </w:rPr>
              <w:t>Industrial</w:t>
            </w:r>
            <w:r w:rsidRPr="001F05ED">
              <w:rPr>
                <w:rStyle w:val="prlred"/>
                <w:rFonts w:asciiTheme="minorHAnsi" w:hAnsiTheme="minorHAnsi"/>
                <w:b w:val="0"/>
                <w:color w:val="auto"/>
                <w:u w:val="none"/>
                <w:shd w:val="clear" w:color="auto" w:fill="FFFFFF" w:themeFill="background1"/>
              </w:rPr>
              <w:t xml:space="preserve"> Park Zone (Wairakei Road) Outline </w:t>
            </w:r>
            <w:r w:rsidRPr="001F05ED">
              <w:rPr>
                <w:rStyle w:val="prlred"/>
                <w:rFonts w:asciiTheme="minorHAnsi" w:hAnsiTheme="minorHAnsi"/>
                <w:b w:val="0"/>
                <w:color w:val="000000"/>
                <w:u w:val="none"/>
                <w:shd w:val="clear" w:color="auto" w:fill="FFFFFF" w:themeFill="background1"/>
              </w:rPr>
              <w:t>Development Plan</w:t>
            </w:r>
            <w:r w:rsidRPr="001F05ED">
              <w:rPr>
                <w:rStyle w:val="prlred"/>
                <w:rFonts w:asciiTheme="minorHAnsi" w:hAnsiTheme="minorHAnsi"/>
                <w:b w:val="0"/>
                <w:color w:val="auto"/>
                <w:u w:val="none"/>
                <w:shd w:val="clear" w:color="auto" w:fill="FFFFFF" w:themeFill="background1"/>
              </w:rPr>
              <w:t xml:space="preserve"> (</w:t>
            </w:r>
            <w:r w:rsidRPr="00996A5A">
              <w:rPr>
                <w:rFonts w:asciiTheme="minorHAnsi" w:hAnsiTheme="minorHAnsi" w:cstheme="minorBidi"/>
                <w:color w:val="0000FF"/>
                <w:szCs w:val="23"/>
                <w:lang w:val="en-NZ" w:eastAsia="en-NZ"/>
              </w:rPr>
              <w:t>Appendix 16.8.14)</w:t>
            </w:r>
            <w:r w:rsidRPr="001F05ED">
              <w:rPr>
                <w:rStyle w:val="prlred"/>
                <w:rFonts w:asciiTheme="minorHAnsi" w:hAnsiTheme="minorHAnsi"/>
                <w:b w:val="0"/>
                <w:color w:val="auto"/>
                <w:u w:val="none"/>
              </w:rPr>
              <w:t xml:space="preserve">, being: </w:t>
            </w:r>
          </w:p>
          <w:p w14:paraId="1E2E0DC8" w14:textId="77777777" w:rsidR="0081054A" w:rsidRPr="001F05ED" w:rsidRDefault="0081054A" w:rsidP="00D444DC">
            <w:pPr>
              <w:pStyle w:val="PrlTableList3"/>
              <w:numPr>
                <w:ilvl w:val="2"/>
                <w:numId w:val="95"/>
              </w:numPr>
              <w:shd w:val="clear" w:color="auto" w:fill="FFFFFF" w:themeFill="background1"/>
              <w:spacing w:before="48" w:after="144"/>
              <w:ind w:left="985"/>
              <w:rPr>
                <w:rStyle w:val="prlred"/>
                <w:rFonts w:asciiTheme="minorHAnsi" w:hAnsiTheme="minorHAnsi"/>
                <w:b w:val="0"/>
                <w:color w:val="auto"/>
                <w:u w:val="none"/>
              </w:rPr>
            </w:pPr>
            <w:r w:rsidRPr="001F05ED">
              <w:rPr>
                <w:rStyle w:val="prlred"/>
                <w:rFonts w:asciiTheme="minorHAnsi" w:hAnsiTheme="minorHAnsi"/>
                <w:b w:val="0"/>
                <w:color w:val="auto"/>
                <w:u w:val="none"/>
              </w:rPr>
              <w:t>Stormwater facility locations</w:t>
            </w:r>
          </w:p>
          <w:p w14:paraId="67D360C9" w14:textId="773F5C9D" w:rsidR="0081054A" w:rsidRPr="001F05ED" w:rsidRDefault="0081054A" w:rsidP="007B2705">
            <w:pPr>
              <w:pStyle w:val="PrlTableList1"/>
              <w:numPr>
                <w:ilvl w:val="0"/>
                <w:numId w:val="264"/>
              </w:numPr>
              <w:shd w:val="clear" w:color="auto" w:fill="FFFFFF" w:themeFill="background1"/>
              <w:ind w:left="624" w:hanging="284"/>
              <w:rPr>
                <w:rStyle w:val="prlred"/>
                <w:rFonts w:asciiTheme="minorHAnsi" w:hAnsiTheme="minorHAnsi"/>
                <w:b w:val="0"/>
                <w:color w:val="auto"/>
                <w:u w:val="none"/>
              </w:rPr>
            </w:pPr>
            <w:r w:rsidRPr="001F05ED">
              <w:rPr>
                <w:rStyle w:val="prlred"/>
                <w:rFonts w:asciiTheme="minorHAnsi" w:hAnsiTheme="minorHAnsi"/>
                <w:b w:val="0"/>
                <w:color w:val="auto"/>
                <w:u w:val="none"/>
              </w:rPr>
              <w:t xml:space="preserve">Built form standards in </w:t>
            </w:r>
            <w:r w:rsidRPr="00D444DC">
              <w:rPr>
                <w:rFonts w:asciiTheme="minorHAnsi" w:hAnsiTheme="minorHAnsi" w:cstheme="minorBidi"/>
                <w:color w:val="0000FF"/>
                <w:szCs w:val="23"/>
                <w:lang w:val="en-NZ" w:eastAsia="en-NZ"/>
              </w:rPr>
              <w:t xml:space="preserve">Rule </w:t>
            </w:r>
            <w:hyperlink r:id="rId65" w:tgtFrame="_blank" w:history="1">
              <w:r w:rsidRPr="00996A5A">
                <w:rPr>
                  <w:rFonts w:asciiTheme="minorHAnsi" w:hAnsiTheme="minorHAnsi" w:cstheme="minorBidi"/>
                  <w:color w:val="0000FF"/>
                  <w:szCs w:val="23"/>
                  <w:lang w:val="en-NZ" w:eastAsia="en-NZ"/>
                </w:rPr>
                <w:t>16.6.5.2</w:t>
              </w:r>
            </w:hyperlink>
            <w:r w:rsidRPr="001F05ED">
              <w:rPr>
                <w:rStyle w:val="prlred"/>
                <w:rFonts w:asciiTheme="minorHAnsi" w:hAnsiTheme="minorHAnsi"/>
                <w:b w:val="0"/>
                <w:color w:val="auto"/>
                <w:u w:val="none"/>
              </w:rPr>
              <w:t xml:space="preserve">, and </w:t>
            </w:r>
            <w:r w:rsidRPr="00D444DC">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16.6.2</w:t>
            </w:r>
            <w:r w:rsidRPr="001F05ED">
              <w:rPr>
                <w:rStyle w:val="prlred"/>
                <w:rFonts w:asciiTheme="minorHAnsi" w:hAnsiTheme="minorHAnsi"/>
                <w:b w:val="0"/>
                <w:color w:val="0070C0"/>
                <w:u w:val="none"/>
                <w:shd w:val="clear" w:color="auto" w:fill="FFFFFF" w:themeFill="background1"/>
              </w:rPr>
              <w:t xml:space="preserve"> </w:t>
            </w:r>
            <w:r w:rsidRPr="001F05ED">
              <w:rPr>
                <w:rStyle w:val="prlred"/>
                <w:rFonts w:asciiTheme="minorHAnsi" w:hAnsiTheme="minorHAnsi"/>
                <w:b w:val="0"/>
                <w:color w:val="auto"/>
                <w:u w:val="none"/>
              </w:rPr>
              <w:t xml:space="preserve">unless specified otherwise in </w:t>
            </w:r>
            <w:r w:rsidR="00A76829" w:rsidRPr="00D444DC">
              <w:rPr>
                <w:rFonts w:asciiTheme="minorHAnsi" w:hAnsiTheme="minorHAnsi" w:cstheme="minorBidi"/>
                <w:color w:val="0000FF"/>
                <w:szCs w:val="23"/>
                <w:lang w:val="en-NZ" w:eastAsia="en-NZ"/>
              </w:rPr>
              <w:t>Rule</w:t>
            </w:r>
            <w:r w:rsidR="00A76829" w:rsidRPr="00D444DC">
              <w:rPr>
                <w:rStyle w:val="prlred"/>
                <w:rFonts w:asciiTheme="minorHAnsi" w:hAnsiTheme="minorHAnsi"/>
                <w:b w:val="0"/>
                <w:color w:val="0000FF"/>
                <w:u w:val="none"/>
              </w:rPr>
              <w:t xml:space="preserve"> </w:t>
            </w:r>
            <w:r w:rsidRPr="001F05ED">
              <w:rPr>
                <w:rStyle w:val="prlred"/>
                <w:rFonts w:asciiTheme="minorHAnsi" w:hAnsiTheme="minorHAnsi" w:cstheme="minorBidi"/>
                <w:b w:val="0"/>
                <w:color w:val="0000CC"/>
                <w:szCs w:val="20"/>
                <w:u w:val="none"/>
                <w:lang w:val="en-NZ" w:eastAsia="en-NZ"/>
              </w:rPr>
              <w:t>16.6.5.2</w:t>
            </w:r>
            <w:r w:rsidRPr="001F05ED">
              <w:rPr>
                <w:rStyle w:val="prlred"/>
                <w:rFonts w:asciiTheme="minorHAnsi" w:hAnsiTheme="minorHAnsi" w:cstheme="minorBidi"/>
                <w:b w:val="0"/>
                <w:color w:val="auto"/>
                <w:szCs w:val="23"/>
                <w:u w:val="none"/>
                <w:lang w:val="en-NZ" w:eastAsia="en-NZ"/>
              </w:rPr>
              <w:t>.</w:t>
            </w:r>
          </w:p>
          <w:p w14:paraId="3334E287" w14:textId="77777777" w:rsidR="0081054A" w:rsidRPr="001F05ED" w:rsidRDefault="0081054A" w:rsidP="007B2705">
            <w:pPr>
              <w:pStyle w:val="PrlTableList1"/>
              <w:numPr>
                <w:ilvl w:val="0"/>
                <w:numId w:val="264"/>
              </w:numPr>
              <w:shd w:val="clear" w:color="auto" w:fill="FFFFFF" w:themeFill="background1"/>
              <w:ind w:left="624" w:hanging="284"/>
              <w:rPr>
                <w:rStyle w:val="prlred"/>
                <w:rFonts w:asciiTheme="minorHAnsi" w:hAnsiTheme="minorHAnsi"/>
                <w:b w:val="0"/>
                <w:color w:val="auto"/>
                <w:u w:val="none"/>
              </w:rPr>
            </w:pPr>
            <w:r w:rsidRPr="001F05ED">
              <w:rPr>
                <w:rStyle w:val="prlred"/>
                <w:rFonts w:asciiTheme="minorHAnsi" w:hAnsiTheme="minorHAnsi"/>
                <w:b w:val="0"/>
                <w:color w:val="auto"/>
                <w:u w:val="none"/>
              </w:rPr>
              <w:t xml:space="preserve">Activity specific standards in </w:t>
            </w:r>
            <w:r w:rsidRPr="00D444DC">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16.6.1.1</w:t>
            </w:r>
            <w:r w:rsidRPr="001F05ED">
              <w:rPr>
                <w:rFonts w:asciiTheme="minorHAnsi" w:hAnsiTheme="minorHAnsi"/>
                <w:shd w:val="clear" w:color="auto" w:fill="FFFFFF" w:themeFill="background1"/>
              </w:rPr>
              <w:t xml:space="preserve"> </w:t>
            </w:r>
            <w:r w:rsidRPr="001F05ED">
              <w:rPr>
                <w:rStyle w:val="prlred"/>
                <w:rFonts w:asciiTheme="minorHAnsi" w:hAnsiTheme="minorHAnsi"/>
                <w:b w:val="0"/>
                <w:color w:val="auto"/>
                <w:u w:val="none"/>
                <w:shd w:val="clear" w:color="auto" w:fill="FFFFFF" w:themeFill="background1"/>
              </w:rPr>
              <w:t xml:space="preserve">for </w:t>
            </w:r>
            <w:r w:rsidRPr="001F05ED">
              <w:rPr>
                <w:rStyle w:val="prlred"/>
                <w:rFonts w:asciiTheme="minorHAnsi" w:hAnsiTheme="minorHAnsi"/>
                <w:b w:val="0"/>
                <w:color w:val="000000"/>
                <w:u w:val="none"/>
                <w:shd w:val="clear" w:color="auto" w:fill="FFFFFF" w:themeFill="background1"/>
              </w:rPr>
              <w:t>activities</w:t>
            </w:r>
            <w:r w:rsidRPr="001F05ED">
              <w:rPr>
                <w:rStyle w:val="prlred"/>
                <w:rFonts w:asciiTheme="minorHAnsi" w:hAnsiTheme="minorHAnsi"/>
                <w:b w:val="0"/>
                <w:color w:val="auto"/>
                <w:u w:val="none"/>
              </w:rPr>
              <w:t xml:space="preserve"> P1 to P18 (Refer to </w:t>
            </w:r>
            <w:r w:rsidRPr="00D444DC">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16.6.1.</w:t>
            </w:r>
            <w:r w:rsidR="00D56109" w:rsidRPr="00996A5A">
              <w:rPr>
                <w:rFonts w:asciiTheme="minorHAnsi" w:hAnsiTheme="minorHAnsi" w:cstheme="minorBidi"/>
                <w:color w:val="0000FF"/>
                <w:szCs w:val="23"/>
                <w:lang w:val="en-NZ" w:eastAsia="en-NZ"/>
              </w:rPr>
              <w:t>3</w:t>
            </w:r>
            <w:r w:rsidRPr="00996A5A">
              <w:rPr>
                <w:rFonts w:asciiTheme="minorHAnsi" w:hAnsiTheme="minorHAnsi" w:cstheme="minorBidi"/>
                <w:color w:val="0000FF"/>
                <w:szCs w:val="23"/>
                <w:lang w:val="en-NZ" w:eastAsia="en-NZ"/>
              </w:rPr>
              <w:t xml:space="preserve"> </w:t>
            </w:r>
            <w:r w:rsidRPr="001F05ED">
              <w:rPr>
                <w:rFonts w:asciiTheme="minorHAnsi" w:hAnsiTheme="minorHAnsi" w:cstheme="minorBidi"/>
                <w:color w:val="000000" w:themeColor="text1"/>
                <w:szCs w:val="23"/>
                <w:lang w:val="en-NZ" w:eastAsia="en-NZ"/>
              </w:rPr>
              <w:t>RD2</w:t>
            </w:r>
            <w:r w:rsidRPr="001F05ED">
              <w:rPr>
                <w:rStyle w:val="prlred"/>
                <w:rFonts w:asciiTheme="minorHAnsi" w:hAnsiTheme="minorHAnsi"/>
                <w:b w:val="0"/>
                <w:color w:val="auto"/>
                <w:u w:val="none"/>
              </w:rPr>
              <w:t xml:space="preserve"> for any non-compliance)</w:t>
            </w:r>
          </w:p>
        </w:tc>
      </w:tr>
      <w:tr w:rsidR="0081054A" w:rsidRPr="001F05ED" w14:paraId="5199FF9B" w14:textId="77777777" w:rsidTr="0081054A">
        <w:tc>
          <w:tcPr>
            <w:tcW w:w="41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80C9981" w14:textId="77777777" w:rsidR="0081054A" w:rsidRPr="001F05ED" w:rsidRDefault="0081054A" w:rsidP="0081054A">
            <w:pPr>
              <w:pStyle w:val="prlTabletextbold"/>
              <w:shd w:val="clear" w:color="auto" w:fill="FFFFFF" w:themeFill="background1"/>
              <w:rPr>
                <w:rStyle w:val="prlred"/>
                <w:rFonts w:asciiTheme="minorHAnsi" w:hAnsiTheme="minorHAnsi"/>
                <w:b/>
                <w:color w:val="auto"/>
                <w:sz w:val="22"/>
                <w:u w:val="none"/>
              </w:rPr>
            </w:pPr>
            <w:r w:rsidRPr="001F05ED">
              <w:rPr>
                <w:rStyle w:val="prlred"/>
                <w:rFonts w:asciiTheme="minorHAnsi" w:hAnsiTheme="minorHAnsi"/>
                <w:b/>
                <w:color w:val="auto"/>
                <w:sz w:val="22"/>
                <w:u w:val="none"/>
              </w:rPr>
              <w:t>P2</w:t>
            </w:r>
          </w:p>
        </w:tc>
        <w:tc>
          <w:tcPr>
            <w:tcW w:w="1355"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669C20E"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color w:val="00B050"/>
                <w:sz w:val="22"/>
                <w:shd w:val="clear" w:color="auto" w:fill="FFFFFF"/>
              </w:rPr>
              <w:t>Key structuring elements</w:t>
            </w:r>
            <w:r w:rsidRPr="001F05ED">
              <w:rPr>
                <w:rFonts w:asciiTheme="minorHAnsi" w:hAnsiTheme="minorHAnsi"/>
                <w:sz w:val="22"/>
              </w:rPr>
              <w:t xml:space="preserve"> identified on the </w:t>
            </w:r>
            <w:r w:rsidRPr="001F05ED">
              <w:rPr>
                <w:rFonts w:asciiTheme="minorHAnsi" w:hAnsiTheme="minorHAnsi"/>
                <w:sz w:val="22"/>
                <w:shd w:val="clear" w:color="auto" w:fill="FFFFFF"/>
              </w:rPr>
              <w:t xml:space="preserve">Outline </w:t>
            </w:r>
            <w:r w:rsidRPr="001F05ED">
              <w:rPr>
                <w:rFonts w:asciiTheme="minorHAnsi" w:hAnsiTheme="minorHAnsi"/>
                <w:sz w:val="22"/>
                <w:shd w:val="clear" w:color="auto" w:fill="FFFFFF" w:themeFill="background1"/>
              </w:rPr>
              <w:t>Development Plan in</w:t>
            </w:r>
            <w:r w:rsidRPr="001F05ED">
              <w:rPr>
                <w:rFonts w:asciiTheme="minorHAnsi" w:hAnsiTheme="minorHAnsi"/>
                <w:sz w:val="22"/>
              </w:rPr>
              <w:t xml:space="preserve"> </w:t>
            </w:r>
            <w:r w:rsidRPr="00996A5A">
              <w:rPr>
                <w:rFonts w:asciiTheme="minorHAnsi" w:hAnsiTheme="minorHAnsi"/>
                <w:color w:val="0000FF"/>
                <w:sz w:val="22"/>
              </w:rPr>
              <w:t>Appendix 16.8.14</w:t>
            </w:r>
          </w:p>
        </w:tc>
        <w:tc>
          <w:tcPr>
            <w:tcW w:w="323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24664E9" w14:textId="77777777" w:rsidR="0081054A" w:rsidRPr="001F05ED" w:rsidRDefault="0081054A" w:rsidP="007B2705">
            <w:pPr>
              <w:pStyle w:val="PrlTableList1"/>
              <w:numPr>
                <w:ilvl w:val="0"/>
                <w:numId w:val="79"/>
              </w:numPr>
              <w:shd w:val="clear" w:color="auto" w:fill="FFFFFF" w:themeFill="background1"/>
              <w:rPr>
                <w:rStyle w:val="prlred"/>
                <w:rFonts w:asciiTheme="minorHAnsi" w:hAnsiTheme="minorHAnsi"/>
                <w:b w:val="0"/>
                <w:color w:val="auto"/>
                <w:u w:val="none"/>
              </w:rPr>
            </w:pPr>
            <w:r w:rsidRPr="001F05ED">
              <w:rPr>
                <w:rStyle w:val="prlred"/>
                <w:rFonts w:asciiTheme="minorHAnsi" w:hAnsiTheme="minorHAnsi"/>
                <w:b w:val="0"/>
                <w:color w:val="auto"/>
                <w:u w:val="none"/>
              </w:rPr>
              <w:t xml:space="preserve">Development is to be in accordance with the </w:t>
            </w:r>
            <w:r w:rsidRPr="001F05ED">
              <w:rPr>
                <w:rStyle w:val="prlred"/>
                <w:rFonts w:asciiTheme="minorHAnsi" w:hAnsiTheme="minorHAnsi"/>
                <w:b w:val="0"/>
                <w:color w:val="00B050"/>
                <w:u w:val="none"/>
                <w:shd w:val="clear" w:color="auto" w:fill="FFFFFF"/>
              </w:rPr>
              <w:t>key structuring elements</w:t>
            </w:r>
            <w:r w:rsidRPr="001F05ED">
              <w:rPr>
                <w:rStyle w:val="prlred"/>
                <w:rFonts w:asciiTheme="minorHAnsi" w:hAnsiTheme="minorHAnsi"/>
                <w:b w:val="0"/>
                <w:color w:val="auto"/>
                <w:u w:val="none"/>
              </w:rPr>
              <w:t xml:space="preserve"> on the </w:t>
            </w:r>
            <w:r w:rsidRPr="001F05ED">
              <w:rPr>
                <w:rStyle w:val="prlred"/>
                <w:rFonts w:asciiTheme="minorHAnsi" w:hAnsiTheme="minorHAnsi"/>
                <w:b w:val="0"/>
                <w:color w:val="auto"/>
                <w:u w:val="none"/>
                <w:shd w:val="clear" w:color="auto" w:fill="FFFFFF"/>
              </w:rPr>
              <w:t xml:space="preserve">outline </w:t>
            </w:r>
            <w:r w:rsidRPr="001F05ED">
              <w:rPr>
                <w:rStyle w:val="prlred"/>
                <w:rFonts w:asciiTheme="minorHAnsi" w:hAnsiTheme="minorHAnsi"/>
                <w:b w:val="0"/>
                <w:color w:val="auto"/>
                <w:u w:val="none"/>
                <w:shd w:val="clear" w:color="auto" w:fill="FFFFFF" w:themeFill="background1"/>
              </w:rPr>
              <w:t>development plan, as</w:t>
            </w:r>
            <w:r w:rsidRPr="001F05ED">
              <w:rPr>
                <w:rStyle w:val="prlred"/>
                <w:rFonts w:asciiTheme="minorHAnsi" w:hAnsiTheme="minorHAnsi"/>
                <w:b w:val="0"/>
                <w:color w:val="auto"/>
                <w:u w:val="none"/>
              </w:rPr>
              <w:t xml:space="preserve"> identified in </w:t>
            </w:r>
            <w:r w:rsidRPr="00D444DC">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 xml:space="preserve">16.6.5.1.1 </w:t>
            </w:r>
            <w:r w:rsidRPr="001F05ED">
              <w:rPr>
                <w:rFonts w:asciiTheme="minorHAnsi" w:hAnsiTheme="minorHAnsi" w:cstheme="minorBidi"/>
                <w:color w:val="000000" w:themeColor="text1"/>
                <w:szCs w:val="23"/>
                <w:lang w:val="en-NZ" w:eastAsia="en-NZ"/>
              </w:rPr>
              <w:t>P1</w:t>
            </w:r>
            <w:r w:rsidRPr="00996A5A">
              <w:rPr>
                <w:rFonts w:asciiTheme="minorHAnsi" w:hAnsiTheme="minorHAnsi" w:cstheme="minorBidi"/>
                <w:color w:val="0000FF"/>
                <w:szCs w:val="23"/>
                <w:lang w:val="en-NZ" w:eastAsia="en-NZ"/>
              </w:rPr>
              <w:t>.</w:t>
            </w:r>
          </w:p>
        </w:tc>
      </w:tr>
    </w:tbl>
    <w:p w14:paraId="1BEFC9A8" w14:textId="77777777" w:rsidR="00E46FD5" w:rsidRPr="001F05ED" w:rsidRDefault="00E46FD5" w:rsidP="00E46FD5">
      <w:pPr>
        <w:pStyle w:val="Prlhead4"/>
        <w:shd w:val="clear" w:color="auto" w:fill="FFFFFF" w:themeFill="background1"/>
        <w:rPr>
          <w:rFonts w:asciiTheme="minorHAnsi" w:hAnsiTheme="minorHAnsi"/>
        </w:rPr>
      </w:pPr>
      <w:r w:rsidRPr="001F05ED">
        <w:rPr>
          <w:rFonts w:asciiTheme="minorHAnsi" w:eastAsia="Arial" w:hAnsiTheme="minorHAnsi"/>
          <w:lang w:val="en-US"/>
        </w:rPr>
        <w:t>Area-specific controlled activities</w:t>
      </w:r>
      <w:r w:rsidRPr="001F05ED">
        <w:rPr>
          <w:rFonts w:asciiTheme="minorHAnsi" w:hAnsiTheme="minorHAnsi"/>
        </w:rPr>
        <w:t xml:space="preserve"> </w:t>
      </w:r>
    </w:p>
    <w:p w14:paraId="5917FE88" w14:textId="77101B49" w:rsidR="00E46FD5" w:rsidRPr="001F05ED" w:rsidRDefault="00E46FD5" w:rsidP="00D444DC">
      <w:pPr>
        <w:pStyle w:val="anumberbodytxt"/>
        <w:numPr>
          <w:ilvl w:val="0"/>
          <w:numId w:val="0"/>
        </w:numPr>
        <w:tabs>
          <w:tab w:val="clear" w:pos="567"/>
          <w:tab w:val="left" w:pos="0"/>
        </w:tabs>
      </w:pPr>
      <w:r w:rsidRPr="001F05ED">
        <w:t>There are no controlled activities.</w:t>
      </w:r>
    </w:p>
    <w:p w14:paraId="088C92B5" w14:textId="55E051EF" w:rsidR="0081054A" w:rsidRPr="001F05ED" w:rsidRDefault="008E726B" w:rsidP="00FA12C9">
      <w:pPr>
        <w:pStyle w:val="Prlhead4"/>
        <w:shd w:val="clear" w:color="auto" w:fill="FFFFFF" w:themeFill="background1"/>
        <w:rPr>
          <w:rFonts w:asciiTheme="minorHAnsi" w:eastAsia="Arial" w:hAnsiTheme="minorHAnsi"/>
          <w:lang w:val="en-US"/>
        </w:rPr>
      </w:pPr>
      <w:r w:rsidRPr="001F05ED">
        <w:rPr>
          <w:rFonts w:asciiTheme="minorHAnsi" w:eastAsia="Arial" w:hAnsiTheme="minorHAnsi"/>
          <w:lang w:val="en-US"/>
        </w:rPr>
        <w:lastRenderedPageBreak/>
        <w:t>Area-specific r</w:t>
      </w:r>
      <w:r w:rsidR="0081054A" w:rsidRPr="001F05ED">
        <w:rPr>
          <w:rFonts w:asciiTheme="minorHAnsi" w:eastAsia="Arial" w:hAnsiTheme="minorHAnsi"/>
          <w:lang w:val="en-US"/>
        </w:rPr>
        <w:t>estricted discretionary</w:t>
      </w:r>
      <w:r w:rsidR="0081054A" w:rsidRPr="001F05ED">
        <w:rPr>
          <w:rFonts w:asciiTheme="minorHAnsi" w:eastAsia="Arial" w:hAnsiTheme="minorHAnsi"/>
          <w:spacing w:val="4"/>
          <w:lang w:val="en-US"/>
        </w:rPr>
        <w:t xml:space="preserve"> </w:t>
      </w:r>
      <w:r w:rsidR="0081054A" w:rsidRPr="001F05ED">
        <w:rPr>
          <w:rFonts w:asciiTheme="minorHAnsi" w:eastAsia="Arial" w:hAnsiTheme="minorHAnsi"/>
          <w:color w:val="000000"/>
          <w:shd w:val="clear" w:color="auto" w:fill="FFFFFF" w:themeFill="background1"/>
          <w:lang w:val="en-US"/>
        </w:rPr>
        <w:t>activities</w:t>
      </w:r>
    </w:p>
    <w:p w14:paraId="13E4E16E" w14:textId="77777777" w:rsidR="0081054A" w:rsidRPr="001F05ED" w:rsidRDefault="008E726B" w:rsidP="006709A0">
      <w:pPr>
        <w:pStyle w:val="Prlpara"/>
        <w:keepNext/>
        <w:numPr>
          <w:ilvl w:val="5"/>
          <w:numId w:val="52"/>
        </w:numPr>
        <w:shd w:val="clear" w:color="auto" w:fill="FFFFFF" w:themeFill="background1"/>
        <w:ind w:left="426" w:hanging="426"/>
        <w:rPr>
          <w:rStyle w:val="prlred"/>
          <w:rFonts w:asciiTheme="minorHAnsi" w:hAnsiTheme="minorHAnsi"/>
          <w:b w:val="0"/>
          <w:color w:val="auto"/>
          <w:u w:val="none"/>
        </w:rPr>
      </w:pPr>
      <w:r w:rsidRPr="001F05ED">
        <w:rPr>
          <w:rStyle w:val="prlred"/>
          <w:rFonts w:asciiTheme="minorHAnsi" w:hAnsiTheme="minorHAnsi"/>
          <w:b w:val="0"/>
          <w:color w:val="auto"/>
          <w:u w:val="none"/>
        </w:rPr>
        <w:t>a.</w:t>
      </w:r>
      <w:r w:rsidRPr="001F05ED">
        <w:rPr>
          <w:rStyle w:val="prlred"/>
          <w:rFonts w:asciiTheme="minorHAnsi" w:hAnsiTheme="minorHAnsi"/>
          <w:b w:val="0"/>
          <w:color w:val="auto"/>
          <w:u w:val="none"/>
        </w:rPr>
        <w:tab/>
      </w:r>
      <w:r w:rsidR="0081054A" w:rsidRPr="001F05ED">
        <w:rPr>
          <w:rStyle w:val="prlred"/>
          <w:rFonts w:asciiTheme="minorHAnsi" w:hAnsiTheme="minorHAnsi"/>
          <w:b w:val="0"/>
          <w:color w:val="auto"/>
          <w:u w:val="none"/>
        </w:rPr>
        <w:t xml:space="preserve">The </w:t>
      </w:r>
      <w:r w:rsidR="0081054A" w:rsidRPr="001F05ED">
        <w:rPr>
          <w:rStyle w:val="prlred"/>
          <w:rFonts w:asciiTheme="minorHAnsi" w:hAnsiTheme="minorHAnsi"/>
          <w:b w:val="0"/>
          <w:color w:val="000000"/>
          <w:u w:val="none"/>
          <w:shd w:val="clear" w:color="auto" w:fill="FFFFFF" w:themeFill="background1"/>
        </w:rPr>
        <w:t>activities</w:t>
      </w:r>
      <w:r w:rsidR="0081054A" w:rsidRPr="001F05ED">
        <w:rPr>
          <w:rStyle w:val="prlred"/>
          <w:rFonts w:asciiTheme="minorHAnsi" w:hAnsiTheme="minorHAnsi"/>
          <w:b w:val="0"/>
          <w:color w:val="auto"/>
          <w:u w:val="none"/>
          <w:shd w:val="clear" w:color="auto" w:fill="FFFFFF" w:themeFill="background1"/>
        </w:rPr>
        <w:t xml:space="preserve"> listed below are restricted discretionary </w:t>
      </w:r>
      <w:r w:rsidR="0081054A" w:rsidRPr="001F05ED">
        <w:rPr>
          <w:rStyle w:val="prlred"/>
          <w:rFonts w:asciiTheme="minorHAnsi" w:hAnsiTheme="minorHAnsi"/>
          <w:b w:val="0"/>
          <w:color w:val="000000"/>
          <w:u w:val="none"/>
          <w:shd w:val="clear" w:color="auto" w:fill="FFFFFF" w:themeFill="background1"/>
        </w:rPr>
        <w:t>activities</w:t>
      </w:r>
      <w:r w:rsidR="0081054A" w:rsidRPr="001F05ED">
        <w:rPr>
          <w:rStyle w:val="prlred"/>
          <w:rFonts w:asciiTheme="minorHAnsi" w:hAnsiTheme="minorHAnsi"/>
          <w:b w:val="0"/>
          <w:color w:val="auto"/>
          <w:u w:val="none"/>
        </w:rPr>
        <w:t>.</w:t>
      </w:r>
    </w:p>
    <w:p w14:paraId="4EA8EADD" w14:textId="19B4175E" w:rsidR="0081054A" w:rsidRPr="001F05ED" w:rsidRDefault="008E726B" w:rsidP="006709A0">
      <w:pPr>
        <w:pStyle w:val="Prlpara"/>
        <w:keepNext/>
        <w:numPr>
          <w:ilvl w:val="5"/>
          <w:numId w:val="52"/>
        </w:numPr>
        <w:shd w:val="clear" w:color="auto" w:fill="FFFFFF" w:themeFill="background1"/>
        <w:ind w:left="426" w:hanging="426"/>
        <w:rPr>
          <w:rStyle w:val="prlred"/>
          <w:rFonts w:asciiTheme="minorHAnsi" w:hAnsiTheme="minorHAnsi"/>
          <w:b w:val="0"/>
          <w:color w:val="auto"/>
          <w:u w:val="none"/>
        </w:rPr>
      </w:pPr>
      <w:r w:rsidRPr="001F05ED">
        <w:rPr>
          <w:rStyle w:val="prlred"/>
          <w:rFonts w:asciiTheme="minorHAnsi" w:hAnsiTheme="minorHAnsi"/>
          <w:b w:val="0"/>
          <w:color w:val="auto"/>
          <w:u w:val="none"/>
        </w:rPr>
        <w:t>b.</w:t>
      </w:r>
      <w:r w:rsidRPr="001F05ED">
        <w:rPr>
          <w:rStyle w:val="prlred"/>
          <w:rFonts w:asciiTheme="minorHAnsi" w:hAnsiTheme="minorHAnsi"/>
          <w:b w:val="0"/>
          <w:color w:val="auto"/>
          <w:u w:val="none"/>
        </w:rPr>
        <w:tab/>
      </w:r>
      <w:r w:rsidRPr="001F05ED">
        <w:rPr>
          <w:rFonts w:asciiTheme="minorHAnsi" w:hAnsiTheme="minorHAnsi"/>
          <w:szCs w:val="24"/>
        </w:rPr>
        <w:t xml:space="preserve">Discretion to grant or decline consent and impose conditions is restricted to the matters of discretion set </w:t>
      </w:r>
      <w:r w:rsidRPr="001F05ED">
        <w:rPr>
          <w:rFonts w:asciiTheme="minorHAnsi" w:hAnsiTheme="minorHAnsi"/>
          <w:szCs w:val="22"/>
        </w:rPr>
        <w:t xml:space="preserve">out in </w:t>
      </w:r>
      <w:r w:rsidRPr="006709A0">
        <w:rPr>
          <w:rFonts w:asciiTheme="minorHAnsi" w:hAnsiTheme="minorHAnsi"/>
          <w:color w:val="0000FF"/>
          <w:szCs w:val="22"/>
        </w:rPr>
        <w:t xml:space="preserve">Rules </w:t>
      </w:r>
      <w:r w:rsidRPr="00996A5A">
        <w:rPr>
          <w:rFonts w:asciiTheme="minorHAnsi" w:hAnsiTheme="minorHAnsi"/>
          <w:color w:val="0000FF"/>
          <w:szCs w:val="22"/>
        </w:rPr>
        <w:t>16.7.1, 16.7.2</w:t>
      </w:r>
      <w:r w:rsidRPr="001F05ED">
        <w:rPr>
          <w:rFonts w:asciiTheme="minorHAnsi" w:hAnsiTheme="minorHAnsi"/>
          <w:szCs w:val="22"/>
        </w:rPr>
        <w:t xml:space="preserve"> </w:t>
      </w:r>
      <w:r w:rsidRPr="001F05ED">
        <w:rPr>
          <w:rFonts w:asciiTheme="minorHAnsi" w:hAnsiTheme="minorHAnsi"/>
        </w:rPr>
        <w:t xml:space="preserve">and </w:t>
      </w:r>
      <w:r w:rsidR="00A20FAD" w:rsidRPr="001F05ED">
        <w:rPr>
          <w:rFonts w:asciiTheme="minorHAnsi" w:hAnsiTheme="minorHAnsi"/>
          <w:color w:val="0000CC"/>
        </w:rPr>
        <w:t>16.7.3.13</w:t>
      </w:r>
      <w:r w:rsidRPr="001F05ED">
        <w:rPr>
          <w:rFonts w:asciiTheme="minorHAnsi" w:hAnsiTheme="minorHAnsi"/>
          <w:szCs w:val="24"/>
        </w:rPr>
        <w:t>, as set out in the following table.</w:t>
      </w:r>
    </w:p>
    <w:tbl>
      <w:tblPr>
        <w:tblW w:w="0" w:type="auto"/>
        <w:tblInd w:w="559" w:type="dxa"/>
        <w:tblLayout w:type="fixed"/>
        <w:tblCellMar>
          <w:left w:w="0" w:type="dxa"/>
          <w:right w:w="0" w:type="dxa"/>
        </w:tblCellMar>
        <w:tblLook w:val="01E0" w:firstRow="1" w:lastRow="1" w:firstColumn="1" w:lastColumn="1" w:noHBand="0" w:noVBand="0"/>
      </w:tblPr>
      <w:tblGrid>
        <w:gridCol w:w="567"/>
        <w:gridCol w:w="3544"/>
        <w:gridCol w:w="4253"/>
      </w:tblGrid>
      <w:tr w:rsidR="0081054A" w:rsidRPr="001F05ED" w14:paraId="0A2CBB64" w14:textId="77777777" w:rsidTr="00995E43">
        <w:tc>
          <w:tcPr>
            <w:tcW w:w="567" w:type="dxa"/>
            <w:tcBorders>
              <w:top w:val="single" w:sz="6" w:space="0" w:color="000000"/>
              <w:left w:val="single" w:sz="6" w:space="0" w:color="000000"/>
              <w:bottom w:val="single" w:sz="6" w:space="0" w:color="000000"/>
              <w:right w:val="single" w:sz="6" w:space="0" w:color="000000"/>
            </w:tcBorders>
          </w:tcPr>
          <w:p w14:paraId="4146F913" w14:textId="77777777" w:rsidR="0081054A" w:rsidRPr="001F05ED" w:rsidRDefault="0081054A" w:rsidP="0081054A">
            <w:pPr>
              <w:pStyle w:val="prlTabletextbold"/>
              <w:keepNext/>
              <w:shd w:val="clear" w:color="auto" w:fill="FFFFFF" w:themeFill="background1"/>
              <w:rPr>
                <w:rStyle w:val="prlred"/>
                <w:rFonts w:asciiTheme="minorHAnsi" w:hAnsiTheme="minorHAnsi"/>
                <w:color w:val="auto"/>
                <w:sz w:val="22"/>
                <w:u w:val="none"/>
              </w:rPr>
            </w:pPr>
          </w:p>
        </w:tc>
        <w:tc>
          <w:tcPr>
            <w:tcW w:w="3544" w:type="dxa"/>
            <w:tcBorders>
              <w:top w:val="single" w:sz="6" w:space="0" w:color="000000"/>
              <w:left w:val="single" w:sz="6" w:space="0" w:color="000000"/>
              <w:bottom w:val="single" w:sz="6" w:space="0" w:color="000000"/>
              <w:right w:val="single" w:sz="6" w:space="0" w:color="000000"/>
            </w:tcBorders>
          </w:tcPr>
          <w:p w14:paraId="5ACE311B" w14:textId="77777777" w:rsidR="0081054A" w:rsidRPr="001F05ED" w:rsidRDefault="0081054A" w:rsidP="0081054A">
            <w:pPr>
              <w:pStyle w:val="prlTabletextbold"/>
              <w:shd w:val="clear" w:color="auto" w:fill="FFFFFF" w:themeFill="background1"/>
              <w:rPr>
                <w:rStyle w:val="prlred"/>
                <w:rFonts w:asciiTheme="minorHAnsi" w:hAnsiTheme="minorHAnsi"/>
                <w:b/>
                <w:color w:val="auto"/>
                <w:sz w:val="22"/>
                <w:u w:val="none"/>
              </w:rPr>
            </w:pPr>
            <w:r w:rsidRPr="001F05ED">
              <w:rPr>
                <w:rStyle w:val="prlred"/>
                <w:rFonts w:asciiTheme="minorHAnsi" w:hAnsiTheme="minorHAnsi"/>
                <w:b/>
                <w:color w:val="auto"/>
                <w:sz w:val="22"/>
                <w:u w:val="none"/>
              </w:rPr>
              <w:t xml:space="preserve">Activity </w:t>
            </w:r>
          </w:p>
        </w:tc>
        <w:tc>
          <w:tcPr>
            <w:tcW w:w="4253" w:type="dxa"/>
            <w:tcBorders>
              <w:top w:val="single" w:sz="6" w:space="0" w:color="000000"/>
              <w:left w:val="single" w:sz="6" w:space="0" w:color="000000"/>
              <w:bottom w:val="single" w:sz="6" w:space="0" w:color="000000"/>
              <w:right w:val="single" w:sz="6" w:space="0" w:color="000000"/>
            </w:tcBorders>
          </w:tcPr>
          <w:p w14:paraId="333EC588" w14:textId="77777777" w:rsidR="0081054A" w:rsidRPr="001F05ED" w:rsidRDefault="0081054A" w:rsidP="0081054A">
            <w:pPr>
              <w:pStyle w:val="prlTabletextbold"/>
              <w:shd w:val="clear" w:color="auto" w:fill="FFFFFF" w:themeFill="background1"/>
              <w:rPr>
                <w:rStyle w:val="prlred"/>
                <w:rFonts w:asciiTheme="minorHAnsi" w:hAnsiTheme="minorHAnsi"/>
                <w:b/>
                <w:color w:val="auto"/>
                <w:sz w:val="22"/>
                <w:u w:val="none"/>
              </w:rPr>
            </w:pPr>
            <w:r w:rsidRPr="001F05ED">
              <w:rPr>
                <w:rStyle w:val="prlred"/>
                <w:rFonts w:asciiTheme="minorHAnsi" w:hAnsiTheme="minorHAnsi"/>
                <w:b/>
                <w:color w:val="auto"/>
                <w:sz w:val="22"/>
                <w:u w:val="none"/>
              </w:rPr>
              <w:t xml:space="preserve">The </w:t>
            </w:r>
            <w:r w:rsidRPr="001F05ED">
              <w:rPr>
                <w:rStyle w:val="prlred"/>
                <w:rFonts w:asciiTheme="minorHAnsi" w:hAnsiTheme="minorHAnsi"/>
                <w:b/>
                <w:color w:val="00B050"/>
                <w:sz w:val="22"/>
                <w:u w:val="none"/>
                <w:shd w:val="clear" w:color="auto" w:fill="FFFFFF"/>
              </w:rPr>
              <w:t>Council</w:t>
            </w:r>
            <w:r w:rsidRPr="001F05ED">
              <w:rPr>
                <w:rStyle w:val="prlred"/>
                <w:rFonts w:asciiTheme="minorHAnsi" w:hAnsiTheme="minorHAnsi"/>
                <w:b/>
                <w:color w:val="auto"/>
                <w:sz w:val="22"/>
                <w:u w:val="none"/>
              </w:rPr>
              <w:t>'s discretion shall be limited to the following matters:</w:t>
            </w:r>
          </w:p>
        </w:tc>
      </w:tr>
      <w:tr w:rsidR="0081054A" w:rsidRPr="001F05ED" w14:paraId="0AA0B3B9" w14:textId="77777777" w:rsidTr="00995E43">
        <w:trPr>
          <w:trHeight w:val="5263"/>
        </w:trPr>
        <w:tc>
          <w:tcPr>
            <w:tcW w:w="567" w:type="dxa"/>
            <w:tcBorders>
              <w:top w:val="single" w:sz="6" w:space="0" w:color="000000"/>
              <w:left w:val="single" w:sz="6" w:space="0" w:color="000000"/>
              <w:bottom w:val="single" w:sz="6" w:space="0" w:color="000000"/>
              <w:right w:val="single" w:sz="6" w:space="0" w:color="000000"/>
            </w:tcBorders>
          </w:tcPr>
          <w:p w14:paraId="711D9BA7" w14:textId="77777777" w:rsidR="0081054A" w:rsidRPr="001F05ED" w:rsidRDefault="0081054A" w:rsidP="0081054A">
            <w:pPr>
              <w:pStyle w:val="prlTabletextbold"/>
              <w:shd w:val="clear" w:color="auto" w:fill="FFFFFF" w:themeFill="background1"/>
              <w:rPr>
                <w:rStyle w:val="prlred"/>
                <w:rFonts w:asciiTheme="minorHAnsi" w:hAnsiTheme="minorHAnsi"/>
                <w:b/>
                <w:color w:val="auto"/>
                <w:sz w:val="22"/>
                <w:u w:val="none"/>
              </w:rPr>
            </w:pPr>
            <w:r w:rsidRPr="001F05ED">
              <w:rPr>
                <w:rStyle w:val="prlred"/>
                <w:rFonts w:asciiTheme="minorHAnsi" w:hAnsiTheme="minorHAnsi"/>
                <w:b/>
                <w:color w:val="auto"/>
                <w:sz w:val="22"/>
                <w:u w:val="none"/>
              </w:rPr>
              <w:t>RD1</w:t>
            </w:r>
          </w:p>
        </w:tc>
        <w:tc>
          <w:tcPr>
            <w:tcW w:w="3544" w:type="dxa"/>
            <w:tcBorders>
              <w:top w:val="single" w:sz="6" w:space="0" w:color="000000"/>
              <w:left w:val="single" w:sz="6" w:space="0" w:color="000000"/>
              <w:bottom w:val="single" w:sz="6" w:space="0" w:color="000000"/>
              <w:right w:val="single" w:sz="6" w:space="0" w:color="000000"/>
            </w:tcBorders>
          </w:tcPr>
          <w:p w14:paraId="17E95BF1" w14:textId="4078D72D" w:rsidR="0081054A" w:rsidRPr="001F05ED" w:rsidRDefault="0081054A" w:rsidP="006709A0">
            <w:pPr>
              <w:pStyle w:val="aTblnumber"/>
              <w:numPr>
                <w:ilvl w:val="0"/>
                <w:numId w:val="268"/>
              </w:numPr>
              <w:tabs>
                <w:tab w:val="clear" w:pos="340"/>
                <w:tab w:val="left" w:pos="430"/>
              </w:tabs>
              <w:ind w:left="430" w:hanging="289"/>
              <w:rPr>
                <w:rStyle w:val="prlred"/>
                <w:b w:val="0"/>
                <w:color w:val="auto"/>
                <w:u w:val="none"/>
              </w:rPr>
            </w:pPr>
            <w:r w:rsidRPr="001F05ED">
              <w:t>Any activity</w:t>
            </w:r>
            <w:r w:rsidR="00313022" w:rsidRPr="001F05ED">
              <w:t xml:space="preserve"> listed in </w:t>
            </w:r>
            <w:r w:rsidR="00313022" w:rsidRPr="001F05ED">
              <w:rPr>
                <w:szCs w:val="23"/>
                <w:shd w:val="clear" w:color="auto" w:fill="auto"/>
              </w:rPr>
              <w:t>Rule</w:t>
            </w:r>
            <w:r w:rsidR="00313022" w:rsidRPr="00996A5A">
              <w:rPr>
                <w:color w:val="0000FF"/>
                <w:szCs w:val="23"/>
                <w:shd w:val="clear" w:color="auto" w:fill="auto"/>
              </w:rPr>
              <w:t xml:space="preserve"> 16.6.1.1 </w:t>
            </w:r>
            <w:r w:rsidR="00313022" w:rsidRPr="001F05ED">
              <w:rPr>
                <w:color w:val="000000" w:themeColor="text1"/>
                <w:szCs w:val="23"/>
                <w:shd w:val="clear" w:color="auto" w:fill="auto"/>
              </w:rPr>
              <w:t>P1-P18</w:t>
            </w:r>
            <w:r w:rsidRPr="001F05ED">
              <w:rPr>
                <w:rStyle w:val="prlred"/>
                <w:b w:val="0"/>
                <w:color w:val="auto"/>
                <w:u w:val="none"/>
              </w:rPr>
              <w:t xml:space="preserve"> that does not meet one or more of the built form standards in </w:t>
            </w:r>
            <w:r w:rsidRPr="00996A5A">
              <w:rPr>
                <w:rStyle w:val="prlred"/>
                <w:b w:val="0"/>
                <w:color w:val="0000FF"/>
                <w:u w:val="none"/>
              </w:rPr>
              <w:t>16.6.5.2</w:t>
            </w:r>
            <w:r w:rsidRPr="001F05ED">
              <w:rPr>
                <w:rStyle w:val="prlred"/>
                <w:b w:val="0"/>
                <w:color w:val="auto"/>
                <w:u w:val="none"/>
              </w:rPr>
              <w:t xml:space="preserve">, unless otherwise specified in </w:t>
            </w:r>
            <w:r w:rsidRPr="001F05ED">
              <w:rPr>
                <w:szCs w:val="23"/>
                <w:shd w:val="clear" w:color="auto" w:fill="auto"/>
              </w:rPr>
              <w:t>Rule</w:t>
            </w:r>
            <w:r w:rsidRPr="00996A5A">
              <w:rPr>
                <w:color w:val="0000FF"/>
                <w:szCs w:val="23"/>
                <w:shd w:val="clear" w:color="auto" w:fill="auto"/>
              </w:rPr>
              <w:t xml:space="preserve"> 16.6.5.1.</w:t>
            </w:r>
            <w:r w:rsidR="00A20FAD" w:rsidRPr="00996A5A">
              <w:rPr>
                <w:color w:val="0000FF"/>
                <w:szCs w:val="23"/>
                <w:shd w:val="clear" w:color="auto" w:fill="auto"/>
              </w:rPr>
              <w:t>5</w:t>
            </w:r>
            <w:r w:rsidRPr="001F05ED">
              <w:rPr>
                <w:color w:val="000000" w:themeColor="text1"/>
                <w:szCs w:val="23"/>
                <w:shd w:val="clear" w:color="auto" w:fill="auto"/>
              </w:rPr>
              <w:t xml:space="preserve"> NC4</w:t>
            </w:r>
            <w:r w:rsidRPr="001F05ED">
              <w:rPr>
                <w:rStyle w:val="prlred"/>
                <w:b w:val="0"/>
                <w:color w:val="000000" w:themeColor="text1"/>
                <w:u w:val="none"/>
              </w:rPr>
              <w:t>.</w:t>
            </w:r>
          </w:p>
          <w:p w14:paraId="79D81519" w14:textId="77777777" w:rsidR="00BF2161" w:rsidRPr="001F05ED" w:rsidRDefault="008577AA" w:rsidP="006709A0">
            <w:pPr>
              <w:pStyle w:val="aTblnumber"/>
              <w:tabs>
                <w:tab w:val="clear" w:pos="340"/>
                <w:tab w:val="left" w:pos="146"/>
              </w:tabs>
              <w:ind w:left="146"/>
            </w:pPr>
            <w:r w:rsidRPr="001F05ED">
              <w:t>Advice note</w:t>
            </w:r>
            <w:r w:rsidR="00FF4EF0" w:rsidRPr="001F05ED">
              <w:t xml:space="preserve">: </w:t>
            </w:r>
          </w:p>
          <w:p w14:paraId="6E78F335" w14:textId="26971071" w:rsidR="00D56109" w:rsidRPr="001F05ED" w:rsidRDefault="00D56109" w:rsidP="006709A0">
            <w:pPr>
              <w:pStyle w:val="aTblnumber"/>
              <w:numPr>
                <w:ilvl w:val="8"/>
                <w:numId w:val="302"/>
              </w:numPr>
              <w:tabs>
                <w:tab w:val="clear" w:pos="340"/>
                <w:tab w:val="num" w:pos="430"/>
              </w:tabs>
              <w:ind w:left="430" w:hanging="283"/>
              <w:rPr>
                <w:rStyle w:val="prlred"/>
                <w:b w:val="0"/>
                <w:color w:val="auto"/>
                <w:u w:val="none"/>
              </w:rPr>
            </w:pPr>
            <w:r w:rsidRPr="001F05ED">
              <w:t>Refer to the relevant built form standard for provisions regarding notification.</w:t>
            </w:r>
          </w:p>
          <w:p w14:paraId="31171D1C" w14:textId="77777777" w:rsidR="0081054A" w:rsidRPr="001F05ED" w:rsidRDefault="0081054A" w:rsidP="00EA4958">
            <w:pPr>
              <w:pStyle w:val="prlTabletext"/>
              <w:shd w:val="clear" w:color="auto" w:fill="FFFFFF" w:themeFill="background1"/>
              <w:ind w:hanging="216"/>
              <w:rPr>
                <w:rStyle w:val="prlred"/>
                <w:rFonts w:asciiTheme="minorHAnsi" w:hAnsiTheme="minorHAnsi"/>
                <w:b w:val="0"/>
                <w:color w:val="auto"/>
                <w:sz w:val="22"/>
                <w:u w:val="none"/>
              </w:rPr>
            </w:pPr>
            <w:r w:rsidRPr="001F05ED">
              <w:rPr>
                <w:rFonts w:asciiTheme="minorHAnsi" w:hAnsiTheme="minorHAnsi"/>
                <w:sz w:val="22"/>
              </w:rPr>
              <w:t xml:space="preserve">  </w:t>
            </w:r>
          </w:p>
        </w:tc>
        <w:tc>
          <w:tcPr>
            <w:tcW w:w="4253" w:type="dxa"/>
            <w:tcBorders>
              <w:top w:val="single" w:sz="6" w:space="0" w:color="000000"/>
              <w:left w:val="single" w:sz="6" w:space="0" w:color="000000"/>
              <w:bottom w:val="single" w:sz="6" w:space="0" w:color="000000"/>
              <w:right w:val="single" w:sz="6" w:space="0" w:color="000000"/>
            </w:tcBorders>
          </w:tcPr>
          <w:p w14:paraId="5EC48187" w14:textId="77777777" w:rsidR="0081054A" w:rsidRPr="001F05ED" w:rsidRDefault="0081054A" w:rsidP="006709A0">
            <w:pPr>
              <w:pStyle w:val="aTblnumber"/>
              <w:numPr>
                <w:ilvl w:val="0"/>
                <w:numId w:val="265"/>
              </w:numPr>
              <w:tabs>
                <w:tab w:val="clear" w:pos="340"/>
                <w:tab w:val="left" w:pos="423"/>
              </w:tabs>
              <w:ind w:left="423" w:hanging="282"/>
            </w:pPr>
            <w:r w:rsidRPr="001F05ED">
              <w:t>As relevant to the built form standard that is not met:</w:t>
            </w:r>
          </w:p>
          <w:p w14:paraId="33AA0763" w14:textId="77777777" w:rsidR="0081054A" w:rsidRPr="001F05ED" w:rsidRDefault="0081054A" w:rsidP="007B2705">
            <w:pPr>
              <w:pStyle w:val="PrlTableList1"/>
              <w:numPr>
                <w:ilvl w:val="0"/>
                <w:numId w:val="266"/>
              </w:numPr>
              <w:shd w:val="clear" w:color="auto" w:fill="FFFFFF" w:themeFill="background1"/>
              <w:ind w:left="709" w:hanging="284"/>
              <w:rPr>
                <w:rStyle w:val="prlred"/>
                <w:rFonts w:asciiTheme="minorHAnsi" w:hAnsiTheme="minorHAnsi" w:cs="Times New Roman"/>
                <w:b w:val="0"/>
                <w:color w:val="auto"/>
                <w:u w:val="none"/>
                <w:lang w:val="en-US"/>
              </w:rPr>
            </w:pPr>
            <w:r w:rsidRPr="001F05ED">
              <w:rPr>
                <w:rStyle w:val="prlred"/>
                <w:rFonts w:asciiTheme="minorHAnsi" w:hAnsiTheme="minorHAnsi" w:cs="Times New Roman"/>
                <w:b w:val="0"/>
                <w:color w:val="auto"/>
                <w:u w:val="none"/>
                <w:lang w:val="en-US"/>
              </w:rPr>
              <w:t xml:space="preserve">For </w:t>
            </w:r>
            <w:r w:rsidRPr="001F05ED">
              <w:rPr>
                <w:rFonts w:asciiTheme="minorHAnsi" w:hAnsiTheme="minorHAnsi" w:cs="Times New Roman"/>
                <w:szCs w:val="23"/>
                <w:lang w:val="en-NZ" w:eastAsia="en-NZ"/>
              </w:rPr>
              <w:t>Rule</w:t>
            </w:r>
            <w:r w:rsidRPr="00996A5A">
              <w:rPr>
                <w:rFonts w:asciiTheme="minorHAnsi" w:hAnsiTheme="minorHAnsi" w:cs="Times New Roman"/>
                <w:color w:val="0000FF"/>
                <w:szCs w:val="23"/>
                <w:lang w:val="en-NZ" w:eastAsia="en-NZ"/>
              </w:rPr>
              <w:t xml:space="preserve"> 16.6.5.2.5</w:t>
            </w:r>
            <w:r w:rsidRPr="001F05ED">
              <w:rPr>
                <w:rStyle w:val="prlred"/>
                <w:rFonts w:asciiTheme="minorHAnsi" w:hAnsiTheme="minorHAnsi" w:cs="Times New Roman"/>
                <w:b w:val="0"/>
                <w:color w:val="auto"/>
                <w:u w:val="none"/>
              </w:rPr>
              <w:t xml:space="preserve">, </w:t>
            </w:r>
            <w:r w:rsidRPr="001F05ED">
              <w:rPr>
                <w:rStyle w:val="prlred"/>
                <w:rFonts w:asciiTheme="minorHAnsi" w:hAnsiTheme="minorHAnsi" w:cs="Times New Roman"/>
                <w:b w:val="0"/>
                <w:color w:val="auto"/>
                <w:u w:val="none"/>
                <w:lang w:val="en-US"/>
              </w:rPr>
              <w:t xml:space="preserve">Minimum </w:t>
            </w:r>
            <w:r w:rsidRPr="001F05ED">
              <w:rPr>
                <w:rStyle w:val="prlred"/>
                <w:rFonts w:asciiTheme="minorHAnsi" w:hAnsiTheme="minorHAnsi" w:cs="Times New Roman"/>
                <w:b w:val="0"/>
                <w:color w:val="auto"/>
                <w:u w:val="none"/>
                <w:shd w:val="clear" w:color="auto" w:fill="FFFFFF"/>
                <w:lang w:val="en-US"/>
              </w:rPr>
              <w:t>building</w:t>
            </w:r>
            <w:r w:rsidRPr="001F05ED">
              <w:rPr>
                <w:rStyle w:val="prlred"/>
                <w:rFonts w:asciiTheme="minorHAnsi" w:hAnsiTheme="minorHAnsi" w:cs="Times New Roman"/>
                <w:b w:val="0"/>
                <w:color w:val="auto"/>
                <w:u w:val="none"/>
                <w:lang w:val="en-US"/>
              </w:rPr>
              <w:t xml:space="preserve"> </w:t>
            </w:r>
            <w:r w:rsidRPr="001F05ED">
              <w:rPr>
                <w:rStyle w:val="prlred"/>
                <w:rFonts w:asciiTheme="minorHAnsi" w:hAnsiTheme="minorHAnsi" w:cs="Times New Roman"/>
                <w:b w:val="0"/>
                <w:color w:val="auto"/>
                <w:u w:val="none"/>
                <w:shd w:val="clear" w:color="auto" w:fill="FFFFFF"/>
                <w:lang w:val="en-US"/>
              </w:rPr>
              <w:t>setback</w:t>
            </w:r>
            <w:r w:rsidRPr="001F05ED">
              <w:rPr>
                <w:rStyle w:val="prlred"/>
                <w:rFonts w:asciiTheme="minorHAnsi" w:hAnsiTheme="minorHAnsi" w:cs="Times New Roman"/>
                <w:b w:val="0"/>
                <w:color w:val="auto"/>
                <w:u w:val="none"/>
                <w:lang w:val="en-US"/>
              </w:rPr>
              <w:t xml:space="preserve"> from the </w:t>
            </w:r>
            <w:r w:rsidRPr="001F05ED">
              <w:rPr>
                <w:rStyle w:val="prlred"/>
                <w:rFonts w:asciiTheme="minorHAnsi" w:hAnsiTheme="minorHAnsi" w:cs="Times New Roman"/>
                <w:b w:val="0"/>
                <w:color w:val="auto"/>
                <w:u w:val="none"/>
                <w:shd w:val="clear" w:color="auto" w:fill="FFFFFF"/>
                <w:lang w:val="en-US"/>
              </w:rPr>
              <w:t>boundary</w:t>
            </w:r>
            <w:r w:rsidRPr="001F05ED">
              <w:rPr>
                <w:rStyle w:val="prlred"/>
                <w:rFonts w:asciiTheme="minorHAnsi" w:hAnsiTheme="minorHAnsi" w:cs="Times New Roman"/>
                <w:b w:val="0"/>
                <w:color w:val="auto"/>
                <w:u w:val="none"/>
                <w:lang w:val="en-US"/>
              </w:rPr>
              <w:t xml:space="preserve"> with a residential zone – </w:t>
            </w:r>
            <w:r w:rsidRPr="001F05ED">
              <w:rPr>
                <w:rFonts w:asciiTheme="minorHAnsi" w:hAnsiTheme="minorHAnsi" w:cs="Times New Roman"/>
                <w:szCs w:val="23"/>
                <w:lang w:val="en-NZ" w:eastAsia="en-NZ"/>
              </w:rPr>
              <w:t xml:space="preserve">Rule </w:t>
            </w:r>
            <w:r w:rsidRPr="00996A5A">
              <w:rPr>
                <w:rFonts w:asciiTheme="minorHAnsi" w:hAnsiTheme="minorHAnsi" w:cs="Times New Roman"/>
                <w:color w:val="0000FF"/>
                <w:szCs w:val="23"/>
                <w:lang w:val="en-NZ" w:eastAsia="en-NZ"/>
              </w:rPr>
              <w:t>16.7.1.4</w:t>
            </w:r>
          </w:p>
          <w:p w14:paraId="1CEA37A9" w14:textId="77777777" w:rsidR="0081054A" w:rsidRPr="001F05ED" w:rsidRDefault="0081054A" w:rsidP="007B2705">
            <w:pPr>
              <w:pStyle w:val="PrlTableList1"/>
              <w:numPr>
                <w:ilvl w:val="0"/>
                <w:numId w:val="266"/>
              </w:numPr>
              <w:shd w:val="clear" w:color="auto" w:fill="FFFFFF" w:themeFill="background1"/>
              <w:ind w:left="709" w:hanging="284"/>
              <w:rPr>
                <w:rStyle w:val="prlred"/>
                <w:rFonts w:asciiTheme="minorHAnsi" w:hAnsiTheme="minorHAnsi" w:cs="Times New Roman"/>
                <w:b w:val="0"/>
                <w:color w:val="auto"/>
                <w:u w:val="none"/>
                <w:lang w:val="en-US"/>
              </w:rPr>
            </w:pPr>
            <w:r w:rsidRPr="001F05ED">
              <w:rPr>
                <w:rStyle w:val="prlred"/>
                <w:rFonts w:asciiTheme="minorHAnsi" w:hAnsiTheme="minorHAnsi" w:cs="Times New Roman"/>
                <w:b w:val="0"/>
                <w:color w:val="auto"/>
                <w:u w:val="none"/>
                <w:lang w:val="en-US"/>
              </w:rPr>
              <w:t xml:space="preserve">For </w:t>
            </w:r>
            <w:r w:rsidRPr="001F05ED">
              <w:rPr>
                <w:rFonts w:asciiTheme="minorHAnsi" w:hAnsiTheme="minorHAnsi" w:cs="Times New Roman"/>
                <w:szCs w:val="23"/>
                <w:lang w:val="en-NZ" w:eastAsia="en-NZ"/>
              </w:rPr>
              <w:t xml:space="preserve">Rule </w:t>
            </w:r>
            <w:r w:rsidRPr="00996A5A">
              <w:rPr>
                <w:rFonts w:asciiTheme="minorHAnsi" w:hAnsiTheme="minorHAnsi" w:cs="Times New Roman"/>
                <w:color w:val="0000FF"/>
                <w:szCs w:val="23"/>
                <w:lang w:val="en-NZ" w:eastAsia="en-NZ"/>
              </w:rPr>
              <w:t>16.6.5.2.5</w:t>
            </w:r>
            <w:r w:rsidRPr="001F05ED">
              <w:rPr>
                <w:rStyle w:val="prlred"/>
                <w:rFonts w:asciiTheme="minorHAnsi" w:hAnsiTheme="minorHAnsi" w:cs="Times New Roman"/>
                <w:b w:val="0"/>
                <w:color w:val="auto"/>
                <w:u w:val="none"/>
              </w:rPr>
              <w:t xml:space="preserve">, </w:t>
            </w:r>
            <w:r w:rsidRPr="001F05ED">
              <w:rPr>
                <w:rStyle w:val="prlred"/>
                <w:rFonts w:asciiTheme="minorHAnsi" w:hAnsiTheme="minorHAnsi" w:cs="Times New Roman"/>
                <w:b w:val="0"/>
                <w:color w:val="auto"/>
                <w:u w:val="none"/>
                <w:lang w:val="en-US"/>
              </w:rPr>
              <w:t xml:space="preserve">Sunlight and outlook at </w:t>
            </w:r>
            <w:r w:rsidRPr="001F05ED">
              <w:rPr>
                <w:rStyle w:val="prlred"/>
                <w:rFonts w:asciiTheme="minorHAnsi" w:hAnsiTheme="minorHAnsi" w:cs="Times New Roman"/>
                <w:b w:val="0"/>
                <w:color w:val="auto"/>
                <w:u w:val="none"/>
                <w:shd w:val="clear" w:color="auto" w:fill="FFFFFF"/>
                <w:lang w:val="en-US"/>
              </w:rPr>
              <w:t>boundary</w:t>
            </w:r>
            <w:r w:rsidRPr="001F05ED">
              <w:rPr>
                <w:rStyle w:val="prlred"/>
                <w:rFonts w:asciiTheme="minorHAnsi" w:hAnsiTheme="minorHAnsi" w:cs="Times New Roman"/>
                <w:b w:val="0"/>
                <w:color w:val="auto"/>
                <w:u w:val="none"/>
                <w:lang w:val="en-US"/>
              </w:rPr>
              <w:t xml:space="preserve"> with a residential zone, residential </w:t>
            </w:r>
            <w:r w:rsidRPr="001F05ED">
              <w:rPr>
                <w:rStyle w:val="prlred"/>
                <w:rFonts w:asciiTheme="minorHAnsi" w:hAnsiTheme="minorHAnsi" w:cs="Times New Roman"/>
                <w:b w:val="0"/>
                <w:color w:val="auto"/>
                <w:u w:val="none"/>
                <w:shd w:val="clear" w:color="auto" w:fill="FFFFFF"/>
                <w:lang w:val="en-US"/>
              </w:rPr>
              <w:t>property</w:t>
            </w:r>
            <w:r w:rsidRPr="001F05ED">
              <w:rPr>
                <w:rStyle w:val="prlred"/>
                <w:rFonts w:asciiTheme="minorHAnsi" w:hAnsiTheme="minorHAnsi" w:cs="Times New Roman"/>
                <w:b w:val="0"/>
                <w:color w:val="auto"/>
                <w:u w:val="none"/>
                <w:lang w:val="en-US"/>
              </w:rPr>
              <w:t xml:space="preserve"> and </w:t>
            </w:r>
            <w:r w:rsidRPr="001F05ED">
              <w:rPr>
                <w:rStyle w:val="prlred"/>
                <w:rFonts w:asciiTheme="minorHAnsi" w:hAnsiTheme="minorHAnsi" w:cs="Times New Roman"/>
                <w:b w:val="0"/>
                <w:color w:val="auto"/>
                <w:u w:val="none"/>
                <w:shd w:val="clear" w:color="auto" w:fill="FFFFFF"/>
                <w:lang w:val="en-US"/>
              </w:rPr>
              <w:t>road</w:t>
            </w:r>
            <w:r w:rsidRPr="001F05ED">
              <w:rPr>
                <w:rStyle w:val="prlred"/>
                <w:rFonts w:asciiTheme="minorHAnsi" w:hAnsiTheme="minorHAnsi" w:cs="Times New Roman"/>
                <w:b w:val="0"/>
                <w:color w:val="auto"/>
                <w:u w:val="none"/>
                <w:lang w:val="en-US"/>
              </w:rPr>
              <w:t xml:space="preserve"> – </w:t>
            </w:r>
            <w:hyperlink r:id="rId66" w:tgtFrame="_blank" w:history="1">
              <w:r w:rsidRPr="001F05ED">
                <w:rPr>
                  <w:rStyle w:val="prlred"/>
                  <w:rFonts w:asciiTheme="minorHAnsi" w:hAnsiTheme="minorHAnsi" w:cs="Times New Roman"/>
                  <w:b w:val="0"/>
                  <w:color w:val="auto"/>
                  <w:u w:val="none"/>
                  <w:lang w:val="en-US"/>
                </w:rPr>
                <w:t xml:space="preserve"> </w:t>
              </w:r>
            </w:hyperlink>
            <w:r w:rsidRPr="001F05ED">
              <w:rPr>
                <w:rFonts w:asciiTheme="minorHAnsi" w:hAnsiTheme="minorHAnsi" w:cs="Times New Roman"/>
                <w:szCs w:val="23"/>
                <w:lang w:val="en-NZ" w:eastAsia="en-NZ"/>
              </w:rPr>
              <w:t xml:space="preserve">Rule </w:t>
            </w:r>
            <w:r w:rsidRPr="00996A5A">
              <w:rPr>
                <w:rFonts w:asciiTheme="minorHAnsi" w:hAnsiTheme="minorHAnsi" w:cs="Times New Roman"/>
                <w:color w:val="0000FF"/>
                <w:szCs w:val="23"/>
                <w:lang w:val="en-NZ" w:eastAsia="en-NZ"/>
              </w:rPr>
              <w:t>16.7.1.5</w:t>
            </w:r>
          </w:p>
          <w:p w14:paraId="606607F0" w14:textId="77777777" w:rsidR="0081054A" w:rsidRPr="001F05ED" w:rsidRDefault="0081054A" w:rsidP="007B2705">
            <w:pPr>
              <w:pStyle w:val="PrlTableList1"/>
              <w:numPr>
                <w:ilvl w:val="0"/>
                <w:numId w:val="266"/>
              </w:numPr>
              <w:shd w:val="clear" w:color="auto" w:fill="FFFFFF" w:themeFill="background1"/>
              <w:ind w:left="709" w:hanging="284"/>
              <w:rPr>
                <w:rFonts w:asciiTheme="minorHAnsi" w:hAnsiTheme="minorHAnsi" w:cs="Times New Roman"/>
              </w:rPr>
            </w:pPr>
            <w:r w:rsidRPr="001F05ED">
              <w:rPr>
                <w:rStyle w:val="prlred"/>
                <w:rFonts w:asciiTheme="minorHAnsi" w:hAnsiTheme="minorHAnsi" w:cs="Times New Roman"/>
                <w:b w:val="0"/>
                <w:color w:val="auto"/>
                <w:u w:val="none"/>
                <w:lang w:val="en-US"/>
              </w:rPr>
              <w:t xml:space="preserve">For </w:t>
            </w:r>
            <w:r w:rsidRPr="001F05ED">
              <w:rPr>
                <w:rFonts w:asciiTheme="minorHAnsi" w:hAnsiTheme="minorHAnsi" w:cs="Times New Roman"/>
                <w:szCs w:val="23"/>
                <w:lang w:val="en-NZ" w:eastAsia="en-NZ"/>
              </w:rPr>
              <w:t xml:space="preserve">Rule </w:t>
            </w:r>
            <w:r w:rsidRPr="00996A5A">
              <w:rPr>
                <w:rFonts w:asciiTheme="minorHAnsi" w:hAnsiTheme="minorHAnsi" w:cs="Times New Roman"/>
                <w:color w:val="0000FF"/>
                <w:szCs w:val="23"/>
                <w:lang w:val="en-NZ" w:eastAsia="en-NZ"/>
              </w:rPr>
              <w:t>16.6.5.2.5</w:t>
            </w:r>
            <w:r w:rsidRPr="001F05ED">
              <w:rPr>
                <w:rFonts w:asciiTheme="minorHAnsi" w:eastAsia="Times New Roman" w:hAnsiTheme="minorHAnsi" w:cs="Times New Roman"/>
                <w:color w:val="0070C0"/>
                <w:shd w:val="clear" w:color="auto" w:fill="FFFFFF" w:themeFill="background1"/>
                <w:lang w:val="en-NZ" w:eastAsia="en-NZ"/>
              </w:rPr>
              <w:t>,</w:t>
            </w:r>
            <w:r w:rsidRPr="001F05ED">
              <w:rPr>
                <w:rStyle w:val="prlred"/>
                <w:rFonts w:asciiTheme="minorHAnsi" w:hAnsiTheme="minorHAnsi" w:cs="Times New Roman"/>
                <w:b w:val="0"/>
                <w:color w:val="auto"/>
                <w:u w:val="none"/>
              </w:rPr>
              <w:t xml:space="preserve"> </w:t>
            </w:r>
            <w:r w:rsidRPr="001F05ED">
              <w:rPr>
                <w:rFonts w:asciiTheme="minorHAnsi" w:hAnsiTheme="minorHAnsi" w:cs="Times New Roman"/>
              </w:rPr>
              <w:t xml:space="preserve">Outdoor storage of materials – </w:t>
            </w:r>
            <w:r w:rsidRPr="00996A5A">
              <w:rPr>
                <w:rFonts w:asciiTheme="minorHAnsi" w:hAnsiTheme="minorHAnsi" w:cs="Times New Roman"/>
                <w:color w:val="0000FF"/>
                <w:szCs w:val="23"/>
                <w:lang w:val="en-NZ" w:eastAsia="en-NZ"/>
              </w:rPr>
              <w:t>Rule 16.7.1.6</w:t>
            </w:r>
          </w:p>
          <w:p w14:paraId="454B6F35" w14:textId="29EEF12A" w:rsidR="0081054A" w:rsidRPr="001F05ED" w:rsidRDefault="0081054A" w:rsidP="007B2705">
            <w:pPr>
              <w:pStyle w:val="PrlTableList1"/>
              <w:numPr>
                <w:ilvl w:val="0"/>
                <w:numId w:val="266"/>
              </w:numPr>
              <w:shd w:val="clear" w:color="auto" w:fill="FFFFFF" w:themeFill="background1"/>
              <w:ind w:left="709" w:hanging="284"/>
              <w:rPr>
                <w:rStyle w:val="prlred"/>
                <w:rFonts w:asciiTheme="minorHAnsi" w:hAnsiTheme="minorHAnsi" w:cs="Times New Roman"/>
                <w:b w:val="0"/>
                <w:color w:val="auto"/>
                <w:u w:val="none"/>
              </w:rPr>
            </w:pPr>
            <w:r w:rsidRPr="001F05ED">
              <w:rPr>
                <w:rStyle w:val="prlred"/>
                <w:rFonts w:asciiTheme="minorHAnsi" w:hAnsiTheme="minorHAnsi" w:cs="Times New Roman"/>
                <w:b w:val="0"/>
                <w:color w:val="auto"/>
                <w:u w:val="none"/>
              </w:rPr>
              <w:t xml:space="preserve">Minimum </w:t>
            </w:r>
            <w:r w:rsidRPr="001F05ED">
              <w:rPr>
                <w:rStyle w:val="prlred"/>
                <w:rFonts w:asciiTheme="minorHAnsi" w:hAnsiTheme="minorHAnsi" w:cs="Times New Roman"/>
                <w:b w:val="0"/>
                <w:color w:val="auto"/>
                <w:u w:val="none"/>
                <w:shd w:val="clear" w:color="auto" w:fill="FFFFFF"/>
              </w:rPr>
              <w:t>building</w:t>
            </w:r>
            <w:r w:rsidRPr="001F05ED">
              <w:rPr>
                <w:rStyle w:val="prlred"/>
                <w:rFonts w:asciiTheme="minorHAnsi" w:hAnsiTheme="minorHAnsi" w:cs="Times New Roman"/>
                <w:b w:val="0"/>
                <w:color w:val="auto"/>
                <w:u w:val="none"/>
              </w:rPr>
              <w:t xml:space="preserve"> </w:t>
            </w:r>
            <w:r w:rsidRPr="001F05ED">
              <w:rPr>
                <w:rStyle w:val="prlred"/>
                <w:rFonts w:asciiTheme="minorHAnsi" w:hAnsiTheme="minorHAnsi" w:cs="Times New Roman"/>
                <w:b w:val="0"/>
                <w:color w:val="auto"/>
                <w:u w:val="none"/>
                <w:shd w:val="clear" w:color="auto" w:fill="FFFFFF"/>
              </w:rPr>
              <w:t>setback</w:t>
            </w:r>
            <w:r w:rsidRPr="001F05ED">
              <w:rPr>
                <w:rStyle w:val="prlred"/>
                <w:rFonts w:asciiTheme="minorHAnsi" w:hAnsiTheme="minorHAnsi" w:cs="Times New Roman"/>
                <w:b w:val="0"/>
                <w:color w:val="auto"/>
                <w:u w:val="none"/>
              </w:rPr>
              <w:t xml:space="preserve"> from the </w:t>
            </w:r>
            <w:r w:rsidRPr="001F05ED">
              <w:rPr>
                <w:rStyle w:val="prlred"/>
                <w:rFonts w:asciiTheme="minorHAnsi" w:hAnsiTheme="minorHAnsi" w:cs="Times New Roman"/>
                <w:b w:val="0"/>
                <w:color w:val="auto"/>
                <w:u w:val="none"/>
                <w:shd w:val="clear" w:color="auto" w:fill="FFFFFF"/>
              </w:rPr>
              <w:t>boundary</w:t>
            </w:r>
            <w:r w:rsidRPr="001F05ED">
              <w:rPr>
                <w:rStyle w:val="prlred"/>
                <w:rFonts w:asciiTheme="minorHAnsi" w:hAnsiTheme="minorHAnsi" w:cs="Times New Roman"/>
                <w:b w:val="0"/>
                <w:color w:val="auto"/>
                <w:u w:val="none"/>
              </w:rPr>
              <w:t xml:space="preserve"> with the Rural Urban Fringe Zone &amp; Specific Purpose (Schools) Zone – </w:t>
            </w:r>
            <w:r w:rsidRPr="001F05ED">
              <w:rPr>
                <w:rFonts w:asciiTheme="minorHAnsi" w:eastAsia="Times New Roman" w:hAnsiTheme="minorHAnsi" w:cs="Times New Roman"/>
                <w:shd w:val="clear" w:color="auto" w:fill="FFFFFF" w:themeFill="background1"/>
                <w:lang w:val="en-NZ" w:eastAsia="en-NZ"/>
              </w:rPr>
              <w:t>Rule</w:t>
            </w:r>
            <w:r w:rsidRPr="001F05ED">
              <w:rPr>
                <w:rStyle w:val="prlred"/>
                <w:rFonts w:asciiTheme="minorHAnsi" w:hAnsiTheme="minorHAnsi" w:cs="Times New Roman"/>
                <w:b w:val="0"/>
                <w:color w:val="auto"/>
                <w:u w:val="none"/>
              </w:rPr>
              <w:t xml:space="preserve"> </w:t>
            </w:r>
            <w:r w:rsidR="00A20FAD" w:rsidRPr="001F05ED">
              <w:rPr>
                <w:rStyle w:val="prlred"/>
                <w:rFonts w:asciiTheme="minorHAnsi" w:hAnsiTheme="minorHAnsi" w:cs="Times New Roman"/>
                <w:b w:val="0"/>
                <w:color w:val="0000CC"/>
                <w:u w:val="none"/>
              </w:rPr>
              <w:t>16.7.3.13.1</w:t>
            </w:r>
          </w:p>
          <w:p w14:paraId="04CEE792" w14:textId="77777777" w:rsidR="00FF4EF0" w:rsidRPr="001F05ED" w:rsidRDefault="0081054A" w:rsidP="007B2705">
            <w:pPr>
              <w:pStyle w:val="PrlTableList1"/>
              <w:numPr>
                <w:ilvl w:val="0"/>
                <w:numId w:val="266"/>
              </w:numPr>
              <w:shd w:val="clear" w:color="auto" w:fill="FFFFFF" w:themeFill="background1"/>
              <w:ind w:left="709" w:hanging="284"/>
              <w:rPr>
                <w:rStyle w:val="prlred"/>
                <w:rFonts w:asciiTheme="minorHAnsi" w:hAnsiTheme="minorHAnsi" w:cs="Times New Roman"/>
                <w:b w:val="0"/>
                <w:color w:val="auto"/>
                <w:u w:val="none"/>
              </w:rPr>
            </w:pPr>
            <w:r w:rsidRPr="001F05ED">
              <w:rPr>
                <w:rStyle w:val="prlred"/>
                <w:rFonts w:asciiTheme="minorHAnsi" w:hAnsiTheme="minorHAnsi" w:cs="Times New Roman"/>
                <w:b w:val="0"/>
                <w:color w:val="auto"/>
                <w:u w:val="none"/>
              </w:rPr>
              <w:t xml:space="preserve">For </w:t>
            </w:r>
            <w:r w:rsidRPr="001F05ED">
              <w:rPr>
                <w:rFonts w:asciiTheme="minorHAnsi" w:hAnsiTheme="minorHAnsi" w:cs="Times New Roman"/>
                <w:szCs w:val="23"/>
                <w:lang w:val="en-NZ" w:eastAsia="en-NZ"/>
              </w:rPr>
              <w:t xml:space="preserve">Rule </w:t>
            </w:r>
            <w:r w:rsidRPr="001F05ED">
              <w:rPr>
                <w:rFonts w:asciiTheme="minorHAnsi" w:hAnsiTheme="minorHAnsi" w:cs="Times New Roman"/>
                <w:color w:val="0000CC"/>
                <w:szCs w:val="23"/>
                <w:lang w:val="en-NZ" w:eastAsia="en-NZ"/>
              </w:rPr>
              <w:t>16.6.5.2.2,</w:t>
            </w:r>
            <w:r w:rsidRPr="001F05ED">
              <w:rPr>
                <w:rStyle w:val="prlred"/>
                <w:rFonts w:asciiTheme="minorHAnsi" w:hAnsiTheme="minorHAnsi" w:cs="Times New Roman"/>
                <w:b w:val="0"/>
                <w:color w:val="auto"/>
                <w:u w:val="none"/>
              </w:rPr>
              <w:t xml:space="preserve"> </w:t>
            </w:r>
            <w:r w:rsidRPr="001F05ED">
              <w:rPr>
                <w:rStyle w:val="prlred"/>
                <w:rFonts w:asciiTheme="minorHAnsi" w:hAnsiTheme="minorHAnsi" w:cs="Times New Roman"/>
                <w:b w:val="0"/>
                <w:color w:val="auto"/>
                <w:u w:val="none"/>
                <w:shd w:val="clear" w:color="auto" w:fill="FFFFFF"/>
              </w:rPr>
              <w:t>Landscaping</w:t>
            </w:r>
            <w:r w:rsidRPr="001F05ED">
              <w:rPr>
                <w:rStyle w:val="prlred"/>
                <w:rFonts w:asciiTheme="minorHAnsi" w:hAnsiTheme="minorHAnsi" w:cs="Times New Roman"/>
                <w:b w:val="0"/>
                <w:color w:val="auto"/>
                <w:u w:val="none"/>
              </w:rPr>
              <w:t xml:space="preserve"> in the </w:t>
            </w:r>
            <w:r w:rsidRPr="001F05ED">
              <w:rPr>
                <w:rStyle w:val="prlred"/>
                <w:rFonts w:asciiTheme="minorHAnsi" w:hAnsiTheme="minorHAnsi" w:cs="Times New Roman"/>
                <w:b w:val="0"/>
                <w:color w:val="auto"/>
                <w:u w:val="none"/>
                <w:shd w:val="clear" w:color="auto" w:fill="FFFFFF" w:themeFill="background1"/>
              </w:rPr>
              <w:t>Industrial Park Zone</w:t>
            </w:r>
            <w:r w:rsidRPr="001F05ED">
              <w:rPr>
                <w:rStyle w:val="prlred"/>
                <w:rFonts w:asciiTheme="minorHAnsi" w:hAnsiTheme="minorHAnsi" w:cs="Times New Roman"/>
                <w:b w:val="0"/>
                <w:color w:val="auto"/>
                <w:u w:val="none"/>
              </w:rPr>
              <w:t xml:space="preserve"> (Wairakei </w:t>
            </w:r>
            <w:r w:rsidRPr="001F05ED">
              <w:rPr>
                <w:rStyle w:val="prlred"/>
                <w:rFonts w:asciiTheme="minorHAnsi" w:hAnsiTheme="minorHAnsi" w:cs="Times New Roman"/>
                <w:b w:val="0"/>
                <w:color w:val="auto"/>
                <w:u w:val="none"/>
                <w:shd w:val="clear" w:color="auto" w:fill="FFFFFF"/>
              </w:rPr>
              <w:t>Road</w:t>
            </w:r>
            <w:r w:rsidRPr="001F05ED">
              <w:rPr>
                <w:rStyle w:val="prlred"/>
                <w:rFonts w:asciiTheme="minorHAnsi" w:hAnsiTheme="minorHAnsi" w:cs="Times New Roman"/>
                <w:b w:val="0"/>
                <w:color w:val="auto"/>
                <w:u w:val="none"/>
              </w:rPr>
              <w:t>) ­ Rule</w:t>
            </w:r>
            <w:r w:rsidRPr="001F05ED">
              <w:rPr>
                <w:rStyle w:val="prlred"/>
                <w:rFonts w:asciiTheme="minorHAnsi" w:hAnsiTheme="minorHAnsi" w:cs="Times New Roman"/>
                <w:b w:val="0"/>
                <w:color w:val="0000CC"/>
                <w:u w:val="none"/>
              </w:rPr>
              <w:t xml:space="preserve"> </w:t>
            </w:r>
            <w:r w:rsidR="00A20FAD" w:rsidRPr="001F05ED">
              <w:rPr>
                <w:rStyle w:val="prlred"/>
                <w:rFonts w:asciiTheme="minorHAnsi" w:hAnsiTheme="minorHAnsi" w:cs="Times New Roman"/>
                <w:b w:val="0"/>
                <w:color w:val="0000CC"/>
                <w:u w:val="none"/>
              </w:rPr>
              <w:t>16.7.3.13.2</w:t>
            </w:r>
          </w:p>
          <w:p w14:paraId="7393DD60" w14:textId="10967F85" w:rsidR="0081054A" w:rsidRPr="001F05ED" w:rsidRDefault="0081054A" w:rsidP="007B2705">
            <w:pPr>
              <w:pStyle w:val="PrlTableList1"/>
              <w:numPr>
                <w:ilvl w:val="0"/>
                <w:numId w:val="266"/>
              </w:numPr>
              <w:shd w:val="clear" w:color="auto" w:fill="FFFFFF" w:themeFill="background1"/>
              <w:ind w:left="709" w:hanging="284"/>
              <w:rPr>
                <w:rStyle w:val="prlred"/>
                <w:rFonts w:asciiTheme="minorHAnsi" w:hAnsiTheme="minorHAnsi" w:cs="Times New Roman"/>
                <w:b w:val="0"/>
                <w:color w:val="auto"/>
                <w:u w:val="none"/>
              </w:rPr>
            </w:pPr>
            <w:r w:rsidRPr="001F05ED">
              <w:rPr>
                <w:rStyle w:val="prlred"/>
                <w:rFonts w:asciiTheme="minorHAnsi" w:hAnsiTheme="minorHAnsi" w:cs="Times New Roman"/>
                <w:b w:val="0"/>
                <w:color w:val="auto"/>
                <w:u w:val="none"/>
              </w:rPr>
              <w:t xml:space="preserve">Roading and </w:t>
            </w:r>
            <w:r w:rsidRPr="001F05ED">
              <w:rPr>
                <w:rStyle w:val="prlred"/>
                <w:rFonts w:asciiTheme="minorHAnsi" w:hAnsiTheme="minorHAnsi" w:cs="Times New Roman"/>
                <w:b w:val="0"/>
                <w:color w:val="auto"/>
                <w:u w:val="none"/>
                <w:shd w:val="clear" w:color="auto" w:fill="FFFFFF"/>
              </w:rPr>
              <w:t>access</w:t>
            </w:r>
            <w:r w:rsidRPr="001F05ED">
              <w:rPr>
                <w:rStyle w:val="prlred"/>
                <w:rFonts w:asciiTheme="minorHAnsi" w:hAnsiTheme="minorHAnsi" w:cs="Times New Roman"/>
                <w:b w:val="0"/>
                <w:color w:val="auto"/>
                <w:u w:val="none"/>
              </w:rPr>
              <w:t xml:space="preserve"> ­</w:t>
            </w:r>
            <w:r w:rsidRPr="001F05ED">
              <w:rPr>
                <w:rFonts w:asciiTheme="minorHAnsi" w:eastAsia="Times New Roman" w:hAnsiTheme="minorHAnsi" w:cs="Times New Roman"/>
                <w:color w:val="0070C0"/>
                <w:shd w:val="clear" w:color="auto" w:fill="FFFFFF" w:themeFill="background1"/>
                <w:lang w:val="en-NZ" w:eastAsia="en-NZ"/>
              </w:rPr>
              <w:t xml:space="preserve"> </w:t>
            </w:r>
            <w:r w:rsidRPr="001F05ED">
              <w:rPr>
                <w:rFonts w:asciiTheme="minorHAnsi" w:eastAsia="Times New Roman" w:hAnsiTheme="minorHAnsi" w:cs="Times New Roman"/>
                <w:shd w:val="clear" w:color="auto" w:fill="FFFFFF" w:themeFill="background1"/>
                <w:lang w:val="en-NZ" w:eastAsia="en-NZ"/>
              </w:rPr>
              <w:t xml:space="preserve">Rule </w:t>
            </w:r>
            <w:r w:rsidR="00A20FAD" w:rsidRPr="001F05ED">
              <w:rPr>
                <w:rStyle w:val="prlred"/>
                <w:rFonts w:asciiTheme="minorHAnsi" w:hAnsiTheme="minorHAnsi" w:cs="Times New Roman"/>
                <w:b w:val="0"/>
                <w:color w:val="0000CC"/>
                <w:u w:val="none"/>
              </w:rPr>
              <w:t>16.7.3.13.3</w:t>
            </w:r>
          </w:p>
        </w:tc>
      </w:tr>
      <w:tr w:rsidR="0081054A" w:rsidRPr="001F05ED" w14:paraId="6A62E8DC" w14:textId="77777777" w:rsidTr="00995E43">
        <w:trPr>
          <w:trHeight w:val="1528"/>
        </w:trPr>
        <w:tc>
          <w:tcPr>
            <w:tcW w:w="567" w:type="dxa"/>
            <w:tcBorders>
              <w:top w:val="single" w:sz="6" w:space="0" w:color="000000"/>
              <w:left w:val="single" w:sz="6" w:space="0" w:color="000000"/>
              <w:bottom w:val="single" w:sz="6" w:space="0" w:color="000000"/>
              <w:right w:val="single" w:sz="6" w:space="0" w:color="000000"/>
            </w:tcBorders>
          </w:tcPr>
          <w:p w14:paraId="521B7FD2" w14:textId="77777777" w:rsidR="0081054A" w:rsidRPr="001F05ED" w:rsidRDefault="0081054A" w:rsidP="0081054A">
            <w:pPr>
              <w:pStyle w:val="prlTabletextbold"/>
              <w:shd w:val="clear" w:color="auto" w:fill="FFFFFF" w:themeFill="background1"/>
              <w:rPr>
                <w:rStyle w:val="prlred"/>
                <w:rFonts w:asciiTheme="minorHAnsi" w:hAnsiTheme="minorHAnsi"/>
                <w:b/>
                <w:color w:val="auto"/>
                <w:sz w:val="22"/>
                <w:u w:val="none"/>
              </w:rPr>
            </w:pPr>
            <w:r w:rsidRPr="001F05ED">
              <w:rPr>
                <w:rStyle w:val="prlred"/>
                <w:rFonts w:asciiTheme="minorHAnsi" w:hAnsiTheme="minorHAnsi"/>
                <w:b/>
                <w:color w:val="auto"/>
                <w:sz w:val="22"/>
                <w:u w:val="none"/>
              </w:rPr>
              <w:t>RD2</w:t>
            </w:r>
          </w:p>
        </w:tc>
        <w:tc>
          <w:tcPr>
            <w:tcW w:w="3544" w:type="dxa"/>
            <w:tcBorders>
              <w:top w:val="single" w:sz="6" w:space="0" w:color="000000"/>
              <w:left w:val="single" w:sz="6" w:space="0" w:color="000000"/>
              <w:bottom w:val="single" w:sz="6" w:space="0" w:color="000000"/>
              <w:right w:val="single" w:sz="6" w:space="0" w:color="000000"/>
            </w:tcBorders>
          </w:tcPr>
          <w:p w14:paraId="04037D4D" w14:textId="77777777" w:rsidR="0081054A" w:rsidRPr="001F05ED" w:rsidRDefault="0081054A" w:rsidP="006709A0">
            <w:pPr>
              <w:pStyle w:val="aTblnumber"/>
              <w:numPr>
                <w:ilvl w:val="0"/>
                <w:numId w:val="269"/>
              </w:numPr>
              <w:tabs>
                <w:tab w:val="clear" w:pos="340"/>
                <w:tab w:val="left" w:pos="430"/>
              </w:tabs>
              <w:ind w:left="430" w:hanging="289"/>
              <w:rPr>
                <w:rStyle w:val="prlred"/>
                <w:b w:val="0"/>
                <w:color w:val="auto"/>
                <w:u w:val="none"/>
              </w:rPr>
            </w:pPr>
            <w:r w:rsidRPr="001F05ED">
              <w:rPr>
                <w:rStyle w:val="prlred"/>
                <w:b w:val="0"/>
                <w:color w:val="auto"/>
                <w:u w:val="none"/>
              </w:rPr>
              <w:t xml:space="preserve">Any activity listed in </w:t>
            </w:r>
            <w:r w:rsidRPr="006709A0">
              <w:rPr>
                <w:color w:val="0000FF"/>
                <w:szCs w:val="23"/>
                <w:shd w:val="clear" w:color="auto" w:fill="auto"/>
              </w:rPr>
              <w:t xml:space="preserve">Rule </w:t>
            </w:r>
            <w:r w:rsidRPr="00996A5A">
              <w:rPr>
                <w:color w:val="0000FF"/>
                <w:szCs w:val="23"/>
                <w:shd w:val="clear" w:color="auto" w:fill="auto"/>
              </w:rPr>
              <w:t xml:space="preserve">16.6.5.1.1 </w:t>
            </w:r>
            <w:r w:rsidRPr="001F05ED">
              <w:rPr>
                <w:color w:val="000000" w:themeColor="text1"/>
                <w:szCs w:val="23"/>
                <w:shd w:val="clear" w:color="auto" w:fill="auto"/>
              </w:rPr>
              <w:t>P1 - P2</w:t>
            </w:r>
            <w:r w:rsidRPr="001F05ED">
              <w:rPr>
                <w:rStyle w:val="prlred"/>
                <w:b w:val="0"/>
                <w:color w:val="auto"/>
                <w:u w:val="none"/>
              </w:rPr>
              <w:t xml:space="preserve"> that does not meet activity specific standard P1 (a)</w:t>
            </w:r>
            <w:r w:rsidR="00A20FAD" w:rsidRPr="001F05ED">
              <w:rPr>
                <w:rStyle w:val="prlred"/>
                <w:b w:val="0"/>
                <w:color w:val="auto"/>
                <w:u w:val="none"/>
              </w:rPr>
              <w:t>(i)</w:t>
            </w:r>
            <w:r w:rsidRPr="001F05ED">
              <w:rPr>
                <w:rStyle w:val="prlred"/>
                <w:b w:val="0"/>
                <w:color w:val="auto"/>
                <w:u w:val="none"/>
              </w:rPr>
              <w:t xml:space="preserve"> and/or P2 (a).</w:t>
            </w:r>
          </w:p>
          <w:p w14:paraId="14EA9691" w14:textId="77777777" w:rsidR="0081054A" w:rsidRPr="001F05ED" w:rsidRDefault="00D56109" w:rsidP="006709A0">
            <w:pPr>
              <w:pStyle w:val="aTblnumber"/>
              <w:numPr>
                <w:ilvl w:val="0"/>
                <w:numId w:val="269"/>
              </w:numPr>
              <w:tabs>
                <w:tab w:val="clear" w:pos="340"/>
                <w:tab w:val="left" w:pos="430"/>
              </w:tabs>
              <w:ind w:left="430" w:hanging="289"/>
            </w:pPr>
            <w:r w:rsidRPr="001F05ED">
              <w:rPr>
                <w:rStyle w:val="prlred"/>
                <w:b w:val="0"/>
                <w:color w:val="auto"/>
                <w:u w:val="none"/>
              </w:rPr>
              <w:t>Any application arising from this rule shall not be publicly notified.</w:t>
            </w:r>
          </w:p>
        </w:tc>
        <w:tc>
          <w:tcPr>
            <w:tcW w:w="4253" w:type="dxa"/>
            <w:tcBorders>
              <w:top w:val="single" w:sz="6" w:space="0" w:color="000000"/>
              <w:left w:val="single" w:sz="6" w:space="0" w:color="000000"/>
              <w:bottom w:val="single" w:sz="6" w:space="0" w:color="000000"/>
              <w:right w:val="single" w:sz="6" w:space="0" w:color="000000"/>
            </w:tcBorders>
          </w:tcPr>
          <w:p w14:paraId="069EF6DF" w14:textId="43B4F33D" w:rsidR="0081054A" w:rsidRPr="001F05ED" w:rsidRDefault="0081054A" w:rsidP="006709A0">
            <w:pPr>
              <w:pStyle w:val="aTblnumber"/>
              <w:numPr>
                <w:ilvl w:val="0"/>
                <w:numId w:val="267"/>
              </w:numPr>
              <w:tabs>
                <w:tab w:val="clear" w:pos="340"/>
                <w:tab w:val="left" w:pos="423"/>
              </w:tabs>
              <w:ind w:left="423" w:hanging="282"/>
              <w:rPr>
                <w:rStyle w:val="prlred"/>
                <w:b w:val="0"/>
                <w:color w:val="auto"/>
                <w:u w:val="none"/>
              </w:rPr>
            </w:pPr>
            <w:r w:rsidRPr="001F05ED">
              <w:rPr>
                <w:rStyle w:val="prlred"/>
                <w:b w:val="0"/>
                <w:color w:val="auto"/>
                <w:u w:val="none"/>
                <w:shd w:val="clear" w:color="auto" w:fill="FFFFFF"/>
              </w:rPr>
              <w:t xml:space="preserve">Outline </w:t>
            </w:r>
            <w:r w:rsidRPr="001F05ED">
              <w:rPr>
                <w:rStyle w:val="prlred"/>
                <w:b w:val="0"/>
                <w:color w:val="auto"/>
                <w:u w:val="none"/>
              </w:rPr>
              <w:t xml:space="preserve">development plan – </w:t>
            </w:r>
            <w:r w:rsidRPr="006709A0">
              <w:rPr>
                <w:color w:val="0000FF"/>
              </w:rPr>
              <w:t xml:space="preserve">Rule </w:t>
            </w:r>
            <w:r w:rsidR="00A20FAD" w:rsidRPr="00996A5A">
              <w:rPr>
                <w:rStyle w:val="prlred"/>
                <w:b w:val="0"/>
                <w:color w:val="0000FF"/>
                <w:u w:val="none"/>
              </w:rPr>
              <w:t>16.7.3.13.4</w:t>
            </w:r>
          </w:p>
          <w:p w14:paraId="1B717359" w14:textId="77777777" w:rsidR="0081054A" w:rsidRPr="001F05ED" w:rsidRDefault="0081054A" w:rsidP="00EA4958">
            <w:pPr>
              <w:widowControl w:val="0"/>
              <w:shd w:val="clear" w:color="auto" w:fill="FFFFFF" w:themeFill="background1"/>
              <w:tabs>
                <w:tab w:val="left" w:pos="206"/>
              </w:tabs>
              <w:spacing w:before="26" w:line="295" w:lineRule="auto"/>
              <w:ind w:right="131" w:hanging="216"/>
              <w:rPr>
                <w:rFonts w:eastAsia="Arial"/>
                <w:lang w:val="en-US"/>
              </w:rPr>
            </w:pPr>
            <w:r w:rsidRPr="001F05ED">
              <w:rPr>
                <w:rStyle w:val="prlred"/>
                <w:rFonts w:eastAsia="Arial"/>
                <w:b w:val="0"/>
                <w:color w:val="auto"/>
                <w:u w:val="none"/>
              </w:rPr>
              <w:t xml:space="preserve"> </w:t>
            </w:r>
          </w:p>
        </w:tc>
      </w:tr>
    </w:tbl>
    <w:p w14:paraId="6F8C1D5B" w14:textId="77777777" w:rsidR="00E46FD5" w:rsidRPr="001F05ED" w:rsidRDefault="00E46FD5" w:rsidP="00FF4EF0">
      <w:pPr>
        <w:pStyle w:val="Prlhead4"/>
        <w:rPr>
          <w:rFonts w:asciiTheme="minorHAnsi" w:hAnsiTheme="minorHAnsi"/>
        </w:rPr>
      </w:pPr>
      <w:r w:rsidRPr="001F05ED">
        <w:rPr>
          <w:rFonts w:asciiTheme="minorHAnsi" w:eastAsia="Arial" w:hAnsiTheme="minorHAnsi"/>
          <w:lang w:val="en-US"/>
        </w:rPr>
        <w:t>Area-specific discretionary activities</w:t>
      </w:r>
      <w:r w:rsidRPr="001F05ED">
        <w:rPr>
          <w:rFonts w:asciiTheme="minorHAnsi" w:hAnsiTheme="minorHAnsi"/>
        </w:rPr>
        <w:t xml:space="preserve"> </w:t>
      </w:r>
    </w:p>
    <w:p w14:paraId="6D4F194D" w14:textId="69CCB589" w:rsidR="00E46FD5" w:rsidRPr="001F05ED" w:rsidRDefault="00E46FD5" w:rsidP="009B6717">
      <w:pPr>
        <w:pStyle w:val="anumberbodytxt"/>
        <w:numPr>
          <w:ilvl w:val="0"/>
          <w:numId w:val="0"/>
        </w:numPr>
        <w:tabs>
          <w:tab w:val="clear" w:pos="567"/>
          <w:tab w:val="left" w:pos="0"/>
        </w:tabs>
      </w:pPr>
      <w:r w:rsidRPr="001F05ED">
        <w:t>There are no discretionary activities.</w:t>
      </w:r>
    </w:p>
    <w:p w14:paraId="0E8A98E2" w14:textId="27808779" w:rsidR="0081054A" w:rsidRPr="001F05ED" w:rsidRDefault="00FF4EF0" w:rsidP="00FA12C9">
      <w:pPr>
        <w:pStyle w:val="Prlhead4"/>
        <w:shd w:val="clear" w:color="auto" w:fill="FFFFFF" w:themeFill="background1"/>
        <w:rPr>
          <w:rStyle w:val="prlred"/>
          <w:rFonts w:asciiTheme="minorHAnsi" w:eastAsia="Arial" w:hAnsiTheme="minorHAnsi"/>
          <w:b/>
          <w:color w:val="auto"/>
          <w:u w:val="none"/>
        </w:rPr>
      </w:pPr>
      <w:r w:rsidRPr="001F05ED">
        <w:rPr>
          <w:rFonts w:asciiTheme="minorHAnsi" w:eastAsia="Arial" w:hAnsiTheme="minorHAnsi"/>
          <w:lang w:val="en-US"/>
        </w:rPr>
        <w:t>Area-specific n</w:t>
      </w:r>
      <w:r w:rsidR="0081054A" w:rsidRPr="001F05ED">
        <w:rPr>
          <w:rFonts w:asciiTheme="minorHAnsi" w:eastAsia="Arial" w:hAnsiTheme="minorHAnsi"/>
          <w:lang w:val="en-US"/>
        </w:rPr>
        <w:t>on­complying</w:t>
      </w:r>
      <w:r w:rsidR="0081054A" w:rsidRPr="001F05ED">
        <w:rPr>
          <w:rFonts w:asciiTheme="minorHAnsi" w:eastAsia="Arial" w:hAnsiTheme="minorHAnsi"/>
          <w:spacing w:val="-1"/>
          <w:lang w:val="en-US"/>
        </w:rPr>
        <w:t xml:space="preserve"> </w:t>
      </w:r>
      <w:r w:rsidR="0081054A" w:rsidRPr="001F05ED">
        <w:rPr>
          <w:rFonts w:asciiTheme="minorHAnsi" w:eastAsia="Arial" w:hAnsiTheme="minorHAnsi"/>
          <w:color w:val="000000"/>
          <w:shd w:val="clear" w:color="auto" w:fill="FFFFFF" w:themeFill="background1"/>
          <w:lang w:val="en-US"/>
        </w:rPr>
        <w:t>activities</w:t>
      </w:r>
    </w:p>
    <w:p w14:paraId="7617DDF4" w14:textId="77777777" w:rsidR="0081054A" w:rsidRPr="001F05ED" w:rsidRDefault="00D56109" w:rsidP="009B6717">
      <w:pPr>
        <w:pStyle w:val="Prlpara"/>
        <w:numPr>
          <w:ilvl w:val="5"/>
          <w:numId w:val="52"/>
        </w:numPr>
        <w:shd w:val="clear" w:color="auto" w:fill="FFFFFF" w:themeFill="background1"/>
        <w:ind w:left="426" w:hanging="426"/>
        <w:rPr>
          <w:rStyle w:val="prlred"/>
          <w:rFonts w:asciiTheme="minorHAnsi" w:hAnsiTheme="minorHAnsi"/>
          <w:b w:val="0"/>
          <w:color w:val="auto"/>
          <w:u w:val="none"/>
        </w:rPr>
      </w:pPr>
      <w:r w:rsidRPr="001F05ED">
        <w:rPr>
          <w:rStyle w:val="prlred"/>
          <w:rFonts w:asciiTheme="minorHAnsi" w:hAnsiTheme="minorHAnsi"/>
          <w:b w:val="0"/>
          <w:color w:val="auto"/>
          <w:u w:val="none"/>
        </w:rPr>
        <w:t>a.</w:t>
      </w:r>
      <w:r w:rsidRPr="001F05ED">
        <w:rPr>
          <w:rStyle w:val="prlred"/>
          <w:rFonts w:asciiTheme="minorHAnsi" w:hAnsiTheme="minorHAnsi"/>
          <w:b w:val="0"/>
          <w:color w:val="auto"/>
          <w:u w:val="none"/>
        </w:rPr>
        <w:tab/>
      </w:r>
      <w:r w:rsidR="0081054A" w:rsidRPr="001F05ED">
        <w:rPr>
          <w:rStyle w:val="prlred"/>
          <w:rFonts w:asciiTheme="minorHAnsi" w:hAnsiTheme="minorHAnsi"/>
          <w:b w:val="0"/>
          <w:color w:val="auto"/>
          <w:u w:val="none"/>
        </w:rPr>
        <w:t xml:space="preserve">The </w:t>
      </w:r>
      <w:r w:rsidR="0081054A" w:rsidRPr="001F05ED">
        <w:rPr>
          <w:rStyle w:val="prlred"/>
          <w:rFonts w:asciiTheme="minorHAnsi" w:hAnsiTheme="minorHAnsi"/>
          <w:b w:val="0"/>
          <w:color w:val="000000"/>
          <w:u w:val="none"/>
          <w:shd w:val="clear" w:color="auto" w:fill="FFFFFF" w:themeFill="background1"/>
        </w:rPr>
        <w:t>activities</w:t>
      </w:r>
      <w:r w:rsidR="0081054A" w:rsidRPr="001F05ED">
        <w:rPr>
          <w:rStyle w:val="prlred"/>
          <w:rFonts w:asciiTheme="minorHAnsi" w:hAnsiTheme="minorHAnsi"/>
          <w:b w:val="0"/>
          <w:color w:val="auto"/>
          <w:u w:val="none"/>
          <w:shd w:val="clear" w:color="auto" w:fill="FFFFFF" w:themeFill="background1"/>
        </w:rPr>
        <w:t xml:space="preserve"> listed below are non­complying </w:t>
      </w:r>
      <w:r w:rsidR="0081054A" w:rsidRPr="001F05ED">
        <w:rPr>
          <w:rStyle w:val="prlred"/>
          <w:rFonts w:asciiTheme="minorHAnsi" w:hAnsiTheme="minorHAnsi"/>
          <w:b w:val="0"/>
          <w:color w:val="000000"/>
          <w:u w:val="none"/>
          <w:shd w:val="clear" w:color="auto" w:fill="FFFFFF" w:themeFill="background1"/>
        </w:rPr>
        <w:t>activities</w:t>
      </w:r>
      <w:r w:rsidR="0081054A" w:rsidRPr="001F05ED">
        <w:rPr>
          <w:rStyle w:val="prlred"/>
          <w:rFonts w:asciiTheme="minorHAnsi" w:hAnsiTheme="minorHAnsi"/>
          <w:b w:val="0"/>
          <w:color w:val="auto"/>
          <w:u w:val="none"/>
        </w:rPr>
        <w:t>.</w:t>
      </w:r>
    </w:p>
    <w:tbl>
      <w:tblPr>
        <w:tblW w:w="8505" w:type="dxa"/>
        <w:tblInd w:w="559" w:type="dxa"/>
        <w:tblLayout w:type="fixed"/>
        <w:tblCellMar>
          <w:left w:w="0" w:type="dxa"/>
          <w:right w:w="0" w:type="dxa"/>
        </w:tblCellMar>
        <w:tblLook w:val="01E0" w:firstRow="1" w:lastRow="1" w:firstColumn="1" w:lastColumn="1" w:noHBand="0" w:noVBand="0"/>
      </w:tblPr>
      <w:tblGrid>
        <w:gridCol w:w="567"/>
        <w:gridCol w:w="7938"/>
      </w:tblGrid>
      <w:tr w:rsidR="0081054A" w:rsidRPr="001F05ED" w14:paraId="5036C262" w14:textId="77777777" w:rsidTr="00995E43">
        <w:tc>
          <w:tcPr>
            <w:tcW w:w="567" w:type="dxa"/>
            <w:tcBorders>
              <w:top w:val="single" w:sz="6" w:space="0" w:color="000000"/>
              <w:left w:val="single" w:sz="6" w:space="0" w:color="000000"/>
              <w:bottom w:val="single" w:sz="6" w:space="0" w:color="000000"/>
              <w:right w:val="single" w:sz="6" w:space="0" w:color="000000"/>
            </w:tcBorders>
          </w:tcPr>
          <w:p w14:paraId="0CAAE144" w14:textId="77777777" w:rsidR="0081054A" w:rsidRPr="001F05ED" w:rsidRDefault="0081054A" w:rsidP="0081054A">
            <w:pPr>
              <w:pStyle w:val="prlTabletextbold"/>
              <w:shd w:val="clear" w:color="auto" w:fill="FFFFFF" w:themeFill="background1"/>
              <w:rPr>
                <w:rStyle w:val="prlred"/>
                <w:rFonts w:asciiTheme="minorHAnsi" w:hAnsiTheme="minorHAnsi"/>
                <w:b/>
                <w:color w:val="auto"/>
                <w:sz w:val="22"/>
                <w:u w:val="none"/>
              </w:rPr>
            </w:pPr>
          </w:p>
        </w:tc>
        <w:tc>
          <w:tcPr>
            <w:tcW w:w="7938" w:type="dxa"/>
            <w:tcBorders>
              <w:top w:val="single" w:sz="6" w:space="0" w:color="000000"/>
              <w:left w:val="single" w:sz="6" w:space="0" w:color="000000"/>
              <w:bottom w:val="single" w:sz="6" w:space="0" w:color="000000"/>
              <w:right w:val="single" w:sz="6" w:space="0" w:color="000000"/>
            </w:tcBorders>
          </w:tcPr>
          <w:p w14:paraId="1290987E" w14:textId="77777777" w:rsidR="0081054A" w:rsidRPr="001F05ED" w:rsidRDefault="0081054A" w:rsidP="009B6717">
            <w:pPr>
              <w:pStyle w:val="prlTabletextbold"/>
              <w:shd w:val="clear" w:color="auto" w:fill="FFFFFF" w:themeFill="background1"/>
              <w:ind w:left="146"/>
              <w:rPr>
                <w:rStyle w:val="prlred"/>
                <w:rFonts w:asciiTheme="minorHAnsi" w:hAnsiTheme="minorHAnsi"/>
                <w:b/>
                <w:color w:val="auto"/>
                <w:sz w:val="22"/>
                <w:u w:val="none"/>
              </w:rPr>
            </w:pPr>
            <w:r w:rsidRPr="001F05ED">
              <w:rPr>
                <w:rStyle w:val="prlred"/>
                <w:rFonts w:asciiTheme="minorHAnsi" w:hAnsiTheme="minorHAnsi"/>
                <w:b/>
                <w:color w:val="auto"/>
                <w:sz w:val="22"/>
                <w:u w:val="none"/>
              </w:rPr>
              <w:t>Activity</w:t>
            </w:r>
          </w:p>
        </w:tc>
      </w:tr>
      <w:tr w:rsidR="0081054A" w:rsidRPr="001F05ED" w14:paraId="051FD074" w14:textId="77777777" w:rsidTr="00995E43">
        <w:tc>
          <w:tcPr>
            <w:tcW w:w="567" w:type="dxa"/>
            <w:tcBorders>
              <w:top w:val="single" w:sz="6" w:space="0" w:color="000000"/>
              <w:left w:val="single" w:sz="6" w:space="0" w:color="000000"/>
              <w:bottom w:val="single" w:sz="6" w:space="0" w:color="000000"/>
              <w:right w:val="single" w:sz="6" w:space="0" w:color="000000"/>
            </w:tcBorders>
          </w:tcPr>
          <w:p w14:paraId="5FCC14AC" w14:textId="77777777" w:rsidR="0081054A" w:rsidRPr="001F05ED" w:rsidRDefault="0081054A" w:rsidP="0081054A">
            <w:pPr>
              <w:pStyle w:val="prlTabletextbold"/>
              <w:shd w:val="clear" w:color="auto" w:fill="FFFFFF" w:themeFill="background1"/>
              <w:rPr>
                <w:rFonts w:asciiTheme="minorHAnsi" w:eastAsia="Arial" w:hAnsiTheme="minorHAnsi"/>
                <w:sz w:val="22"/>
                <w:lang w:val="en-US"/>
              </w:rPr>
            </w:pPr>
            <w:r w:rsidRPr="001F05ED">
              <w:rPr>
                <w:rFonts w:asciiTheme="minorHAnsi" w:hAnsiTheme="minorHAnsi"/>
                <w:spacing w:val="-8"/>
                <w:sz w:val="22"/>
                <w:lang w:val="en-US"/>
              </w:rPr>
              <w:lastRenderedPageBreak/>
              <w:t>NC1</w:t>
            </w:r>
          </w:p>
        </w:tc>
        <w:tc>
          <w:tcPr>
            <w:tcW w:w="7938" w:type="dxa"/>
            <w:tcBorders>
              <w:top w:val="single" w:sz="6" w:space="0" w:color="000000"/>
              <w:left w:val="single" w:sz="6" w:space="0" w:color="000000"/>
              <w:bottom w:val="single" w:sz="6" w:space="0" w:color="000000"/>
              <w:right w:val="single" w:sz="6" w:space="0" w:color="000000"/>
            </w:tcBorders>
          </w:tcPr>
          <w:p w14:paraId="3341F9FB" w14:textId="77777777" w:rsidR="0081054A" w:rsidRPr="001F05ED" w:rsidRDefault="0081054A" w:rsidP="009B6717">
            <w:pPr>
              <w:pStyle w:val="prlTabletext"/>
              <w:shd w:val="clear" w:color="auto" w:fill="FFFFFF" w:themeFill="background1"/>
              <w:ind w:left="146"/>
              <w:rPr>
                <w:rStyle w:val="prlred"/>
                <w:rFonts w:asciiTheme="minorHAnsi" w:hAnsiTheme="minorHAnsi"/>
                <w:b w:val="0"/>
                <w:color w:val="auto"/>
                <w:sz w:val="22"/>
                <w:u w:val="none"/>
              </w:rPr>
            </w:pPr>
            <w:r w:rsidRPr="001F05ED">
              <w:rPr>
                <w:rStyle w:val="prlred"/>
                <w:rFonts w:asciiTheme="minorHAnsi" w:hAnsiTheme="minorHAnsi"/>
                <w:b w:val="0"/>
                <w:color w:val="auto"/>
                <w:sz w:val="22"/>
                <w:u w:val="none"/>
              </w:rPr>
              <w:t xml:space="preserve">Any new </w:t>
            </w:r>
            <w:hyperlink r:id="rId67">
              <w:r w:rsidRPr="001F05ED">
                <w:rPr>
                  <w:rStyle w:val="prlred"/>
                  <w:rFonts w:asciiTheme="minorHAnsi" w:hAnsiTheme="minorHAnsi"/>
                  <w:b w:val="0"/>
                  <w:color w:val="00B050"/>
                  <w:sz w:val="22"/>
                  <w:u w:val="none"/>
                  <w:shd w:val="clear" w:color="auto" w:fill="FFFFFF"/>
                </w:rPr>
                <w:t>road</w:t>
              </w:r>
            </w:hyperlink>
            <w:r w:rsidRPr="001F05ED">
              <w:rPr>
                <w:rStyle w:val="prlred"/>
                <w:rFonts w:asciiTheme="minorHAnsi" w:hAnsiTheme="minorHAnsi"/>
                <w:b w:val="0"/>
                <w:color w:val="auto"/>
                <w:sz w:val="22"/>
                <w:u w:val="none"/>
              </w:rPr>
              <w:t xml:space="preserve"> or direct </w:t>
            </w:r>
            <w:hyperlink r:id="rId68">
              <w:r w:rsidRPr="001F05ED">
                <w:rPr>
                  <w:rStyle w:val="prlred"/>
                  <w:rFonts w:asciiTheme="minorHAnsi" w:hAnsiTheme="minorHAnsi"/>
                  <w:b w:val="0"/>
                  <w:color w:val="00B050"/>
                  <w:sz w:val="22"/>
                  <w:u w:val="none"/>
                  <w:shd w:val="clear" w:color="auto" w:fill="FFFFFF"/>
                </w:rPr>
                <w:t>site</w:t>
              </w:r>
            </w:hyperlink>
            <w:r w:rsidRPr="001F05ED">
              <w:rPr>
                <w:rStyle w:val="prlred"/>
                <w:rFonts w:asciiTheme="minorHAnsi" w:hAnsiTheme="minorHAnsi"/>
                <w:b w:val="0"/>
                <w:color w:val="auto"/>
                <w:sz w:val="22"/>
                <w:u w:val="none"/>
              </w:rPr>
              <w:t xml:space="preserve"> </w:t>
            </w:r>
            <w:hyperlink r:id="rId69">
              <w:r w:rsidRPr="001F05ED">
                <w:rPr>
                  <w:rStyle w:val="prlred"/>
                  <w:rFonts w:asciiTheme="minorHAnsi" w:hAnsiTheme="minorHAnsi"/>
                  <w:b w:val="0"/>
                  <w:color w:val="00B050"/>
                  <w:sz w:val="22"/>
                  <w:u w:val="none"/>
                  <w:shd w:val="clear" w:color="auto" w:fill="FFFFFF"/>
                </w:rPr>
                <w:t>access</w:t>
              </w:r>
            </w:hyperlink>
            <w:r w:rsidRPr="001F05ED">
              <w:rPr>
                <w:rStyle w:val="prlred"/>
                <w:rFonts w:asciiTheme="minorHAnsi" w:hAnsiTheme="minorHAnsi"/>
                <w:b w:val="0"/>
                <w:color w:val="auto"/>
                <w:sz w:val="22"/>
                <w:u w:val="none"/>
              </w:rPr>
              <w:t xml:space="preserve"> to Russley </w:t>
            </w:r>
            <w:r w:rsidRPr="001F05ED">
              <w:rPr>
                <w:rStyle w:val="prlred"/>
                <w:rFonts w:asciiTheme="minorHAnsi" w:hAnsiTheme="minorHAnsi"/>
                <w:b w:val="0"/>
                <w:color w:val="auto"/>
                <w:sz w:val="22"/>
                <w:u w:val="none"/>
                <w:shd w:val="clear" w:color="auto" w:fill="FFFFFF"/>
              </w:rPr>
              <w:t>Road</w:t>
            </w:r>
            <w:r w:rsidRPr="001F05ED">
              <w:rPr>
                <w:rStyle w:val="prlred"/>
                <w:rFonts w:asciiTheme="minorHAnsi" w:hAnsiTheme="minorHAnsi"/>
                <w:b w:val="0"/>
                <w:color w:val="auto"/>
                <w:sz w:val="22"/>
                <w:u w:val="none"/>
              </w:rPr>
              <w:t xml:space="preserve">, defined </w:t>
            </w:r>
            <w:r w:rsidRPr="001F05ED">
              <w:rPr>
                <w:rStyle w:val="prlred"/>
                <w:rFonts w:asciiTheme="minorHAnsi" w:hAnsiTheme="minorHAnsi"/>
                <w:b w:val="0"/>
                <w:color w:val="auto"/>
                <w:sz w:val="22"/>
                <w:u w:val="none"/>
                <w:shd w:val="clear" w:color="auto" w:fill="FFFFFF" w:themeFill="background1"/>
              </w:rPr>
              <w:t xml:space="preserve">on the </w:t>
            </w:r>
            <w:r w:rsidRPr="001F05ED">
              <w:rPr>
                <w:rStyle w:val="prlred"/>
                <w:rFonts w:asciiTheme="minorHAnsi" w:hAnsiTheme="minorHAnsi"/>
                <w:b w:val="0"/>
                <w:color w:val="000000"/>
                <w:sz w:val="22"/>
                <w:u w:val="none"/>
                <w:shd w:val="clear" w:color="auto" w:fill="FFFFFF" w:themeFill="background1"/>
              </w:rPr>
              <w:t>Industrial</w:t>
            </w:r>
            <w:r w:rsidRPr="001F05ED">
              <w:rPr>
                <w:rStyle w:val="prlred"/>
                <w:rFonts w:asciiTheme="minorHAnsi" w:hAnsiTheme="minorHAnsi"/>
                <w:b w:val="0"/>
                <w:color w:val="auto"/>
                <w:sz w:val="22"/>
                <w:u w:val="none"/>
                <w:shd w:val="clear" w:color="auto" w:fill="FFFFFF" w:themeFill="background1"/>
              </w:rPr>
              <w:t xml:space="preserve"> Park Zone (Wairakei Road) Outline Development Plan in </w:t>
            </w:r>
            <w:r w:rsidRPr="00996A5A">
              <w:rPr>
                <w:rFonts w:asciiTheme="minorHAnsi" w:hAnsiTheme="minorHAnsi"/>
                <w:color w:val="0000FF"/>
                <w:sz w:val="22"/>
              </w:rPr>
              <w:t>Appendix 16.8.14</w:t>
            </w:r>
            <w:r w:rsidRPr="001F05ED">
              <w:rPr>
                <w:rFonts w:asciiTheme="minorHAnsi" w:eastAsia="Times New Roman" w:hAnsiTheme="minorHAnsi" w:cs="Times New Roman"/>
                <w:color w:val="0070C0"/>
                <w:sz w:val="22"/>
                <w:szCs w:val="22"/>
                <w:shd w:val="clear" w:color="auto" w:fill="FFFFFF" w:themeFill="background1"/>
              </w:rPr>
              <w:t xml:space="preserve"> </w:t>
            </w:r>
            <w:r w:rsidRPr="001F05ED">
              <w:rPr>
                <w:rStyle w:val="prlred"/>
                <w:rFonts w:asciiTheme="minorHAnsi" w:hAnsiTheme="minorHAnsi"/>
                <w:b w:val="0"/>
                <w:color w:val="auto"/>
                <w:sz w:val="22"/>
                <w:u w:val="none"/>
              </w:rPr>
              <w:t xml:space="preserve">as “No </w:t>
            </w:r>
            <w:r w:rsidRPr="001F05ED">
              <w:rPr>
                <w:rStyle w:val="prlred"/>
                <w:rFonts w:asciiTheme="minorHAnsi" w:hAnsiTheme="minorHAnsi"/>
                <w:b w:val="0"/>
                <w:color w:val="auto"/>
                <w:sz w:val="22"/>
                <w:u w:val="none"/>
                <w:shd w:val="clear" w:color="auto" w:fill="FFFFFF"/>
              </w:rPr>
              <w:t>road</w:t>
            </w:r>
            <w:r w:rsidRPr="001F05ED">
              <w:rPr>
                <w:rStyle w:val="prlred"/>
                <w:rFonts w:asciiTheme="minorHAnsi" w:hAnsiTheme="minorHAnsi"/>
                <w:b w:val="0"/>
                <w:color w:val="auto"/>
                <w:sz w:val="22"/>
                <w:u w:val="none"/>
              </w:rPr>
              <w:t xml:space="preserve"> or </w:t>
            </w:r>
            <w:r w:rsidRPr="001F05ED">
              <w:rPr>
                <w:rStyle w:val="prlred"/>
                <w:rFonts w:asciiTheme="minorHAnsi" w:hAnsiTheme="minorHAnsi"/>
                <w:b w:val="0"/>
                <w:color w:val="auto"/>
                <w:sz w:val="22"/>
                <w:u w:val="none"/>
                <w:shd w:val="clear" w:color="auto" w:fill="FFFFFF"/>
              </w:rPr>
              <w:t>site</w:t>
            </w:r>
            <w:r w:rsidRPr="001F05ED">
              <w:rPr>
                <w:rStyle w:val="prlred"/>
                <w:rFonts w:asciiTheme="minorHAnsi" w:hAnsiTheme="minorHAnsi"/>
                <w:b w:val="0"/>
                <w:color w:val="auto"/>
                <w:sz w:val="22"/>
                <w:u w:val="none"/>
              </w:rPr>
              <w:t xml:space="preserve"> </w:t>
            </w:r>
            <w:r w:rsidRPr="001F05ED">
              <w:rPr>
                <w:rStyle w:val="prlred"/>
                <w:rFonts w:asciiTheme="minorHAnsi" w:hAnsiTheme="minorHAnsi"/>
                <w:b w:val="0"/>
                <w:color w:val="auto"/>
                <w:sz w:val="22"/>
                <w:u w:val="none"/>
                <w:shd w:val="clear" w:color="auto" w:fill="FFFFFF"/>
              </w:rPr>
              <w:t>access</w:t>
            </w:r>
            <w:r w:rsidRPr="001F05ED">
              <w:rPr>
                <w:rStyle w:val="prlred"/>
                <w:rFonts w:asciiTheme="minorHAnsi" w:hAnsiTheme="minorHAnsi"/>
                <w:b w:val="0"/>
                <w:color w:val="auto"/>
                <w:sz w:val="22"/>
                <w:u w:val="none"/>
              </w:rPr>
              <w:t>”</w:t>
            </w:r>
          </w:p>
        </w:tc>
      </w:tr>
      <w:tr w:rsidR="0081054A" w:rsidRPr="001F05ED" w14:paraId="73703D19" w14:textId="77777777" w:rsidTr="00995E43">
        <w:tc>
          <w:tcPr>
            <w:tcW w:w="567" w:type="dxa"/>
            <w:tcBorders>
              <w:top w:val="single" w:sz="6" w:space="0" w:color="000000"/>
              <w:left w:val="single" w:sz="6" w:space="0" w:color="000000"/>
              <w:bottom w:val="single" w:sz="6" w:space="0" w:color="000000"/>
              <w:right w:val="single" w:sz="6" w:space="0" w:color="000000"/>
            </w:tcBorders>
          </w:tcPr>
          <w:p w14:paraId="308CA372" w14:textId="77777777" w:rsidR="0081054A" w:rsidRPr="001F05ED" w:rsidRDefault="0081054A" w:rsidP="0081054A">
            <w:pPr>
              <w:pStyle w:val="prlTabletextbold"/>
              <w:shd w:val="clear" w:color="auto" w:fill="FFFFFF" w:themeFill="background1"/>
              <w:rPr>
                <w:rFonts w:asciiTheme="minorHAnsi" w:eastAsia="Arial" w:hAnsiTheme="minorHAnsi"/>
                <w:sz w:val="22"/>
                <w:lang w:val="en-US"/>
              </w:rPr>
            </w:pPr>
            <w:r w:rsidRPr="001F05ED">
              <w:rPr>
                <w:rFonts w:asciiTheme="minorHAnsi" w:hAnsiTheme="minorHAnsi"/>
                <w:spacing w:val="-8"/>
                <w:sz w:val="22"/>
                <w:lang w:val="en-US"/>
              </w:rPr>
              <w:t>NC2</w:t>
            </w:r>
          </w:p>
        </w:tc>
        <w:tc>
          <w:tcPr>
            <w:tcW w:w="7938" w:type="dxa"/>
            <w:tcBorders>
              <w:top w:val="single" w:sz="6" w:space="0" w:color="000000"/>
              <w:left w:val="single" w:sz="6" w:space="0" w:color="000000"/>
              <w:bottom w:val="single" w:sz="6" w:space="0" w:color="003300"/>
              <w:right w:val="single" w:sz="6" w:space="0" w:color="000000"/>
            </w:tcBorders>
          </w:tcPr>
          <w:p w14:paraId="1E6713D3" w14:textId="77777777" w:rsidR="0081054A" w:rsidRPr="001F05ED" w:rsidRDefault="0081054A" w:rsidP="009B6717">
            <w:pPr>
              <w:pStyle w:val="prlTabletext"/>
              <w:shd w:val="clear" w:color="auto" w:fill="FFFFFF" w:themeFill="background1"/>
              <w:ind w:left="146"/>
              <w:rPr>
                <w:rStyle w:val="prlred"/>
                <w:rFonts w:asciiTheme="minorHAnsi" w:hAnsiTheme="minorHAnsi"/>
                <w:b w:val="0"/>
                <w:color w:val="auto"/>
                <w:sz w:val="22"/>
                <w:u w:val="none"/>
              </w:rPr>
            </w:pPr>
            <w:r w:rsidRPr="001F05ED">
              <w:rPr>
                <w:rStyle w:val="prlred"/>
                <w:rFonts w:asciiTheme="minorHAnsi" w:hAnsiTheme="minorHAnsi"/>
                <w:b w:val="0"/>
                <w:color w:val="auto"/>
                <w:sz w:val="22"/>
                <w:u w:val="none"/>
              </w:rPr>
              <w:t xml:space="preserve">Any activity which results in the instantaneous sewage flow from a </w:t>
            </w:r>
            <w:hyperlink r:id="rId70">
              <w:r w:rsidRPr="001F05ED">
                <w:rPr>
                  <w:rStyle w:val="prlred"/>
                  <w:rFonts w:asciiTheme="minorHAnsi" w:hAnsiTheme="minorHAnsi"/>
                  <w:b w:val="0"/>
                  <w:color w:val="00B050"/>
                  <w:sz w:val="22"/>
                  <w:u w:val="none"/>
                  <w:shd w:val="clear" w:color="auto" w:fill="FFFFFF"/>
                </w:rPr>
                <w:t>site</w:t>
              </w:r>
            </w:hyperlink>
            <w:r w:rsidRPr="001F05ED">
              <w:rPr>
                <w:rStyle w:val="prlred"/>
                <w:rFonts w:asciiTheme="minorHAnsi" w:hAnsiTheme="minorHAnsi"/>
                <w:b w:val="0"/>
                <w:color w:val="auto"/>
                <w:sz w:val="22"/>
                <w:u w:val="none"/>
              </w:rPr>
              <w:t xml:space="preserve"> exceeding 0.09 l/s/ha.</w:t>
            </w:r>
          </w:p>
        </w:tc>
      </w:tr>
      <w:tr w:rsidR="0081054A" w:rsidRPr="001F05ED" w14:paraId="5C20FE8A" w14:textId="77777777" w:rsidTr="00995E43">
        <w:tc>
          <w:tcPr>
            <w:tcW w:w="567" w:type="dxa"/>
            <w:tcBorders>
              <w:top w:val="single" w:sz="6" w:space="0" w:color="000000"/>
              <w:left w:val="single" w:sz="6" w:space="0" w:color="000000"/>
              <w:bottom w:val="single" w:sz="6" w:space="0" w:color="000000"/>
              <w:right w:val="single" w:sz="6" w:space="0" w:color="000000"/>
            </w:tcBorders>
          </w:tcPr>
          <w:p w14:paraId="33E4D1CF" w14:textId="77777777" w:rsidR="0081054A" w:rsidRPr="001F05ED" w:rsidRDefault="0081054A" w:rsidP="0081054A">
            <w:pPr>
              <w:pStyle w:val="prlTabletextbold"/>
              <w:shd w:val="clear" w:color="auto" w:fill="FFFFFF" w:themeFill="background1"/>
              <w:rPr>
                <w:rFonts w:asciiTheme="minorHAnsi" w:eastAsia="Arial" w:hAnsiTheme="minorHAnsi"/>
                <w:sz w:val="22"/>
                <w:lang w:val="en-US"/>
              </w:rPr>
            </w:pPr>
            <w:r w:rsidRPr="001F05ED">
              <w:rPr>
                <w:rFonts w:asciiTheme="minorHAnsi" w:hAnsiTheme="minorHAnsi"/>
                <w:spacing w:val="-8"/>
                <w:sz w:val="22"/>
                <w:lang w:val="en-US"/>
              </w:rPr>
              <w:t>NC3</w:t>
            </w:r>
          </w:p>
        </w:tc>
        <w:tc>
          <w:tcPr>
            <w:tcW w:w="7938" w:type="dxa"/>
            <w:tcBorders>
              <w:top w:val="single" w:sz="6" w:space="0" w:color="003300"/>
              <w:left w:val="single" w:sz="6" w:space="0" w:color="000000"/>
              <w:bottom w:val="single" w:sz="6" w:space="0" w:color="000000"/>
              <w:right w:val="single" w:sz="6" w:space="0" w:color="000000"/>
            </w:tcBorders>
          </w:tcPr>
          <w:p w14:paraId="6C51B110" w14:textId="77777777" w:rsidR="0081054A" w:rsidRPr="001F05ED" w:rsidRDefault="0081054A" w:rsidP="009B6717">
            <w:pPr>
              <w:pStyle w:val="prlTabletext"/>
              <w:shd w:val="clear" w:color="auto" w:fill="FFFFFF" w:themeFill="background1"/>
              <w:ind w:left="146"/>
              <w:rPr>
                <w:rStyle w:val="prlred"/>
                <w:rFonts w:asciiTheme="minorHAnsi" w:hAnsiTheme="minorHAnsi"/>
                <w:b w:val="0"/>
                <w:color w:val="auto"/>
                <w:sz w:val="22"/>
                <w:u w:val="none"/>
              </w:rPr>
            </w:pPr>
            <w:r w:rsidRPr="001F05ED">
              <w:rPr>
                <w:rStyle w:val="prlred"/>
                <w:rFonts w:asciiTheme="minorHAnsi" w:hAnsiTheme="minorHAnsi"/>
                <w:b w:val="0"/>
                <w:color w:val="auto"/>
                <w:sz w:val="22"/>
                <w:u w:val="none"/>
              </w:rPr>
              <w:t xml:space="preserve">Any activity resulting in more than 10ha (excluding </w:t>
            </w:r>
            <w:hyperlink r:id="rId71">
              <w:r w:rsidRPr="001F05ED">
                <w:rPr>
                  <w:rStyle w:val="prlred"/>
                  <w:rFonts w:asciiTheme="minorHAnsi" w:hAnsiTheme="minorHAnsi"/>
                  <w:b w:val="0"/>
                  <w:color w:val="00B050"/>
                  <w:sz w:val="22"/>
                  <w:u w:val="none"/>
                  <w:shd w:val="clear" w:color="auto" w:fill="FFFFFF"/>
                </w:rPr>
                <w:t>road</w:t>
              </w:r>
            </w:hyperlink>
            <w:r w:rsidRPr="001F05ED">
              <w:rPr>
                <w:rStyle w:val="prlred"/>
                <w:rFonts w:asciiTheme="minorHAnsi" w:hAnsiTheme="minorHAnsi"/>
                <w:b w:val="0"/>
                <w:color w:val="00B050"/>
                <w:sz w:val="22"/>
                <w:u w:val="none"/>
                <w:shd w:val="clear" w:color="auto" w:fill="FFFFFF"/>
              </w:rPr>
              <w:t>s</w:t>
            </w:r>
            <w:r w:rsidRPr="001F05ED">
              <w:rPr>
                <w:rStyle w:val="prlred"/>
                <w:rFonts w:asciiTheme="minorHAnsi" w:hAnsiTheme="minorHAnsi"/>
                <w:b w:val="0"/>
                <w:color w:val="auto"/>
                <w:sz w:val="22"/>
                <w:u w:val="none"/>
              </w:rPr>
              <w:t xml:space="preserve">) of land </w:t>
            </w:r>
            <w:r w:rsidRPr="001F05ED">
              <w:rPr>
                <w:rStyle w:val="prlred"/>
                <w:rFonts w:asciiTheme="minorHAnsi" w:hAnsiTheme="minorHAnsi"/>
                <w:b w:val="0"/>
                <w:color w:val="auto"/>
                <w:sz w:val="22"/>
                <w:u w:val="none"/>
                <w:shd w:val="clear" w:color="auto" w:fill="FFFFFF" w:themeFill="background1"/>
              </w:rPr>
              <w:t xml:space="preserve">within the </w:t>
            </w:r>
            <w:r w:rsidRPr="001F05ED">
              <w:rPr>
                <w:rStyle w:val="prlred"/>
                <w:rFonts w:asciiTheme="minorHAnsi" w:hAnsiTheme="minorHAnsi"/>
                <w:b w:val="0"/>
                <w:color w:val="000000"/>
                <w:sz w:val="22"/>
                <w:u w:val="none"/>
                <w:shd w:val="clear" w:color="auto" w:fill="FFFFFF" w:themeFill="background1"/>
              </w:rPr>
              <w:t>Industrial</w:t>
            </w:r>
            <w:r w:rsidRPr="001F05ED">
              <w:rPr>
                <w:rStyle w:val="prlred"/>
                <w:rFonts w:asciiTheme="minorHAnsi" w:hAnsiTheme="minorHAnsi"/>
                <w:b w:val="0"/>
                <w:color w:val="auto"/>
                <w:sz w:val="22"/>
                <w:u w:val="none"/>
                <w:shd w:val="clear" w:color="auto" w:fill="FFFFFF" w:themeFill="background1"/>
              </w:rPr>
              <w:t xml:space="preserve"> Park Zone (Wairakei Road) Outline Development Plan area as defined in </w:t>
            </w:r>
            <w:r w:rsidRPr="00996A5A">
              <w:rPr>
                <w:rFonts w:asciiTheme="minorHAnsi" w:hAnsiTheme="minorHAnsi"/>
                <w:color w:val="0000FF"/>
                <w:sz w:val="22"/>
              </w:rPr>
              <w:t>Appendix 16.8.14</w:t>
            </w:r>
            <w:r w:rsidRPr="001F05ED">
              <w:rPr>
                <w:rStyle w:val="prlred"/>
                <w:rFonts w:asciiTheme="minorHAnsi" w:hAnsiTheme="minorHAnsi"/>
                <w:b w:val="0"/>
                <w:color w:val="auto"/>
                <w:sz w:val="22"/>
                <w:u w:val="none"/>
                <w:shd w:val="clear" w:color="auto" w:fill="FFFFFF" w:themeFill="background1"/>
              </w:rPr>
              <w:t xml:space="preserve"> being developed for permitted or consented </w:t>
            </w:r>
            <w:r w:rsidRPr="001F05ED">
              <w:rPr>
                <w:rStyle w:val="prlred"/>
                <w:rFonts w:asciiTheme="minorHAnsi" w:hAnsiTheme="minorHAnsi"/>
                <w:b w:val="0"/>
                <w:color w:val="000000"/>
                <w:sz w:val="22"/>
                <w:u w:val="none"/>
                <w:shd w:val="clear" w:color="auto" w:fill="FFFFFF" w:themeFill="background1"/>
              </w:rPr>
              <w:t>activities</w:t>
            </w:r>
            <w:r w:rsidRPr="001F05ED">
              <w:rPr>
                <w:rStyle w:val="prlred"/>
                <w:rFonts w:asciiTheme="minorHAnsi" w:hAnsiTheme="minorHAnsi"/>
                <w:b w:val="0"/>
                <w:color w:val="auto"/>
                <w:sz w:val="22"/>
                <w:u w:val="none"/>
                <w:shd w:val="clear" w:color="auto" w:fill="FFFFFF" w:themeFill="background1"/>
              </w:rPr>
              <w:t xml:space="preserve"> before com</w:t>
            </w:r>
            <w:r w:rsidRPr="001F05ED">
              <w:rPr>
                <w:rStyle w:val="prlred"/>
                <w:rFonts w:asciiTheme="minorHAnsi" w:hAnsiTheme="minorHAnsi"/>
                <w:b w:val="0"/>
                <w:color w:val="auto"/>
                <w:sz w:val="22"/>
                <w:u w:val="none"/>
              </w:rPr>
              <w:t>pletion of:</w:t>
            </w:r>
          </w:p>
          <w:p w14:paraId="15029BDD" w14:textId="77777777" w:rsidR="0081054A" w:rsidRPr="001F05ED" w:rsidRDefault="0081054A" w:rsidP="009B6717">
            <w:pPr>
              <w:pStyle w:val="PrlTableList1"/>
              <w:numPr>
                <w:ilvl w:val="0"/>
                <w:numId w:val="66"/>
              </w:numPr>
              <w:shd w:val="clear" w:color="auto" w:fill="FFFFFF" w:themeFill="background1"/>
              <w:ind w:left="430"/>
              <w:rPr>
                <w:rStyle w:val="prlred"/>
                <w:rFonts w:asciiTheme="minorHAnsi" w:hAnsiTheme="minorHAnsi"/>
                <w:b w:val="0"/>
                <w:color w:val="auto"/>
                <w:u w:val="none"/>
              </w:rPr>
            </w:pPr>
            <w:r w:rsidRPr="001F05ED">
              <w:rPr>
                <w:rStyle w:val="prlred"/>
                <w:rFonts w:asciiTheme="minorHAnsi" w:hAnsiTheme="minorHAnsi"/>
                <w:b w:val="0"/>
                <w:color w:val="auto"/>
                <w:u w:val="none"/>
              </w:rPr>
              <w:t xml:space="preserve">the upgrade of the </w:t>
            </w:r>
            <w:r w:rsidRPr="001F05ED">
              <w:rPr>
                <w:rStyle w:val="prlred"/>
                <w:rFonts w:asciiTheme="minorHAnsi" w:hAnsiTheme="minorHAnsi"/>
                <w:b w:val="0"/>
                <w:color w:val="auto"/>
                <w:u w:val="none"/>
                <w:shd w:val="clear" w:color="auto" w:fill="FFFFFF"/>
              </w:rPr>
              <w:t>intersection</w:t>
            </w:r>
            <w:r w:rsidRPr="001F05ED">
              <w:rPr>
                <w:rStyle w:val="prlred"/>
                <w:rFonts w:asciiTheme="minorHAnsi" w:hAnsiTheme="minorHAnsi"/>
                <w:b w:val="0"/>
                <w:color w:val="auto"/>
                <w:u w:val="none"/>
              </w:rPr>
              <w:t xml:space="preserve"> of Wooldridge </w:t>
            </w:r>
            <w:r w:rsidRPr="001F05ED">
              <w:rPr>
                <w:rStyle w:val="prlred"/>
                <w:rFonts w:asciiTheme="minorHAnsi" w:hAnsiTheme="minorHAnsi"/>
                <w:b w:val="0"/>
                <w:color w:val="auto"/>
                <w:u w:val="none"/>
                <w:shd w:val="clear" w:color="auto" w:fill="FFFFFF"/>
              </w:rPr>
              <w:t>Road</w:t>
            </w:r>
            <w:r w:rsidRPr="001F05ED">
              <w:rPr>
                <w:rStyle w:val="prlred"/>
                <w:rFonts w:asciiTheme="minorHAnsi" w:hAnsiTheme="minorHAnsi"/>
                <w:b w:val="0"/>
                <w:color w:val="auto"/>
                <w:u w:val="none"/>
              </w:rPr>
              <w:t xml:space="preserve"> and Harewood </w:t>
            </w:r>
            <w:r w:rsidRPr="001F05ED">
              <w:rPr>
                <w:rStyle w:val="prlred"/>
                <w:rFonts w:asciiTheme="minorHAnsi" w:hAnsiTheme="minorHAnsi"/>
                <w:b w:val="0"/>
                <w:color w:val="auto"/>
                <w:u w:val="none"/>
                <w:shd w:val="clear" w:color="auto" w:fill="FFFFFF"/>
              </w:rPr>
              <w:t>Road</w:t>
            </w:r>
            <w:r w:rsidRPr="001F05ED">
              <w:rPr>
                <w:rStyle w:val="prlred"/>
                <w:rFonts w:asciiTheme="minorHAnsi" w:hAnsiTheme="minorHAnsi"/>
                <w:b w:val="0"/>
                <w:color w:val="auto"/>
                <w:u w:val="none"/>
              </w:rPr>
              <w:t xml:space="preserve"> comprising traffic signal controls;</w:t>
            </w:r>
          </w:p>
          <w:p w14:paraId="20223A3D" w14:textId="77777777" w:rsidR="0081054A" w:rsidRPr="001F05ED" w:rsidRDefault="0081054A" w:rsidP="009B6717">
            <w:pPr>
              <w:pStyle w:val="PrlTableList1"/>
              <w:numPr>
                <w:ilvl w:val="0"/>
                <w:numId w:val="66"/>
              </w:numPr>
              <w:shd w:val="clear" w:color="auto" w:fill="FFFFFF" w:themeFill="background1"/>
              <w:ind w:left="430"/>
              <w:rPr>
                <w:rStyle w:val="prlred"/>
                <w:rFonts w:asciiTheme="minorHAnsi" w:hAnsiTheme="minorHAnsi"/>
                <w:b w:val="0"/>
                <w:color w:val="auto"/>
                <w:u w:val="none"/>
              </w:rPr>
            </w:pPr>
            <w:r w:rsidRPr="001F05ED">
              <w:rPr>
                <w:rStyle w:val="prlred"/>
                <w:rFonts w:asciiTheme="minorHAnsi" w:hAnsiTheme="minorHAnsi"/>
                <w:b w:val="0"/>
                <w:color w:val="auto"/>
                <w:u w:val="none"/>
              </w:rPr>
              <w:t xml:space="preserve">the upgrade of the </w:t>
            </w:r>
            <w:r w:rsidRPr="001F05ED">
              <w:rPr>
                <w:rStyle w:val="prlred"/>
                <w:rFonts w:asciiTheme="minorHAnsi" w:hAnsiTheme="minorHAnsi"/>
                <w:b w:val="0"/>
                <w:color w:val="auto"/>
                <w:u w:val="none"/>
                <w:shd w:val="clear" w:color="auto" w:fill="FFFFFF"/>
              </w:rPr>
              <w:t>intersection</w:t>
            </w:r>
            <w:r w:rsidRPr="001F05ED">
              <w:rPr>
                <w:rStyle w:val="prlred"/>
                <w:rFonts w:asciiTheme="minorHAnsi" w:hAnsiTheme="minorHAnsi"/>
                <w:b w:val="0"/>
                <w:color w:val="auto"/>
                <w:u w:val="none"/>
              </w:rPr>
              <w:t xml:space="preserve"> of Stanleys </w:t>
            </w:r>
            <w:r w:rsidRPr="001F05ED">
              <w:rPr>
                <w:rStyle w:val="prlred"/>
                <w:rFonts w:asciiTheme="minorHAnsi" w:hAnsiTheme="minorHAnsi"/>
                <w:b w:val="0"/>
                <w:color w:val="auto"/>
                <w:u w:val="none"/>
                <w:shd w:val="clear" w:color="auto" w:fill="FFFFFF"/>
              </w:rPr>
              <w:t>Road</w:t>
            </w:r>
            <w:r w:rsidRPr="001F05ED">
              <w:rPr>
                <w:rStyle w:val="prlred"/>
                <w:rFonts w:asciiTheme="minorHAnsi" w:hAnsiTheme="minorHAnsi"/>
                <w:b w:val="0"/>
                <w:color w:val="auto"/>
                <w:u w:val="none"/>
              </w:rPr>
              <w:t xml:space="preserve"> and Harewood </w:t>
            </w:r>
            <w:r w:rsidRPr="001F05ED">
              <w:rPr>
                <w:rStyle w:val="prlred"/>
                <w:rFonts w:asciiTheme="minorHAnsi" w:hAnsiTheme="minorHAnsi"/>
                <w:b w:val="0"/>
                <w:color w:val="auto"/>
                <w:u w:val="none"/>
                <w:shd w:val="clear" w:color="auto" w:fill="FFFFFF"/>
              </w:rPr>
              <w:t>Road</w:t>
            </w:r>
            <w:r w:rsidRPr="001F05ED">
              <w:rPr>
                <w:rStyle w:val="prlred"/>
                <w:rFonts w:asciiTheme="minorHAnsi" w:hAnsiTheme="minorHAnsi"/>
                <w:b w:val="0"/>
                <w:color w:val="auto"/>
                <w:u w:val="none"/>
              </w:rPr>
              <w:t xml:space="preserve"> comprising controls for managing right turning movements out of Stanleys </w:t>
            </w:r>
            <w:r w:rsidRPr="001F05ED">
              <w:rPr>
                <w:rStyle w:val="prlred"/>
                <w:rFonts w:asciiTheme="minorHAnsi" w:hAnsiTheme="minorHAnsi"/>
                <w:b w:val="0"/>
                <w:color w:val="auto"/>
                <w:u w:val="none"/>
                <w:shd w:val="clear" w:color="auto" w:fill="FFFFFF"/>
              </w:rPr>
              <w:t>Road</w:t>
            </w:r>
            <w:r w:rsidRPr="001F05ED">
              <w:rPr>
                <w:rStyle w:val="prlred"/>
                <w:rFonts w:asciiTheme="minorHAnsi" w:hAnsiTheme="minorHAnsi"/>
                <w:b w:val="0"/>
                <w:color w:val="auto"/>
                <w:u w:val="none"/>
              </w:rPr>
              <w:t xml:space="preserve">. </w:t>
            </w:r>
          </w:p>
        </w:tc>
      </w:tr>
      <w:tr w:rsidR="0081054A" w:rsidRPr="001F05ED" w14:paraId="26DD8C5C" w14:textId="77777777" w:rsidTr="00995E43">
        <w:tc>
          <w:tcPr>
            <w:tcW w:w="567" w:type="dxa"/>
            <w:tcBorders>
              <w:top w:val="single" w:sz="6" w:space="0" w:color="000000"/>
              <w:left w:val="single" w:sz="6" w:space="0" w:color="000000"/>
              <w:bottom w:val="single" w:sz="6" w:space="0" w:color="000000"/>
              <w:right w:val="single" w:sz="6" w:space="0" w:color="000000"/>
            </w:tcBorders>
          </w:tcPr>
          <w:p w14:paraId="78D1DFCD" w14:textId="77777777" w:rsidR="0081054A" w:rsidRPr="001F05ED" w:rsidRDefault="0081054A" w:rsidP="0081054A">
            <w:pPr>
              <w:pStyle w:val="prlTabletextbold"/>
              <w:shd w:val="clear" w:color="auto" w:fill="FFFFFF" w:themeFill="background1"/>
              <w:rPr>
                <w:rFonts w:asciiTheme="minorHAnsi" w:eastAsia="Arial" w:hAnsiTheme="minorHAnsi"/>
                <w:sz w:val="22"/>
                <w:lang w:val="en-US"/>
              </w:rPr>
            </w:pPr>
            <w:r w:rsidRPr="001F05ED">
              <w:rPr>
                <w:rFonts w:asciiTheme="minorHAnsi" w:hAnsiTheme="minorHAnsi"/>
                <w:spacing w:val="-8"/>
                <w:sz w:val="22"/>
                <w:lang w:val="en-US"/>
              </w:rPr>
              <w:t>NC4</w:t>
            </w:r>
          </w:p>
        </w:tc>
        <w:tc>
          <w:tcPr>
            <w:tcW w:w="7938" w:type="dxa"/>
            <w:tcBorders>
              <w:top w:val="single" w:sz="6" w:space="0" w:color="000000"/>
              <w:left w:val="single" w:sz="6" w:space="0" w:color="000000"/>
              <w:bottom w:val="single" w:sz="6" w:space="0" w:color="000000"/>
              <w:right w:val="single" w:sz="6" w:space="0" w:color="000000"/>
            </w:tcBorders>
          </w:tcPr>
          <w:p w14:paraId="2683BC5A" w14:textId="77777777" w:rsidR="0081054A" w:rsidRPr="001F05ED" w:rsidRDefault="0081054A" w:rsidP="009B6717">
            <w:pPr>
              <w:pStyle w:val="prlTabletext"/>
              <w:shd w:val="clear" w:color="auto" w:fill="FFFFFF" w:themeFill="background1"/>
              <w:ind w:left="146"/>
              <w:rPr>
                <w:rFonts w:asciiTheme="minorHAnsi" w:eastAsia="Arial" w:hAnsiTheme="minorHAnsi"/>
                <w:sz w:val="22"/>
                <w:lang w:val="en-US"/>
              </w:rPr>
            </w:pPr>
            <w:r w:rsidRPr="001F05ED">
              <w:rPr>
                <w:rFonts w:asciiTheme="minorHAnsi" w:hAnsiTheme="minorHAnsi"/>
                <w:sz w:val="22"/>
                <w:lang w:val="en-US"/>
              </w:rPr>
              <w:t xml:space="preserve">Any activity not complying with </w:t>
            </w:r>
            <w:r w:rsidRPr="00996A5A">
              <w:rPr>
                <w:rFonts w:asciiTheme="minorHAnsi" w:hAnsiTheme="minorHAnsi"/>
                <w:color w:val="0000FF"/>
                <w:sz w:val="22"/>
              </w:rPr>
              <w:t>Rule 16.6.5.2.4</w:t>
            </w:r>
            <w:r w:rsidRPr="001F05ED">
              <w:rPr>
                <w:rFonts w:asciiTheme="minorHAnsi" w:hAnsiTheme="minorHAnsi"/>
                <w:sz w:val="22"/>
                <w:lang w:val="en-US"/>
              </w:rPr>
              <w:t xml:space="preserve"> (Sewer</w:t>
            </w:r>
            <w:r w:rsidRPr="001F05ED">
              <w:rPr>
                <w:rFonts w:asciiTheme="minorHAnsi" w:hAnsiTheme="minorHAnsi"/>
                <w:spacing w:val="-24"/>
                <w:sz w:val="22"/>
                <w:lang w:val="en-US"/>
              </w:rPr>
              <w:t xml:space="preserve"> </w:t>
            </w:r>
            <w:r w:rsidRPr="001F05ED">
              <w:rPr>
                <w:rFonts w:asciiTheme="minorHAnsi" w:hAnsiTheme="minorHAnsi"/>
                <w:sz w:val="22"/>
                <w:lang w:val="en-US"/>
              </w:rPr>
              <w:t>infrastructure).</w:t>
            </w:r>
          </w:p>
        </w:tc>
      </w:tr>
    </w:tbl>
    <w:p w14:paraId="1C5E59B9" w14:textId="77777777" w:rsidR="00E46FD5" w:rsidRPr="001F05ED" w:rsidRDefault="00E46FD5" w:rsidP="00E46FD5">
      <w:pPr>
        <w:pStyle w:val="Prlhead4"/>
        <w:shd w:val="clear" w:color="auto" w:fill="FFFFFF" w:themeFill="background1"/>
        <w:rPr>
          <w:rFonts w:asciiTheme="minorHAnsi" w:hAnsiTheme="minorHAnsi"/>
        </w:rPr>
      </w:pPr>
      <w:r w:rsidRPr="001F05ED">
        <w:rPr>
          <w:rFonts w:asciiTheme="minorHAnsi" w:eastAsia="Arial" w:hAnsiTheme="minorHAnsi"/>
          <w:lang w:val="en-US"/>
        </w:rPr>
        <w:t>Area-specific prohibited activities</w:t>
      </w:r>
      <w:r w:rsidRPr="001F05ED">
        <w:rPr>
          <w:rFonts w:asciiTheme="minorHAnsi" w:hAnsiTheme="minorHAnsi"/>
        </w:rPr>
        <w:t xml:space="preserve"> </w:t>
      </w:r>
    </w:p>
    <w:p w14:paraId="6AA4DFCD" w14:textId="6D5D39C2" w:rsidR="00E46FD5" w:rsidRPr="001F05ED" w:rsidRDefault="00E46FD5" w:rsidP="009B6717">
      <w:pPr>
        <w:pStyle w:val="anumberbodytxt"/>
        <w:numPr>
          <w:ilvl w:val="0"/>
          <w:numId w:val="0"/>
        </w:numPr>
        <w:tabs>
          <w:tab w:val="clear" w:pos="567"/>
          <w:tab w:val="left" w:pos="0"/>
        </w:tabs>
      </w:pPr>
      <w:r w:rsidRPr="001F05ED">
        <w:t>There are no prohibited activities.</w:t>
      </w:r>
    </w:p>
    <w:p w14:paraId="522AB442" w14:textId="0184EF03" w:rsidR="0081054A" w:rsidRPr="001F05ED" w:rsidRDefault="00E46FD5" w:rsidP="00FA12C9">
      <w:pPr>
        <w:pStyle w:val="Prlhead3"/>
        <w:shd w:val="clear" w:color="auto" w:fill="FFFFFF" w:themeFill="background1"/>
        <w:rPr>
          <w:rStyle w:val="prlred"/>
          <w:rFonts w:asciiTheme="minorHAnsi" w:eastAsia="Arial" w:hAnsiTheme="minorHAnsi"/>
          <w:b/>
          <w:color w:val="auto"/>
          <w:u w:val="none"/>
        </w:rPr>
      </w:pPr>
      <w:r w:rsidRPr="001F05ED">
        <w:rPr>
          <w:rStyle w:val="prlred"/>
          <w:rFonts w:asciiTheme="minorHAnsi" w:eastAsia="Arial" w:hAnsiTheme="minorHAnsi"/>
          <w:b/>
          <w:color w:val="auto"/>
          <w:u w:val="none"/>
        </w:rPr>
        <w:t>Area-specific b</w:t>
      </w:r>
      <w:r w:rsidR="0081054A" w:rsidRPr="001F05ED">
        <w:rPr>
          <w:rStyle w:val="prlred"/>
          <w:rFonts w:asciiTheme="minorHAnsi" w:eastAsia="Arial" w:hAnsiTheme="minorHAnsi"/>
          <w:b/>
          <w:color w:val="auto"/>
          <w:u w:val="none"/>
        </w:rPr>
        <w:t xml:space="preserve">uilt form </w:t>
      </w:r>
      <w:r w:rsidR="0081054A" w:rsidRPr="001F05ED">
        <w:rPr>
          <w:rStyle w:val="prlred"/>
          <w:rFonts w:asciiTheme="minorHAnsi" w:eastAsia="Arial" w:hAnsiTheme="minorHAnsi"/>
          <w:b/>
          <w:color w:val="auto"/>
          <w:u w:val="none"/>
          <w:shd w:val="clear" w:color="auto" w:fill="FFFFFF" w:themeFill="background1"/>
        </w:rPr>
        <w:t xml:space="preserve">standards ­ </w:t>
      </w:r>
      <w:r w:rsidR="0081054A" w:rsidRPr="001F05ED">
        <w:rPr>
          <w:rStyle w:val="prlred"/>
          <w:rFonts w:asciiTheme="minorHAnsi" w:eastAsia="Arial" w:hAnsiTheme="minorHAnsi"/>
          <w:b/>
          <w:color w:val="000000"/>
          <w:u w:val="none"/>
          <w:shd w:val="clear" w:color="auto" w:fill="FFFFFF" w:themeFill="background1"/>
        </w:rPr>
        <w:t>Industrial</w:t>
      </w:r>
      <w:r w:rsidR="0081054A" w:rsidRPr="001F05ED">
        <w:rPr>
          <w:rStyle w:val="prlred"/>
          <w:rFonts w:asciiTheme="minorHAnsi" w:eastAsia="Arial" w:hAnsiTheme="minorHAnsi"/>
          <w:b/>
          <w:color w:val="auto"/>
          <w:u w:val="none"/>
          <w:shd w:val="clear" w:color="auto" w:fill="FFFFFF" w:themeFill="background1"/>
        </w:rPr>
        <w:t xml:space="preserve"> Park</w:t>
      </w:r>
      <w:r w:rsidR="0081054A" w:rsidRPr="001F05ED">
        <w:rPr>
          <w:rStyle w:val="prlred"/>
          <w:rFonts w:asciiTheme="minorHAnsi" w:eastAsia="Arial" w:hAnsiTheme="minorHAnsi"/>
          <w:b/>
          <w:color w:val="auto"/>
          <w:u w:val="none"/>
        </w:rPr>
        <w:t xml:space="preserve"> Zone (Wairakei </w:t>
      </w:r>
      <w:r w:rsidR="0081054A" w:rsidRPr="001F05ED">
        <w:rPr>
          <w:rStyle w:val="prlred"/>
          <w:rFonts w:asciiTheme="minorHAnsi" w:eastAsia="Arial" w:hAnsiTheme="minorHAnsi"/>
          <w:b/>
          <w:color w:val="auto"/>
          <w:u w:val="none"/>
          <w:shd w:val="clear" w:color="auto" w:fill="FFFFFF"/>
        </w:rPr>
        <w:t>Road</w:t>
      </w:r>
      <w:r w:rsidR="0081054A" w:rsidRPr="001F05ED">
        <w:rPr>
          <w:rStyle w:val="prlred"/>
          <w:rFonts w:asciiTheme="minorHAnsi" w:eastAsia="Arial" w:hAnsiTheme="minorHAnsi"/>
          <w:b/>
          <w:color w:val="auto"/>
          <w:u w:val="none"/>
        </w:rPr>
        <w:t>)</w:t>
      </w:r>
    </w:p>
    <w:p w14:paraId="4B521A53" w14:textId="77777777" w:rsidR="0081054A" w:rsidRPr="001F05ED" w:rsidRDefault="0081054A" w:rsidP="007B2705">
      <w:pPr>
        <w:pStyle w:val="Prlhead4"/>
        <w:numPr>
          <w:ilvl w:val="4"/>
          <w:numId w:val="340"/>
        </w:numPr>
        <w:shd w:val="clear" w:color="auto" w:fill="FFFFFF" w:themeFill="background1"/>
        <w:rPr>
          <w:rStyle w:val="prlred"/>
          <w:rFonts w:asciiTheme="minorHAnsi" w:eastAsia="Arial" w:hAnsiTheme="minorHAnsi"/>
          <w:b/>
          <w:color w:val="auto"/>
          <w:u w:val="none"/>
        </w:rPr>
      </w:pPr>
      <w:r w:rsidRPr="001F05ED">
        <w:rPr>
          <w:rStyle w:val="prlred"/>
          <w:rFonts w:asciiTheme="minorHAnsi" w:eastAsia="Arial" w:hAnsiTheme="minorHAnsi"/>
          <w:b/>
          <w:color w:val="auto"/>
          <w:u w:val="none"/>
        </w:rPr>
        <w:t xml:space="preserve">Minimum </w:t>
      </w:r>
      <w:r w:rsidRPr="001F05ED">
        <w:rPr>
          <w:rStyle w:val="prlred"/>
          <w:rFonts w:asciiTheme="minorHAnsi" w:eastAsia="Arial" w:hAnsiTheme="minorHAnsi"/>
          <w:b/>
          <w:color w:val="auto"/>
          <w:u w:val="none"/>
          <w:shd w:val="clear" w:color="auto" w:fill="FFFFFF"/>
        </w:rPr>
        <w:t>building</w:t>
      </w:r>
      <w:r w:rsidRPr="001F05ED">
        <w:rPr>
          <w:rStyle w:val="prlred"/>
          <w:rFonts w:asciiTheme="minorHAnsi" w:eastAsia="Arial" w:hAnsiTheme="minorHAnsi"/>
          <w:b/>
          <w:color w:val="auto"/>
          <w:u w:val="none"/>
        </w:rPr>
        <w:t xml:space="preserve"> </w:t>
      </w:r>
      <w:r w:rsidRPr="001F05ED">
        <w:rPr>
          <w:rStyle w:val="prlred"/>
          <w:rFonts w:asciiTheme="minorHAnsi" w:eastAsia="Arial" w:hAnsiTheme="minorHAnsi"/>
          <w:b/>
          <w:color w:val="auto"/>
          <w:u w:val="none"/>
          <w:shd w:val="clear" w:color="auto" w:fill="FFFFFF"/>
        </w:rPr>
        <w:t>setback</w:t>
      </w:r>
      <w:r w:rsidRPr="001F05ED">
        <w:rPr>
          <w:rStyle w:val="prlred"/>
          <w:rFonts w:asciiTheme="minorHAnsi" w:eastAsia="Arial" w:hAnsiTheme="minorHAnsi"/>
          <w:b/>
          <w:color w:val="auto"/>
          <w:u w:val="none"/>
        </w:rPr>
        <w:t xml:space="preserve"> from the </w:t>
      </w:r>
      <w:r w:rsidRPr="001F05ED">
        <w:rPr>
          <w:rStyle w:val="prlred"/>
          <w:rFonts w:asciiTheme="minorHAnsi" w:eastAsia="Arial" w:hAnsiTheme="minorHAnsi"/>
          <w:b/>
          <w:color w:val="auto"/>
          <w:u w:val="none"/>
          <w:shd w:val="clear" w:color="auto" w:fill="FFFFFF"/>
        </w:rPr>
        <w:t>boundary</w:t>
      </w:r>
      <w:r w:rsidRPr="001F05ED">
        <w:rPr>
          <w:rStyle w:val="prlred"/>
          <w:rFonts w:asciiTheme="minorHAnsi" w:eastAsia="Arial" w:hAnsiTheme="minorHAnsi"/>
          <w:b/>
          <w:color w:val="auto"/>
          <w:u w:val="none"/>
        </w:rPr>
        <w:t xml:space="preserve"> with the Rural Urban Fringe and Specific Purpose (School) zones</w:t>
      </w:r>
    </w:p>
    <w:p w14:paraId="27C8AD88" w14:textId="77777777" w:rsidR="0081054A" w:rsidRPr="001F05ED" w:rsidRDefault="0081054A" w:rsidP="009B6717">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minimum </w:t>
      </w:r>
      <w:r w:rsidRPr="001F05ED">
        <w:rPr>
          <w:rFonts w:asciiTheme="minorHAnsi" w:hAnsiTheme="minorHAnsi"/>
          <w:color w:val="00B050"/>
          <w:shd w:val="clear" w:color="auto" w:fill="FFFFFF"/>
        </w:rPr>
        <w:t>building</w:t>
      </w:r>
      <w:r w:rsidRPr="001F05ED">
        <w:rPr>
          <w:rFonts w:asciiTheme="minorHAnsi" w:hAnsiTheme="minorHAnsi"/>
        </w:rPr>
        <w:t xml:space="preserve"> </w:t>
      </w:r>
      <w:r w:rsidRPr="001F05ED">
        <w:rPr>
          <w:rFonts w:asciiTheme="minorHAnsi" w:hAnsiTheme="minorHAnsi"/>
          <w:color w:val="00B050"/>
          <w:shd w:val="clear" w:color="auto" w:fill="FFFFFF"/>
        </w:rPr>
        <w:t>setback</w:t>
      </w:r>
      <w:r w:rsidRPr="001F05ED">
        <w:rPr>
          <w:rFonts w:asciiTheme="minorHAnsi" w:hAnsiTheme="minorHAnsi"/>
        </w:rPr>
        <w:t xml:space="preserve"> from the </w:t>
      </w:r>
      <w:r w:rsidRPr="001F05ED">
        <w:rPr>
          <w:rFonts w:asciiTheme="minorHAnsi" w:hAnsiTheme="minorHAnsi"/>
          <w:shd w:val="clear" w:color="auto" w:fill="FFFFFF"/>
        </w:rPr>
        <w:t>boundary</w:t>
      </w:r>
      <w:r w:rsidRPr="001F05ED">
        <w:rPr>
          <w:rFonts w:asciiTheme="minorHAnsi" w:hAnsiTheme="minorHAnsi"/>
        </w:rPr>
        <w:t xml:space="preserve"> with the Rural Urban Fringe and Specific Purpose (School) zones shall be 10 metres.</w:t>
      </w:r>
    </w:p>
    <w:p w14:paraId="58B609E7" w14:textId="77777777" w:rsidR="0081054A" w:rsidRPr="001F05ED" w:rsidRDefault="00D56109" w:rsidP="009B6717">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Any application arising from this rule shall not be publicly notified.</w:t>
      </w:r>
    </w:p>
    <w:p w14:paraId="5AA6D867" w14:textId="77777777" w:rsidR="0081054A" w:rsidRPr="001F05ED" w:rsidRDefault="0081054A" w:rsidP="00FA12C9">
      <w:pPr>
        <w:pStyle w:val="Prlhead4"/>
        <w:shd w:val="clear" w:color="auto" w:fill="FFFFFF" w:themeFill="background1"/>
        <w:rPr>
          <w:rFonts w:asciiTheme="minorHAnsi" w:hAnsiTheme="minorHAnsi"/>
          <w:lang w:val="en-US"/>
        </w:rPr>
      </w:pPr>
      <w:r w:rsidRPr="001F05ED">
        <w:rPr>
          <w:rFonts w:asciiTheme="minorHAnsi" w:hAnsiTheme="minorHAnsi"/>
          <w:shd w:val="clear" w:color="auto" w:fill="FFFFFF"/>
          <w:lang w:val="en-US"/>
        </w:rPr>
        <w:t>Landscaped</w:t>
      </w:r>
      <w:r w:rsidRPr="001F05ED">
        <w:rPr>
          <w:rFonts w:asciiTheme="minorHAnsi" w:hAnsiTheme="minorHAnsi"/>
          <w:spacing w:val="-3"/>
          <w:shd w:val="clear" w:color="auto" w:fill="FFFFFF"/>
          <w:lang w:val="en-US"/>
        </w:rPr>
        <w:t xml:space="preserve"> </w:t>
      </w:r>
      <w:r w:rsidRPr="001F05ED">
        <w:rPr>
          <w:rFonts w:asciiTheme="minorHAnsi" w:hAnsiTheme="minorHAnsi"/>
          <w:shd w:val="clear" w:color="auto" w:fill="FFFFFF"/>
          <w:lang w:val="en-US"/>
        </w:rPr>
        <w:t>areas</w:t>
      </w:r>
    </w:p>
    <w:p w14:paraId="4DC8E06D" w14:textId="0B1159EE" w:rsidR="0081054A" w:rsidRPr="001F05ED" w:rsidRDefault="0081054A" w:rsidP="009B6717">
      <w:pPr>
        <w:pStyle w:val="aTblnumber"/>
        <w:numPr>
          <w:ilvl w:val="0"/>
          <w:numId w:val="270"/>
        </w:numPr>
        <w:tabs>
          <w:tab w:val="clear" w:pos="340"/>
          <w:tab w:val="left" w:pos="426"/>
        </w:tabs>
        <w:ind w:left="426" w:hanging="426"/>
        <w:rPr>
          <w:lang w:val="en-US"/>
        </w:rPr>
      </w:pPr>
      <w:r w:rsidRPr="001F05ED">
        <w:rPr>
          <w:color w:val="00B050"/>
          <w:shd w:val="clear" w:color="auto" w:fill="FFFFFF"/>
          <w:lang w:val="en-US"/>
        </w:rPr>
        <w:t>Landscaping</w:t>
      </w:r>
      <w:r w:rsidRPr="001F05ED">
        <w:rPr>
          <w:lang w:val="en-US"/>
        </w:rPr>
        <w:t xml:space="preserve"> and trees shall be provided as follows:</w:t>
      </w:r>
    </w:p>
    <w:tbl>
      <w:tblPr>
        <w:tblStyle w:val="TableGrid"/>
        <w:tblW w:w="8642" w:type="dxa"/>
        <w:tblInd w:w="567" w:type="dxa"/>
        <w:tblLayout w:type="fixed"/>
        <w:tblLook w:val="04A0" w:firstRow="1" w:lastRow="0" w:firstColumn="1" w:lastColumn="0" w:noHBand="0" w:noVBand="1"/>
      </w:tblPr>
      <w:tblGrid>
        <w:gridCol w:w="562"/>
        <w:gridCol w:w="2552"/>
        <w:gridCol w:w="5528"/>
      </w:tblGrid>
      <w:tr w:rsidR="0081054A" w:rsidRPr="001F05ED" w14:paraId="25999D16" w14:textId="77777777" w:rsidTr="009F354B">
        <w:trPr>
          <w:tblHeader/>
        </w:trPr>
        <w:tc>
          <w:tcPr>
            <w:tcW w:w="562" w:type="dxa"/>
          </w:tcPr>
          <w:p w14:paraId="2E569CDA" w14:textId="77777777" w:rsidR="0081054A" w:rsidRPr="001F05ED" w:rsidRDefault="0081054A" w:rsidP="0081054A">
            <w:pPr>
              <w:shd w:val="clear" w:color="auto" w:fill="FFFFFF" w:themeFill="background1"/>
              <w:rPr>
                <w:rFonts w:asciiTheme="minorHAnsi" w:hAnsiTheme="minorHAnsi"/>
                <w:sz w:val="22"/>
                <w:lang w:val="en-US" w:eastAsia="en-US"/>
              </w:rPr>
            </w:pPr>
          </w:p>
        </w:tc>
        <w:tc>
          <w:tcPr>
            <w:tcW w:w="2552" w:type="dxa"/>
          </w:tcPr>
          <w:p w14:paraId="4BCC1636" w14:textId="77777777" w:rsidR="0081054A" w:rsidRPr="001F05ED" w:rsidRDefault="0081054A" w:rsidP="00A20FAD">
            <w:pPr>
              <w:shd w:val="clear" w:color="auto" w:fill="FFFFFF" w:themeFill="background1"/>
              <w:spacing w:before="120" w:after="60"/>
              <w:rPr>
                <w:rStyle w:val="prlred"/>
                <w:rFonts w:asciiTheme="minorHAnsi" w:hAnsiTheme="minorHAnsi"/>
                <w:color w:val="auto"/>
                <w:sz w:val="22"/>
                <w:u w:val="none"/>
              </w:rPr>
            </w:pPr>
            <w:r w:rsidRPr="001F05ED">
              <w:rPr>
                <w:rStyle w:val="prlred"/>
                <w:rFonts w:asciiTheme="minorHAnsi" w:hAnsiTheme="minorHAnsi"/>
                <w:color w:val="auto"/>
                <w:sz w:val="22"/>
                <w:u w:val="none"/>
              </w:rPr>
              <w:t>Applicable to</w:t>
            </w:r>
          </w:p>
        </w:tc>
        <w:tc>
          <w:tcPr>
            <w:tcW w:w="5528" w:type="dxa"/>
          </w:tcPr>
          <w:p w14:paraId="6F7CE63D" w14:textId="77777777" w:rsidR="0081054A" w:rsidRPr="001F05ED" w:rsidRDefault="0081054A" w:rsidP="00A20FAD">
            <w:pPr>
              <w:shd w:val="clear" w:color="auto" w:fill="FFFFFF" w:themeFill="background1"/>
              <w:spacing w:before="120" w:after="60"/>
              <w:rPr>
                <w:rStyle w:val="prlred"/>
                <w:rFonts w:asciiTheme="minorHAnsi" w:hAnsiTheme="minorHAnsi"/>
                <w:color w:val="auto"/>
                <w:sz w:val="22"/>
                <w:u w:val="none"/>
              </w:rPr>
            </w:pPr>
            <w:r w:rsidRPr="001F05ED">
              <w:rPr>
                <w:rStyle w:val="prlred"/>
                <w:rFonts w:asciiTheme="minorHAnsi" w:hAnsiTheme="minorHAnsi"/>
                <w:color w:val="auto"/>
                <w:sz w:val="22"/>
                <w:u w:val="none"/>
              </w:rPr>
              <w:t>Standard</w:t>
            </w:r>
          </w:p>
        </w:tc>
      </w:tr>
      <w:tr w:rsidR="0081054A" w:rsidRPr="001F05ED" w14:paraId="4156B2DE" w14:textId="77777777" w:rsidTr="009F354B">
        <w:tc>
          <w:tcPr>
            <w:tcW w:w="562" w:type="dxa"/>
          </w:tcPr>
          <w:p w14:paraId="112C1043" w14:textId="77777777" w:rsidR="0081054A" w:rsidRPr="001F05ED" w:rsidRDefault="009F354B" w:rsidP="0081054A">
            <w:pPr>
              <w:shd w:val="clear" w:color="auto" w:fill="FFFFFF" w:themeFill="background1"/>
              <w:rPr>
                <w:rFonts w:asciiTheme="minorHAnsi" w:hAnsiTheme="minorHAnsi"/>
                <w:sz w:val="22"/>
                <w:lang w:val="en-US" w:eastAsia="en-US"/>
              </w:rPr>
            </w:pPr>
            <w:r w:rsidRPr="001F05ED">
              <w:rPr>
                <w:rStyle w:val="prlred"/>
                <w:rFonts w:asciiTheme="minorHAnsi" w:hAnsiTheme="minorHAnsi"/>
                <w:b w:val="0"/>
                <w:color w:val="auto"/>
                <w:sz w:val="22"/>
                <w:u w:val="none"/>
              </w:rPr>
              <w:t>i</w:t>
            </w:r>
            <w:r w:rsidR="0081054A" w:rsidRPr="001F05ED">
              <w:rPr>
                <w:rStyle w:val="prlred"/>
                <w:rFonts w:asciiTheme="minorHAnsi" w:hAnsiTheme="minorHAnsi"/>
                <w:b w:val="0"/>
                <w:color w:val="auto"/>
                <w:sz w:val="22"/>
                <w:u w:val="none"/>
              </w:rPr>
              <w:t>.</w:t>
            </w:r>
          </w:p>
        </w:tc>
        <w:tc>
          <w:tcPr>
            <w:tcW w:w="2552" w:type="dxa"/>
          </w:tcPr>
          <w:p w14:paraId="49CACFB9" w14:textId="115FC724" w:rsidR="0081054A" w:rsidRPr="001F05ED" w:rsidRDefault="0081054A" w:rsidP="009B6717">
            <w:pPr>
              <w:pStyle w:val="prlTabletext"/>
              <w:shd w:val="clear" w:color="auto" w:fill="FFFFFF" w:themeFill="background1"/>
              <w:rPr>
                <w:rStyle w:val="prlred"/>
                <w:rFonts w:asciiTheme="minorHAnsi" w:hAnsiTheme="minorHAnsi"/>
                <w:b w:val="0"/>
                <w:color w:val="auto"/>
                <w:sz w:val="22"/>
                <w:u w:val="none"/>
              </w:rPr>
            </w:pPr>
            <w:r w:rsidRPr="001F05ED">
              <w:rPr>
                <w:rFonts w:asciiTheme="minorHAnsi" w:hAnsiTheme="minorHAnsi"/>
                <w:color w:val="000000"/>
                <w:sz w:val="22"/>
                <w:shd w:val="clear" w:color="auto" w:fill="FFFFFF" w:themeFill="background1"/>
              </w:rPr>
              <w:t>Activities</w:t>
            </w:r>
            <w:r w:rsidRPr="001F05ED">
              <w:rPr>
                <w:rFonts w:asciiTheme="minorHAnsi" w:hAnsiTheme="minorHAnsi"/>
                <w:sz w:val="22"/>
                <w:shd w:val="clear" w:color="auto" w:fill="FFFFFF" w:themeFill="background1"/>
              </w:rPr>
              <w:t xml:space="preserve"> </w:t>
            </w:r>
            <w:r w:rsidRPr="001F05ED">
              <w:rPr>
                <w:rStyle w:val="prlred"/>
                <w:rFonts w:asciiTheme="minorHAnsi" w:hAnsiTheme="minorHAnsi"/>
                <w:b w:val="0"/>
                <w:color w:val="auto"/>
                <w:sz w:val="22"/>
                <w:u w:val="none"/>
                <w:shd w:val="clear" w:color="auto" w:fill="FFFFFF" w:themeFill="background1"/>
              </w:rPr>
              <w:t xml:space="preserve">located on a </w:t>
            </w:r>
            <w:r w:rsidRPr="001F05ED">
              <w:rPr>
                <w:rStyle w:val="prlred"/>
                <w:rFonts w:asciiTheme="minorHAnsi" w:hAnsiTheme="minorHAnsi"/>
                <w:b w:val="0"/>
                <w:color w:val="00B050"/>
                <w:sz w:val="22"/>
                <w:u w:val="none"/>
                <w:shd w:val="clear" w:color="auto" w:fill="FFFFFF" w:themeFill="background1"/>
              </w:rPr>
              <w:t>site</w:t>
            </w:r>
            <w:r w:rsidRPr="001F05ED">
              <w:rPr>
                <w:rStyle w:val="prlred"/>
                <w:rFonts w:asciiTheme="minorHAnsi" w:hAnsiTheme="minorHAnsi"/>
                <w:b w:val="0"/>
                <w:color w:val="auto"/>
                <w:sz w:val="22"/>
                <w:u w:val="none"/>
                <w:shd w:val="clear" w:color="auto" w:fill="FFFFFF" w:themeFill="background1"/>
              </w:rPr>
              <w:t xml:space="preserve"> that includes or adjoins the former channel of the Styx River, identified on the </w:t>
            </w:r>
            <w:r w:rsidRPr="001F05ED">
              <w:rPr>
                <w:rStyle w:val="prlred"/>
                <w:rFonts w:asciiTheme="minorHAnsi" w:hAnsiTheme="minorHAnsi"/>
                <w:b w:val="0"/>
                <w:color w:val="000000"/>
                <w:sz w:val="22"/>
                <w:u w:val="none"/>
                <w:shd w:val="clear" w:color="auto" w:fill="FFFFFF" w:themeFill="background1"/>
              </w:rPr>
              <w:t>Industrial</w:t>
            </w:r>
            <w:r w:rsidRPr="001F05ED">
              <w:rPr>
                <w:rStyle w:val="prlred"/>
                <w:rFonts w:asciiTheme="minorHAnsi" w:hAnsiTheme="minorHAnsi"/>
                <w:b w:val="0"/>
                <w:color w:val="auto"/>
                <w:sz w:val="22"/>
                <w:u w:val="none"/>
                <w:shd w:val="clear" w:color="auto" w:fill="FFFFFF" w:themeFill="background1"/>
              </w:rPr>
              <w:t xml:space="preserve"> Park Zone (Wairakei Road) Outline </w:t>
            </w:r>
            <w:r w:rsidRPr="001F05ED">
              <w:rPr>
                <w:rStyle w:val="prlred"/>
                <w:rFonts w:asciiTheme="minorHAnsi" w:hAnsiTheme="minorHAnsi"/>
                <w:b w:val="0"/>
                <w:color w:val="000000"/>
                <w:sz w:val="22"/>
                <w:u w:val="none"/>
                <w:shd w:val="clear" w:color="auto" w:fill="FFFFFF" w:themeFill="background1"/>
              </w:rPr>
              <w:t>Development Plan</w:t>
            </w:r>
            <w:r w:rsidRPr="001F05ED">
              <w:rPr>
                <w:rStyle w:val="prlred"/>
                <w:rFonts w:asciiTheme="minorHAnsi" w:hAnsiTheme="minorHAnsi"/>
                <w:b w:val="0"/>
                <w:color w:val="auto"/>
                <w:sz w:val="22"/>
                <w:u w:val="none"/>
                <w:shd w:val="clear" w:color="auto" w:fill="FFFFFF" w:themeFill="background1"/>
              </w:rPr>
              <w:t xml:space="preserve"> in</w:t>
            </w:r>
            <w:r w:rsidRPr="001F05ED">
              <w:rPr>
                <w:rStyle w:val="prlred"/>
                <w:rFonts w:asciiTheme="minorHAnsi" w:hAnsiTheme="minorHAnsi"/>
                <w:b w:val="0"/>
                <w:color w:val="auto"/>
                <w:sz w:val="22"/>
                <w:u w:val="none"/>
              </w:rPr>
              <w:t xml:space="preserve"> </w:t>
            </w:r>
            <w:r w:rsidRPr="00996A5A">
              <w:rPr>
                <w:rFonts w:asciiTheme="minorHAnsi" w:hAnsiTheme="minorHAnsi"/>
                <w:color w:val="0000FF"/>
                <w:sz w:val="22"/>
              </w:rPr>
              <w:t>Appendix 16.8.14</w:t>
            </w:r>
            <w:r w:rsidRPr="001F05ED">
              <w:rPr>
                <w:rStyle w:val="prlred"/>
                <w:rFonts w:asciiTheme="minorHAnsi" w:hAnsiTheme="minorHAnsi"/>
                <w:b w:val="0"/>
                <w:color w:val="auto"/>
                <w:sz w:val="22"/>
                <w:u w:val="none"/>
              </w:rPr>
              <w:t xml:space="preserve"> as “Indicative Blue/ green corridor – planting”</w:t>
            </w:r>
          </w:p>
        </w:tc>
        <w:tc>
          <w:tcPr>
            <w:tcW w:w="5528" w:type="dxa"/>
          </w:tcPr>
          <w:p w14:paraId="048FBB09" w14:textId="77777777" w:rsidR="0081054A" w:rsidRPr="001F05ED" w:rsidRDefault="0081054A" w:rsidP="00F51418">
            <w:pPr>
              <w:pStyle w:val="PrlTableList1"/>
              <w:numPr>
                <w:ilvl w:val="0"/>
                <w:numId w:val="73"/>
              </w:numPr>
              <w:shd w:val="clear" w:color="auto" w:fill="FFFFFF" w:themeFill="background1"/>
              <w:rPr>
                <w:rStyle w:val="prlred"/>
                <w:rFonts w:asciiTheme="minorHAnsi" w:hAnsiTheme="minorHAnsi"/>
                <w:b w:val="0"/>
                <w:color w:val="auto"/>
                <w:sz w:val="22"/>
                <w:u w:val="none"/>
              </w:rPr>
            </w:pPr>
            <w:r w:rsidRPr="001F05ED">
              <w:rPr>
                <w:rStyle w:val="prlred"/>
                <w:rFonts w:asciiTheme="minorHAnsi" w:hAnsiTheme="minorHAnsi"/>
                <w:b w:val="0"/>
                <w:color w:val="auto"/>
                <w:sz w:val="22"/>
                <w:u w:val="none"/>
                <w:lang w:val="en-NZ"/>
              </w:rPr>
              <w:t xml:space="preserve">Planting </w:t>
            </w:r>
            <w:r w:rsidRPr="001F05ED">
              <w:rPr>
                <w:rStyle w:val="prlred"/>
                <w:rFonts w:asciiTheme="minorHAnsi" w:hAnsiTheme="minorHAnsi"/>
                <w:b w:val="0"/>
                <w:color w:val="auto"/>
                <w:sz w:val="22"/>
                <w:u w:val="none"/>
              </w:rPr>
              <w:t xml:space="preserve">of trees and shrubs </w:t>
            </w:r>
            <w:r w:rsidRPr="001F05ED">
              <w:rPr>
                <w:rStyle w:val="prlred"/>
                <w:rFonts w:asciiTheme="minorHAnsi" w:hAnsiTheme="minorHAnsi"/>
                <w:b w:val="0"/>
                <w:color w:val="auto"/>
                <w:sz w:val="22"/>
                <w:u w:val="none"/>
                <w:lang w:val="en-NZ"/>
              </w:rPr>
              <w:t>shall</w:t>
            </w:r>
            <w:r w:rsidRPr="001F05ED">
              <w:rPr>
                <w:rStyle w:val="prlred"/>
                <w:rFonts w:asciiTheme="minorHAnsi" w:hAnsiTheme="minorHAnsi"/>
                <w:b w:val="0"/>
                <w:color w:val="auto"/>
                <w:sz w:val="22"/>
                <w:u w:val="none"/>
              </w:rPr>
              <w:t>:</w:t>
            </w:r>
          </w:p>
          <w:p w14:paraId="1906FF0B" w14:textId="77777777" w:rsidR="0081054A" w:rsidRPr="001F05ED" w:rsidRDefault="0081054A" w:rsidP="009B6717">
            <w:pPr>
              <w:pStyle w:val="PrlTableList2"/>
              <w:numPr>
                <w:ilvl w:val="1"/>
                <w:numId w:val="68"/>
              </w:numPr>
              <w:shd w:val="clear" w:color="auto" w:fill="FFFFFF" w:themeFill="background1"/>
              <w:spacing w:before="48" w:after="144"/>
              <w:ind w:left="746" w:hanging="321"/>
              <w:rPr>
                <w:rStyle w:val="prlred"/>
                <w:rFonts w:asciiTheme="minorHAnsi" w:hAnsiTheme="minorHAnsi"/>
                <w:b w:val="0"/>
                <w:color w:val="auto"/>
                <w:sz w:val="22"/>
                <w:u w:val="none"/>
              </w:rPr>
            </w:pPr>
            <w:r w:rsidRPr="001F05ED">
              <w:rPr>
                <w:rStyle w:val="prlred"/>
                <w:rFonts w:asciiTheme="minorHAnsi" w:hAnsiTheme="minorHAnsi"/>
                <w:b w:val="0"/>
                <w:color w:val="auto"/>
                <w:sz w:val="22"/>
                <w:u w:val="none"/>
              </w:rPr>
              <w:t>be completed prior to, or in conjunction with, the establishment of the activity;</w:t>
            </w:r>
          </w:p>
          <w:p w14:paraId="3C731A5E" w14:textId="77777777" w:rsidR="00D56109" w:rsidRPr="001F05ED" w:rsidRDefault="00D56109" w:rsidP="009B6717">
            <w:pPr>
              <w:pStyle w:val="PrlTableList2"/>
              <w:numPr>
                <w:ilvl w:val="1"/>
                <w:numId w:val="68"/>
              </w:numPr>
              <w:shd w:val="clear" w:color="auto" w:fill="FFFFFF" w:themeFill="background1"/>
              <w:spacing w:before="48" w:after="144"/>
              <w:ind w:left="746" w:hanging="321"/>
              <w:rPr>
                <w:rStyle w:val="prlred"/>
                <w:rFonts w:asciiTheme="minorHAnsi" w:hAnsiTheme="minorHAnsi"/>
                <w:b w:val="0"/>
                <w:color w:val="auto"/>
                <w:sz w:val="22"/>
                <w:u w:val="none"/>
              </w:rPr>
            </w:pPr>
            <w:r w:rsidRPr="001F05ED">
              <w:rPr>
                <w:rStyle w:val="prlred"/>
                <w:rFonts w:asciiTheme="minorHAnsi" w:hAnsiTheme="minorHAnsi"/>
                <w:b w:val="0"/>
                <w:color w:val="auto"/>
                <w:sz w:val="22"/>
                <w:u w:val="none"/>
              </w:rPr>
              <w:t>be at a density of 1 tree or shrub per 2m</w:t>
            </w:r>
            <w:r w:rsidRPr="001F05ED">
              <w:rPr>
                <w:rStyle w:val="prlred"/>
                <w:rFonts w:asciiTheme="minorHAnsi" w:hAnsiTheme="minorHAnsi" w:cs="Times New Roman"/>
                <w:b w:val="0"/>
                <w:color w:val="auto"/>
                <w:sz w:val="22"/>
                <w:u w:val="none"/>
              </w:rPr>
              <w:t>²</w:t>
            </w:r>
            <w:r w:rsidRPr="001F05ED">
              <w:rPr>
                <w:rStyle w:val="prlred"/>
                <w:rFonts w:asciiTheme="minorHAnsi" w:hAnsiTheme="minorHAnsi"/>
                <w:b w:val="0"/>
                <w:color w:val="auto"/>
                <w:sz w:val="22"/>
                <w:u w:val="none"/>
              </w:rPr>
              <w:t>;</w:t>
            </w:r>
          </w:p>
          <w:p w14:paraId="26C76C08" w14:textId="77777777" w:rsidR="00D56109" w:rsidRPr="001F05ED" w:rsidRDefault="00D56109" w:rsidP="009B6717">
            <w:pPr>
              <w:pStyle w:val="PrlTableList2"/>
              <w:numPr>
                <w:ilvl w:val="1"/>
                <w:numId w:val="68"/>
              </w:numPr>
              <w:shd w:val="clear" w:color="auto" w:fill="FFFFFF" w:themeFill="background1"/>
              <w:spacing w:before="48" w:after="144"/>
              <w:ind w:left="746" w:hanging="321"/>
              <w:rPr>
                <w:rStyle w:val="prlred"/>
                <w:rFonts w:asciiTheme="minorHAnsi" w:hAnsiTheme="minorHAnsi"/>
                <w:b w:val="0"/>
                <w:color w:val="auto"/>
                <w:sz w:val="22"/>
                <w:u w:val="none"/>
              </w:rPr>
            </w:pPr>
            <w:r w:rsidRPr="001F05ED">
              <w:rPr>
                <w:rStyle w:val="prlred"/>
                <w:rFonts w:asciiTheme="minorHAnsi" w:hAnsiTheme="minorHAnsi"/>
                <w:b w:val="0"/>
                <w:color w:val="auto"/>
                <w:sz w:val="22"/>
                <w:u w:val="none"/>
              </w:rPr>
              <w:t>be undertaken as a corridor either side of the former channel of the Styx River; and</w:t>
            </w:r>
          </w:p>
          <w:p w14:paraId="4B882740" w14:textId="77777777" w:rsidR="0081054A" w:rsidRPr="001F05ED" w:rsidRDefault="00D56109" w:rsidP="009B6717">
            <w:pPr>
              <w:pStyle w:val="PrlTableList2"/>
              <w:numPr>
                <w:ilvl w:val="1"/>
                <w:numId w:val="68"/>
              </w:numPr>
              <w:shd w:val="clear" w:color="auto" w:fill="FFFFFF" w:themeFill="background1"/>
              <w:spacing w:before="48" w:after="144"/>
              <w:ind w:left="746" w:hanging="321"/>
              <w:rPr>
                <w:rStyle w:val="prlred"/>
                <w:rFonts w:asciiTheme="minorHAnsi" w:hAnsiTheme="minorHAnsi"/>
                <w:b w:val="0"/>
                <w:color w:val="auto"/>
                <w:sz w:val="22"/>
                <w:u w:val="none"/>
              </w:rPr>
            </w:pPr>
            <w:r w:rsidRPr="001F05ED">
              <w:rPr>
                <w:rStyle w:val="prlred"/>
                <w:rFonts w:asciiTheme="minorHAnsi" w:hAnsiTheme="minorHAnsi"/>
                <w:b w:val="0"/>
                <w:color w:val="auto"/>
                <w:sz w:val="22"/>
                <w:u w:val="none"/>
              </w:rPr>
              <w:t>be of indigenous species only.</w:t>
            </w:r>
          </w:p>
        </w:tc>
      </w:tr>
      <w:tr w:rsidR="0081054A" w:rsidRPr="001F05ED" w14:paraId="2A97AB52" w14:textId="77777777" w:rsidTr="009F354B">
        <w:tc>
          <w:tcPr>
            <w:tcW w:w="562" w:type="dxa"/>
          </w:tcPr>
          <w:p w14:paraId="3618C8B7" w14:textId="77777777" w:rsidR="0081054A" w:rsidRPr="001F05ED" w:rsidRDefault="009F354B" w:rsidP="0081054A">
            <w:pPr>
              <w:shd w:val="clear" w:color="auto" w:fill="FFFFFF" w:themeFill="background1"/>
              <w:rPr>
                <w:rFonts w:asciiTheme="minorHAnsi" w:hAnsiTheme="minorHAnsi"/>
                <w:sz w:val="22"/>
                <w:lang w:val="en-US" w:eastAsia="en-US"/>
              </w:rPr>
            </w:pPr>
            <w:r w:rsidRPr="001F05ED">
              <w:rPr>
                <w:rStyle w:val="prlred"/>
                <w:rFonts w:asciiTheme="minorHAnsi" w:hAnsiTheme="minorHAnsi"/>
                <w:b w:val="0"/>
                <w:color w:val="auto"/>
                <w:sz w:val="22"/>
                <w:u w:val="none"/>
              </w:rPr>
              <w:lastRenderedPageBreak/>
              <w:t>ii</w:t>
            </w:r>
            <w:r w:rsidR="0081054A" w:rsidRPr="001F05ED">
              <w:rPr>
                <w:rStyle w:val="prlred"/>
                <w:rFonts w:asciiTheme="minorHAnsi" w:hAnsiTheme="minorHAnsi"/>
                <w:b w:val="0"/>
                <w:color w:val="auto"/>
                <w:sz w:val="22"/>
                <w:u w:val="none"/>
              </w:rPr>
              <w:t>.</w:t>
            </w:r>
          </w:p>
        </w:tc>
        <w:tc>
          <w:tcPr>
            <w:tcW w:w="2552" w:type="dxa"/>
          </w:tcPr>
          <w:p w14:paraId="6FD8D4B1" w14:textId="77777777" w:rsidR="0081054A" w:rsidRPr="001F05ED" w:rsidRDefault="0081054A" w:rsidP="0081054A">
            <w:pPr>
              <w:pStyle w:val="prlTabletext"/>
              <w:shd w:val="clear" w:color="auto" w:fill="FFFFFF" w:themeFill="background1"/>
              <w:rPr>
                <w:rFonts w:asciiTheme="minorHAnsi" w:hAnsiTheme="minorHAnsi"/>
                <w:sz w:val="22"/>
                <w:lang w:val="en-US" w:eastAsia="en-US"/>
              </w:rPr>
            </w:pPr>
            <w:r w:rsidRPr="001F05ED">
              <w:rPr>
                <w:rFonts w:asciiTheme="minorHAnsi" w:hAnsiTheme="minorHAnsi"/>
                <w:color w:val="000000"/>
                <w:sz w:val="22"/>
                <w:shd w:val="clear" w:color="auto" w:fill="FFFFFF" w:themeFill="background1"/>
              </w:rPr>
              <w:t>Activities</w:t>
            </w:r>
            <w:r w:rsidRPr="001F05ED">
              <w:rPr>
                <w:rFonts w:asciiTheme="minorHAnsi" w:hAnsiTheme="minorHAnsi"/>
                <w:sz w:val="22"/>
                <w:shd w:val="clear" w:color="auto" w:fill="FFFFFF" w:themeFill="background1"/>
              </w:rPr>
              <w:t xml:space="preserve"> on </w:t>
            </w:r>
            <w:r w:rsidRPr="001F05ED">
              <w:rPr>
                <w:rFonts w:asciiTheme="minorHAnsi" w:hAnsiTheme="minorHAnsi"/>
                <w:color w:val="00B050"/>
                <w:sz w:val="22"/>
                <w:shd w:val="clear" w:color="auto" w:fill="FFFFFF" w:themeFill="background1"/>
              </w:rPr>
              <w:t>sites</w:t>
            </w:r>
            <w:r w:rsidRPr="001F05ED">
              <w:rPr>
                <w:rFonts w:asciiTheme="minorHAnsi" w:hAnsiTheme="minorHAnsi"/>
                <w:sz w:val="22"/>
              </w:rPr>
              <w:t xml:space="preserve"> </w:t>
            </w:r>
            <w:r w:rsidRPr="001F05ED">
              <w:rPr>
                <w:rFonts w:asciiTheme="minorHAnsi" w:hAnsiTheme="minorHAnsi"/>
                <w:color w:val="00B050"/>
                <w:sz w:val="22"/>
                <w:shd w:val="clear" w:color="auto" w:fill="FFFFFF"/>
              </w:rPr>
              <w:t>adjoining</w:t>
            </w:r>
            <w:r w:rsidRPr="001F05ED">
              <w:rPr>
                <w:rFonts w:asciiTheme="minorHAnsi" w:hAnsiTheme="minorHAnsi"/>
                <w:sz w:val="22"/>
              </w:rPr>
              <w:t xml:space="preserve"> the</w:t>
            </w:r>
            <w:r w:rsidRPr="001F05ED">
              <w:rPr>
                <w:rStyle w:val="prlred"/>
                <w:rFonts w:asciiTheme="minorHAnsi" w:hAnsiTheme="minorHAnsi"/>
                <w:b w:val="0"/>
                <w:color w:val="auto"/>
                <w:sz w:val="22"/>
                <w:u w:val="none"/>
              </w:rPr>
              <w:t xml:space="preserve"> Rural Urban Fringe and/or Specific Purpose (School) Zones.</w:t>
            </w:r>
          </w:p>
        </w:tc>
        <w:tc>
          <w:tcPr>
            <w:tcW w:w="5528" w:type="dxa"/>
          </w:tcPr>
          <w:p w14:paraId="6C647DB0" w14:textId="77777777" w:rsidR="0081054A" w:rsidRPr="001F05ED" w:rsidRDefault="0081054A" w:rsidP="00F51418">
            <w:pPr>
              <w:pStyle w:val="PrlTableList1"/>
              <w:numPr>
                <w:ilvl w:val="0"/>
                <w:numId w:val="69"/>
              </w:numPr>
              <w:shd w:val="clear" w:color="auto" w:fill="FFFFFF" w:themeFill="background1"/>
              <w:rPr>
                <w:rStyle w:val="prlred"/>
                <w:rFonts w:asciiTheme="minorHAnsi" w:hAnsiTheme="minorHAnsi"/>
                <w:b w:val="0"/>
                <w:color w:val="auto"/>
                <w:sz w:val="22"/>
                <w:u w:val="none"/>
              </w:rPr>
            </w:pPr>
            <w:r w:rsidRPr="001F05ED">
              <w:rPr>
                <w:rStyle w:val="prlred"/>
                <w:rFonts w:asciiTheme="minorHAnsi" w:hAnsiTheme="minorHAnsi"/>
                <w:b w:val="0"/>
                <w:color w:val="auto"/>
                <w:sz w:val="22"/>
                <w:u w:val="none"/>
              </w:rPr>
              <w:t xml:space="preserve">A </w:t>
            </w:r>
            <w:r w:rsidRPr="001F05ED">
              <w:rPr>
                <w:rStyle w:val="prlred"/>
                <w:rFonts w:asciiTheme="minorHAnsi" w:hAnsiTheme="minorHAnsi"/>
                <w:b w:val="0"/>
                <w:color w:val="00B050"/>
                <w:sz w:val="22"/>
                <w:u w:val="none"/>
                <w:shd w:val="clear" w:color="auto" w:fill="FFFFFF"/>
              </w:rPr>
              <w:t>landscaping strip</w:t>
            </w:r>
            <w:r w:rsidRPr="001F05ED">
              <w:rPr>
                <w:rStyle w:val="prlred"/>
                <w:rFonts w:asciiTheme="minorHAnsi" w:hAnsiTheme="minorHAnsi"/>
                <w:b w:val="0"/>
                <w:color w:val="auto"/>
                <w:sz w:val="22"/>
                <w:u w:val="none"/>
              </w:rPr>
              <w:t xml:space="preserve"> shall be provided adjacent to the </w:t>
            </w:r>
            <w:r w:rsidRPr="001F05ED">
              <w:rPr>
                <w:rStyle w:val="prlred"/>
                <w:rFonts w:asciiTheme="minorHAnsi" w:hAnsiTheme="minorHAnsi"/>
                <w:b w:val="0"/>
                <w:color w:val="auto"/>
                <w:sz w:val="22"/>
                <w:u w:val="none"/>
                <w:shd w:val="clear" w:color="auto" w:fill="FFFFFF"/>
              </w:rPr>
              <w:t>boundary</w:t>
            </w:r>
            <w:r w:rsidRPr="001F05ED">
              <w:rPr>
                <w:rStyle w:val="prlred"/>
                <w:rFonts w:asciiTheme="minorHAnsi" w:hAnsiTheme="minorHAnsi"/>
                <w:b w:val="0"/>
                <w:color w:val="auto"/>
                <w:sz w:val="22"/>
                <w:u w:val="none"/>
              </w:rPr>
              <w:t xml:space="preserve"> with </w:t>
            </w:r>
            <w:r w:rsidRPr="001F05ED">
              <w:rPr>
                <w:rFonts w:asciiTheme="minorHAnsi" w:hAnsiTheme="minorHAnsi"/>
                <w:sz w:val="22"/>
              </w:rPr>
              <w:t>the</w:t>
            </w:r>
            <w:r w:rsidRPr="001F05ED">
              <w:rPr>
                <w:rStyle w:val="prlred"/>
                <w:rFonts w:asciiTheme="minorHAnsi" w:hAnsiTheme="minorHAnsi"/>
                <w:b w:val="0"/>
                <w:color w:val="auto"/>
                <w:sz w:val="22"/>
                <w:u w:val="none"/>
              </w:rPr>
              <w:t xml:space="preserve"> Rural Urban Fringe and/or Specific Purpose (School) Zones in accordance with the following standards:</w:t>
            </w:r>
          </w:p>
          <w:p w14:paraId="6636BEA6" w14:textId="77777777" w:rsidR="0081054A" w:rsidRPr="001F05ED" w:rsidRDefault="0081054A" w:rsidP="00F51418">
            <w:pPr>
              <w:pStyle w:val="PrlTableList2"/>
              <w:numPr>
                <w:ilvl w:val="1"/>
                <w:numId w:val="70"/>
              </w:numPr>
              <w:shd w:val="clear" w:color="auto" w:fill="FFFFFF" w:themeFill="background1"/>
              <w:spacing w:before="48" w:after="144"/>
              <w:rPr>
                <w:rStyle w:val="prlred"/>
                <w:rFonts w:asciiTheme="minorHAnsi" w:hAnsiTheme="minorHAnsi"/>
                <w:b w:val="0"/>
                <w:color w:val="auto"/>
                <w:sz w:val="22"/>
                <w:u w:val="none"/>
              </w:rPr>
            </w:pPr>
            <w:r w:rsidRPr="001F05ED">
              <w:rPr>
                <w:rStyle w:val="prlred"/>
                <w:rFonts w:asciiTheme="minorHAnsi" w:hAnsiTheme="minorHAnsi"/>
                <w:b w:val="0"/>
                <w:color w:val="auto"/>
                <w:sz w:val="22"/>
                <w:u w:val="none"/>
              </w:rPr>
              <w:t xml:space="preserve">Minimum width of 10 metres </w:t>
            </w:r>
          </w:p>
          <w:p w14:paraId="5D3CCDEE" w14:textId="77777777" w:rsidR="0081054A" w:rsidRPr="001F05ED" w:rsidRDefault="0081054A" w:rsidP="00F51418">
            <w:pPr>
              <w:pStyle w:val="PrlTableList2"/>
              <w:numPr>
                <w:ilvl w:val="1"/>
                <w:numId w:val="70"/>
              </w:numPr>
              <w:shd w:val="clear" w:color="auto" w:fill="FFFFFF" w:themeFill="background1"/>
              <w:spacing w:before="48" w:after="144"/>
              <w:rPr>
                <w:rStyle w:val="prlred"/>
                <w:rFonts w:asciiTheme="minorHAnsi" w:hAnsiTheme="minorHAnsi"/>
                <w:b w:val="0"/>
                <w:color w:val="auto"/>
                <w:sz w:val="22"/>
                <w:u w:val="none"/>
              </w:rPr>
            </w:pPr>
            <w:r w:rsidRPr="001F05ED">
              <w:rPr>
                <w:rStyle w:val="prlred"/>
                <w:rFonts w:asciiTheme="minorHAnsi" w:hAnsiTheme="minorHAnsi"/>
                <w:b w:val="0"/>
                <w:color w:val="auto"/>
                <w:sz w:val="22"/>
                <w:u w:val="none"/>
              </w:rPr>
              <w:t>Two rows of trees, staggered in a manner that one row is off-set from the other row;</w:t>
            </w:r>
          </w:p>
          <w:p w14:paraId="4EA113C1" w14:textId="77777777" w:rsidR="00DE174A" w:rsidRDefault="0081054A" w:rsidP="00DE174A">
            <w:pPr>
              <w:pStyle w:val="PrlTableList2"/>
              <w:numPr>
                <w:ilvl w:val="1"/>
                <w:numId w:val="70"/>
              </w:numPr>
              <w:shd w:val="clear" w:color="auto" w:fill="FFFFFF" w:themeFill="background1"/>
              <w:spacing w:before="48" w:after="144"/>
              <w:rPr>
                <w:rStyle w:val="prlred"/>
                <w:rFonts w:asciiTheme="minorHAnsi" w:hAnsiTheme="minorHAnsi"/>
                <w:b w:val="0"/>
                <w:color w:val="auto"/>
                <w:sz w:val="22"/>
                <w:u w:val="none"/>
              </w:rPr>
            </w:pPr>
            <w:r w:rsidRPr="001F05ED">
              <w:rPr>
                <w:rStyle w:val="prlred"/>
                <w:rFonts w:asciiTheme="minorHAnsi" w:hAnsiTheme="minorHAnsi"/>
                <w:b w:val="0"/>
                <w:color w:val="auto"/>
                <w:sz w:val="22"/>
                <w:u w:val="none"/>
              </w:rPr>
              <w:t>Trees shall be spaced 10 metres apart in each row;</w:t>
            </w:r>
          </w:p>
          <w:p w14:paraId="3B99D6CF" w14:textId="415E02E0" w:rsidR="0081054A" w:rsidRPr="00DE174A" w:rsidRDefault="0081054A" w:rsidP="00DE174A">
            <w:pPr>
              <w:pStyle w:val="PrlTableList2"/>
              <w:numPr>
                <w:ilvl w:val="1"/>
                <w:numId w:val="70"/>
              </w:numPr>
              <w:shd w:val="clear" w:color="auto" w:fill="FFFFFF" w:themeFill="background1"/>
              <w:spacing w:before="48" w:after="144"/>
              <w:rPr>
                <w:rStyle w:val="prlred"/>
                <w:rFonts w:asciiTheme="minorHAnsi" w:hAnsiTheme="minorHAnsi"/>
                <w:b w:val="0"/>
                <w:color w:val="auto"/>
                <w:sz w:val="22"/>
                <w:u w:val="none"/>
              </w:rPr>
            </w:pPr>
            <w:r w:rsidRPr="00DE174A">
              <w:rPr>
                <w:rStyle w:val="prlred"/>
                <w:rFonts w:asciiTheme="minorHAnsi" w:hAnsiTheme="minorHAnsi"/>
                <w:b w:val="0"/>
                <w:color w:val="auto"/>
                <w:sz w:val="22"/>
                <w:u w:val="none"/>
              </w:rPr>
              <w:t xml:space="preserve">Trees used in the </w:t>
            </w:r>
            <w:r w:rsidRPr="00DE174A">
              <w:rPr>
                <w:rStyle w:val="prlred"/>
                <w:rFonts w:asciiTheme="minorHAnsi" w:hAnsiTheme="minorHAnsi"/>
                <w:b w:val="0"/>
                <w:color w:val="00B050"/>
                <w:sz w:val="22"/>
                <w:u w:val="none"/>
                <w:shd w:val="clear" w:color="auto" w:fill="FFFFFF"/>
              </w:rPr>
              <w:t>landscaping strip</w:t>
            </w:r>
            <w:r w:rsidRPr="00DE174A">
              <w:rPr>
                <w:rStyle w:val="prlred"/>
                <w:rFonts w:asciiTheme="minorHAnsi" w:hAnsiTheme="minorHAnsi"/>
                <w:b w:val="0"/>
                <w:color w:val="auto"/>
                <w:sz w:val="22"/>
                <w:u w:val="none"/>
              </w:rPr>
              <w:t xml:space="preserve"> shall comprise one or more of the following species:</w:t>
            </w:r>
            <w:r w:rsidRPr="00DE174A">
              <w:rPr>
                <w:rStyle w:val="prlred"/>
                <w:rFonts w:asciiTheme="minorHAnsi" w:hAnsiTheme="minorHAnsi"/>
                <w:b w:val="0"/>
                <w:color w:val="auto"/>
                <w:sz w:val="22"/>
                <w:u w:val="none"/>
              </w:rPr>
              <w:br/>
            </w:r>
            <w:r w:rsidRPr="009B6717">
              <w:rPr>
                <w:rStyle w:val="prlred"/>
                <w:rFonts w:asciiTheme="minorHAnsi" w:hAnsiTheme="minorHAnsi"/>
                <w:b w:val="0"/>
                <w:i/>
                <w:color w:val="auto"/>
                <w:sz w:val="22"/>
                <w:u w:val="none"/>
              </w:rPr>
              <w:t>Podocarpus totara</w:t>
            </w:r>
            <w:r w:rsidRPr="00DE174A">
              <w:rPr>
                <w:rStyle w:val="prlred"/>
                <w:rFonts w:asciiTheme="minorHAnsi" w:hAnsiTheme="minorHAnsi"/>
                <w:b w:val="0"/>
                <w:color w:val="auto"/>
                <w:sz w:val="22"/>
                <w:u w:val="none"/>
              </w:rPr>
              <w:t xml:space="preserve"> – Totara, </w:t>
            </w:r>
            <w:r w:rsidRPr="009B6717">
              <w:rPr>
                <w:rStyle w:val="prlred"/>
                <w:rFonts w:asciiTheme="minorHAnsi" w:hAnsiTheme="minorHAnsi"/>
                <w:b w:val="0"/>
                <w:i/>
                <w:color w:val="auto"/>
                <w:sz w:val="22"/>
                <w:u w:val="none"/>
              </w:rPr>
              <w:t>Hoheria angustifolia</w:t>
            </w:r>
            <w:r w:rsidRPr="00DE174A">
              <w:rPr>
                <w:rStyle w:val="prlred"/>
                <w:rFonts w:asciiTheme="minorHAnsi" w:hAnsiTheme="minorHAnsi"/>
                <w:b w:val="0"/>
                <w:color w:val="auto"/>
                <w:sz w:val="22"/>
                <w:u w:val="none"/>
              </w:rPr>
              <w:t xml:space="preserve"> – houhere/ narrow-leaved lacebark, </w:t>
            </w:r>
            <w:r w:rsidRPr="009B6717">
              <w:rPr>
                <w:rStyle w:val="prlred"/>
                <w:rFonts w:asciiTheme="minorHAnsi" w:hAnsiTheme="minorHAnsi"/>
                <w:b w:val="0"/>
                <w:i/>
                <w:color w:val="auto"/>
                <w:sz w:val="22"/>
                <w:u w:val="none"/>
              </w:rPr>
              <w:t>Plagianthus regius</w:t>
            </w:r>
            <w:r w:rsidRPr="00DE174A">
              <w:rPr>
                <w:rStyle w:val="prlred"/>
                <w:rFonts w:asciiTheme="minorHAnsi" w:hAnsiTheme="minorHAnsi"/>
                <w:b w:val="0"/>
                <w:color w:val="auto"/>
                <w:sz w:val="22"/>
                <w:u w:val="none"/>
              </w:rPr>
              <w:t xml:space="preserve"> – manatu/ lowland ribbonwood;</w:t>
            </w:r>
          </w:p>
          <w:p w14:paraId="17D289A3" w14:textId="77777777" w:rsidR="0081054A" w:rsidRPr="001F05ED" w:rsidRDefault="0081054A" w:rsidP="007B2705">
            <w:pPr>
              <w:pStyle w:val="PrlTableList2"/>
              <w:numPr>
                <w:ilvl w:val="0"/>
                <w:numId w:val="271"/>
              </w:numPr>
              <w:shd w:val="clear" w:color="auto" w:fill="FFFFFF" w:themeFill="background1"/>
              <w:spacing w:before="48" w:after="144"/>
              <w:rPr>
                <w:rStyle w:val="prlred"/>
                <w:rFonts w:asciiTheme="minorHAnsi" w:hAnsiTheme="minorHAnsi"/>
                <w:b w:val="0"/>
                <w:color w:val="auto"/>
                <w:sz w:val="22"/>
                <w:u w:val="none"/>
              </w:rPr>
            </w:pPr>
            <w:r w:rsidRPr="001F05ED">
              <w:rPr>
                <w:rStyle w:val="prlred"/>
                <w:rFonts w:asciiTheme="minorHAnsi" w:hAnsiTheme="minorHAnsi"/>
                <w:b w:val="0"/>
                <w:color w:val="auto"/>
                <w:sz w:val="22"/>
                <w:u w:val="none"/>
              </w:rPr>
              <w:t xml:space="preserve">Shrubs shall be planted between the two rows of trees, using the species listed in </w:t>
            </w:r>
            <w:r w:rsidRPr="00996A5A">
              <w:rPr>
                <w:rFonts w:asciiTheme="minorHAnsi" w:hAnsiTheme="minorHAnsi" w:cstheme="minorBidi"/>
                <w:color w:val="0000FF"/>
                <w:sz w:val="22"/>
                <w:szCs w:val="23"/>
                <w:lang w:val="en-NZ"/>
              </w:rPr>
              <w:t>Appendix 6.11.6</w:t>
            </w:r>
            <w:r w:rsidRPr="001F05ED">
              <w:rPr>
                <w:rFonts w:asciiTheme="minorHAnsi" w:hAnsiTheme="minorHAnsi"/>
                <w:sz w:val="22"/>
              </w:rPr>
              <w:t xml:space="preserve"> of Chapter 6</w:t>
            </w:r>
            <w:r w:rsidRPr="001F05ED">
              <w:rPr>
                <w:rStyle w:val="prlred"/>
                <w:rFonts w:asciiTheme="minorHAnsi" w:hAnsiTheme="minorHAnsi"/>
                <w:b w:val="0"/>
                <w:color w:val="auto"/>
                <w:sz w:val="22"/>
                <w:u w:val="none"/>
              </w:rPr>
              <w:t>, section 3;</w:t>
            </w:r>
          </w:p>
          <w:p w14:paraId="02F6E745" w14:textId="77777777" w:rsidR="0081054A" w:rsidRPr="001F05ED" w:rsidRDefault="0081054A" w:rsidP="007B2705">
            <w:pPr>
              <w:pStyle w:val="PrlTableList2"/>
              <w:numPr>
                <w:ilvl w:val="0"/>
                <w:numId w:val="271"/>
              </w:numPr>
              <w:shd w:val="clear" w:color="auto" w:fill="FFFFFF" w:themeFill="background1"/>
              <w:spacing w:before="48" w:after="144"/>
              <w:rPr>
                <w:rStyle w:val="prlred"/>
                <w:rFonts w:asciiTheme="minorHAnsi" w:hAnsiTheme="minorHAnsi"/>
                <w:b w:val="0"/>
                <w:color w:val="auto"/>
                <w:sz w:val="22"/>
                <w:u w:val="none"/>
              </w:rPr>
            </w:pPr>
            <w:r w:rsidRPr="001F05ED">
              <w:rPr>
                <w:rStyle w:val="prlred"/>
                <w:rFonts w:asciiTheme="minorHAnsi" w:hAnsiTheme="minorHAnsi"/>
                <w:b w:val="0"/>
                <w:color w:val="auto"/>
                <w:sz w:val="22"/>
                <w:u w:val="none"/>
              </w:rPr>
              <w:t xml:space="preserve">The requirements of </w:t>
            </w:r>
            <w:r w:rsidRPr="00996A5A">
              <w:rPr>
                <w:rFonts w:asciiTheme="minorHAnsi" w:hAnsiTheme="minorHAnsi" w:cstheme="minorBidi"/>
                <w:color w:val="0000FF"/>
                <w:sz w:val="22"/>
                <w:szCs w:val="23"/>
                <w:lang w:val="en-NZ"/>
              </w:rPr>
              <w:t>Appendix 6.11.6</w:t>
            </w:r>
            <w:r w:rsidRPr="001F05ED">
              <w:rPr>
                <w:rFonts w:asciiTheme="minorHAnsi" w:eastAsia="Times New Roman" w:hAnsiTheme="minorHAnsi" w:cs="Times New Roman"/>
                <w:color w:val="0070C0"/>
                <w:sz w:val="22"/>
                <w:szCs w:val="22"/>
                <w:shd w:val="clear" w:color="auto" w:fill="FFFFFF" w:themeFill="background1"/>
                <w:lang w:val="en-NZ"/>
              </w:rPr>
              <w:t xml:space="preserve"> </w:t>
            </w:r>
            <w:r w:rsidRPr="001F05ED">
              <w:rPr>
                <w:rFonts w:asciiTheme="minorHAnsi" w:hAnsiTheme="minorHAnsi"/>
                <w:sz w:val="22"/>
              </w:rPr>
              <w:t xml:space="preserve">of Chapter 6 </w:t>
            </w:r>
            <w:r w:rsidRPr="001F05ED">
              <w:rPr>
                <w:rStyle w:val="prlred"/>
                <w:rFonts w:asciiTheme="minorHAnsi" w:hAnsiTheme="minorHAnsi"/>
                <w:b w:val="0"/>
                <w:color w:val="auto"/>
                <w:sz w:val="22"/>
                <w:u w:val="none"/>
              </w:rPr>
              <w:t>Part A shall apply;</w:t>
            </w:r>
          </w:p>
          <w:p w14:paraId="5512E641" w14:textId="77777777" w:rsidR="0081054A" w:rsidRPr="001F05ED" w:rsidRDefault="0081054A" w:rsidP="007B2705">
            <w:pPr>
              <w:pStyle w:val="PrlTableList2"/>
              <w:numPr>
                <w:ilvl w:val="0"/>
                <w:numId w:val="271"/>
              </w:numPr>
              <w:shd w:val="clear" w:color="auto" w:fill="FFFFFF" w:themeFill="background1"/>
              <w:spacing w:before="48" w:after="144"/>
              <w:rPr>
                <w:rStyle w:val="prlred"/>
                <w:rFonts w:asciiTheme="minorHAnsi" w:hAnsiTheme="minorHAnsi"/>
                <w:b w:val="0"/>
                <w:color w:val="auto"/>
                <w:sz w:val="22"/>
                <w:u w:val="none"/>
              </w:rPr>
            </w:pPr>
            <w:r w:rsidRPr="001F05ED">
              <w:rPr>
                <w:rStyle w:val="prlred"/>
                <w:rFonts w:asciiTheme="minorHAnsi" w:hAnsiTheme="minorHAnsi"/>
                <w:b w:val="0"/>
                <w:color w:val="auto"/>
                <w:sz w:val="22"/>
                <w:u w:val="none"/>
                <w:shd w:val="clear" w:color="auto" w:fill="FFFFFF"/>
              </w:rPr>
              <w:t>Maintenance</w:t>
            </w:r>
            <w:r w:rsidRPr="001F05ED">
              <w:rPr>
                <w:rStyle w:val="prlred"/>
                <w:rFonts w:asciiTheme="minorHAnsi" w:hAnsiTheme="minorHAnsi"/>
                <w:b w:val="0"/>
                <w:color w:val="auto"/>
                <w:sz w:val="22"/>
                <w:u w:val="none"/>
              </w:rPr>
              <w:t xml:space="preserve"> of the </w:t>
            </w:r>
            <w:r w:rsidRPr="001F05ED">
              <w:rPr>
                <w:rStyle w:val="prlred"/>
                <w:rFonts w:asciiTheme="minorHAnsi" w:hAnsiTheme="minorHAnsi"/>
                <w:b w:val="0"/>
                <w:color w:val="00B050"/>
                <w:sz w:val="22"/>
                <w:u w:val="none"/>
                <w:shd w:val="clear" w:color="auto" w:fill="FFFFFF"/>
              </w:rPr>
              <w:t>landscaping strip</w:t>
            </w:r>
            <w:r w:rsidRPr="001F05ED">
              <w:rPr>
                <w:rStyle w:val="prlred"/>
                <w:rFonts w:asciiTheme="minorHAnsi" w:hAnsiTheme="minorHAnsi"/>
                <w:b w:val="0"/>
                <w:color w:val="auto"/>
                <w:sz w:val="22"/>
                <w:u w:val="none"/>
              </w:rPr>
              <w:t xml:space="preserve"> shall be undertaken for a period of no less than 5 years from the date of planting. </w:t>
            </w:r>
          </w:p>
          <w:p w14:paraId="5118418D" w14:textId="77777777" w:rsidR="0081054A" w:rsidRPr="001F05ED" w:rsidRDefault="0081054A" w:rsidP="007B2705">
            <w:pPr>
              <w:pStyle w:val="PrlTableList2"/>
              <w:numPr>
                <w:ilvl w:val="0"/>
                <w:numId w:val="271"/>
              </w:numPr>
              <w:shd w:val="clear" w:color="auto" w:fill="FFFFFF" w:themeFill="background1"/>
              <w:spacing w:before="48" w:after="144"/>
              <w:rPr>
                <w:rFonts w:asciiTheme="minorHAnsi" w:hAnsiTheme="minorHAnsi"/>
                <w:sz w:val="22"/>
              </w:rPr>
            </w:pPr>
            <w:r w:rsidRPr="001F05ED">
              <w:rPr>
                <w:rStyle w:val="prlred"/>
                <w:rFonts w:asciiTheme="minorHAnsi" w:hAnsiTheme="minorHAnsi"/>
                <w:b w:val="0"/>
                <w:color w:val="auto"/>
                <w:sz w:val="22"/>
                <w:u w:val="none"/>
              </w:rPr>
              <w:t xml:space="preserve">The </w:t>
            </w:r>
            <w:r w:rsidRPr="001F05ED">
              <w:rPr>
                <w:rStyle w:val="prlred"/>
                <w:rFonts w:asciiTheme="minorHAnsi" w:hAnsiTheme="minorHAnsi"/>
                <w:b w:val="0"/>
                <w:color w:val="00B050"/>
                <w:sz w:val="22"/>
                <w:u w:val="none"/>
                <w:shd w:val="clear" w:color="auto" w:fill="FFFFFF"/>
              </w:rPr>
              <w:t>landscaping strip</w:t>
            </w:r>
            <w:r w:rsidRPr="001F05ED">
              <w:rPr>
                <w:rStyle w:val="prlred"/>
                <w:rFonts w:asciiTheme="minorHAnsi" w:hAnsiTheme="minorHAnsi"/>
                <w:b w:val="0"/>
                <w:color w:val="auto"/>
                <w:sz w:val="22"/>
                <w:u w:val="none"/>
              </w:rPr>
              <w:t xml:space="preserve"> shall be completed prior to, or in conjunction with, the establishment of the activity.</w:t>
            </w:r>
          </w:p>
        </w:tc>
      </w:tr>
      <w:tr w:rsidR="0081054A" w:rsidRPr="001F05ED" w14:paraId="38E8A6C6" w14:textId="77777777" w:rsidTr="009F354B">
        <w:trPr>
          <w:trHeight w:val="1760"/>
        </w:trPr>
        <w:tc>
          <w:tcPr>
            <w:tcW w:w="562" w:type="dxa"/>
          </w:tcPr>
          <w:p w14:paraId="17942E40" w14:textId="77777777" w:rsidR="0081054A" w:rsidRPr="001F05ED" w:rsidRDefault="009F354B" w:rsidP="0081054A">
            <w:pPr>
              <w:shd w:val="clear" w:color="auto" w:fill="FFFFFF" w:themeFill="background1"/>
              <w:rPr>
                <w:rStyle w:val="prlred"/>
                <w:rFonts w:asciiTheme="minorHAnsi" w:hAnsiTheme="minorHAnsi"/>
                <w:b w:val="0"/>
                <w:color w:val="auto"/>
                <w:sz w:val="22"/>
                <w:u w:val="none"/>
              </w:rPr>
            </w:pPr>
            <w:r w:rsidRPr="001F05ED">
              <w:rPr>
                <w:rStyle w:val="prlred"/>
                <w:rFonts w:asciiTheme="minorHAnsi" w:hAnsiTheme="minorHAnsi"/>
                <w:b w:val="0"/>
                <w:color w:val="auto"/>
                <w:sz w:val="22"/>
                <w:u w:val="none"/>
              </w:rPr>
              <w:t>iii</w:t>
            </w:r>
            <w:r w:rsidR="0081054A" w:rsidRPr="001F05ED">
              <w:rPr>
                <w:rStyle w:val="prlred"/>
                <w:rFonts w:asciiTheme="minorHAnsi" w:hAnsiTheme="minorHAnsi"/>
                <w:b w:val="0"/>
                <w:color w:val="auto"/>
                <w:sz w:val="22"/>
                <w:u w:val="none"/>
              </w:rPr>
              <w:t>.</w:t>
            </w:r>
          </w:p>
        </w:tc>
        <w:tc>
          <w:tcPr>
            <w:tcW w:w="2552" w:type="dxa"/>
          </w:tcPr>
          <w:p w14:paraId="2ABF0F57"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color w:val="000000"/>
                <w:sz w:val="22"/>
                <w:shd w:val="clear" w:color="auto" w:fill="FFFFFF" w:themeFill="background1"/>
              </w:rPr>
              <w:t>Activities</w:t>
            </w:r>
            <w:r w:rsidRPr="001F05ED">
              <w:rPr>
                <w:rFonts w:asciiTheme="minorHAnsi" w:hAnsiTheme="minorHAnsi"/>
                <w:sz w:val="22"/>
                <w:shd w:val="clear" w:color="auto" w:fill="FFFFFF" w:themeFill="background1"/>
              </w:rPr>
              <w:t xml:space="preserve"> on </w:t>
            </w:r>
            <w:r w:rsidRPr="001F05ED">
              <w:rPr>
                <w:rFonts w:asciiTheme="minorHAnsi" w:hAnsiTheme="minorHAnsi"/>
                <w:color w:val="00B050"/>
                <w:sz w:val="22"/>
                <w:shd w:val="clear" w:color="auto" w:fill="FFFFFF" w:themeFill="background1"/>
              </w:rPr>
              <w:t>sites</w:t>
            </w:r>
            <w:r w:rsidRPr="001F05ED">
              <w:rPr>
                <w:rFonts w:asciiTheme="minorHAnsi" w:hAnsiTheme="minorHAnsi"/>
                <w:sz w:val="22"/>
              </w:rPr>
              <w:t xml:space="preserve"> </w:t>
            </w:r>
            <w:r w:rsidRPr="001F05ED">
              <w:rPr>
                <w:rFonts w:asciiTheme="minorHAnsi" w:hAnsiTheme="minorHAnsi"/>
                <w:color w:val="00B050"/>
                <w:sz w:val="22"/>
                <w:shd w:val="clear" w:color="auto" w:fill="FFFFFF"/>
              </w:rPr>
              <w:t>adjoining</w:t>
            </w:r>
            <w:r w:rsidRPr="001F05ED">
              <w:rPr>
                <w:rFonts w:asciiTheme="minorHAnsi" w:hAnsiTheme="minorHAnsi"/>
                <w:sz w:val="22"/>
              </w:rPr>
              <w:t xml:space="preserve"> the</w:t>
            </w:r>
            <w:r w:rsidRPr="001F05ED">
              <w:rPr>
                <w:rStyle w:val="prlred"/>
                <w:rFonts w:asciiTheme="minorHAnsi" w:hAnsiTheme="minorHAnsi"/>
                <w:b w:val="0"/>
                <w:color w:val="auto"/>
                <w:sz w:val="22"/>
                <w:u w:val="none"/>
              </w:rPr>
              <w:t xml:space="preserve"> Specific Purpose (School) Zones.</w:t>
            </w:r>
          </w:p>
        </w:tc>
        <w:tc>
          <w:tcPr>
            <w:tcW w:w="5528" w:type="dxa"/>
          </w:tcPr>
          <w:p w14:paraId="7EBC3805" w14:textId="488E6670" w:rsidR="0081054A" w:rsidRPr="001F05ED" w:rsidRDefault="0081054A" w:rsidP="00F51418">
            <w:pPr>
              <w:pStyle w:val="PrlTableList1"/>
              <w:numPr>
                <w:ilvl w:val="0"/>
                <w:numId w:val="71"/>
              </w:numPr>
              <w:shd w:val="clear" w:color="auto" w:fill="FFFFFF" w:themeFill="background1"/>
              <w:rPr>
                <w:rStyle w:val="prlred"/>
                <w:rFonts w:asciiTheme="minorHAnsi" w:hAnsiTheme="minorHAnsi"/>
                <w:b w:val="0"/>
                <w:color w:val="auto"/>
                <w:sz w:val="22"/>
                <w:u w:val="none"/>
              </w:rPr>
            </w:pPr>
            <w:r w:rsidRPr="001F05ED">
              <w:rPr>
                <w:rStyle w:val="prlred"/>
                <w:rFonts w:asciiTheme="minorHAnsi" w:hAnsiTheme="minorHAnsi"/>
                <w:b w:val="0"/>
                <w:color w:val="auto"/>
                <w:sz w:val="22"/>
                <w:u w:val="none"/>
              </w:rPr>
              <w:t xml:space="preserve">In addition to </w:t>
            </w:r>
            <w:r w:rsidR="00A20FAD" w:rsidRPr="001F05ED">
              <w:rPr>
                <w:rStyle w:val="prlred"/>
                <w:rFonts w:asciiTheme="minorHAnsi" w:hAnsiTheme="minorHAnsi"/>
                <w:b w:val="0"/>
                <w:color w:val="auto"/>
                <w:sz w:val="22"/>
                <w:u w:val="none"/>
              </w:rPr>
              <w:t>(a)</w:t>
            </w:r>
            <w:r w:rsidRPr="001F05ED">
              <w:rPr>
                <w:rStyle w:val="prlred"/>
                <w:rFonts w:asciiTheme="minorHAnsi" w:hAnsiTheme="minorHAnsi"/>
                <w:b w:val="0"/>
                <w:color w:val="auto"/>
                <w:sz w:val="22"/>
                <w:u w:val="none"/>
              </w:rPr>
              <w:t>(</w:t>
            </w:r>
            <w:r w:rsidR="00A20FAD" w:rsidRPr="001F05ED">
              <w:rPr>
                <w:rStyle w:val="prlred"/>
                <w:rFonts w:asciiTheme="minorHAnsi" w:hAnsiTheme="minorHAnsi"/>
                <w:b w:val="0"/>
                <w:color w:val="auto"/>
                <w:sz w:val="22"/>
                <w:u w:val="none"/>
              </w:rPr>
              <w:t>i) and (a)(ii</w:t>
            </w:r>
            <w:r w:rsidRPr="001F05ED">
              <w:rPr>
                <w:rStyle w:val="prlred"/>
                <w:rFonts w:asciiTheme="minorHAnsi" w:hAnsiTheme="minorHAnsi"/>
                <w:b w:val="0"/>
                <w:color w:val="auto"/>
                <w:sz w:val="22"/>
                <w:u w:val="none"/>
              </w:rPr>
              <w:t xml:space="preserve">), a solid, continuous fence with a minimum </w:t>
            </w:r>
            <w:r w:rsidRPr="001F05ED">
              <w:rPr>
                <w:rStyle w:val="prlred"/>
                <w:rFonts w:asciiTheme="minorHAnsi" w:hAnsiTheme="minorHAnsi"/>
                <w:b w:val="0"/>
                <w:color w:val="00B050"/>
                <w:sz w:val="22"/>
                <w:u w:val="none"/>
                <w:shd w:val="clear" w:color="auto" w:fill="FFFFFF"/>
              </w:rPr>
              <w:t>height</w:t>
            </w:r>
            <w:r w:rsidRPr="001F05ED">
              <w:rPr>
                <w:rStyle w:val="prlred"/>
                <w:rFonts w:asciiTheme="minorHAnsi" w:hAnsiTheme="minorHAnsi"/>
                <w:b w:val="0"/>
                <w:color w:val="auto"/>
                <w:sz w:val="22"/>
                <w:u w:val="none"/>
              </w:rPr>
              <w:t xml:space="preserve"> of 1.8 metres shall be constructed on the </w:t>
            </w:r>
            <w:r w:rsidRPr="001F05ED">
              <w:rPr>
                <w:rStyle w:val="prlred"/>
                <w:rFonts w:asciiTheme="minorHAnsi" w:hAnsiTheme="minorHAnsi"/>
                <w:b w:val="0"/>
                <w:color w:val="00B050"/>
                <w:sz w:val="22"/>
                <w:u w:val="none"/>
                <w:shd w:val="clear" w:color="auto" w:fill="FFFFFF"/>
              </w:rPr>
              <w:t>boundary</w:t>
            </w:r>
            <w:r w:rsidRPr="001F05ED">
              <w:rPr>
                <w:rStyle w:val="prlred"/>
                <w:rFonts w:asciiTheme="minorHAnsi" w:hAnsiTheme="minorHAnsi"/>
                <w:b w:val="0"/>
                <w:color w:val="auto"/>
                <w:sz w:val="22"/>
                <w:u w:val="none"/>
              </w:rPr>
              <w:t xml:space="preserve"> with the Specific Purpose (School) Zone.</w:t>
            </w:r>
          </w:p>
          <w:p w14:paraId="15BE1998" w14:textId="77777777" w:rsidR="0081054A" w:rsidRPr="001F05ED" w:rsidRDefault="0081054A" w:rsidP="00F51418">
            <w:pPr>
              <w:pStyle w:val="PrlTableList1"/>
              <w:numPr>
                <w:ilvl w:val="0"/>
                <w:numId w:val="71"/>
              </w:numPr>
              <w:shd w:val="clear" w:color="auto" w:fill="FFFFFF" w:themeFill="background1"/>
              <w:rPr>
                <w:rStyle w:val="prlred"/>
                <w:rFonts w:asciiTheme="minorHAnsi" w:hAnsiTheme="minorHAnsi"/>
                <w:b w:val="0"/>
                <w:color w:val="auto"/>
                <w:sz w:val="22"/>
                <w:u w:val="none"/>
              </w:rPr>
            </w:pPr>
            <w:r w:rsidRPr="001F05ED">
              <w:rPr>
                <w:rStyle w:val="prlred"/>
                <w:rFonts w:asciiTheme="minorHAnsi" w:hAnsiTheme="minorHAnsi"/>
                <w:b w:val="0"/>
                <w:color w:val="auto"/>
                <w:sz w:val="22"/>
                <w:u w:val="none"/>
              </w:rPr>
              <w:t>The fence shall be constructed prior to, or in conjunction with, the establishment of the activity.</w:t>
            </w:r>
          </w:p>
        </w:tc>
      </w:tr>
    </w:tbl>
    <w:p w14:paraId="5052C981" w14:textId="77777777" w:rsidR="0081054A" w:rsidRPr="001F05ED" w:rsidRDefault="0081054A" w:rsidP="0081054A">
      <w:pPr>
        <w:shd w:val="clear" w:color="auto" w:fill="FFFFFF" w:themeFill="background1"/>
        <w:rPr>
          <w:lang w:val="en-US"/>
        </w:rPr>
      </w:pPr>
    </w:p>
    <w:p w14:paraId="13092FF5" w14:textId="6C4B7C66" w:rsidR="0081054A" w:rsidRPr="001F05ED" w:rsidRDefault="0081054A" w:rsidP="007B2705">
      <w:pPr>
        <w:pStyle w:val="Prllist1"/>
        <w:numPr>
          <w:ilvl w:val="0"/>
          <w:numId w:val="312"/>
        </w:numPr>
        <w:rPr>
          <w:rStyle w:val="prlred"/>
          <w:rFonts w:asciiTheme="minorHAnsi" w:hAnsiTheme="minorHAnsi"/>
          <w:b w:val="0"/>
          <w:color w:val="auto"/>
          <w:szCs w:val="22"/>
          <w:u w:val="none"/>
        </w:rPr>
      </w:pPr>
      <w:r w:rsidRPr="001F05ED">
        <w:rPr>
          <w:rStyle w:val="prlred"/>
          <w:rFonts w:asciiTheme="minorHAnsi" w:hAnsiTheme="minorHAnsi"/>
          <w:b w:val="0"/>
          <w:color w:val="auto"/>
          <w:szCs w:val="22"/>
          <w:u w:val="none"/>
        </w:rPr>
        <w:t>Any application arising from this rule shall not be limited or publicly notified.</w:t>
      </w:r>
      <w:r w:rsidRPr="001F05ED" w:rsidDel="007A44C4">
        <w:rPr>
          <w:rStyle w:val="prlred"/>
          <w:rFonts w:asciiTheme="minorHAnsi" w:hAnsiTheme="minorHAnsi"/>
          <w:b w:val="0"/>
          <w:color w:val="auto"/>
          <w:szCs w:val="22"/>
          <w:u w:val="none"/>
        </w:rPr>
        <w:t xml:space="preserve"> </w:t>
      </w:r>
    </w:p>
    <w:p w14:paraId="62819887" w14:textId="77777777" w:rsidR="0081054A" w:rsidRPr="001F05ED" w:rsidRDefault="0081054A" w:rsidP="00FA12C9">
      <w:pPr>
        <w:pStyle w:val="Prlhead4"/>
        <w:shd w:val="clear" w:color="auto" w:fill="FFFFFF" w:themeFill="background1"/>
        <w:rPr>
          <w:rFonts w:asciiTheme="minorHAnsi" w:hAnsiTheme="minorHAnsi"/>
          <w:lang w:val="en-US"/>
        </w:rPr>
      </w:pPr>
      <w:r w:rsidRPr="001F05ED">
        <w:rPr>
          <w:rFonts w:asciiTheme="minorHAnsi" w:hAnsiTheme="minorHAnsi"/>
          <w:lang w:val="en-US"/>
        </w:rPr>
        <w:t xml:space="preserve">Roading and </w:t>
      </w:r>
      <w:r w:rsidRPr="001F05ED">
        <w:rPr>
          <w:rFonts w:asciiTheme="minorHAnsi" w:hAnsiTheme="minorHAnsi"/>
          <w:shd w:val="clear" w:color="auto" w:fill="FFFFFF"/>
          <w:lang w:val="en-US"/>
        </w:rPr>
        <w:t>access</w:t>
      </w:r>
    </w:p>
    <w:p w14:paraId="20C55AAC" w14:textId="77777777" w:rsidR="0081054A" w:rsidRPr="001F05ED" w:rsidRDefault="0081054A" w:rsidP="0081054A">
      <w:pPr>
        <w:widowControl w:val="0"/>
        <w:shd w:val="clear" w:color="auto" w:fill="FFFFFF" w:themeFill="background1"/>
        <w:spacing w:before="73"/>
        <w:ind w:right="68"/>
        <w:rPr>
          <w:rFonts w:eastAsia="Arial"/>
          <w:b/>
          <w:bCs/>
          <w:i/>
          <w:lang w:val="en-US"/>
        </w:rPr>
      </w:pPr>
    </w:p>
    <w:tbl>
      <w:tblPr>
        <w:tblW w:w="8547" w:type="dxa"/>
        <w:tblInd w:w="55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67"/>
        <w:gridCol w:w="7980"/>
      </w:tblGrid>
      <w:tr w:rsidR="0081054A" w:rsidRPr="001F05ED" w14:paraId="7337F152" w14:textId="77777777" w:rsidTr="004B5BCE">
        <w:tc>
          <w:tcPr>
            <w:tcW w:w="567" w:type="dxa"/>
          </w:tcPr>
          <w:p w14:paraId="4E3433FA" w14:textId="77777777" w:rsidR="0081054A" w:rsidRPr="001F05ED" w:rsidRDefault="0081054A" w:rsidP="0081054A">
            <w:pPr>
              <w:pStyle w:val="prlTabletextbold"/>
              <w:shd w:val="clear" w:color="auto" w:fill="FFFFFF" w:themeFill="background1"/>
              <w:rPr>
                <w:rStyle w:val="prlred"/>
                <w:rFonts w:asciiTheme="minorHAnsi" w:hAnsiTheme="minorHAnsi"/>
                <w:b/>
                <w:color w:val="auto"/>
                <w:sz w:val="22"/>
                <w:u w:val="none"/>
              </w:rPr>
            </w:pPr>
          </w:p>
        </w:tc>
        <w:tc>
          <w:tcPr>
            <w:tcW w:w="7980" w:type="dxa"/>
          </w:tcPr>
          <w:p w14:paraId="43BAE034" w14:textId="77777777" w:rsidR="0081054A" w:rsidRPr="001F05ED" w:rsidRDefault="0081054A" w:rsidP="0081054A">
            <w:pPr>
              <w:pStyle w:val="prlTabletextbold"/>
              <w:shd w:val="clear" w:color="auto" w:fill="FFFFFF" w:themeFill="background1"/>
              <w:rPr>
                <w:rStyle w:val="prlred"/>
                <w:rFonts w:asciiTheme="minorHAnsi" w:hAnsiTheme="minorHAnsi"/>
                <w:b/>
                <w:color w:val="auto"/>
                <w:sz w:val="22"/>
                <w:u w:val="none"/>
              </w:rPr>
            </w:pPr>
            <w:r w:rsidRPr="001F05ED">
              <w:rPr>
                <w:rStyle w:val="prlred"/>
                <w:rFonts w:asciiTheme="minorHAnsi" w:hAnsiTheme="minorHAnsi"/>
                <w:b/>
                <w:color w:val="auto"/>
                <w:sz w:val="22"/>
                <w:u w:val="none"/>
              </w:rPr>
              <w:t>Standard</w:t>
            </w:r>
          </w:p>
        </w:tc>
      </w:tr>
      <w:tr w:rsidR="0081054A" w:rsidRPr="001F05ED" w14:paraId="2DE6269C" w14:textId="77777777" w:rsidTr="004B5BCE">
        <w:tc>
          <w:tcPr>
            <w:tcW w:w="567" w:type="dxa"/>
          </w:tcPr>
          <w:p w14:paraId="4431CD1A" w14:textId="77777777" w:rsidR="0081054A" w:rsidRPr="001F05ED" w:rsidRDefault="0081054A" w:rsidP="004B5BCE">
            <w:pPr>
              <w:pStyle w:val="prlTabletextbold"/>
              <w:shd w:val="clear" w:color="auto" w:fill="FFFFFF" w:themeFill="background1"/>
              <w:ind w:left="139"/>
              <w:rPr>
                <w:rStyle w:val="prlred"/>
                <w:rFonts w:asciiTheme="minorHAnsi" w:hAnsiTheme="minorHAnsi"/>
                <w:color w:val="auto"/>
                <w:sz w:val="22"/>
                <w:u w:val="none"/>
              </w:rPr>
            </w:pPr>
            <w:r w:rsidRPr="001F05ED">
              <w:rPr>
                <w:rStyle w:val="prlred"/>
                <w:rFonts w:asciiTheme="minorHAnsi" w:hAnsiTheme="minorHAnsi"/>
                <w:color w:val="auto"/>
                <w:sz w:val="22"/>
                <w:u w:val="none"/>
              </w:rPr>
              <w:t>a.</w:t>
            </w:r>
          </w:p>
        </w:tc>
        <w:tc>
          <w:tcPr>
            <w:tcW w:w="7980" w:type="dxa"/>
          </w:tcPr>
          <w:p w14:paraId="45963117" w14:textId="77777777" w:rsidR="0081054A" w:rsidRPr="001F05ED" w:rsidRDefault="0081054A" w:rsidP="00995E43">
            <w:pPr>
              <w:pStyle w:val="prlTabletext"/>
              <w:shd w:val="clear" w:color="auto" w:fill="FFFFFF" w:themeFill="background1"/>
              <w:ind w:left="142"/>
              <w:rPr>
                <w:rFonts w:asciiTheme="minorHAnsi" w:eastAsia="Arial" w:hAnsiTheme="minorHAnsi" w:cs="Times New Roman"/>
                <w:sz w:val="22"/>
                <w:szCs w:val="20"/>
              </w:rPr>
            </w:pPr>
            <w:r w:rsidRPr="001F05ED">
              <w:rPr>
                <w:rFonts w:asciiTheme="minorHAnsi" w:hAnsiTheme="minorHAnsi"/>
                <w:sz w:val="22"/>
              </w:rPr>
              <w:t xml:space="preserve">Any activity shall have </w:t>
            </w:r>
            <w:r w:rsidRPr="001F05ED">
              <w:rPr>
                <w:rFonts w:asciiTheme="minorHAnsi" w:hAnsiTheme="minorHAnsi"/>
                <w:color w:val="00B050"/>
                <w:sz w:val="22"/>
                <w:shd w:val="clear" w:color="auto" w:fill="FFFFFF"/>
              </w:rPr>
              <w:t>vehicle access</w:t>
            </w:r>
            <w:r w:rsidRPr="001F05ED">
              <w:rPr>
                <w:rFonts w:asciiTheme="minorHAnsi" w:hAnsiTheme="minorHAnsi"/>
                <w:sz w:val="22"/>
              </w:rPr>
              <w:t xml:space="preserve"> to Wairakei </w:t>
            </w:r>
            <w:r w:rsidRPr="001F05ED">
              <w:rPr>
                <w:rFonts w:asciiTheme="minorHAnsi" w:hAnsiTheme="minorHAnsi"/>
                <w:sz w:val="22"/>
                <w:shd w:val="clear" w:color="auto" w:fill="FFFFFF"/>
              </w:rPr>
              <w:t>Road</w:t>
            </w:r>
            <w:r w:rsidRPr="001F05ED">
              <w:rPr>
                <w:rFonts w:asciiTheme="minorHAnsi" w:hAnsiTheme="minorHAnsi"/>
                <w:sz w:val="22"/>
              </w:rPr>
              <w:t xml:space="preserve">, Stanleys </w:t>
            </w:r>
            <w:r w:rsidRPr="001F05ED">
              <w:rPr>
                <w:rFonts w:asciiTheme="minorHAnsi" w:hAnsiTheme="minorHAnsi"/>
                <w:sz w:val="22"/>
                <w:shd w:val="clear" w:color="auto" w:fill="FFFFFF"/>
              </w:rPr>
              <w:t>Road</w:t>
            </w:r>
            <w:r w:rsidRPr="001F05ED">
              <w:rPr>
                <w:rFonts w:asciiTheme="minorHAnsi" w:hAnsiTheme="minorHAnsi"/>
                <w:sz w:val="22"/>
              </w:rPr>
              <w:t xml:space="preserve"> and/or Woolridge </w:t>
            </w:r>
            <w:r w:rsidRPr="001F05ED">
              <w:rPr>
                <w:rFonts w:asciiTheme="minorHAnsi" w:hAnsiTheme="minorHAnsi"/>
                <w:sz w:val="22"/>
                <w:shd w:val="clear" w:color="auto" w:fill="FFFFFF"/>
              </w:rPr>
              <w:t>Road</w:t>
            </w:r>
            <w:r w:rsidRPr="001F05ED">
              <w:rPr>
                <w:rFonts w:asciiTheme="minorHAnsi" w:hAnsiTheme="minorHAnsi"/>
                <w:sz w:val="22"/>
              </w:rPr>
              <w:t xml:space="preserve"> only in the locations marked </w:t>
            </w:r>
            <w:r w:rsidRPr="001F05ED">
              <w:rPr>
                <w:rFonts w:asciiTheme="minorHAnsi" w:hAnsiTheme="minorHAnsi"/>
                <w:sz w:val="22"/>
                <w:shd w:val="clear" w:color="auto" w:fill="FFFFFF" w:themeFill="background1"/>
              </w:rPr>
              <w:t xml:space="preserve">on the </w:t>
            </w:r>
            <w:r w:rsidRPr="001F05ED">
              <w:rPr>
                <w:rFonts w:asciiTheme="minorHAnsi" w:hAnsiTheme="minorHAnsi"/>
                <w:color w:val="000000"/>
                <w:sz w:val="22"/>
                <w:shd w:val="clear" w:color="auto" w:fill="FFFFFF" w:themeFill="background1"/>
              </w:rPr>
              <w:t>Industrial</w:t>
            </w:r>
            <w:r w:rsidRPr="001F05ED">
              <w:rPr>
                <w:rFonts w:asciiTheme="minorHAnsi" w:hAnsiTheme="minorHAnsi"/>
                <w:sz w:val="22"/>
                <w:shd w:val="clear" w:color="auto" w:fill="FFFFFF" w:themeFill="background1"/>
              </w:rPr>
              <w:t xml:space="preserve"> Park Zone (Wairakei </w:t>
            </w:r>
            <w:r w:rsidRPr="001F05ED">
              <w:rPr>
                <w:rFonts w:asciiTheme="minorHAnsi" w:hAnsiTheme="minorHAnsi"/>
                <w:sz w:val="22"/>
                <w:shd w:val="clear" w:color="auto" w:fill="FFFFFF" w:themeFill="background1"/>
              </w:rPr>
              <w:lastRenderedPageBreak/>
              <w:t>Road) Outline Development Plan (</w:t>
            </w:r>
            <w:r w:rsidRPr="00996A5A">
              <w:rPr>
                <w:rFonts w:asciiTheme="minorHAnsi" w:hAnsiTheme="minorHAnsi"/>
                <w:color w:val="0000FF"/>
                <w:sz w:val="22"/>
              </w:rPr>
              <w:t>Appendix 16.8.14</w:t>
            </w:r>
            <w:r w:rsidRPr="001F05ED">
              <w:rPr>
                <w:rFonts w:asciiTheme="minorHAnsi" w:hAnsiTheme="minorHAnsi"/>
                <w:sz w:val="22"/>
              </w:rPr>
              <w:t>) as “</w:t>
            </w:r>
            <w:r w:rsidRPr="001F05ED">
              <w:rPr>
                <w:rFonts w:asciiTheme="minorHAnsi" w:hAnsiTheme="minorHAnsi"/>
                <w:sz w:val="22"/>
                <w:shd w:val="clear" w:color="auto" w:fill="FFFFFF"/>
              </w:rPr>
              <w:t>Road</w:t>
            </w:r>
            <w:r w:rsidRPr="001F05ED">
              <w:rPr>
                <w:rFonts w:asciiTheme="minorHAnsi" w:hAnsiTheme="minorHAnsi"/>
                <w:sz w:val="22"/>
              </w:rPr>
              <w:t xml:space="preserve"> </w:t>
            </w:r>
            <w:r w:rsidRPr="001F05ED">
              <w:rPr>
                <w:rFonts w:asciiTheme="minorHAnsi" w:hAnsiTheme="minorHAnsi"/>
                <w:sz w:val="22"/>
                <w:shd w:val="clear" w:color="auto" w:fill="FFFFFF"/>
              </w:rPr>
              <w:t>access</w:t>
            </w:r>
            <w:r w:rsidRPr="001F05ED">
              <w:rPr>
                <w:rFonts w:asciiTheme="minorHAnsi" w:hAnsiTheme="minorHAnsi"/>
                <w:sz w:val="22"/>
              </w:rPr>
              <w:t xml:space="preserve"> point – Proposed controlled </w:t>
            </w:r>
            <w:r w:rsidRPr="001F05ED">
              <w:rPr>
                <w:rFonts w:asciiTheme="minorHAnsi" w:hAnsiTheme="minorHAnsi"/>
                <w:sz w:val="22"/>
                <w:shd w:val="clear" w:color="auto" w:fill="FFFFFF"/>
              </w:rPr>
              <w:t>intersection</w:t>
            </w:r>
            <w:r w:rsidRPr="001F05ED">
              <w:rPr>
                <w:rFonts w:asciiTheme="minorHAnsi" w:hAnsiTheme="minorHAnsi"/>
                <w:sz w:val="22"/>
              </w:rPr>
              <w:t>”.</w:t>
            </w:r>
          </w:p>
        </w:tc>
      </w:tr>
      <w:tr w:rsidR="0081054A" w:rsidRPr="001F05ED" w14:paraId="3F089592" w14:textId="77777777" w:rsidTr="004B5BCE">
        <w:trPr>
          <w:trHeight w:val="1781"/>
        </w:trPr>
        <w:tc>
          <w:tcPr>
            <w:tcW w:w="567" w:type="dxa"/>
          </w:tcPr>
          <w:p w14:paraId="7163EDAF" w14:textId="77777777" w:rsidR="0081054A" w:rsidRPr="001F05ED" w:rsidRDefault="0081054A" w:rsidP="004B5BCE">
            <w:pPr>
              <w:pStyle w:val="prlTabletextbold"/>
              <w:shd w:val="clear" w:color="auto" w:fill="FFFFFF" w:themeFill="background1"/>
              <w:ind w:left="139"/>
              <w:rPr>
                <w:rStyle w:val="prlred"/>
                <w:rFonts w:asciiTheme="minorHAnsi" w:hAnsiTheme="minorHAnsi"/>
                <w:color w:val="auto"/>
                <w:sz w:val="22"/>
                <w:u w:val="none"/>
              </w:rPr>
            </w:pPr>
            <w:r w:rsidRPr="001F05ED">
              <w:rPr>
                <w:rStyle w:val="prlred"/>
                <w:rFonts w:asciiTheme="minorHAnsi" w:hAnsiTheme="minorHAnsi"/>
                <w:color w:val="auto"/>
                <w:sz w:val="22"/>
                <w:u w:val="none"/>
              </w:rPr>
              <w:lastRenderedPageBreak/>
              <w:t>b.</w:t>
            </w:r>
          </w:p>
        </w:tc>
        <w:tc>
          <w:tcPr>
            <w:tcW w:w="7980" w:type="dxa"/>
          </w:tcPr>
          <w:p w14:paraId="21A24990" w14:textId="77777777" w:rsidR="0081054A" w:rsidRPr="001F05ED" w:rsidRDefault="0081054A" w:rsidP="00F51418">
            <w:pPr>
              <w:pStyle w:val="PrlTableList2"/>
              <w:numPr>
                <w:ilvl w:val="0"/>
                <w:numId w:val="72"/>
              </w:numPr>
              <w:shd w:val="clear" w:color="auto" w:fill="FFFFFF" w:themeFill="background1"/>
              <w:spacing w:before="48" w:after="144"/>
              <w:ind w:left="426" w:hanging="142"/>
              <w:rPr>
                <w:rFonts w:asciiTheme="minorHAnsi" w:hAnsiTheme="minorHAnsi"/>
                <w:szCs w:val="23"/>
              </w:rPr>
            </w:pPr>
            <w:r w:rsidRPr="001F05ED">
              <w:rPr>
                <w:rFonts w:asciiTheme="minorHAnsi" w:hAnsiTheme="minorHAnsi"/>
                <w:szCs w:val="23"/>
              </w:rPr>
              <w:t xml:space="preserve">There shall be no development of </w:t>
            </w:r>
            <w:r w:rsidRPr="001F05ED">
              <w:rPr>
                <w:rFonts w:asciiTheme="minorHAnsi" w:hAnsiTheme="minorHAnsi"/>
                <w:color w:val="00B050"/>
                <w:szCs w:val="23"/>
                <w:shd w:val="clear" w:color="auto" w:fill="FFFFFF"/>
              </w:rPr>
              <w:t>allotments</w:t>
            </w:r>
            <w:r w:rsidRPr="001F05ED">
              <w:rPr>
                <w:rFonts w:asciiTheme="minorHAnsi" w:hAnsiTheme="minorHAnsi"/>
                <w:szCs w:val="23"/>
              </w:rPr>
              <w:t xml:space="preserve"> which the '</w:t>
            </w:r>
            <w:r w:rsidRPr="001F05ED">
              <w:rPr>
                <w:rFonts w:asciiTheme="minorHAnsi" w:hAnsiTheme="minorHAnsi"/>
                <w:szCs w:val="23"/>
                <w:shd w:val="clear" w:color="auto" w:fill="FFFFFF"/>
              </w:rPr>
              <w:t>Collector road</w:t>
            </w:r>
            <w:r w:rsidRPr="001F05ED">
              <w:rPr>
                <w:rFonts w:asciiTheme="minorHAnsi" w:hAnsiTheme="minorHAnsi"/>
                <w:szCs w:val="23"/>
              </w:rPr>
              <w:t xml:space="preserve">' runs through on the </w:t>
            </w:r>
            <w:r w:rsidRPr="001F05ED">
              <w:rPr>
                <w:rFonts w:asciiTheme="minorHAnsi" w:hAnsiTheme="minorHAnsi"/>
                <w:shd w:val="clear" w:color="auto" w:fill="FFFFFF"/>
              </w:rPr>
              <w:t xml:space="preserve">outline </w:t>
            </w:r>
            <w:r w:rsidRPr="001F05ED">
              <w:rPr>
                <w:rFonts w:asciiTheme="minorHAnsi" w:hAnsiTheme="minorHAnsi"/>
                <w:shd w:val="clear" w:color="auto" w:fill="FFFFFF" w:themeFill="background1"/>
              </w:rPr>
              <w:t xml:space="preserve">development plan </w:t>
            </w:r>
            <w:r w:rsidRPr="001F05ED">
              <w:rPr>
                <w:rFonts w:asciiTheme="minorHAnsi" w:hAnsiTheme="minorHAnsi"/>
                <w:szCs w:val="23"/>
                <w:shd w:val="clear" w:color="auto" w:fill="FFFFFF" w:themeFill="background1"/>
              </w:rPr>
              <w:t xml:space="preserve">prior to the vesting of land and its </w:t>
            </w:r>
            <w:r w:rsidRPr="001F05ED">
              <w:rPr>
                <w:rFonts w:asciiTheme="minorHAnsi" w:hAnsiTheme="minorHAnsi"/>
                <w:color w:val="00B050"/>
                <w:szCs w:val="23"/>
                <w:shd w:val="clear" w:color="auto" w:fill="FFFFFF" w:themeFill="background1"/>
              </w:rPr>
              <w:t>formation</w:t>
            </w:r>
            <w:r w:rsidRPr="001F05ED">
              <w:rPr>
                <w:rFonts w:asciiTheme="minorHAnsi" w:hAnsiTheme="minorHAnsi"/>
                <w:szCs w:val="23"/>
                <w:shd w:val="clear" w:color="auto" w:fill="FFFFFF" w:themeFill="background1"/>
              </w:rPr>
              <w:t xml:space="preserve"> as a “Collector road” along the alignment shown on the Outline Development Plan in </w:t>
            </w:r>
            <w:r w:rsidRPr="00996A5A">
              <w:rPr>
                <w:rFonts w:asciiTheme="minorHAnsi" w:hAnsiTheme="minorHAnsi" w:cstheme="minorBidi"/>
                <w:color w:val="0000FF"/>
                <w:szCs w:val="23"/>
                <w:lang w:val="en-NZ" w:eastAsia="en-NZ"/>
              </w:rPr>
              <w:t>Appendix 16.8.14</w:t>
            </w:r>
            <w:r w:rsidRPr="001F05ED">
              <w:rPr>
                <w:rFonts w:asciiTheme="minorHAnsi" w:hAnsiTheme="minorHAnsi"/>
                <w:szCs w:val="23"/>
              </w:rPr>
              <w:t xml:space="preserve">.  </w:t>
            </w:r>
          </w:p>
          <w:p w14:paraId="69ECDDDF" w14:textId="77777777" w:rsidR="0081054A" w:rsidRPr="001F05ED" w:rsidRDefault="0081054A" w:rsidP="00F51418">
            <w:pPr>
              <w:pStyle w:val="PrlTableList2"/>
              <w:numPr>
                <w:ilvl w:val="0"/>
                <w:numId w:val="72"/>
              </w:numPr>
              <w:shd w:val="clear" w:color="auto" w:fill="FFFFFF" w:themeFill="background1"/>
              <w:spacing w:before="48" w:after="144"/>
              <w:ind w:left="426" w:hanging="142"/>
              <w:rPr>
                <w:rFonts w:asciiTheme="minorHAnsi" w:hAnsiTheme="minorHAnsi"/>
              </w:rPr>
            </w:pPr>
            <w:r w:rsidRPr="001F05ED">
              <w:rPr>
                <w:rFonts w:asciiTheme="minorHAnsi" w:hAnsiTheme="minorHAnsi"/>
                <w:szCs w:val="23"/>
              </w:rPr>
              <w:t xml:space="preserve">There shall be no </w:t>
            </w:r>
            <w:r w:rsidRPr="001F05ED">
              <w:rPr>
                <w:rFonts w:asciiTheme="minorHAnsi" w:hAnsiTheme="minorHAnsi"/>
                <w:szCs w:val="23"/>
                <w:shd w:val="clear" w:color="auto" w:fill="FFFFFF" w:themeFill="background1"/>
              </w:rPr>
              <w:t xml:space="preserve">development of </w:t>
            </w:r>
            <w:r w:rsidRPr="001F05ED">
              <w:rPr>
                <w:rFonts w:asciiTheme="minorHAnsi" w:hAnsiTheme="minorHAnsi"/>
                <w:color w:val="000000"/>
                <w:szCs w:val="23"/>
                <w:shd w:val="clear" w:color="auto" w:fill="FFFFFF" w:themeFill="background1"/>
              </w:rPr>
              <w:t>Lot</w:t>
            </w:r>
            <w:r w:rsidRPr="001F05ED">
              <w:rPr>
                <w:rFonts w:asciiTheme="minorHAnsi" w:hAnsiTheme="minorHAnsi"/>
                <w:szCs w:val="23"/>
                <w:shd w:val="clear" w:color="auto" w:fill="FFFFFF" w:themeFill="background1"/>
              </w:rPr>
              <w:t xml:space="preserve"> 2, DP54992 (580 Russley Road) and </w:t>
            </w:r>
            <w:r w:rsidRPr="001F05ED">
              <w:rPr>
                <w:rFonts w:asciiTheme="minorHAnsi" w:hAnsiTheme="minorHAnsi"/>
                <w:color w:val="000000"/>
                <w:szCs w:val="23"/>
                <w:shd w:val="clear" w:color="auto" w:fill="FFFFFF" w:themeFill="background1"/>
              </w:rPr>
              <w:t>Lot</w:t>
            </w:r>
            <w:r w:rsidRPr="001F05ED">
              <w:rPr>
                <w:rFonts w:asciiTheme="minorHAnsi" w:hAnsiTheme="minorHAnsi"/>
                <w:szCs w:val="23"/>
                <w:shd w:val="clear" w:color="auto" w:fill="FFFFFF" w:themeFill="background1"/>
              </w:rPr>
              <w:t xml:space="preserve"> 1, DP54992 (570 Russley Road) prior to the vesting of land and its </w:t>
            </w:r>
            <w:r w:rsidRPr="001F05ED">
              <w:rPr>
                <w:rFonts w:asciiTheme="minorHAnsi" w:hAnsiTheme="minorHAnsi"/>
                <w:color w:val="00B050"/>
                <w:szCs w:val="23"/>
                <w:shd w:val="clear" w:color="auto" w:fill="FFFFFF" w:themeFill="background1"/>
              </w:rPr>
              <w:t>formation</w:t>
            </w:r>
            <w:r w:rsidRPr="001F05ED">
              <w:rPr>
                <w:rFonts w:asciiTheme="minorHAnsi" w:hAnsiTheme="minorHAnsi"/>
                <w:szCs w:val="23"/>
                <w:shd w:val="clear" w:color="auto" w:fill="FFFFFF" w:themeFill="background1"/>
              </w:rPr>
              <w:t xml:space="preserve"> as a </w:t>
            </w:r>
            <w:r w:rsidRPr="001F05ED">
              <w:rPr>
                <w:rFonts w:asciiTheme="minorHAnsi" w:hAnsiTheme="minorHAnsi"/>
                <w:color w:val="00B050"/>
                <w:szCs w:val="23"/>
                <w:shd w:val="clear" w:color="auto" w:fill="FFFFFF" w:themeFill="background1"/>
              </w:rPr>
              <w:t xml:space="preserve">Local road </w:t>
            </w:r>
            <w:r w:rsidRPr="001F05ED">
              <w:rPr>
                <w:rFonts w:asciiTheme="minorHAnsi" w:hAnsiTheme="minorHAnsi"/>
                <w:szCs w:val="23"/>
                <w:shd w:val="clear" w:color="auto" w:fill="FFFFFF" w:themeFill="background1"/>
              </w:rPr>
              <w:t>along the “Local Road” alignment shown on the Outline Development Plan</w:t>
            </w:r>
            <w:r w:rsidRPr="001F05ED">
              <w:rPr>
                <w:rFonts w:asciiTheme="minorHAnsi" w:hAnsiTheme="minorHAnsi"/>
                <w:szCs w:val="23"/>
              </w:rPr>
              <w:t xml:space="preserve"> in </w:t>
            </w:r>
            <w:r w:rsidRPr="00996A5A">
              <w:rPr>
                <w:rFonts w:asciiTheme="minorHAnsi" w:hAnsiTheme="minorHAnsi" w:cstheme="minorBidi"/>
                <w:color w:val="0000FF"/>
                <w:szCs w:val="23"/>
                <w:lang w:val="en-NZ" w:eastAsia="en-NZ"/>
              </w:rPr>
              <w:t>Appendix 16.8.14.</w:t>
            </w:r>
            <w:r w:rsidRPr="001F05ED">
              <w:rPr>
                <w:rFonts w:asciiTheme="minorHAnsi" w:hAnsiTheme="minorHAnsi"/>
              </w:rPr>
              <w:t xml:space="preserve"> </w:t>
            </w:r>
          </w:p>
        </w:tc>
      </w:tr>
      <w:tr w:rsidR="00995E43" w:rsidRPr="001F05ED" w14:paraId="754F7EED" w14:textId="77777777" w:rsidTr="004B5BCE">
        <w:trPr>
          <w:trHeight w:val="517"/>
        </w:trPr>
        <w:tc>
          <w:tcPr>
            <w:tcW w:w="567" w:type="dxa"/>
          </w:tcPr>
          <w:p w14:paraId="46916DC9" w14:textId="05C5309A" w:rsidR="00995E43" w:rsidRPr="001F05ED" w:rsidRDefault="00995E43" w:rsidP="004B5BCE">
            <w:pPr>
              <w:pStyle w:val="prlTabletextbold"/>
              <w:shd w:val="clear" w:color="auto" w:fill="FFFFFF" w:themeFill="background1"/>
              <w:ind w:left="139"/>
              <w:rPr>
                <w:rStyle w:val="prlred"/>
                <w:rFonts w:asciiTheme="minorHAnsi" w:hAnsiTheme="minorHAnsi"/>
                <w:color w:val="auto"/>
                <w:sz w:val="22"/>
                <w:u w:val="none"/>
              </w:rPr>
            </w:pPr>
            <w:r w:rsidRPr="001F05ED">
              <w:rPr>
                <w:rStyle w:val="prlred"/>
                <w:rFonts w:asciiTheme="minorHAnsi" w:hAnsiTheme="minorHAnsi"/>
                <w:color w:val="auto"/>
                <w:sz w:val="22"/>
                <w:u w:val="none"/>
              </w:rPr>
              <w:t>c.</w:t>
            </w:r>
          </w:p>
        </w:tc>
        <w:tc>
          <w:tcPr>
            <w:tcW w:w="7980" w:type="dxa"/>
          </w:tcPr>
          <w:p w14:paraId="542D9F92" w14:textId="0071792B" w:rsidR="00995E43" w:rsidRPr="001F05ED" w:rsidRDefault="00995E43" w:rsidP="00995E43">
            <w:pPr>
              <w:pStyle w:val="PrlTableList2"/>
              <w:shd w:val="clear" w:color="auto" w:fill="FFFFFF" w:themeFill="background1"/>
              <w:spacing w:before="48" w:after="144"/>
              <w:ind w:left="142"/>
              <w:rPr>
                <w:rFonts w:asciiTheme="minorHAnsi" w:hAnsiTheme="minorHAnsi"/>
                <w:szCs w:val="23"/>
              </w:rPr>
            </w:pPr>
            <w:r w:rsidRPr="001F05ED">
              <w:rPr>
                <w:rStyle w:val="prlred"/>
                <w:rFonts w:asciiTheme="minorHAnsi" w:hAnsiTheme="minorHAnsi"/>
                <w:b w:val="0"/>
                <w:color w:val="auto"/>
                <w:u w:val="none"/>
              </w:rPr>
              <w:t>Any application arising from this rule shall not be publicly notified.</w:t>
            </w:r>
          </w:p>
        </w:tc>
      </w:tr>
    </w:tbl>
    <w:p w14:paraId="1A4079C7" w14:textId="77777777" w:rsidR="0081054A" w:rsidRPr="001F05ED" w:rsidRDefault="0081054A" w:rsidP="00FA12C9">
      <w:pPr>
        <w:pStyle w:val="Prlhead4"/>
        <w:shd w:val="clear" w:color="auto" w:fill="FFFFFF" w:themeFill="background1"/>
        <w:rPr>
          <w:rFonts w:asciiTheme="minorHAnsi" w:hAnsiTheme="minorHAnsi"/>
          <w:lang w:val="en-US"/>
        </w:rPr>
      </w:pPr>
      <w:r w:rsidRPr="001F05ED">
        <w:rPr>
          <w:rFonts w:asciiTheme="minorHAnsi" w:hAnsiTheme="minorHAnsi"/>
          <w:lang w:val="en-US"/>
        </w:rPr>
        <w:t>Sewer infrastructure</w:t>
      </w:r>
    </w:p>
    <w:p w14:paraId="368C95BE" w14:textId="77777777" w:rsidR="0081054A" w:rsidRPr="001F05ED" w:rsidRDefault="0081054A" w:rsidP="0081054A">
      <w:pPr>
        <w:widowControl w:val="0"/>
        <w:shd w:val="clear" w:color="auto" w:fill="FFFFFF" w:themeFill="background1"/>
        <w:spacing w:before="73"/>
        <w:ind w:right="68"/>
        <w:rPr>
          <w:b/>
          <w:sz w:val="25"/>
          <w:szCs w:val="25"/>
          <w:lang w:val="en-US"/>
        </w:rPr>
      </w:pPr>
    </w:p>
    <w:tbl>
      <w:tblPr>
        <w:tblW w:w="8547" w:type="dxa"/>
        <w:tblInd w:w="559" w:type="dxa"/>
        <w:tblLayout w:type="fixed"/>
        <w:tblCellMar>
          <w:left w:w="0" w:type="dxa"/>
          <w:right w:w="0" w:type="dxa"/>
        </w:tblCellMar>
        <w:tblLook w:val="01E0" w:firstRow="1" w:lastRow="1" w:firstColumn="1" w:lastColumn="1" w:noHBand="0" w:noVBand="0"/>
      </w:tblPr>
      <w:tblGrid>
        <w:gridCol w:w="567"/>
        <w:gridCol w:w="7980"/>
      </w:tblGrid>
      <w:tr w:rsidR="0081054A" w:rsidRPr="001F05ED" w14:paraId="36855272" w14:textId="77777777" w:rsidTr="004B5BCE">
        <w:tc>
          <w:tcPr>
            <w:tcW w:w="567" w:type="dxa"/>
            <w:tcBorders>
              <w:top w:val="single" w:sz="6" w:space="0" w:color="000000"/>
              <w:left w:val="single" w:sz="6" w:space="0" w:color="000000"/>
              <w:bottom w:val="single" w:sz="4" w:space="0" w:color="auto"/>
              <w:right w:val="single" w:sz="6" w:space="0" w:color="000000"/>
            </w:tcBorders>
          </w:tcPr>
          <w:p w14:paraId="4A597AAE" w14:textId="77777777" w:rsidR="0081054A" w:rsidRPr="001F05ED" w:rsidRDefault="0081054A" w:rsidP="0081054A">
            <w:pPr>
              <w:pStyle w:val="prlTabletextbold"/>
              <w:shd w:val="clear" w:color="auto" w:fill="FFFFFF" w:themeFill="background1"/>
              <w:rPr>
                <w:rStyle w:val="prlred"/>
                <w:rFonts w:asciiTheme="minorHAnsi" w:hAnsiTheme="minorHAnsi"/>
                <w:b/>
                <w:color w:val="auto"/>
                <w:sz w:val="22"/>
                <w:szCs w:val="22"/>
                <w:u w:val="none"/>
              </w:rPr>
            </w:pPr>
          </w:p>
        </w:tc>
        <w:tc>
          <w:tcPr>
            <w:tcW w:w="7980" w:type="dxa"/>
            <w:tcBorders>
              <w:top w:val="single" w:sz="6" w:space="0" w:color="000000"/>
              <w:left w:val="single" w:sz="6" w:space="0" w:color="000000"/>
              <w:bottom w:val="single" w:sz="4" w:space="0" w:color="auto"/>
              <w:right w:val="single" w:sz="6" w:space="0" w:color="000000"/>
            </w:tcBorders>
          </w:tcPr>
          <w:p w14:paraId="65C44B30" w14:textId="77777777" w:rsidR="0081054A" w:rsidRPr="001F05ED" w:rsidRDefault="0081054A" w:rsidP="0081054A">
            <w:pPr>
              <w:pStyle w:val="prlTabletextbold"/>
              <w:shd w:val="clear" w:color="auto" w:fill="FFFFFF" w:themeFill="background1"/>
              <w:rPr>
                <w:rStyle w:val="prlred"/>
                <w:rFonts w:asciiTheme="minorHAnsi" w:hAnsiTheme="minorHAnsi"/>
                <w:b/>
                <w:color w:val="auto"/>
                <w:sz w:val="22"/>
                <w:szCs w:val="22"/>
                <w:u w:val="none"/>
              </w:rPr>
            </w:pPr>
            <w:r w:rsidRPr="001F05ED">
              <w:rPr>
                <w:rStyle w:val="prlred"/>
                <w:rFonts w:asciiTheme="minorHAnsi" w:hAnsiTheme="minorHAnsi"/>
                <w:b/>
                <w:color w:val="auto"/>
                <w:sz w:val="22"/>
                <w:szCs w:val="22"/>
                <w:u w:val="none"/>
              </w:rPr>
              <w:t>Standard</w:t>
            </w:r>
          </w:p>
        </w:tc>
      </w:tr>
      <w:tr w:rsidR="0081054A" w:rsidRPr="001F05ED" w14:paraId="7CD24D16" w14:textId="77777777" w:rsidTr="004B5BCE">
        <w:tc>
          <w:tcPr>
            <w:tcW w:w="567" w:type="dxa"/>
            <w:tcBorders>
              <w:top w:val="single" w:sz="4" w:space="0" w:color="auto"/>
              <w:left w:val="single" w:sz="4" w:space="0" w:color="auto"/>
              <w:bottom w:val="single" w:sz="4" w:space="0" w:color="auto"/>
              <w:right w:val="single" w:sz="4" w:space="0" w:color="auto"/>
            </w:tcBorders>
          </w:tcPr>
          <w:p w14:paraId="33B8A95F" w14:textId="77777777" w:rsidR="0081054A" w:rsidRPr="001F05ED" w:rsidRDefault="0081054A" w:rsidP="004B5BCE">
            <w:pPr>
              <w:pStyle w:val="prlTabletextbold"/>
              <w:shd w:val="clear" w:color="auto" w:fill="FFFFFF" w:themeFill="background1"/>
              <w:ind w:left="139"/>
              <w:rPr>
                <w:rStyle w:val="prlred"/>
                <w:rFonts w:asciiTheme="minorHAnsi" w:hAnsiTheme="minorHAnsi"/>
                <w:color w:val="auto"/>
                <w:sz w:val="22"/>
                <w:szCs w:val="20"/>
                <w:u w:val="none"/>
              </w:rPr>
            </w:pPr>
            <w:r w:rsidRPr="001F05ED">
              <w:rPr>
                <w:rStyle w:val="prlred"/>
                <w:rFonts w:asciiTheme="minorHAnsi" w:hAnsiTheme="minorHAnsi"/>
                <w:color w:val="auto"/>
                <w:sz w:val="22"/>
                <w:szCs w:val="20"/>
                <w:u w:val="none"/>
              </w:rPr>
              <w:t>a.</w:t>
            </w:r>
          </w:p>
        </w:tc>
        <w:tc>
          <w:tcPr>
            <w:tcW w:w="7980" w:type="dxa"/>
            <w:tcBorders>
              <w:top w:val="single" w:sz="4" w:space="0" w:color="auto"/>
              <w:left w:val="single" w:sz="4" w:space="0" w:color="auto"/>
              <w:bottom w:val="single" w:sz="4" w:space="0" w:color="auto"/>
              <w:right w:val="single" w:sz="4" w:space="0" w:color="auto"/>
            </w:tcBorders>
          </w:tcPr>
          <w:p w14:paraId="4E465FB4" w14:textId="77777777" w:rsidR="0081054A" w:rsidRPr="001F05ED" w:rsidRDefault="0081054A" w:rsidP="004B5BCE">
            <w:pPr>
              <w:pStyle w:val="prlTabletext"/>
              <w:shd w:val="clear" w:color="auto" w:fill="FFFFFF" w:themeFill="background1"/>
              <w:ind w:left="146"/>
              <w:rPr>
                <w:rStyle w:val="prlred"/>
                <w:rFonts w:asciiTheme="minorHAnsi" w:hAnsiTheme="minorHAnsi"/>
                <w:b w:val="0"/>
                <w:color w:val="auto"/>
                <w:sz w:val="22"/>
                <w:szCs w:val="20"/>
                <w:u w:val="none"/>
              </w:rPr>
            </w:pPr>
            <w:r w:rsidRPr="001F05ED">
              <w:rPr>
                <w:rStyle w:val="prlred"/>
                <w:rFonts w:asciiTheme="minorHAnsi" w:hAnsiTheme="minorHAnsi"/>
                <w:b w:val="0"/>
                <w:color w:val="auto"/>
                <w:sz w:val="22"/>
                <w:szCs w:val="20"/>
                <w:u w:val="none"/>
              </w:rPr>
              <w:t xml:space="preserve">No activity shall discharge to the </w:t>
            </w:r>
            <w:r w:rsidRPr="001F05ED">
              <w:rPr>
                <w:rStyle w:val="prlred"/>
                <w:rFonts w:asciiTheme="minorHAnsi" w:hAnsiTheme="minorHAnsi"/>
                <w:b w:val="0"/>
                <w:color w:val="00B050"/>
                <w:sz w:val="22"/>
                <w:szCs w:val="20"/>
                <w:u w:val="none"/>
                <w:shd w:val="clear" w:color="auto" w:fill="FFFFFF"/>
              </w:rPr>
              <w:t>Council</w:t>
            </w:r>
            <w:r w:rsidRPr="001F05ED">
              <w:rPr>
                <w:rStyle w:val="prlred"/>
                <w:rFonts w:asciiTheme="minorHAnsi" w:hAnsiTheme="minorHAnsi"/>
                <w:b w:val="0"/>
                <w:color w:val="00B050"/>
                <w:sz w:val="22"/>
                <w:szCs w:val="20"/>
                <w:u w:val="none"/>
              </w:rPr>
              <w:t>’s</w:t>
            </w:r>
            <w:r w:rsidRPr="001F05ED">
              <w:rPr>
                <w:rStyle w:val="prlred"/>
                <w:rFonts w:asciiTheme="minorHAnsi" w:hAnsiTheme="minorHAnsi"/>
                <w:b w:val="0"/>
                <w:color w:val="auto"/>
                <w:sz w:val="22"/>
                <w:szCs w:val="20"/>
                <w:u w:val="none"/>
              </w:rPr>
              <w:t xml:space="preserve"> reticulated wastewater network until the upgrade of the Avonhead sewer and Upper Riccarton Interceptor Sewer to provide capacity to accommodate wastewater flows </w:t>
            </w:r>
            <w:r w:rsidRPr="001F05ED">
              <w:rPr>
                <w:rStyle w:val="prlred"/>
                <w:rFonts w:asciiTheme="minorHAnsi" w:hAnsiTheme="minorHAnsi"/>
                <w:b w:val="0"/>
                <w:color w:val="auto"/>
                <w:sz w:val="22"/>
                <w:szCs w:val="20"/>
                <w:u w:val="none"/>
                <w:shd w:val="clear" w:color="auto" w:fill="FFFFFF" w:themeFill="background1"/>
              </w:rPr>
              <w:t xml:space="preserve">from the </w:t>
            </w:r>
            <w:r w:rsidRPr="001F05ED">
              <w:rPr>
                <w:rStyle w:val="prlred"/>
                <w:rFonts w:asciiTheme="minorHAnsi" w:hAnsiTheme="minorHAnsi"/>
                <w:b w:val="0"/>
                <w:color w:val="000000"/>
                <w:sz w:val="22"/>
                <w:szCs w:val="20"/>
                <w:u w:val="none"/>
                <w:shd w:val="clear" w:color="auto" w:fill="FFFFFF" w:themeFill="background1"/>
              </w:rPr>
              <w:t>Industrial</w:t>
            </w:r>
            <w:r w:rsidRPr="001F05ED">
              <w:rPr>
                <w:rStyle w:val="prlred"/>
                <w:rFonts w:asciiTheme="minorHAnsi" w:hAnsiTheme="minorHAnsi"/>
                <w:b w:val="0"/>
                <w:color w:val="auto"/>
                <w:sz w:val="22"/>
                <w:szCs w:val="20"/>
                <w:u w:val="none"/>
                <w:shd w:val="clear" w:color="auto" w:fill="FFFFFF" w:themeFill="background1"/>
              </w:rPr>
              <w:t xml:space="preserve"> Park Zone</w:t>
            </w:r>
            <w:r w:rsidRPr="001F05ED">
              <w:rPr>
                <w:rStyle w:val="prlred"/>
                <w:rFonts w:asciiTheme="minorHAnsi" w:hAnsiTheme="minorHAnsi"/>
                <w:b w:val="0"/>
                <w:color w:val="auto"/>
                <w:sz w:val="22"/>
                <w:szCs w:val="20"/>
                <w:u w:val="none"/>
              </w:rPr>
              <w:t xml:space="preserve"> (Wairakei </w:t>
            </w:r>
            <w:r w:rsidRPr="001F05ED">
              <w:rPr>
                <w:rStyle w:val="prlred"/>
                <w:rFonts w:asciiTheme="minorHAnsi" w:hAnsiTheme="minorHAnsi"/>
                <w:b w:val="0"/>
                <w:color w:val="auto"/>
                <w:sz w:val="22"/>
                <w:szCs w:val="20"/>
                <w:u w:val="none"/>
                <w:shd w:val="clear" w:color="auto" w:fill="FFFFFF"/>
              </w:rPr>
              <w:t>Road</w:t>
            </w:r>
            <w:r w:rsidRPr="001F05ED">
              <w:rPr>
                <w:rStyle w:val="prlred"/>
                <w:rFonts w:asciiTheme="minorHAnsi" w:hAnsiTheme="minorHAnsi"/>
                <w:b w:val="0"/>
                <w:color w:val="auto"/>
                <w:sz w:val="22"/>
                <w:szCs w:val="20"/>
                <w:u w:val="none"/>
              </w:rPr>
              <w:t>) into the Wairakei collector sewer.</w:t>
            </w:r>
          </w:p>
        </w:tc>
      </w:tr>
      <w:tr w:rsidR="0081054A" w:rsidRPr="001F05ED" w14:paraId="5DE9CA03" w14:textId="77777777" w:rsidTr="004B5BCE">
        <w:tc>
          <w:tcPr>
            <w:tcW w:w="567" w:type="dxa"/>
            <w:tcBorders>
              <w:top w:val="single" w:sz="4" w:space="0" w:color="auto"/>
              <w:left w:val="single" w:sz="4" w:space="0" w:color="auto"/>
              <w:bottom w:val="single" w:sz="4" w:space="0" w:color="auto"/>
              <w:right w:val="single" w:sz="4" w:space="0" w:color="auto"/>
            </w:tcBorders>
          </w:tcPr>
          <w:p w14:paraId="2AE436E3" w14:textId="77777777" w:rsidR="0081054A" w:rsidRPr="001F05ED" w:rsidRDefault="0081054A" w:rsidP="004B5BCE">
            <w:pPr>
              <w:pStyle w:val="prlTabletextbold"/>
              <w:shd w:val="clear" w:color="auto" w:fill="FFFFFF" w:themeFill="background1"/>
              <w:ind w:left="139"/>
              <w:rPr>
                <w:rStyle w:val="prlred"/>
                <w:rFonts w:asciiTheme="minorHAnsi" w:hAnsiTheme="minorHAnsi"/>
                <w:color w:val="auto"/>
                <w:sz w:val="22"/>
                <w:szCs w:val="20"/>
                <w:u w:val="none"/>
              </w:rPr>
            </w:pPr>
            <w:r w:rsidRPr="001F05ED">
              <w:rPr>
                <w:rStyle w:val="prlred"/>
                <w:rFonts w:asciiTheme="minorHAnsi" w:hAnsiTheme="minorHAnsi"/>
                <w:color w:val="auto"/>
                <w:sz w:val="22"/>
                <w:szCs w:val="20"/>
                <w:u w:val="none"/>
              </w:rPr>
              <w:t>b.</w:t>
            </w:r>
          </w:p>
        </w:tc>
        <w:tc>
          <w:tcPr>
            <w:tcW w:w="7980" w:type="dxa"/>
            <w:tcBorders>
              <w:top w:val="single" w:sz="4" w:space="0" w:color="auto"/>
              <w:left w:val="single" w:sz="4" w:space="0" w:color="auto"/>
              <w:bottom w:val="single" w:sz="4" w:space="0" w:color="auto"/>
              <w:right w:val="single" w:sz="4" w:space="0" w:color="auto"/>
            </w:tcBorders>
          </w:tcPr>
          <w:p w14:paraId="101A598A" w14:textId="77777777" w:rsidR="0081054A" w:rsidRPr="001F05ED" w:rsidRDefault="0081054A" w:rsidP="004B5BCE">
            <w:pPr>
              <w:pStyle w:val="prlTabletext"/>
              <w:shd w:val="clear" w:color="auto" w:fill="FFFFFF" w:themeFill="background1"/>
              <w:ind w:left="146"/>
              <w:rPr>
                <w:rStyle w:val="prlred"/>
                <w:rFonts w:asciiTheme="minorHAnsi" w:hAnsiTheme="minorHAnsi"/>
                <w:b w:val="0"/>
                <w:color w:val="auto"/>
                <w:sz w:val="22"/>
                <w:szCs w:val="20"/>
                <w:u w:val="none"/>
              </w:rPr>
            </w:pPr>
            <w:r w:rsidRPr="001F05ED">
              <w:rPr>
                <w:rStyle w:val="prlred"/>
                <w:rFonts w:asciiTheme="minorHAnsi" w:hAnsiTheme="minorHAnsi"/>
                <w:b w:val="0"/>
                <w:color w:val="auto"/>
                <w:sz w:val="22"/>
                <w:szCs w:val="20"/>
                <w:u w:val="none"/>
              </w:rPr>
              <w:t xml:space="preserve">Any activity which discharges to the </w:t>
            </w:r>
            <w:r w:rsidRPr="001F05ED">
              <w:rPr>
                <w:rStyle w:val="prlred"/>
                <w:rFonts w:asciiTheme="minorHAnsi" w:hAnsiTheme="minorHAnsi"/>
                <w:b w:val="0"/>
                <w:color w:val="00B050"/>
                <w:sz w:val="22"/>
                <w:szCs w:val="20"/>
                <w:u w:val="none"/>
                <w:shd w:val="clear" w:color="auto" w:fill="FFFFFF"/>
              </w:rPr>
              <w:t>Council</w:t>
            </w:r>
            <w:r w:rsidRPr="001F05ED">
              <w:rPr>
                <w:rStyle w:val="prlred"/>
                <w:rFonts w:asciiTheme="minorHAnsi" w:hAnsiTheme="minorHAnsi"/>
                <w:b w:val="0"/>
                <w:color w:val="00B050"/>
                <w:sz w:val="22"/>
                <w:szCs w:val="20"/>
                <w:u w:val="none"/>
              </w:rPr>
              <w:t>’s</w:t>
            </w:r>
            <w:r w:rsidRPr="001F05ED">
              <w:rPr>
                <w:rStyle w:val="prlred"/>
                <w:rFonts w:asciiTheme="minorHAnsi" w:hAnsiTheme="minorHAnsi"/>
                <w:b w:val="0"/>
                <w:color w:val="auto"/>
                <w:sz w:val="22"/>
                <w:szCs w:val="20"/>
                <w:u w:val="none"/>
              </w:rPr>
              <w:t xml:space="preserve"> reticulated wastewater network following the upgrades specified under a. shall have a flow meter </w:t>
            </w:r>
            <w:r w:rsidRPr="001F05ED">
              <w:rPr>
                <w:rStyle w:val="prlred"/>
                <w:rFonts w:asciiTheme="minorHAnsi" w:hAnsiTheme="minorHAnsi"/>
                <w:b w:val="0"/>
                <w:color w:val="auto"/>
                <w:sz w:val="22"/>
                <w:szCs w:val="20"/>
                <w:u w:val="none"/>
                <w:shd w:val="clear" w:color="auto" w:fill="FFFFFF"/>
              </w:rPr>
              <w:t>installed</w:t>
            </w:r>
            <w:r w:rsidRPr="001F05ED">
              <w:rPr>
                <w:rStyle w:val="prlred"/>
                <w:rFonts w:asciiTheme="minorHAnsi" w:hAnsiTheme="minorHAnsi"/>
                <w:b w:val="0"/>
                <w:color w:val="auto"/>
                <w:sz w:val="22"/>
                <w:szCs w:val="20"/>
                <w:u w:val="none"/>
              </w:rPr>
              <w:t xml:space="preserve"> at the discharge point to the </w:t>
            </w:r>
            <w:r w:rsidRPr="001F05ED">
              <w:rPr>
                <w:rStyle w:val="prlred"/>
                <w:rFonts w:asciiTheme="minorHAnsi" w:hAnsiTheme="minorHAnsi"/>
                <w:b w:val="0"/>
                <w:color w:val="00B050"/>
                <w:sz w:val="22"/>
                <w:szCs w:val="20"/>
                <w:u w:val="none"/>
                <w:shd w:val="clear" w:color="auto" w:fill="FFFFFF"/>
              </w:rPr>
              <w:t>Council</w:t>
            </w:r>
            <w:r w:rsidRPr="001F05ED">
              <w:rPr>
                <w:rStyle w:val="prlred"/>
                <w:rFonts w:asciiTheme="minorHAnsi" w:hAnsiTheme="minorHAnsi"/>
                <w:b w:val="0"/>
                <w:color w:val="00B050"/>
                <w:sz w:val="22"/>
                <w:szCs w:val="20"/>
                <w:u w:val="none"/>
              </w:rPr>
              <w:t>’s</w:t>
            </w:r>
            <w:r w:rsidRPr="001F05ED">
              <w:rPr>
                <w:rStyle w:val="prlred"/>
                <w:rFonts w:asciiTheme="minorHAnsi" w:hAnsiTheme="minorHAnsi"/>
                <w:b w:val="0"/>
                <w:color w:val="auto"/>
                <w:sz w:val="22"/>
                <w:szCs w:val="20"/>
                <w:u w:val="none"/>
              </w:rPr>
              <w:t xml:space="preserve"> reticulated network.</w:t>
            </w:r>
          </w:p>
        </w:tc>
      </w:tr>
      <w:tr w:rsidR="00995E43" w:rsidRPr="001F05ED" w14:paraId="1248D52B" w14:textId="77777777" w:rsidTr="004B5BCE">
        <w:tc>
          <w:tcPr>
            <w:tcW w:w="567" w:type="dxa"/>
            <w:tcBorders>
              <w:top w:val="single" w:sz="4" w:space="0" w:color="auto"/>
              <w:left w:val="single" w:sz="4" w:space="0" w:color="auto"/>
              <w:bottom w:val="single" w:sz="4" w:space="0" w:color="auto"/>
              <w:right w:val="single" w:sz="4" w:space="0" w:color="auto"/>
            </w:tcBorders>
          </w:tcPr>
          <w:p w14:paraId="2C00E58D" w14:textId="56298547" w:rsidR="00995E43" w:rsidRPr="001F05ED" w:rsidRDefault="00995E43" w:rsidP="004B5BCE">
            <w:pPr>
              <w:pStyle w:val="prlTabletextbold"/>
              <w:numPr>
                <w:ilvl w:val="6"/>
                <w:numId w:val="121"/>
              </w:numPr>
              <w:shd w:val="clear" w:color="auto" w:fill="FFFFFF" w:themeFill="background1"/>
              <w:tabs>
                <w:tab w:val="clear" w:pos="0"/>
                <w:tab w:val="num" w:pos="139"/>
              </w:tabs>
              <w:ind w:left="139" w:firstLine="0"/>
              <w:rPr>
                <w:rStyle w:val="prlred"/>
                <w:rFonts w:asciiTheme="minorHAnsi" w:hAnsiTheme="minorHAnsi"/>
                <w:color w:val="auto"/>
                <w:sz w:val="22"/>
                <w:szCs w:val="20"/>
                <w:u w:val="none"/>
              </w:rPr>
            </w:pPr>
          </w:p>
        </w:tc>
        <w:tc>
          <w:tcPr>
            <w:tcW w:w="7980" w:type="dxa"/>
            <w:tcBorders>
              <w:top w:val="single" w:sz="4" w:space="0" w:color="auto"/>
              <w:left w:val="single" w:sz="4" w:space="0" w:color="auto"/>
              <w:bottom w:val="single" w:sz="4" w:space="0" w:color="auto"/>
              <w:right w:val="single" w:sz="4" w:space="0" w:color="auto"/>
            </w:tcBorders>
          </w:tcPr>
          <w:p w14:paraId="39732B17" w14:textId="72840089" w:rsidR="00995E43" w:rsidRPr="001F05ED" w:rsidRDefault="00995E43" w:rsidP="004B5BCE">
            <w:pPr>
              <w:pStyle w:val="prlTabletext"/>
              <w:shd w:val="clear" w:color="auto" w:fill="FFFFFF" w:themeFill="background1"/>
              <w:ind w:left="146"/>
              <w:rPr>
                <w:rStyle w:val="prlred"/>
                <w:rFonts w:asciiTheme="minorHAnsi" w:hAnsiTheme="minorHAnsi"/>
                <w:b w:val="0"/>
                <w:color w:val="auto"/>
                <w:sz w:val="22"/>
                <w:szCs w:val="20"/>
                <w:u w:val="none"/>
              </w:rPr>
            </w:pPr>
            <w:r w:rsidRPr="001F05ED">
              <w:rPr>
                <w:rStyle w:val="prlred"/>
                <w:rFonts w:asciiTheme="minorHAnsi" w:hAnsiTheme="minorHAnsi"/>
                <w:b w:val="0"/>
                <w:color w:val="auto"/>
                <w:sz w:val="22"/>
                <w:u w:val="none"/>
              </w:rPr>
              <w:t>Any application arising from this rule shall not be publicly or limited notified.</w:t>
            </w:r>
          </w:p>
        </w:tc>
      </w:tr>
    </w:tbl>
    <w:p w14:paraId="79C73B09" w14:textId="77777777" w:rsidR="0081054A" w:rsidRPr="001F05ED" w:rsidRDefault="0081054A" w:rsidP="00FA12C9">
      <w:pPr>
        <w:pStyle w:val="Prlhead4"/>
        <w:shd w:val="clear" w:color="auto" w:fill="FFFFFF" w:themeFill="background1"/>
        <w:rPr>
          <w:rFonts w:asciiTheme="minorHAnsi" w:hAnsiTheme="minorHAnsi"/>
          <w:lang w:val="en-US"/>
        </w:rPr>
      </w:pPr>
      <w:r w:rsidRPr="001F05ED">
        <w:rPr>
          <w:rFonts w:asciiTheme="minorHAnsi" w:hAnsiTheme="minorHAnsi"/>
          <w:shd w:val="clear" w:color="auto" w:fill="FFFFFF"/>
          <w:lang w:val="en-US"/>
        </w:rPr>
        <w:t>Boundary</w:t>
      </w:r>
      <w:r w:rsidRPr="001F05ED">
        <w:rPr>
          <w:rFonts w:asciiTheme="minorHAnsi" w:hAnsiTheme="minorHAnsi"/>
          <w:lang w:val="en-US"/>
        </w:rPr>
        <w:t xml:space="preserve"> with residential </w:t>
      </w:r>
      <w:r w:rsidRPr="001F05ED">
        <w:rPr>
          <w:rFonts w:asciiTheme="minorHAnsi" w:hAnsiTheme="minorHAnsi"/>
          <w:shd w:val="clear" w:color="auto" w:fill="FFFFFF"/>
          <w:lang w:val="en-US"/>
        </w:rPr>
        <w:t>properties</w:t>
      </w:r>
      <w:r w:rsidRPr="001F05ED">
        <w:rPr>
          <w:rFonts w:asciiTheme="minorHAnsi" w:hAnsiTheme="minorHAnsi"/>
          <w:lang w:val="en-US"/>
        </w:rPr>
        <w:t xml:space="preserve"> within the zone</w:t>
      </w:r>
    </w:p>
    <w:p w14:paraId="6B30D129" w14:textId="77777777" w:rsidR="0081054A" w:rsidRPr="001F05ED" w:rsidRDefault="0081054A" w:rsidP="00240965">
      <w:pPr>
        <w:pStyle w:val="Prllist1"/>
        <w:numPr>
          <w:ilvl w:val="6"/>
          <w:numId w:val="80"/>
        </w:numPr>
        <w:shd w:val="clear" w:color="auto" w:fill="FFFFFF" w:themeFill="background1"/>
        <w:tabs>
          <w:tab w:val="clear" w:pos="0"/>
          <w:tab w:val="clear" w:pos="567"/>
          <w:tab w:val="left" w:pos="426"/>
        </w:tabs>
        <w:ind w:left="426" w:hanging="426"/>
        <w:rPr>
          <w:rStyle w:val="prlred"/>
          <w:rFonts w:asciiTheme="minorHAnsi" w:hAnsiTheme="minorHAnsi"/>
          <w:b w:val="0"/>
          <w:color w:val="auto"/>
          <w:szCs w:val="22"/>
          <w:u w:val="none"/>
        </w:rPr>
      </w:pPr>
      <w:r w:rsidRPr="001F05ED">
        <w:rPr>
          <w:rStyle w:val="prlred"/>
          <w:rFonts w:asciiTheme="minorHAnsi" w:hAnsiTheme="minorHAnsi"/>
          <w:b w:val="0"/>
          <w:color w:val="auto"/>
          <w:szCs w:val="22"/>
          <w:u w:val="none"/>
        </w:rPr>
        <w:t xml:space="preserve">The following built form standards shall apply to any </w:t>
      </w:r>
      <w:r w:rsidRPr="001F05ED">
        <w:rPr>
          <w:rStyle w:val="prlred"/>
          <w:rFonts w:asciiTheme="minorHAnsi" w:hAnsiTheme="minorHAnsi"/>
          <w:b w:val="0"/>
          <w:color w:val="auto"/>
          <w:szCs w:val="22"/>
          <w:u w:val="none"/>
          <w:shd w:val="clear" w:color="auto" w:fill="FFFFFF"/>
        </w:rPr>
        <w:t>boundary</w:t>
      </w:r>
      <w:r w:rsidRPr="001F05ED">
        <w:rPr>
          <w:rStyle w:val="prlred"/>
          <w:rFonts w:asciiTheme="minorHAnsi" w:hAnsiTheme="minorHAnsi"/>
          <w:b w:val="0"/>
          <w:color w:val="auto"/>
          <w:szCs w:val="22"/>
          <w:u w:val="none"/>
        </w:rPr>
        <w:t xml:space="preserve"> with </w:t>
      </w:r>
      <w:r w:rsidRPr="001F05ED">
        <w:rPr>
          <w:rStyle w:val="prlred"/>
          <w:rFonts w:asciiTheme="minorHAnsi" w:hAnsiTheme="minorHAnsi"/>
          <w:b w:val="0"/>
          <w:color w:val="auto"/>
          <w:szCs w:val="22"/>
          <w:u w:val="none"/>
          <w:shd w:val="clear" w:color="auto" w:fill="FFFFFF"/>
        </w:rPr>
        <w:t>properties</w:t>
      </w:r>
      <w:r w:rsidRPr="001F05ED">
        <w:rPr>
          <w:rStyle w:val="prlred"/>
          <w:rFonts w:asciiTheme="minorHAnsi" w:hAnsiTheme="minorHAnsi"/>
          <w:b w:val="0"/>
          <w:color w:val="auto"/>
          <w:szCs w:val="22"/>
          <w:u w:val="none"/>
        </w:rPr>
        <w:t xml:space="preserve"> used for </w:t>
      </w:r>
      <w:r w:rsidRPr="001F05ED">
        <w:rPr>
          <w:rStyle w:val="prlred"/>
          <w:rFonts w:asciiTheme="minorHAnsi" w:hAnsiTheme="minorHAnsi"/>
          <w:b w:val="0"/>
          <w:color w:val="00B050"/>
          <w:szCs w:val="22"/>
          <w:u w:val="none"/>
          <w:shd w:val="clear" w:color="auto" w:fill="FFFFFF"/>
        </w:rPr>
        <w:t>residential activity</w:t>
      </w:r>
      <w:r w:rsidRPr="001F05ED">
        <w:rPr>
          <w:rStyle w:val="prlred"/>
          <w:rFonts w:asciiTheme="minorHAnsi" w:hAnsiTheme="minorHAnsi"/>
          <w:b w:val="0"/>
          <w:color w:val="auto"/>
          <w:szCs w:val="22"/>
          <w:u w:val="none"/>
        </w:rPr>
        <w:t xml:space="preserve"> within the zone: </w:t>
      </w:r>
    </w:p>
    <w:p w14:paraId="4AD50CB4" w14:textId="77777777" w:rsidR="0081054A" w:rsidRPr="00240965" w:rsidRDefault="0081054A" w:rsidP="00240965">
      <w:pPr>
        <w:pStyle w:val="PrlTableList2"/>
        <w:numPr>
          <w:ilvl w:val="1"/>
          <w:numId w:val="378"/>
        </w:numPr>
        <w:shd w:val="clear" w:color="auto" w:fill="FFFFFF" w:themeFill="background1"/>
        <w:spacing w:before="48" w:after="144"/>
        <w:ind w:left="851"/>
        <w:rPr>
          <w:rStyle w:val="prlred"/>
          <w:rFonts w:asciiTheme="minorHAnsi" w:hAnsiTheme="minorHAnsi"/>
          <w:b w:val="0"/>
          <w:strike/>
          <w:color w:val="7030A0"/>
          <w:szCs w:val="22"/>
          <w:highlight w:val="lightGray"/>
          <w:u w:val="none"/>
        </w:rPr>
      </w:pPr>
      <w:r w:rsidRPr="00240965">
        <w:rPr>
          <w:rFonts w:asciiTheme="minorHAnsi" w:hAnsiTheme="minorHAnsi" w:cstheme="minorBidi"/>
          <w:strike/>
          <w:color w:val="7030A0"/>
          <w:szCs w:val="22"/>
          <w:highlight w:val="lightGray"/>
          <w:lang w:val="en-NZ" w:eastAsia="en-NZ"/>
        </w:rPr>
        <w:t xml:space="preserve">Rule 16.6.2.4 </w:t>
      </w:r>
      <w:r w:rsidRPr="00240965">
        <w:rPr>
          <w:rStyle w:val="prlred"/>
          <w:rFonts w:asciiTheme="minorHAnsi" w:hAnsiTheme="minorHAnsi"/>
          <w:b w:val="0"/>
          <w:strike/>
          <w:color w:val="7030A0"/>
          <w:szCs w:val="22"/>
          <w:highlight w:val="lightGray"/>
          <w:u w:val="none"/>
        </w:rPr>
        <w:t xml:space="preserve">Minimum </w:t>
      </w:r>
      <w:r w:rsidRPr="00240965">
        <w:rPr>
          <w:rStyle w:val="prlred"/>
          <w:rFonts w:asciiTheme="minorHAnsi" w:hAnsiTheme="minorHAnsi"/>
          <w:b w:val="0"/>
          <w:strike/>
          <w:color w:val="00B050"/>
          <w:szCs w:val="22"/>
          <w:highlight w:val="lightGray"/>
          <w:u w:val="none"/>
          <w:shd w:val="clear" w:color="auto" w:fill="FFFFFF"/>
        </w:rPr>
        <w:t>building</w:t>
      </w:r>
      <w:r w:rsidRPr="00240965">
        <w:rPr>
          <w:rStyle w:val="prlred"/>
          <w:rFonts w:asciiTheme="minorHAnsi" w:hAnsiTheme="minorHAnsi"/>
          <w:b w:val="0"/>
          <w:strike/>
          <w:color w:val="00B050"/>
          <w:szCs w:val="22"/>
          <w:highlight w:val="lightGray"/>
          <w:u w:val="none"/>
        </w:rPr>
        <w:t xml:space="preserve"> </w:t>
      </w:r>
      <w:r w:rsidRPr="00240965">
        <w:rPr>
          <w:rStyle w:val="prlred"/>
          <w:rFonts w:asciiTheme="minorHAnsi" w:hAnsiTheme="minorHAnsi"/>
          <w:b w:val="0"/>
          <w:strike/>
          <w:color w:val="00B050"/>
          <w:szCs w:val="22"/>
          <w:highlight w:val="lightGray"/>
          <w:u w:val="none"/>
          <w:shd w:val="clear" w:color="auto" w:fill="FFFFFF"/>
        </w:rPr>
        <w:t>setback</w:t>
      </w:r>
      <w:r w:rsidRPr="00240965">
        <w:rPr>
          <w:rStyle w:val="prlred"/>
          <w:rFonts w:asciiTheme="minorHAnsi" w:hAnsiTheme="minorHAnsi"/>
          <w:b w:val="0"/>
          <w:strike/>
          <w:color w:val="7030A0"/>
          <w:szCs w:val="22"/>
          <w:highlight w:val="lightGray"/>
          <w:u w:val="none"/>
        </w:rPr>
        <w:t xml:space="preserve"> from the </w:t>
      </w:r>
      <w:r w:rsidRPr="00240965">
        <w:rPr>
          <w:rStyle w:val="prlred"/>
          <w:rFonts w:asciiTheme="minorHAnsi" w:hAnsiTheme="minorHAnsi"/>
          <w:b w:val="0"/>
          <w:strike/>
          <w:color w:val="7030A0"/>
          <w:szCs w:val="22"/>
          <w:highlight w:val="lightGray"/>
          <w:u w:val="none"/>
          <w:shd w:val="clear" w:color="auto" w:fill="FFFFFF"/>
        </w:rPr>
        <w:t>boundary</w:t>
      </w:r>
      <w:r w:rsidRPr="00240965">
        <w:rPr>
          <w:rStyle w:val="prlred"/>
          <w:rFonts w:asciiTheme="minorHAnsi" w:hAnsiTheme="minorHAnsi"/>
          <w:b w:val="0"/>
          <w:strike/>
          <w:color w:val="7030A0"/>
          <w:szCs w:val="22"/>
          <w:highlight w:val="lightGray"/>
          <w:u w:val="none"/>
        </w:rPr>
        <w:t xml:space="preserve"> with a residential zone;</w:t>
      </w:r>
    </w:p>
    <w:p w14:paraId="3D3E9B50" w14:textId="458C2248" w:rsidR="000D0045" w:rsidRPr="00240965" w:rsidRDefault="009F354B" w:rsidP="00240965">
      <w:pPr>
        <w:pStyle w:val="PrlTableList2"/>
        <w:numPr>
          <w:ilvl w:val="1"/>
          <w:numId w:val="378"/>
        </w:numPr>
        <w:shd w:val="clear" w:color="auto" w:fill="FFFFFF" w:themeFill="background1"/>
        <w:spacing w:before="48" w:after="144"/>
        <w:ind w:left="851"/>
        <w:rPr>
          <w:rStyle w:val="prlred"/>
          <w:rFonts w:asciiTheme="minorHAnsi" w:hAnsiTheme="minorHAnsi"/>
          <w:b w:val="0"/>
          <w:color w:val="auto"/>
          <w:szCs w:val="22"/>
          <w:highlight w:val="lightGray"/>
          <w:u w:val="none"/>
        </w:rPr>
      </w:pPr>
      <w:r w:rsidRPr="00240965">
        <w:rPr>
          <w:rFonts w:asciiTheme="minorHAnsi" w:hAnsiTheme="minorHAnsi" w:cstheme="minorBidi"/>
          <w:strike/>
          <w:color w:val="7030A0"/>
          <w:szCs w:val="22"/>
          <w:highlight w:val="lightGray"/>
          <w:lang w:val="en-NZ" w:eastAsia="en-NZ"/>
        </w:rPr>
        <w:t>Rule 16.6.2.5</w:t>
      </w:r>
      <w:r w:rsidRPr="00240965">
        <w:rPr>
          <w:rFonts w:asciiTheme="minorHAnsi" w:eastAsia="Times New Roman" w:hAnsiTheme="minorHAnsi" w:cs="Times New Roman"/>
          <w:strike/>
          <w:color w:val="7030A0"/>
          <w:szCs w:val="22"/>
          <w:highlight w:val="lightGray"/>
          <w:shd w:val="clear" w:color="auto" w:fill="FFFFFF" w:themeFill="background1"/>
          <w:lang w:val="en-NZ" w:eastAsia="en-NZ"/>
        </w:rPr>
        <w:t xml:space="preserve"> </w:t>
      </w:r>
      <w:r w:rsidRPr="00240965">
        <w:rPr>
          <w:rStyle w:val="prlred"/>
          <w:rFonts w:asciiTheme="minorHAnsi" w:hAnsiTheme="minorHAnsi"/>
          <w:b w:val="0"/>
          <w:strike/>
          <w:color w:val="7030A0"/>
          <w:szCs w:val="22"/>
          <w:highlight w:val="lightGray"/>
          <w:u w:val="none"/>
        </w:rPr>
        <w:t xml:space="preserve">Sunlight and outlook at </w:t>
      </w:r>
      <w:r w:rsidRPr="00240965">
        <w:rPr>
          <w:rStyle w:val="prlred"/>
          <w:rFonts w:asciiTheme="minorHAnsi" w:hAnsiTheme="minorHAnsi"/>
          <w:b w:val="0"/>
          <w:strike/>
          <w:color w:val="7030A0"/>
          <w:szCs w:val="22"/>
          <w:highlight w:val="lightGray"/>
          <w:u w:val="none"/>
          <w:shd w:val="clear" w:color="auto" w:fill="FFFFFF"/>
        </w:rPr>
        <w:t>boundary</w:t>
      </w:r>
      <w:r w:rsidRPr="00240965">
        <w:rPr>
          <w:rStyle w:val="prlred"/>
          <w:rFonts w:asciiTheme="minorHAnsi" w:hAnsiTheme="minorHAnsi"/>
          <w:b w:val="0"/>
          <w:strike/>
          <w:color w:val="7030A0"/>
          <w:szCs w:val="22"/>
          <w:highlight w:val="lightGray"/>
          <w:u w:val="none"/>
        </w:rPr>
        <w:t xml:space="preserve"> with a residential zone. For the purpose of this rule, Diagram E of </w:t>
      </w:r>
      <w:r w:rsidRPr="00240965">
        <w:rPr>
          <w:rFonts w:asciiTheme="minorHAnsi" w:hAnsiTheme="minorHAnsi" w:cstheme="minorBidi"/>
          <w:strike/>
          <w:color w:val="7030A0"/>
          <w:szCs w:val="22"/>
          <w:highlight w:val="lightGray"/>
          <w:lang w:val="en-NZ" w:eastAsia="en-NZ"/>
        </w:rPr>
        <w:t>Appendix 16.8.11</w:t>
      </w:r>
      <w:r w:rsidRPr="00240965">
        <w:rPr>
          <w:rStyle w:val="prlred"/>
          <w:rFonts w:asciiTheme="minorHAnsi" w:hAnsiTheme="minorHAnsi"/>
          <w:b w:val="0"/>
          <w:strike/>
          <w:color w:val="7030A0"/>
          <w:szCs w:val="22"/>
          <w:highlight w:val="lightGray"/>
          <w:u w:val="none"/>
        </w:rPr>
        <w:t xml:space="preserve"> shall apply;</w:t>
      </w:r>
    </w:p>
    <w:p w14:paraId="37194B80" w14:textId="652E16AE" w:rsidR="00B1582F" w:rsidRPr="00240965" w:rsidRDefault="00D41F5B" w:rsidP="00240965">
      <w:pPr>
        <w:pStyle w:val="PrlTableList2"/>
        <w:numPr>
          <w:ilvl w:val="1"/>
          <w:numId w:val="393"/>
        </w:numPr>
        <w:shd w:val="clear" w:color="auto" w:fill="FFFFFF" w:themeFill="background1"/>
        <w:spacing w:before="48" w:after="144"/>
        <w:ind w:left="851"/>
        <w:rPr>
          <w:rStyle w:val="prlred"/>
          <w:rFonts w:asciiTheme="minorHAnsi" w:hAnsiTheme="minorHAnsi"/>
          <w:b w:val="0"/>
          <w:color w:val="7030A0"/>
          <w:szCs w:val="22"/>
          <w:highlight w:val="lightGray"/>
          <w:u w:color="7030A0"/>
        </w:rPr>
      </w:pPr>
      <w:r w:rsidRPr="00240965">
        <w:rPr>
          <w:rStyle w:val="prlred"/>
          <w:rFonts w:asciiTheme="minorHAnsi" w:hAnsiTheme="minorHAnsi"/>
          <w:b w:val="0"/>
          <w:color w:val="7030A0"/>
          <w:szCs w:val="22"/>
          <w:highlight w:val="lightGray"/>
          <w:u w:color="7030A0"/>
        </w:rPr>
        <w:t xml:space="preserve">The minimum building setback from the boundary with properties used for </w:t>
      </w:r>
      <w:r w:rsidRPr="00240965">
        <w:rPr>
          <w:rStyle w:val="prlred"/>
          <w:rFonts w:asciiTheme="minorHAnsi" w:hAnsiTheme="minorHAnsi"/>
          <w:b w:val="0"/>
          <w:color w:val="00B050"/>
          <w:szCs w:val="22"/>
          <w:highlight w:val="lightGray"/>
          <w:u w:color="7030A0"/>
        </w:rPr>
        <w:t>residential activity</w:t>
      </w:r>
      <w:r w:rsidRPr="00240965">
        <w:rPr>
          <w:rStyle w:val="prlred"/>
          <w:rFonts w:asciiTheme="minorHAnsi" w:hAnsiTheme="minorHAnsi"/>
          <w:b w:val="0"/>
          <w:color w:val="7030A0"/>
          <w:szCs w:val="22"/>
          <w:highlight w:val="lightGray"/>
          <w:u w:color="7030A0"/>
        </w:rPr>
        <w:t xml:space="preserve"> within the zone shall be 6 metres;</w:t>
      </w:r>
    </w:p>
    <w:p w14:paraId="3428F265" w14:textId="21C2D4DB" w:rsidR="00920E31" w:rsidRPr="00240965" w:rsidRDefault="00920E31" w:rsidP="00240965">
      <w:pPr>
        <w:pStyle w:val="PrlTableList2"/>
        <w:numPr>
          <w:ilvl w:val="1"/>
          <w:numId w:val="377"/>
        </w:numPr>
        <w:shd w:val="clear" w:color="auto" w:fill="FFFFFF" w:themeFill="background1"/>
        <w:spacing w:before="48" w:after="144"/>
        <w:ind w:left="851"/>
        <w:rPr>
          <w:rStyle w:val="prlred"/>
          <w:rFonts w:asciiTheme="minorHAnsi" w:hAnsiTheme="minorHAnsi"/>
          <w:b w:val="0"/>
          <w:color w:val="7030A0"/>
          <w:szCs w:val="22"/>
          <w:highlight w:val="lightGray"/>
          <w:u w:color="7030A0"/>
        </w:rPr>
      </w:pPr>
      <w:r w:rsidRPr="00240965">
        <w:rPr>
          <w:rStyle w:val="prlred"/>
          <w:rFonts w:asciiTheme="minorHAnsi" w:hAnsiTheme="minorHAnsi"/>
          <w:b w:val="0"/>
          <w:color w:val="7030A0"/>
          <w:szCs w:val="22"/>
          <w:highlight w:val="lightGray"/>
          <w:u w:color="7030A0"/>
        </w:rPr>
        <w:t>Where an internal site boundary adjoins properties used for residential activity within the zone, no part of any building shall project beyond a building envelope contained by a</w:t>
      </w:r>
      <w:r w:rsidRPr="00240965">
        <w:rPr>
          <w:rStyle w:val="prlred"/>
          <w:rFonts w:asciiTheme="minorHAnsi" w:hAnsiTheme="minorHAnsi"/>
          <w:b w:val="0"/>
          <w:color w:val="7030A0"/>
          <w:szCs w:val="22"/>
          <w:u w:color="7030A0"/>
        </w:rPr>
        <w:t xml:space="preserve"> </w:t>
      </w:r>
      <w:r w:rsidR="008A26DF" w:rsidRPr="00240965">
        <w:rPr>
          <w:rStyle w:val="prlred"/>
          <w:rFonts w:asciiTheme="minorHAnsi" w:hAnsiTheme="minorHAnsi"/>
          <w:bCs/>
          <w:color w:val="000000" w:themeColor="text1"/>
          <w:szCs w:val="22"/>
          <w:u w:color="000000" w:themeColor="text1"/>
        </w:rPr>
        <w:t>60</w:t>
      </w:r>
      <w:r w:rsidR="008A26DF" w:rsidRPr="00240965">
        <w:rPr>
          <w:rStyle w:val="prlred"/>
          <w:rFonts w:asciiTheme="minorHAnsi" w:hAnsiTheme="minorHAnsi" w:cstheme="minorHAnsi"/>
          <w:bCs/>
          <w:color w:val="000000" w:themeColor="text1"/>
          <w:szCs w:val="22"/>
          <w:u w:color="000000" w:themeColor="text1"/>
        </w:rPr>
        <w:t>◦</w:t>
      </w:r>
      <w:r w:rsidR="008A26DF" w:rsidRPr="00240965">
        <w:rPr>
          <w:rStyle w:val="prlred"/>
          <w:rFonts w:asciiTheme="minorHAnsi" w:hAnsiTheme="minorHAnsi"/>
          <w:b w:val="0"/>
          <w:color w:val="000000" w:themeColor="text1"/>
          <w:szCs w:val="22"/>
          <w:highlight w:val="lightGray"/>
          <w:u w:color="7030A0"/>
        </w:rPr>
        <w:t xml:space="preserve"> </w:t>
      </w:r>
      <w:r w:rsidRPr="00240965">
        <w:rPr>
          <w:rStyle w:val="prlred"/>
          <w:rFonts w:asciiTheme="minorHAnsi" w:hAnsiTheme="minorHAnsi"/>
          <w:b w:val="0"/>
          <w:color w:val="7030A0"/>
          <w:szCs w:val="22"/>
          <w:highlight w:val="lightGray"/>
          <w:u w:color="7030A0"/>
        </w:rPr>
        <w:t xml:space="preserve">recession plane measured at any point </w:t>
      </w:r>
      <w:r w:rsidRPr="00240965">
        <w:rPr>
          <w:rStyle w:val="prlred"/>
          <w:rFonts w:asciiTheme="minorHAnsi" w:hAnsiTheme="minorHAnsi"/>
          <w:bCs/>
          <w:strike/>
          <w:color w:val="00B0F0"/>
          <w:szCs w:val="22"/>
          <w:highlight w:val="lightGray"/>
          <w:u w:color="7030A0"/>
        </w:rPr>
        <w:t>2.3</w:t>
      </w:r>
      <w:r w:rsidRPr="00240965">
        <w:rPr>
          <w:rStyle w:val="prlred"/>
          <w:rFonts w:asciiTheme="minorHAnsi" w:hAnsiTheme="minorHAnsi"/>
          <w:b w:val="0"/>
          <w:color w:val="FFC000"/>
          <w:szCs w:val="22"/>
        </w:rPr>
        <w:t xml:space="preserve"> </w:t>
      </w:r>
      <w:r w:rsidR="008A26DF" w:rsidRPr="00240965">
        <w:rPr>
          <w:rStyle w:val="prlred"/>
          <w:rFonts w:asciiTheme="minorHAnsi" w:hAnsiTheme="minorHAnsi"/>
          <w:bCs/>
          <w:color w:val="000000" w:themeColor="text1"/>
          <w:szCs w:val="22"/>
        </w:rPr>
        <w:t xml:space="preserve">4 </w:t>
      </w:r>
      <w:r w:rsidRPr="00240965">
        <w:rPr>
          <w:rStyle w:val="prlred"/>
          <w:rFonts w:asciiTheme="minorHAnsi" w:hAnsiTheme="minorHAnsi"/>
          <w:b w:val="0"/>
          <w:color w:val="7030A0"/>
          <w:szCs w:val="22"/>
          <w:highlight w:val="lightGray"/>
          <w:u w:color="7030A0"/>
        </w:rPr>
        <w:t>metres above the internal boundary in accordance with Diagram E of</w:t>
      </w:r>
      <w:r w:rsidRPr="00240965">
        <w:rPr>
          <w:rStyle w:val="prlred"/>
          <w:rFonts w:asciiTheme="minorHAnsi" w:hAnsiTheme="minorHAnsi"/>
          <w:b w:val="0"/>
          <w:color w:val="0000FF"/>
          <w:szCs w:val="22"/>
          <w:highlight w:val="lightGray"/>
          <w:u w:color="7030A0"/>
        </w:rPr>
        <w:t xml:space="preserve"> Appendix 16.8.11</w:t>
      </w:r>
      <w:r w:rsidRPr="00240965">
        <w:rPr>
          <w:rStyle w:val="prlred"/>
          <w:rFonts w:asciiTheme="minorHAnsi" w:hAnsiTheme="minorHAnsi"/>
          <w:b w:val="0"/>
          <w:color w:val="7030A0"/>
          <w:szCs w:val="22"/>
          <w:highlight w:val="lightGray"/>
          <w:u w:color="7030A0"/>
        </w:rPr>
        <w:t>;</w:t>
      </w:r>
    </w:p>
    <w:p w14:paraId="64EEFDB3" w14:textId="65ABE139" w:rsidR="00920E31" w:rsidRPr="00240965" w:rsidRDefault="00920E31" w:rsidP="00240965">
      <w:pPr>
        <w:pStyle w:val="PrlTableList2"/>
        <w:numPr>
          <w:ilvl w:val="1"/>
          <w:numId w:val="377"/>
        </w:numPr>
        <w:shd w:val="clear" w:color="auto" w:fill="FFFFFF" w:themeFill="background1"/>
        <w:spacing w:before="48" w:after="144"/>
        <w:ind w:left="851"/>
        <w:rPr>
          <w:rStyle w:val="prlred"/>
          <w:rFonts w:asciiTheme="minorHAnsi" w:hAnsiTheme="minorHAnsi"/>
          <w:b w:val="0"/>
          <w:color w:val="auto"/>
          <w:szCs w:val="22"/>
          <w:highlight w:val="lightGray"/>
          <w:u w:val="none"/>
        </w:rPr>
      </w:pPr>
      <w:r w:rsidRPr="00240965">
        <w:rPr>
          <w:rStyle w:val="prlred"/>
          <w:rFonts w:asciiTheme="minorHAnsi" w:hAnsiTheme="minorHAnsi"/>
          <w:b w:val="0"/>
          <w:color w:val="7030A0"/>
          <w:szCs w:val="22"/>
          <w:highlight w:val="lightGray"/>
          <w:u w:color="7030A0"/>
        </w:rPr>
        <w:t>Where sites are located within a Flood management area, recession plane breaches created by the need to raise floor levels shall not be limited or publicly notified; and</w:t>
      </w:r>
    </w:p>
    <w:p w14:paraId="5F584F3E" w14:textId="77777777" w:rsidR="009F354B" w:rsidRPr="00920E31" w:rsidRDefault="009F354B" w:rsidP="00240965">
      <w:pPr>
        <w:pStyle w:val="PrlTableList2"/>
        <w:numPr>
          <w:ilvl w:val="1"/>
          <w:numId w:val="377"/>
        </w:numPr>
        <w:shd w:val="clear" w:color="auto" w:fill="FFFFFF" w:themeFill="background1"/>
        <w:spacing w:before="48" w:after="144"/>
        <w:ind w:left="851"/>
        <w:rPr>
          <w:rStyle w:val="prlred"/>
          <w:rFonts w:asciiTheme="minorHAnsi" w:hAnsiTheme="minorHAnsi"/>
          <w:b w:val="0"/>
          <w:color w:val="auto"/>
          <w:szCs w:val="22"/>
          <w:u w:val="none"/>
        </w:rPr>
      </w:pPr>
      <w:r w:rsidRPr="00240965">
        <w:rPr>
          <w:rFonts w:asciiTheme="minorHAnsi" w:hAnsiTheme="minorHAnsi" w:cstheme="minorBidi"/>
          <w:color w:val="0000FF"/>
          <w:szCs w:val="22"/>
          <w:lang w:val="en-NZ" w:eastAsia="en-NZ"/>
        </w:rPr>
        <w:t xml:space="preserve">Rule </w:t>
      </w:r>
      <w:r w:rsidRPr="00996A5A">
        <w:rPr>
          <w:rFonts w:asciiTheme="minorHAnsi" w:hAnsiTheme="minorHAnsi" w:cstheme="minorBidi"/>
          <w:color w:val="0000FF"/>
          <w:szCs w:val="22"/>
          <w:lang w:val="en-NZ" w:eastAsia="en-NZ"/>
        </w:rPr>
        <w:t>16.6.2.6</w:t>
      </w:r>
      <w:r w:rsidRPr="00920E31">
        <w:rPr>
          <w:rFonts w:asciiTheme="minorHAnsi" w:eastAsia="Times New Roman" w:hAnsiTheme="minorHAnsi" w:cs="Times New Roman"/>
          <w:szCs w:val="22"/>
          <w:shd w:val="clear" w:color="auto" w:fill="FFFFFF" w:themeFill="background1"/>
          <w:lang w:val="en-NZ" w:eastAsia="en-NZ"/>
        </w:rPr>
        <w:t xml:space="preserve"> </w:t>
      </w:r>
      <w:r w:rsidRPr="00920E31">
        <w:rPr>
          <w:rStyle w:val="prlred"/>
          <w:rFonts w:asciiTheme="minorHAnsi" w:hAnsiTheme="minorHAnsi"/>
          <w:b w:val="0"/>
          <w:color w:val="auto"/>
          <w:szCs w:val="22"/>
          <w:u w:val="none"/>
        </w:rPr>
        <w:t>Outdoor storage of materials/ car parking.</w:t>
      </w:r>
    </w:p>
    <w:p w14:paraId="59E4F961" w14:textId="0519213B" w:rsidR="0081054A" w:rsidRPr="001F05ED" w:rsidRDefault="0081054A" w:rsidP="00240965">
      <w:pPr>
        <w:pStyle w:val="Prllist1"/>
        <w:numPr>
          <w:ilvl w:val="6"/>
          <w:numId w:val="80"/>
        </w:numPr>
        <w:shd w:val="clear" w:color="auto" w:fill="FFFFFF" w:themeFill="background1"/>
        <w:tabs>
          <w:tab w:val="clear" w:pos="0"/>
          <w:tab w:val="clear" w:pos="567"/>
          <w:tab w:val="left" w:pos="426"/>
        </w:tabs>
        <w:ind w:left="426" w:hanging="426"/>
        <w:rPr>
          <w:rFonts w:asciiTheme="minorHAnsi" w:hAnsiTheme="minorHAnsi"/>
          <w:b/>
        </w:rPr>
      </w:pPr>
      <w:r w:rsidRPr="001F05ED">
        <w:rPr>
          <w:rStyle w:val="prlred"/>
          <w:rFonts w:asciiTheme="minorHAnsi" w:hAnsiTheme="minorHAnsi"/>
          <w:b w:val="0"/>
          <w:color w:val="auto"/>
          <w:szCs w:val="22"/>
          <w:u w:val="none"/>
        </w:rPr>
        <w:lastRenderedPageBreak/>
        <w:t>Any application arising from this rule shall not be publicly notified.</w:t>
      </w:r>
    </w:p>
    <w:p w14:paraId="729CDDD8" w14:textId="38D77E8D" w:rsidR="0050066D" w:rsidRDefault="0050066D" w:rsidP="0081054A">
      <w:pPr>
        <w:shd w:val="clear" w:color="auto" w:fill="FFFFFF" w:themeFill="background1"/>
        <w:rPr>
          <w:lang w:val="en-US"/>
        </w:rPr>
      </w:pPr>
    </w:p>
    <w:p w14:paraId="3E1EAC9B" w14:textId="7A6930A9" w:rsidR="00240965" w:rsidRDefault="0050066D" w:rsidP="0081054A">
      <w:pPr>
        <w:shd w:val="clear" w:color="auto" w:fill="FFFFFF" w:themeFill="background1"/>
        <w:rPr>
          <w:lang w:val="en-US"/>
        </w:rPr>
      </w:pPr>
      <w:r w:rsidRPr="00240965">
        <w:rPr>
          <w:color w:val="7030A0"/>
          <w:highlight w:val="lightGray"/>
        </w:rPr>
        <w:t>(Plan Change 5C Council Decision)</w:t>
      </w:r>
    </w:p>
    <w:p w14:paraId="5358237D" w14:textId="77777777" w:rsidR="00240965" w:rsidRPr="00240965" w:rsidRDefault="00240965" w:rsidP="00240965">
      <w:pPr>
        <w:rPr>
          <w:lang w:val="en-US"/>
        </w:rPr>
      </w:pPr>
    </w:p>
    <w:p w14:paraId="49405879" w14:textId="7367CA6D" w:rsidR="0081054A" w:rsidRPr="00240965" w:rsidRDefault="0081054A" w:rsidP="00240965">
      <w:pPr>
        <w:pStyle w:val="Prlhead2"/>
        <w:shd w:val="clear" w:color="auto" w:fill="FFFFFF" w:themeFill="background1"/>
        <w:ind w:left="1134" w:hanging="1134"/>
        <w:rPr>
          <w:rFonts w:asciiTheme="minorHAnsi" w:hAnsiTheme="minorHAnsi"/>
          <w:color w:val="auto"/>
          <w:sz w:val="27"/>
          <w:szCs w:val="27"/>
        </w:rPr>
      </w:pPr>
      <w:r w:rsidRPr="00240965">
        <w:rPr>
          <w:rFonts w:asciiTheme="minorHAnsi" w:hAnsiTheme="minorHAnsi"/>
          <w:color w:val="auto"/>
          <w:sz w:val="27"/>
          <w:szCs w:val="27"/>
        </w:rPr>
        <w:t>Area</w:t>
      </w:r>
      <w:r w:rsidR="003C5088" w:rsidRPr="00240965">
        <w:rPr>
          <w:rFonts w:asciiTheme="minorHAnsi" w:hAnsiTheme="minorHAnsi"/>
          <w:color w:val="auto"/>
          <w:sz w:val="27"/>
          <w:szCs w:val="27"/>
        </w:rPr>
        <w:t>-</w:t>
      </w:r>
      <w:r w:rsidRPr="00240965">
        <w:rPr>
          <w:rFonts w:asciiTheme="minorHAnsi" w:hAnsiTheme="minorHAnsi"/>
          <w:color w:val="auto"/>
          <w:sz w:val="27"/>
          <w:szCs w:val="27"/>
        </w:rPr>
        <w:t xml:space="preserve">specific </w:t>
      </w:r>
      <w:r w:rsidRPr="00240965">
        <w:rPr>
          <w:rFonts w:asciiTheme="minorHAnsi" w:hAnsiTheme="minorHAnsi"/>
          <w:color w:val="auto"/>
          <w:sz w:val="27"/>
          <w:szCs w:val="27"/>
          <w:shd w:val="clear" w:color="auto" w:fill="FFFFFF" w:themeFill="background1"/>
        </w:rPr>
        <w:t xml:space="preserve">rules - </w:t>
      </w:r>
      <w:r w:rsidRPr="00240965">
        <w:rPr>
          <w:rFonts w:asciiTheme="minorHAnsi" w:hAnsiTheme="minorHAnsi"/>
          <w:sz w:val="27"/>
          <w:szCs w:val="27"/>
          <w:shd w:val="clear" w:color="auto" w:fill="FFFFFF" w:themeFill="background1"/>
        </w:rPr>
        <w:t>Industrial</w:t>
      </w:r>
      <w:r w:rsidRPr="00240965">
        <w:rPr>
          <w:rFonts w:asciiTheme="minorHAnsi" w:hAnsiTheme="minorHAnsi"/>
          <w:color w:val="auto"/>
          <w:sz w:val="27"/>
          <w:szCs w:val="27"/>
          <w:shd w:val="clear" w:color="auto" w:fill="FFFFFF" w:themeFill="background1"/>
        </w:rPr>
        <w:t xml:space="preserve"> Park Zone</w:t>
      </w:r>
      <w:r w:rsidRPr="00240965">
        <w:rPr>
          <w:rFonts w:asciiTheme="minorHAnsi" w:hAnsiTheme="minorHAnsi"/>
          <w:color w:val="auto"/>
          <w:sz w:val="27"/>
          <w:szCs w:val="27"/>
        </w:rPr>
        <w:t xml:space="preserve"> (Memorial Avenue)</w:t>
      </w:r>
    </w:p>
    <w:p w14:paraId="448F05EE" w14:textId="77777777" w:rsidR="0081054A" w:rsidRPr="001F05ED" w:rsidRDefault="0081054A" w:rsidP="00240965">
      <w:pPr>
        <w:pStyle w:val="Prlpara"/>
        <w:numPr>
          <w:ilvl w:val="0"/>
          <w:numId w:val="272"/>
        </w:numPr>
        <w:shd w:val="clear" w:color="auto" w:fill="FFFFFF" w:themeFill="background1"/>
        <w:ind w:left="426" w:hanging="426"/>
        <w:rPr>
          <w:rFonts w:asciiTheme="minorHAnsi" w:hAnsiTheme="minorHAnsi"/>
          <w:szCs w:val="22"/>
        </w:rPr>
      </w:pPr>
      <w:r w:rsidRPr="001F05ED">
        <w:rPr>
          <w:rFonts w:asciiTheme="minorHAnsi" w:hAnsiTheme="minorHAnsi"/>
          <w:szCs w:val="22"/>
        </w:rPr>
        <w:t xml:space="preserve">The </w:t>
      </w:r>
      <w:r w:rsidRPr="001F05ED">
        <w:rPr>
          <w:rFonts w:asciiTheme="minorHAnsi" w:hAnsiTheme="minorHAnsi"/>
          <w:szCs w:val="22"/>
          <w:shd w:val="clear" w:color="auto" w:fill="FFFFFF" w:themeFill="background1"/>
        </w:rPr>
        <w:t xml:space="preserve">following rules and the </w:t>
      </w: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Park Zone (Memorial Avenue) Outline Development Plan (</w:t>
      </w:r>
      <w:r w:rsidRPr="00996A5A">
        <w:rPr>
          <w:rFonts w:asciiTheme="minorHAnsi" w:hAnsiTheme="minorHAnsi"/>
          <w:color w:val="0000FF"/>
          <w:szCs w:val="22"/>
        </w:rPr>
        <w:t>Appendix 16.8.15</w:t>
      </w:r>
      <w:r w:rsidRPr="001F05ED">
        <w:rPr>
          <w:rFonts w:asciiTheme="minorHAnsi" w:hAnsiTheme="minorHAnsi"/>
          <w:szCs w:val="22"/>
          <w:shd w:val="clear" w:color="auto" w:fill="FFFFFF" w:themeFill="background1"/>
        </w:rPr>
        <w:t xml:space="preserve">) shall apply to the </w:t>
      </w: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Park Zone (Memorial Avenue). All </w:t>
      </w:r>
      <w:r w:rsidRPr="001F05ED">
        <w:rPr>
          <w:rFonts w:asciiTheme="minorHAnsi" w:hAnsiTheme="minorHAnsi"/>
          <w:color w:val="000000"/>
          <w:szCs w:val="22"/>
          <w:shd w:val="clear" w:color="auto" w:fill="FFFFFF" w:themeFill="background1"/>
        </w:rPr>
        <w:t>activities</w:t>
      </w:r>
      <w:r w:rsidRPr="001F05ED">
        <w:rPr>
          <w:rFonts w:asciiTheme="minorHAnsi" w:hAnsiTheme="minorHAnsi"/>
          <w:szCs w:val="22"/>
          <w:shd w:val="clear" w:color="auto" w:fill="FFFFFF" w:themeFill="background1"/>
        </w:rPr>
        <w:t xml:space="preserve"> specified are also subject to the </w:t>
      </w:r>
      <w:r w:rsidRPr="001F05ED">
        <w:rPr>
          <w:rFonts w:asciiTheme="minorHAnsi" w:hAnsiTheme="minorHAnsi"/>
          <w:color w:val="000000" w:themeColor="text1"/>
          <w:szCs w:val="22"/>
        </w:rPr>
        <w:t>rules</w:t>
      </w:r>
      <w:r w:rsidRPr="001F05ED">
        <w:rPr>
          <w:rFonts w:asciiTheme="minorHAnsi" w:hAnsiTheme="minorHAnsi"/>
          <w:color w:val="000000" w:themeColor="text1"/>
          <w:szCs w:val="22"/>
          <w:shd w:val="clear" w:color="auto" w:fill="FFFFFF" w:themeFill="background1"/>
        </w:rPr>
        <w:t xml:space="preserve"> </w:t>
      </w:r>
      <w:r w:rsidRPr="001F05ED">
        <w:rPr>
          <w:rFonts w:asciiTheme="minorHAnsi" w:hAnsiTheme="minorHAnsi"/>
          <w:szCs w:val="22"/>
          <w:shd w:val="clear" w:color="auto" w:fill="FFFFFF" w:themeFill="background1"/>
        </w:rPr>
        <w:t xml:space="preserve">in </w:t>
      </w:r>
      <w:r w:rsidRPr="00996A5A">
        <w:rPr>
          <w:rFonts w:asciiTheme="minorHAnsi" w:hAnsiTheme="minorHAnsi"/>
          <w:color w:val="0000FF"/>
          <w:szCs w:val="22"/>
        </w:rPr>
        <w:t>16.6.1</w:t>
      </w:r>
      <w:r w:rsidRPr="001F05ED">
        <w:rPr>
          <w:rFonts w:asciiTheme="minorHAnsi" w:hAnsiTheme="minorHAnsi"/>
          <w:szCs w:val="22"/>
          <w:shd w:val="clear" w:color="auto" w:fill="FFFFFF" w:themeFill="background1"/>
        </w:rPr>
        <w:t xml:space="preserve"> (Activity status tables) and </w:t>
      </w:r>
      <w:r w:rsidRPr="00996A5A">
        <w:rPr>
          <w:rFonts w:asciiTheme="minorHAnsi" w:hAnsiTheme="minorHAnsi"/>
          <w:color w:val="0000FF"/>
          <w:szCs w:val="22"/>
        </w:rPr>
        <w:t>16.6.2</w:t>
      </w:r>
      <w:r w:rsidRPr="001F05ED">
        <w:rPr>
          <w:rFonts w:asciiTheme="minorHAnsi" w:hAnsiTheme="minorHAnsi"/>
          <w:szCs w:val="22"/>
          <w:shd w:val="clear" w:color="auto" w:fill="FFFFFF" w:themeFill="background1"/>
        </w:rPr>
        <w:t xml:space="preserve"> (Built form standards) unless</w:t>
      </w:r>
      <w:r w:rsidRPr="001F05ED">
        <w:rPr>
          <w:rFonts w:asciiTheme="minorHAnsi" w:hAnsiTheme="minorHAnsi"/>
          <w:szCs w:val="22"/>
        </w:rPr>
        <w:t xml:space="preserve"> specified otherwise in Rule</w:t>
      </w:r>
      <w:r w:rsidRPr="00996A5A">
        <w:rPr>
          <w:rFonts w:asciiTheme="minorHAnsi" w:hAnsiTheme="minorHAnsi"/>
          <w:color w:val="0000FF"/>
          <w:szCs w:val="22"/>
        </w:rPr>
        <w:t xml:space="preserve"> 16.6.6.</w:t>
      </w:r>
      <w:r w:rsidRPr="001F05ED">
        <w:rPr>
          <w:rFonts w:asciiTheme="minorHAnsi" w:hAnsiTheme="minorHAnsi"/>
          <w:szCs w:val="22"/>
        </w:rPr>
        <w:t xml:space="preserve">  </w:t>
      </w:r>
    </w:p>
    <w:p w14:paraId="3DE34B7C" w14:textId="1234B31F" w:rsidR="0081054A" w:rsidRPr="001F05ED" w:rsidRDefault="0081054A" w:rsidP="007B2705">
      <w:pPr>
        <w:pStyle w:val="Prlhead3"/>
        <w:numPr>
          <w:ilvl w:val="3"/>
          <w:numId w:val="341"/>
        </w:numPr>
        <w:shd w:val="clear" w:color="auto" w:fill="FFFFFF" w:themeFill="background1"/>
        <w:rPr>
          <w:rFonts w:asciiTheme="minorHAnsi" w:hAnsiTheme="minorHAnsi"/>
          <w:color w:val="auto"/>
        </w:rPr>
      </w:pPr>
      <w:r w:rsidRPr="001F05ED">
        <w:rPr>
          <w:rFonts w:asciiTheme="minorHAnsi" w:hAnsiTheme="minorHAnsi"/>
          <w:color w:val="auto"/>
        </w:rPr>
        <w:t>A</w:t>
      </w:r>
      <w:r w:rsidR="003C5088" w:rsidRPr="001F05ED">
        <w:rPr>
          <w:rFonts w:asciiTheme="minorHAnsi" w:hAnsiTheme="minorHAnsi"/>
          <w:color w:val="auto"/>
        </w:rPr>
        <w:t>rea-specific a</w:t>
      </w:r>
      <w:r w:rsidR="00BF2161" w:rsidRPr="001F05ED">
        <w:rPr>
          <w:rFonts w:asciiTheme="minorHAnsi" w:hAnsiTheme="minorHAnsi"/>
          <w:color w:val="auto"/>
        </w:rPr>
        <w:t xml:space="preserve">ctivities </w:t>
      </w:r>
      <w:r w:rsidRPr="001F05ED">
        <w:rPr>
          <w:rFonts w:asciiTheme="minorHAnsi" w:hAnsiTheme="minorHAnsi"/>
          <w:color w:val="auto"/>
        </w:rPr>
        <w:t>­</w:t>
      </w:r>
      <w:r w:rsidRPr="001F05ED">
        <w:rPr>
          <w:rFonts w:asciiTheme="minorHAnsi" w:hAnsiTheme="minorHAnsi"/>
          <w:color w:val="auto"/>
          <w:spacing w:val="20"/>
        </w:rPr>
        <w:t xml:space="preserve"> </w:t>
      </w:r>
      <w:r w:rsidRPr="001F05ED">
        <w:rPr>
          <w:rFonts w:asciiTheme="minorHAnsi" w:hAnsiTheme="minorHAnsi"/>
          <w:shd w:val="clear" w:color="auto" w:fill="FFFFFF" w:themeFill="background1"/>
        </w:rPr>
        <w:t>Industrial</w:t>
      </w:r>
      <w:r w:rsidRPr="001F05ED">
        <w:rPr>
          <w:rFonts w:asciiTheme="minorHAnsi" w:hAnsiTheme="minorHAnsi"/>
          <w:color w:val="auto"/>
          <w:spacing w:val="26"/>
          <w:shd w:val="clear" w:color="auto" w:fill="FFFFFF" w:themeFill="background1"/>
        </w:rPr>
        <w:t xml:space="preserve"> </w:t>
      </w:r>
      <w:r w:rsidRPr="001F05ED">
        <w:rPr>
          <w:rFonts w:asciiTheme="minorHAnsi" w:hAnsiTheme="minorHAnsi"/>
          <w:color w:val="auto"/>
          <w:shd w:val="clear" w:color="auto" w:fill="FFFFFF" w:themeFill="background1"/>
        </w:rPr>
        <w:t>Park</w:t>
      </w:r>
      <w:r w:rsidRPr="001F05ED">
        <w:rPr>
          <w:rFonts w:asciiTheme="minorHAnsi" w:hAnsiTheme="minorHAnsi"/>
          <w:color w:val="auto"/>
          <w:spacing w:val="14"/>
          <w:shd w:val="clear" w:color="auto" w:fill="FFFFFF" w:themeFill="background1"/>
        </w:rPr>
        <w:t xml:space="preserve"> </w:t>
      </w:r>
      <w:r w:rsidRPr="001F05ED">
        <w:rPr>
          <w:rFonts w:asciiTheme="minorHAnsi" w:hAnsiTheme="minorHAnsi"/>
          <w:color w:val="auto"/>
          <w:shd w:val="clear" w:color="auto" w:fill="FFFFFF" w:themeFill="background1"/>
        </w:rPr>
        <w:t>Zone</w:t>
      </w:r>
      <w:r w:rsidRPr="001F05ED">
        <w:rPr>
          <w:rFonts w:asciiTheme="minorHAnsi" w:hAnsiTheme="minorHAnsi"/>
          <w:color w:val="auto"/>
          <w:spacing w:val="15"/>
          <w:shd w:val="clear" w:color="auto" w:fill="FFFFFF" w:themeFill="background1"/>
        </w:rPr>
        <w:t xml:space="preserve"> </w:t>
      </w:r>
      <w:r w:rsidRPr="001F05ED">
        <w:rPr>
          <w:rFonts w:asciiTheme="minorHAnsi" w:hAnsiTheme="minorHAnsi"/>
          <w:color w:val="auto"/>
          <w:shd w:val="clear" w:color="auto" w:fill="FFFFFF" w:themeFill="background1"/>
        </w:rPr>
        <w:t>(Memorial</w:t>
      </w:r>
      <w:r w:rsidRPr="001F05ED">
        <w:rPr>
          <w:rFonts w:asciiTheme="minorHAnsi" w:hAnsiTheme="minorHAnsi"/>
          <w:color w:val="auto"/>
        </w:rPr>
        <w:t xml:space="preserve"> Avenue</w:t>
      </w:r>
      <w:r w:rsidRPr="001F05ED">
        <w:rPr>
          <w:rFonts w:asciiTheme="minorHAnsi" w:hAnsiTheme="minorHAnsi"/>
          <w:color w:val="auto"/>
          <w:w w:val="102"/>
        </w:rPr>
        <w:t>)</w:t>
      </w:r>
    </w:p>
    <w:p w14:paraId="53D3AD96" w14:textId="6F0B5146" w:rsidR="0081054A" w:rsidRPr="001F05ED" w:rsidRDefault="00BF2161" w:rsidP="00240965">
      <w:pPr>
        <w:pStyle w:val="Prlhead4"/>
        <w:numPr>
          <w:ilvl w:val="4"/>
          <w:numId w:val="342"/>
        </w:numPr>
        <w:shd w:val="clear" w:color="auto" w:fill="FFFFFF" w:themeFill="background1"/>
        <w:rPr>
          <w:rFonts w:asciiTheme="minorHAnsi" w:hAnsiTheme="minorHAnsi"/>
        </w:rPr>
      </w:pPr>
      <w:r w:rsidRPr="001F05ED">
        <w:rPr>
          <w:rFonts w:asciiTheme="minorHAnsi" w:hAnsiTheme="minorHAnsi"/>
        </w:rPr>
        <w:t>Area</w:t>
      </w:r>
      <w:r w:rsidR="003C5088" w:rsidRPr="001F05ED">
        <w:rPr>
          <w:rFonts w:asciiTheme="minorHAnsi" w:hAnsiTheme="minorHAnsi"/>
        </w:rPr>
        <w:t>-specific p</w:t>
      </w:r>
      <w:r w:rsidR="0081054A" w:rsidRPr="001F05ED">
        <w:rPr>
          <w:rFonts w:asciiTheme="minorHAnsi" w:hAnsiTheme="minorHAnsi"/>
        </w:rPr>
        <w:t xml:space="preserve">ermitted </w:t>
      </w:r>
      <w:r w:rsidR="0081054A" w:rsidRPr="001F05ED">
        <w:rPr>
          <w:rFonts w:asciiTheme="minorHAnsi" w:hAnsiTheme="minorHAnsi"/>
          <w:color w:val="000000"/>
          <w:shd w:val="clear" w:color="auto" w:fill="FFFFFF" w:themeFill="background1"/>
        </w:rPr>
        <w:t>activities</w:t>
      </w:r>
    </w:p>
    <w:p w14:paraId="7AB72FA7" w14:textId="77777777" w:rsidR="0081054A" w:rsidRPr="001F05ED" w:rsidRDefault="0081054A" w:rsidP="00240965">
      <w:pPr>
        <w:pStyle w:val="Prlpara"/>
        <w:numPr>
          <w:ilvl w:val="0"/>
          <w:numId w:val="273"/>
        </w:numPr>
        <w:shd w:val="clear" w:color="auto" w:fill="FFFFFF" w:themeFill="background1"/>
        <w:ind w:left="426" w:hanging="426"/>
        <w:rPr>
          <w:rFonts w:asciiTheme="minorHAnsi" w:hAnsiTheme="minorHAnsi"/>
          <w:szCs w:val="22"/>
        </w:rPr>
      </w:pPr>
      <w:r w:rsidRPr="001F05ED">
        <w:rPr>
          <w:rFonts w:asciiTheme="minorHAnsi" w:hAnsiTheme="minorHAnsi"/>
          <w:szCs w:val="22"/>
          <w:shd w:val="clear" w:color="auto" w:fill="FFFFFF" w:themeFill="background1"/>
        </w:rPr>
        <w:t xml:space="preserve">The </w:t>
      </w:r>
      <w:r w:rsidRPr="001F05ED">
        <w:rPr>
          <w:rFonts w:asciiTheme="minorHAnsi" w:hAnsiTheme="minorHAnsi"/>
          <w:color w:val="000000"/>
          <w:szCs w:val="22"/>
          <w:shd w:val="clear" w:color="auto" w:fill="FFFFFF" w:themeFill="background1"/>
        </w:rPr>
        <w:t>activities</w:t>
      </w:r>
      <w:r w:rsidRPr="001F05ED">
        <w:rPr>
          <w:rFonts w:asciiTheme="minorHAnsi" w:hAnsiTheme="minorHAnsi"/>
          <w:szCs w:val="22"/>
          <w:shd w:val="clear" w:color="auto" w:fill="FFFFFF" w:themeFill="background1"/>
        </w:rPr>
        <w:t xml:space="preserve"> listed below are permitted </w:t>
      </w:r>
      <w:r w:rsidRPr="001F05ED">
        <w:rPr>
          <w:rFonts w:asciiTheme="minorHAnsi" w:hAnsiTheme="minorHAnsi"/>
          <w:color w:val="000000"/>
          <w:szCs w:val="22"/>
          <w:shd w:val="clear" w:color="auto" w:fill="FFFFFF" w:themeFill="background1"/>
        </w:rPr>
        <w:t>activities</w:t>
      </w:r>
      <w:r w:rsidRPr="001F05ED">
        <w:rPr>
          <w:rFonts w:asciiTheme="minorHAnsi" w:hAnsiTheme="minorHAnsi"/>
          <w:szCs w:val="22"/>
          <w:shd w:val="clear" w:color="auto" w:fill="FFFFFF" w:themeFill="background1"/>
        </w:rPr>
        <w:t xml:space="preserve"> in the </w:t>
      </w:r>
      <w:r w:rsidRPr="001F05ED">
        <w:rPr>
          <w:rFonts w:asciiTheme="minorHAnsi" w:hAnsiTheme="minorHAnsi"/>
          <w:color w:val="000000"/>
          <w:szCs w:val="22"/>
          <w:shd w:val="clear" w:color="auto" w:fill="FFFFFF" w:themeFill="background1"/>
        </w:rPr>
        <w:t>Industrial</w:t>
      </w:r>
      <w:r w:rsidRPr="001F05ED">
        <w:rPr>
          <w:rFonts w:asciiTheme="minorHAnsi" w:hAnsiTheme="minorHAnsi"/>
          <w:szCs w:val="22"/>
          <w:shd w:val="clear" w:color="auto" w:fill="FFFFFF" w:themeFill="background1"/>
        </w:rPr>
        <w:t xml:space="preserve"> Park Zone</w:t>
      </w:r>
      <w:r w:rsidRPr="001F05ED">
        <w:rPr>
          <w:rFonts w:asciiTheme="minorHAnsi" w:hAnsiTheme="minorHAnsi"/>
          <w:szCs w:val="22"/>
        </w:rPr>
        <w:t xml:space="preserve"> (Memorial Avenue) if they meet the activity specific standards set out in this table and the built form standards in </w:t>
      </w:r>
      <w:r w:rsidRPr="00240965">
        <w:rPr>
          <w:rFonts w:asciiTheme="minorHAnsi" w:hAnsiTheme="minorHAnsi"/>
          <w:color w:val="0000FF"/>
          <w:szCs w:val="22"/>
        </w:rPr>
        <w:t xml:space="preserve">Rules </w:t>
      </w:r>
      <w:r w:rsidRPr="00996A5A">
        <w:rPr>
          <w:rFonts w:asciiTheme="minorHAnsi" w:hAnsiTheme="minorHAnsi"/>
          <w:color w:val="0000FF"/>
          <w:szCs w:val="22"/>
        </w:rPr>
        <w:t>16.6.2</w:t>
      </w:r>
      <w:r w:rsidRPr="001F05ED">
        <w:rPr>
          <w:rFonts w:asciiTheme="minorHAnsi" w:hAnsiTheme="minorHAnsi"/>
          <w:spacing w:val="-2"/>
          <w:szCs w:val="22"/>
        </w:rPr>
        <w:t xml:space="preserve"> and </w:t>
      </w:r>
      <w:r w:rsidRPr="00996A5A">
        <w:rPr>
          <w:rFonts w:asciiTheme="minorHAnsi" w:hAnsiTheme="minorHAnsi"/>
          <w:color w:val="0000FF"/>
          <w:szCs w:val="22"/>
        </w:rPr>
        <w:t>16.6.6.2.</w:t>
      </w:r>
    </w:p>
    <w:p w14:paraId="60AC038A" w14:textId="4FECF9FC" w:rsidR="00CC2308" w:rsidRPr="001F05ED" w:rsidRDefault="00CC2308" w:rsidP="00240965">
      <w:pPr>
        <w:pStyle w:val="Prlpara"/>
        <w:numPr>
          <w:ilvl w:val="0"/>
          <w:numId w:val="273"/>
        </w:numPr>
        <w:shd w:val="clear" w:color="auto" w:fill="FFFFFF" w:themeFill="background1"/>
        <w:ind w:left="426" w:hanging="426"/>
        <w:rPr>
          <w:rFonts w:asciiTheme="minorHAnsi" w:hAnsiTheme="minorHAnsi"/>
        </w:rPr>
      </w:pPr>
      <w:r w:rsidRPr="001F05ED">
        <w:rPr>
          <w:rFonts w:asciiTheme="minorHAnsi" w:hAnsiTheme="minorHAnsi"/>
          <w:color w:val="000000"/>
          <w:szCs w:val="22"/>
          <w:shd w:val="clear" w:color="auto" w:fill="FFFFFF" w:themeFill="background1"/>
        </w:rPr>
        <w:t>Activities</w:t>
      </w:r>
      <w:r w:rsidRPr="001F05ED">
        <w:rPr>
          <w:rFonts w:asciiTheme="minorHAnsi" w:hAnsiTheme="minorHAnsi"/>
          <w:szCs w:val="22"/>
          <w:shd w:val="clear" w:color="auto" w:fill="FFFFFF" w:themeFill="background1"/>
        </w:rPr>
        <w:t xml:space="preserve"> may also be controlled</w:t>
      </w:r>
      <w:r w:rsidRPr="001F05ED">
        <w:rPr>
          <w:rFonts w:asciiTheme="minorHAnsi" w:hAnsiTheme="minorHAnsi"/>
          <w:szCs w:val="22"/>
        </w:rPr>
        <w:t xml:space="preserve">, restricted discretionary, discretionary, non-complying or prohibited, as specified in </w:t>
      </w:r>
      <w:r w:rsidRPr="00240965">
        <w:rPr>
          <w:rFonts w:asciiTheme="minorHAnsi" w:hAnsiTheme="minorHAnsi"/>
          <w:color w:val="0000FF"/>
          <w:szCs w:val="22"/>
        </w:rPr>
        <w:t xml:space="preserve">Rules </w:t>
      </w:r>
      <w:r w:rsidRPr="00996A5A">
        <w:rPr>
          <w:rFonts w:asciiTheme="minorHAnsi" w:hAnsiTheme="minorHAnsi"/>
          <w:color w:val="0000FF"/>
          <w:szCs w:val="22"/>
        </w:rPr>
        <w:t>16.6.6.1.2</w:t>
      </w:r>
      <w:r w:rsidRPr="001F05ED">
        <w:rPr>
          <w:rFonts w:asciiTheme="minorHAnsi" w:hAnsiTheme="minorHAnsi"/>
          <w:color w:val="0000CC"/>
          <w:szCs w:val="22"/>
        </w:rPr>
        <w:t xml:space="preserve">, </w:t>
      </w:r>
      <w:r w:rsidRPr="00996A5A">
        <w:rPr>
          <w:rFonts w:asciiTheme="minorHAnsi" w:hAnsiTheme="minorHAnsi"/>
          <w:color w:val="0000FF"/>
          <w:szCs w:val="22"/>
        </w:rPr>
        <w:t>16.6.6.1.3</w:t>
      </w:r>
      <w:r w:rsidRPr="001F05ED">
        <w:rPr>
          <w:rFonts w:asciiTheme="minorHAnsi" w:hAnsiTheme="minorHAnsi"/>
          <w:color w:val="0000CC"/>
          <w:szCs w:val="22"/>
        </w:rPr>
        <w:t xml:space="preserve">, </w:t>
      </w:r>
      <w:r w:rsidRPr="00996A5A">
        <w:rPr>
          <w:rFonts w:asciiTheme="minorHAnsi" w:hAnsiTheme="minorHAnsi"/>
          <w:color w:val="0000FF"/>
          <w:szCs w:val="22"/>
        </w:rPr>
        <w:t>16.6.6.1.4</w:t>
      </w:r>
      <w:r w:rsidRPr="001F05ED">
        <w:rPr>
          <w:rFonts w:asciiTheme="minorHAnsi" w:hAnsiTheme="minorHAnsi"/>
          <w:color w:val="0000CC"/>
          <w:szCs w:val="22"/>
        </w:rPr>
        <w:t xml:space="preserve">, </w:t>
      </w:r>
      <w:r w:rsidRPr="00996A5A">
        <w:rPr>
          <w:rFonts w:asciiTheme="minorHAnsi" w:hAnsiTheme="minorHAnsi"/>
          <w:color w:val="0000FF"/>
          <w:szCs w:val="22"/>
        </w:rPr>
        <w:t>16.6.6.1.5</w:t>
      </w:r>
      <w:r w:rsidRPr="001F05ED">
        <w:rPr>
          <w:rFonts w:asciiTheme="minorHAnsi" w:hAnsiTheme="minorHAnsi"/>
          <w:szCs w:val="22"/>
        </w:rPr>
        <w:t xml:space="preserve"> and </w:t>
      </w:r>
      <w:r w:rsidRPr="00996A5A">
        <w:rPr>
          <w:rFonts w:asciiTheme="minorHAnsi" w:hAnsiTheme="minorHAnsi"/>
          <w:color w:val="0000FF"/>
          <w:szCs w:val="22"/>
        </w:rPr>
        <w:t>16.6.6.1.6</w:t>
      </w:r>
      <w:r w:rsidRPr="001F05ED">
        <w:rPr>
          <w:rFonts w:asciiTheme="minorHAnsi" w:hAnsiTheme="minorHAnsi"/>
          <w:color w:val="0000CC"/>
          <w:szCs w:val="22"/>
        </w:rPr>
        <w:t>.</w:t>
      </w:r>
    </w:p>
    <w:p w14:paraId="4210B84C" w14:textId="77777777" w:rsidR="0081054A" w:rsidRPr="001F05ED" w:rsidRDefault="0081054A" w:rsidP="00CC2308">
      <w:pPr>
        <w:widowControl w:val="0"/>
        <w:shd w:val="clear" w:color="auto" w:fill="FFFFFF" w:themeFill="background1"/>
        <w:autoSpaceDE w:val="0"/>
        <w:autoSpaceDN w:val="0"/>
        <w:adjustRightInd w:val="0"/>
        <w:rPr>
          <w:spacing w:val="-2"/>
        </w:rPr>
      </w:pPr>
    </w:p>
    <w:tbl>
      <w:tblPr>
        <w:tblW w:w="9067" w:type="dxa"/>
        <w:tblLayout w:type="fixed"/>
        <w:tblCellMar>
          <w:left w:w="0" w:type="dxa"/>
          <w:right w:w="0" w:type="dxa"/>
        </w:tblCellMar>
        <w:tblLook w:val="0000" w:firstRow="0" w:lastRow="0" w:firstColumn="0" w:lastColumn="0" w:noHBand="0" w:noVBand="0"/>
      </w:tblPr>
      <w:tblGrid>
        <w:gridCol w:w="562"/>
        <w:gridCol w:w="2835"/>
        <w:gridCol w:w="5670"/>
      </w:tblGrid>
      <w:tr w:rsidR="0081054A" w:rsidRPr="001F05ED" w14:paraId="2AAFC300" w14:textId="77777777" w:rsidTr="00CC2308">
        <w:tc>
          <w:tcPr>
            <w:tcW w:w="3397" w:type="dxa"/>
            <w:gridSpan w:val="2"/>
            <w:tcBorders>
              <w:top w:val="single" w:sz="4" w:space="0" w:color="000000"/>
              <w:left w:val="single" w:sz="4" w:space="0" w:color="000000"/>
              <w:bottom w:val="single" w:sz="4" w:space="0" w:color="000000"/>
              <w:right w:val="single" w:sz="4" w:space="0" w:color="000000"/>
            </w:tcBorders>
            <w:tcMar>
              <w:top w:w="57" w:type="dxa"/>
              <w:left w:w="85" w:type="dxa"/>
              <w:bottom w:w="57" w:type="dxa"/>
              <w:right w:w="85" w:type="dxa"/>
            </w:tcMar>
          </w:tcPr>
          <w:p w14:paraId="167B1C6B"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bCs/>
                <w:spacing w:val="-6"/>
                <w:w w:val="102"/>
                <w:sz w:val="22"/>
              </w:rPr>
              <w:t>Activity</w:t>
            </w:r>
          </w:p>
        </w:tc>
        <w:tc>
          <w:tcPr>
            <w:tcW w:w="5670" w:type="dxa"/>
            <w:tcBorders>
              <w:top w:val="single" w:sz="4" w:space="0" w:color="000000"/>
              <w:left w:val="single" w:sz="4" w:space="0" w:color="000000"/>
              <w:bottom w:val="single" w:sz="4" w:space="0" w:color="000000"/>
              <w:right w:val="single" w:sz="4" w:space="0" w:color="000000"/>
            </w:tcBorders>
            <w:tcMar>
              <w:top w:w="57" w:type="dxa"/>
              <w:left w:w="85" w:type="dxa"/>
              <w:bottom w:w="57" w:type="dxa"/>
              <w:right w:w="85" w:type="dxa"/>
            </w:tcMar>
          </w:tcPr>
          <w:p w14:paraId="0BFE026D"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bCs/>
                <w:spacing w:val="-5"/>
                <w:sz w:val="22"/>
              </w:rPr>
              <w:t>Activit</w:t>
            </w:r>
            <w:r w:rsidRPr="001F05ED">
              <w:rPr>
                <w:rFonts w:asciiTheme="minorHAnsi" w:hAnsiTheme="minorHAnsi"/>
                <w:bCs/>
                <w:sz w:val="22"/>
              </w:rPr>
              <w:t>y</w:t>
            </w:r>
            <w:r w:rsidRPr="001F05ED">
              <w:rPr>
                <w:rFonts w:asciiTheme="minorHAnsi" w:hAnsiTheme="minorHAnsi"/>
                <w:bCs/>
                <w:spacing w:val="8"/>
                <w:sz w:val="22"/>
              </w:rPr>
              <w:t xml:space="preserve"> </w:t>
            </w:r>
            <w:r w:rsidRPr="001F05ED">
              <w:rPr>
                <w:rFonts w:asciiTheme="minorHAnsi" w:hAnsiTheme="minorHAnsi"/>
                <w:bCs/>
                <w:spacing w:val="-5"/>
                <w:sz w:val="22"/>
              </w:rPr>
              <w:t>specifi</w:t>
            </w:r>
            <w:r w:rsidRPr="001F05ED">
              <w:rPr>
                <w:rFonts w:asciiTheme="minorHAnsi" w:hAnsiTheme="minorHAnsi"/>
                <w:bCs/>
                <w:sz w:val="22"/>
              </w:rPr>
              <w:t>c</w:t>
            </w:r>
            <w:r w:rsidRPr="001F05ED">
              <w:rPr>
                <w:rFonts w:asciiTheme="minorHAnsi" w:hAnsiTheme="minorHAnsi"/>
                <w:bCs/>
                <w:spacing w:val="8"/>
                <w:sz w:val="22"/>
              </w:rPr>
              <w:t xml:space="preserve"> </w:t>
            </w:r>
            <w:r w:rsidRPr="001F05ED">
              <w:rPr>
                <w:rFonts w:asciiTheme="minorHAnsi" w:hAnsiTheme="minorHAnsi"/>
                <w:bCs/>
                <w:spacing w:val="-5"/>
                <w:w w:val="102"/>
                <w:sz w:val="22"/>
              </w:rPr>
              <w:t>standards</w:t>
            </w:r>
          </w:p>
        </w:tc>
      </w:tr>
      <w:tr w:rsidR="0081054A" w:rsidRPr="001F05ED" w14:paraId="75F9FD9F" w14:textId="77777777" w:rsidTr="00252DC9">
        <w:tc>
          <w:tcPr>
            <w:tcW w:w="562" w:type="dxa"/>
            <w:tcBorders>
              <w:top w:val="single" w:sz="4" w:space="0" w:color="000000"/>
              <w:left w:val="single" w:sz="4" w:space="0" w:color="000000"/>
              <w:bottom w:val="single" w:sz="4" w:space="0" w:color="000000"/>
              <w:right w:val="single" w:sz="4" w:space="0" w:color="000000"/>
            </w:tcBorders>
            <w:tcMar>
              <w:top w:w="57" w:type="dxa"/>
              <w:left w:w="85" w:type="dxa"/>
              <w:bottom w:w="57" w:type="dxa"/>
              <w:right w:w="85" w:type="dxa"/>
            </w:tcMar>
          </w:tcPr>
          <w:p w14:paraId="33D8A1B4"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sz w:val="22"/>
              </w:rPr>
              <w:t>P1</w:t>
            </w:r>
          </w:p>
        </w:tc>
        <w:tc>
          <w:tcPr>
            <w:tcW w:w="2835" w:type="dxa"/>
            <w:tcBorders>
              <w:top w:val="single" w:sz="4" w:space="0" w:color="000000"/>
              <w:left w:val="single" w:sz="4" w:space="0" w:color="000000"/>
              <w:bottom w:val="single" w:sz="4" w:space="0" w:color="000000"/>
              <w:right w:val="single" w:sz="4" w:space="0" w:color="000000"/>
            </w:tcBorders>
            <w:tcMar>
              <w:top w:w="57" w:type="dxa"/>
              <w:left w:w="85" w:type="dxa"/>
              <w:bottom w:w="57" w:type="dxa"/>
              <w:right w:w="85" w:type="dxa"/>
            </w:tcMar>
          </w:tcPr>
          <w:p w14:paraId="18C053E7"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color w:val="000000"/>
                <w:sz w:val="22"/>
                <w:shd w:val="clear" w:color="auto" w:fill="FFFFFF" w:themeFill="background1"/>
              </w:rPr>
              <w:t>Activities</w:t>
            </w:r>
            <w:r w:rsidRPr="001F05ED">
              <w:rPr>
                <w:rFonts w:asciiTheme="minorHAnsi" w:hAnsiTheme="minorHAnsi"/>
                <w:sz w:val="22"/>
                <w:shd w:val="clear" w:color="auto" w:fill="FFFFFF" w:themeFill="background1"/>
              </w:rPr>
              <w:t xml:space="preserve"> listed in </w:t>
            </w:r>
            <w:r w:rsidRPr="00240965">
              <w:rPr>
                <w:rFonts w:asciiTheme="minorHAnsi" w:hAnsiTheme="minorHAnsi"/>
                <w:color w:val="0000FF"/>
                <w:sz w:val="22"/>
              </w:rPr>
              <w:t xml:space="preserve">Rule </w:t>
            </w:r>
            <w:r w:rsidRPr="00996A5A">
              <w:rPr>
                <w:rFonts w:asciiTheme="minorHAnsi" w:hAnsiTheme="minorHAnsi"/>
                <w:color w:val="0000FF"/>
                <w:sz w:val="22"/>
              </w:rPr>
              <w:t>16.6.1.1</w:t>
            </w:r>
            <w:r w:rsidRPr="001F05ED">
              <w:rPr>
                <w:rFonts w:asciiTheme="minorHAnsi" w:hAnsiTheme="minorHAnsi"/>
                <w:sz w:val="22"/>
                <w:shd w:val="clear" w:color="auto" w:fill="FFFFFF" w:themeFill="background1"/>
              </w:rPr>
              <w:t xml:space="preserve"> </w:t>
            </w:r>
            <w:r w:rsidRPr="001F05ED">
              <w:rPr>
                <w:rFonts w:asciiTheme="minorHAnsi" w:hAnsiTheme="minorHAnsi"/>
                <w:color w:val="000000" w:themeColor="text1"/>
                <w:sz w:val="22"/>
              </w:rPr>
              <w:t>P1-P18</w:t>
            </w:r>
            <w:r w:rsidRPr="001F05ED">
              <w:rPr>
                <w:rFonts w:asciiTheme="minorHAnsi" w:hAnsiTheme="minorHAnsi"/>
                <w:color w:val="000000" w:themeColor="text1"/>
                <w:sz w:val="22"/>
                <w:shd w:val="clear" w:color="auto" w:fill="FFFFFF" w:themeFill="background1"/>
              </w:rPr>
              <w:t xml:space="preserve"> </w:t>
            </w:r>
            <w:r w:rsidRPr="001F05ED">
              <w:rPr>
                <w:rFonts w:asciiTheme="minorHAnsi" w:hAnsiTheme="minorHAnsi"/>
                <w:sz w:val="22"/>
                <w:shd w:val="clear" w:color="auto" w:fill="FFFFFF" w:themeFill="background1"/>
              </w:rPr>
              <w:t xml:space="preserve">and </w:t>
            </w:r>
            <w:r w:rsidRPr="001F05ED">
              <w:rPr>
                <w:rFonts w:asciiTheme="minorHAnsi" w:hAnsiTheme="minorHAnsi"/>
                <w:color w:val="000000"/>
                <w:sz w:val="22"/>
                <w:shd w:val="clear" w:color="auto" w:fill="FFFFFF" w:themeFill="background1"/>
              </w:rPr>
              <w:t>activities</w:t>
            </w:r>
            <w:r w:rsidRPr="001F05ED">
              <w:rPr>
                <w:rFonts w:asciiTheme="minorHAnsi" w:hAnsiTheme="minorHAnsi"/>
                <w:sz w:val="22"/>
                <w:shd w:val="clear" w:color="auto" w:fill="FFFFFF" w:themeFill="background1"/>
              </w:rPr>
              <w:t xml:space="preserve"> listed in </w:t>
            </w:r>
            <w:r w:rsidRPr="00240965">
              <w:rPr>
                <w:rFonts w:asciiTheme="minorHAnsi" w:hAnsiTheme="minorHAnsi"/>
                <w:color w:val="0000FF"/>
                <w:sz w:val="22"/>
              </w:rPr>
              <w:t xml:space="preserve">Rule </w:t>
            </w:r>
            <w:r w:rsidRPr="00996A5A">
              <w:rPr>
                <w:rFonts w:asciiTheme="minorHAnsi" w:hAnsiTheme="minorHAnsi"/>
                <w:color w:val="0000FF"/>
                <w:sz w:val="22"/>
              </w:rPr>
              <w:t>16.6.6.1.1</w:t>
            </w:r>
            <w:r w:rsidRPr="001F05ED">
              <w:rPr>
                <w:rFonts w:asciiTheme="minorHAnsi" w:hAnsiTheme="minorHAnsi"/>
                <w:sz w:val="22"/>
                <w:shd w:val="clear" w:color="auto" w:fill="FFFFFF" w:themeFill="background1"/>
              </w:rPr>
              <w:t xml:space="preserve"> </w:t>
            </w:r>
            <w:r w:rsidRPr="001F05ED">
              <w:rPr>
                <w:rFonts w:asciiTheme="minorHAnsi" w:hAnsiTheme="minorHAnsi"/>
                <w:color w:val="000000" w:themeColor="text1"/>
                <w:sz w:val="22"/>
              </w:rPr>
              <w:t>P2-P4.</w:t>
            </w:r>
          </w:p>
        </w:tc>
        <w:tc>
          <w:tcPr>
            <w:tcW w:w="5670" w:type="dxa"/>
            <w:tcBorders>
              <w:top w:val="single" w:sz="4" w:space="0" w:color="000000"/>
              <w:left w:val="single" w:sz="4" w:space="0" w:color="000000"/>
              <w:bottom w:val="single" w:sz="4" w:space="0" w:color="000000"/>
              <w:right w:val="single" w:sz="4" w:space="0" w:color="000000"/>
            </w:tcBorders>
            <w:tcMar>
              <w:top w:w="57" w:type="dxa"/>
              <w:left w:w="85" w:type="dxa"/>
              <w:bottom w:w="57" w:type="dxa"/>
              <w:right w:w="85" w:type="dxa"/>
            </w:tcMar>
          </w:tcPr>
          <w:p w14:paraId="255F92C5" w14:textId="77777777" w:rsidR="0081054A" w:rsidRPr="001F05ED" w:rsidRDefault="0081054A" w:rsidP="007B2705">
            <w:pPr>
              <w:pStyle w:val="prlTabletext"/>
              <w:numPr>
                <w:ilvl w:val="0"/>
                <w:numId w:val="274"/>
              </w:numPr>
              <w:shd w:val="clear" w:color="auto" w:fill="FFFFFF" w:themeFill="background1"/>
              <w:ind w:left="341" w:hanging="171"/>
              <w:outlineLvl w:val="9"/>
              <w:rPr>
                <w:rFonts w:asciiTheme="minorHAnsi" w:hAnsiTheme="minorHAnsi"/>
                <w:sz w:val="22"/>
                <w:szCs w:val="20"/>
              </w:rPr>
            </w:pPr>
            <w:r w:rsidRPr="001F05ED">
              <w:rPr>
                <w:rFonts w:asciiTheme="minorHAnsi" w:hAnsiTheme="minorHAnsi"/>
                <w:sz w:val="22"/>
                <w:szCs w:val="20"/>
              </w:rPr>
              <w:t>The activity shall comply with:</w:t>
            </w:r>
          </w:p>
          <w:p w14:paraId="5E8E5ED7" w14:textId="0719D88E" w:rsidR="0081054A" w:rsidRPr="001F05ED" w:rsidRDefault="0081054A" w:rsidP="00240965">
            <w:pPr>
              <w:pStyle w:val="iTBL06indtab"/>
              <w:numPr>
                <w:ilvl w:val="0"/>
                <w:numId w:val="406"/>
              </w:numPr>
              <w:tabs>
                <w:tab w:val="clear" w:pos="340"/>
                <w:tab w:val="left" w:pos="763"/>
              </w:tabs>
              <w:ind w:left="763"/>
              <w:rPr>
                <w:rFonts w:asciiTheme="minorHAnsi" w:hAnsiTheme="minorHAnsi"/>
                <w:szCs w:val="20"/>
              </w:rPr>
            </w:pPr>
            <w:r w:rsidRPr="001F05ED">
              <w:rPr>
                <w:rFonts w:asciiTheme="minorHAnsi" w:hAnsiTheme="minorHAnsi"/>
                <w:szCs w:val="20"/>
              </w:rPr>
              <w:t xml:space="preserve">All of the </w:t>
            </w:r>
            <w:r w:rsidRPr="001F05ED">
              <w:rPr>
                <w:rFonts w:asciiTheme="minorHAnsi" w:hAnsiTheme="minorHAnsi"/>
                <w:color w:val="00B050"/>
                <w:szCs w:val="20"/>
                <w:shd w:val="clear" w:color="auto" w:fill="FFFFFF"/>
              </w:rPr>
              <w:t>key structuring elements</w:t>
            </w:r>
            <w:r w:rsidRPr="001F05ED">
              <w:rPr>
                <w:rFonts w:asciiTheme="minorHAnsi" w:hAnsiTheme="minorHAnsi"/>
                <w:szCs w:val="20"/>
              </w:rPr>
              <w:t xml:space="preserve"> on </w:t>
            </w:r>
            <w:r w:rsidRPr="001F05ED">
              <w:rPr>
                <w:rFonts w:asciiTheme="minorHAnsi" w:hAnsiTheme="minorHAnsi"/>
                <w:szCs w:val="20"/>
                <w:shd w:val="clear" w:color="auto" w:fill="FFFFFF" w:themeFill="background1"/>
              </w:rPr>
              <w:t xml:space="preserve">the </w:t>
            </w:r>
            <w:r w:rsidRPr="001F05ED">
              <w:rPr>
                <w:rFonts w:asciiTheme="minorHAnsi" w:hAnsiTheme="minorHAnsi"/>
                <w:color w:val="000000"/>
                <w:szCs w:val="20"/>
                <w:shd w:val="clear" w:color="auto" w:fill="FFFFFF" w:themeFill="background1"/>
              </w:rPr>
              <w:t>Industrial</w:t>
            </w:r>
            <w:r w:rsidRPr="001F05ED">
              <w:rPr>
                <w:rFonts w:asciiTheme="minorHAnsi" w:hAnsiTheme="minorHAnsi"/>
                <w:szCs w:val="20"/>
                <w:shd w:val="clear" w:color="auto" w:fill="FFFFFF" w:themeFill="background1"/>
              </w:rPr>
              <w:t xml:space="preserve"> Park Zone (Memorial Avenue) Outline Development Plan</w:t>
            </w:r>
            <w:r w:rsidRPr="001F05ED">
              <w:rPr>
                <w:rFonts w:asciiTheme="minorHAnsi" w:hAnsiTheme="minorHAnsi"/>
                <w:szCs w:val="20"/>
              </w:rPr>
              <w:t xml:space="preserve"> (</w:t>
            </w:r>
            <w:r w:rsidRPr="00996A5A">
              <w:rPr>
                <w:rFonts w:asciiTheme="minorHAnsi" w:hAnsiTheme="minorHAnsi"/>
                <w:color w:val="0000FF"/>
                <w:szCs w:val="20"/>
                <w:lang w:eastAsia="en-NZ"/>
              </w:rPr>
              <w:t>Appendix 16.8.15</w:t>
            </w:r>
            <w:r w:rsidRPr="001F05ED">
              <w:rPr>
                <w:rFonts w:asciiTheme="minorHAnsi" w:hAnsiTheme="minorHAnsi"/>
                <w:szCs w:val="20"/>
              </w:rPr>
              <w:t xml:space="preserve">), being: </w:t>
            </w:r>
          </w:p>
          <w:p w14:paraId="16D93EB1" w14:textId="23FEC67D" w:rsidR="0081054A" w:rsidRPr="001F05ED" w:rsidRDefault="0081054A" w:rsidP="00240965">
            <w:pPr>
              <w:pStyle w:val="PrlTableList2"/>
              <w:numPr>
                <w:ilvl w:val="0"/>
                <w:numId w:val="313"/>
              </w:numPr>
              <w:shd w:val="clear" w:color="auto" w:fill="FFFFFF" w:themeFill="background1"/>
              <w:tabs>
                <w:tab w:val="left" w:pos="1046"/>
              </w:tabs>
              <w:spacing w:before="48" w:after="144"/>
              <w:ind w:left="1046" w:hanging="283"/>
              <w:rPr>
                <w:rFonts w:asciiTheme="minorHAnsi" w:hAnsiTheme="minorHAnsi"/>
                <w:szCs w:val="20"/>
              </w:rPr>
            </w:pPr>
            <w:r w:rsidRPr="001F05ED">
              <w:rPr>
                <w:rFonts w:asciiTheme="minorHAnsi" w:hAnsiTheme="minorHAnsi"/>
                <w:szCs w:val="20"/>
              </w:rPr>
              <w:t>"</w:t>
            </w:r>
            <w:r w:rsidRPr="001F05ED">
              <w:rPr>
                <w:rFonts w:asciiTheme="minorHAnsi" w:hAnsiTheme="minorHAnsi"/>
                <w:szCs w:val="20"/>
                <w:shd w:val="clear" w:color="auto" w:fill="FFFFFF"/>
              </w:rPr>
              <w:t>Road</w:t>
            </w:r>
            <w:r w:rsidRPr="001F05ED">
              <w:rPr>
                <w:rFonts w:asciiTheme="minorHAnsi" w:hAnsiTheme="minorHAnsi"/>
                <w:szCs w:val="20"/>
              </w:rPr>
              <w:t xml:space="preserve"> </w:t>
            </w:r>
            <w:r w:rsidRPr="001F05ED">
              <w:rPr>
                <w:rFonts w:asciiTheme="minorHAnsi" w:hAnsiTheme="minorHAnsi"/>
                <w:szCs w:val="20"/>
                <w:shd w:val="clear" w:color="auto" w:fill="FFFFFF"/>
              </w:rPr>
              <w:t>access</w:t>
            </w:r>
            <w:r w:rsidRPr="001F05ED">
              <w:rPr>
                <w:rFonts w:asciiTheme="minorHAnsi" w:hAnsiTheme="minorHAnsi"/>
                <w:szCs w:val="20"/>
              </w:rPr>
              <w:t xml:space="preserve"> point – controlled </w:t>
            </w:r>
            <w:r w:rsidRPr="001F05ED">
              <w:rPr>
                <w:rFonts w:asciiTheme="minorHAnsi" w:hAnsiTheme="minorHAnsi"/>
                <w:szCs w:val="20"/>
                <w:shd w:val="clear" w:color="auto" w:fill="FFFFFF"/>
              </w:rPr>
              <w:t>intersection</w:t>
            </w:r>
            <w:r w:rsidRPr="001F05ED">
              <w:rPr>
                <w:rFonts w:asciiTheme="minorHAnsi" w:hAnsiTheme="minorHAnsi"/>
                <w:szCs w:val="20"/>
              </w:rPr>
              <w:t xml:space="preserve">" </w:t>
            </w:r>
            <w:r w:rsidR="00995E43" w:rsidRPr="001F05ED">
              <w:rPr>
                <w:rFonts w:asciiTheme="minorHAnsi" w:hAnsiTheme="minorHAnsi"/>
                <w:szCs w:val="20"/>
              </w:rPr>
              <w:tab/>
            </w:r>
            <w:r w:rsidRPr="001F05ED">
              <w:rPr>
                <w:rFonts w:asciiTheme="minorHAnsi" w:hAnsiTheme="minorHAnsi"/>
                <w:szCs w:val="20"/>
              </w:rPr>
              <w:t>locations</w:t>
            </w:r>
          </w:p>
          <w:p w14:paraId="2746C4F3" w14:textId="77777777" w:rsidR="0081054A" w:rsidRPr="001F05ED" w:rsidRDefault="0081054A" w:rsidP="00240965">
            <w:pPr>
              <w:pStyle w:val="PrlTableList2"/>
              <w:numPr>
                <w:ilvl w:val="0"/>
                <w:numId w:val="313"/>
              </w:numPr>
              <w:shd w:val="clear" w:color="auto" w:fill="FFFFFF" w:themeFill="background1"/>
              <w:tabs>
                <w:tab w:val="left" w:pos="1046"/>
              </w:tabs>
              <w:spacing w:before="48" w:after="144"/>
              <w:ind w:left="1046" w:hanging="283"/>
              <w:rPr>
                <w:rFonts w:asciiTheme="minorHAnsi" w:hAnsiTheme="minorHAnsi"/>
                <w:szCs w:val="20"/>
              </w:rPr>
            </w:pPr>
            <w:r w:rsidRPr="001F05ED">
              <w:rPr>
                <w:rFonts w:asciiTheme="minorHAnsi" w:hAnsiTheme="minorHAnsi"/>
                <w:szCs w:val="20"/>
              </w:rPr>
              <w:t>"</w:t>
            </w:r>
            <w:r w:rsidRPr="001F05ED">
              <w:rPr>
                <w:rFonts w:asciiTheme="minorHAnsi" w:hAnsiTheme="minorHAnsi"/>
                <w:szCs w:val="20"/>
                <w:shd w:val="clear" w:color="auto" w:fill="FFFFFF"/>
              </w:rPr>
              <w:t>Collector Road</w:t>
            </w:r>
            <w:r w:rsidRPr="001F05ED">
              <w:rPr>
                <w:rFonts w:asciiTheme="minorHAnsi" w:hAnsiTheme="minorHAnsi"/>
                <w:szCs w:val="20"/>
              </w:rPr>
              <w:t>" location</w:t>
            </w:r>
          </w:p>
          <w:p w14:paraId="60FE5E0A" w14:textId="77777777" w:rsidR="0081054A" w:rsidRPr="001F05ED" w:rsidRDefault="0081054A" w:rsidP="00240965">
            <w:pPr>
              <w:pStyle w:val="PrlTableList2"/>
              <w:numPr>
                <w:ilvl w:val="0"/>
                <w:numId w:val="313"/>
              </w:numPr>
              <w:shd w:val="clear" w:color="auto" w:fill="FFFFFF" w:themeFill="background1"/>
              <w:tabs>
                <w:tab w:val="left" w:pos="1046"/>
              </w:tabs>
              <w:spacing w:before="48" w:after="144"/>
              <w:ind w:left="1046" w:hanging="283"/>
              <w:rPr>
                <w:rFonts w:asciiTheme="minorHAnsi" w:hAnsiTheme="minorHAnsi"/>
                <w:szCs w:val="20"/>
              </w:rPr>
            </w:pPr>
            <w:r w:rsidRPr="001F05ED">
              <w:rPr>
                <w:rFonts w:asciiTheme="minorHAnsi" w:hAnsiTheme="minorHAnsi"/>
                <w:szCs w:val="20"/>
              </w:rPr>
              <w:t xml:space="preserve">A “left in, left out only” </w:t>
            </w:r>
            <w:r w:rsidRPr="001F05ED">
              <w:rPr>
                <w:rFonts w:asciiTheme="minorHAnsi" w:hAnsiTheme="minorHAnsi"/>
                <w:color w:val="00B050"/>
                <w:szCs w:val="20"/>
                <w:shd w:val="clear" w:color="auto" w:fill="FFFFFF"/>
              </w:rPr>
              <w:t>access</w:t>
            </w:r>
            <w:r w:rsidRPr="001F05ED">
              <w:rPr>
                <w:rFonts w:asciiTheme="minorHAnsi" w:hAnsiTheme="minorHAnsi"/>
                <w:szCs w:val="20"/>
              </w:rPr>
              <w:t xml:space="preserve"> configuration at the western </w:t>
            </w:r>
            <w:r w:rsidRPr="001F05ED">
              <w:rPr>
                <w:rFonts w:asciiTheme="minorHAnsi" w:hAnsiTheme="minorHAnsi"/>
                <w:color w:val="00B050"/>
                <w:szCs w:val="20"/>
                <w:shd w:val="clear" w:color="auto" w:fill="FFFFFF"/>
              </w:rPr>
              <w:t>access</w:t>
            </w:r>
            <w:r w:rsidRPr="001F05ED">
              <w:rPr>
                <w:rFonts w:asciiTheme="minorHAnsi" w:hAnsiTheme="minorHAnsi"/>
                <w:szCs w:val="20"/>
              </w:rPr>
              <w:t xml:space="preserve"> to Memorial Avenue. “Shall comply with” in respect to clause iii. means that the activity and/or its </w:t>
            </w:r>
            <w:r w:rsidRPr="001F05ED">
              <w:rPr>
                <w:rFonts w:asciiTheme="minorHAnsi" w:hAnsiTheme="minorHAnsi"/>
                <w:color w:val="00B050"/>
                <w:szCs w:val="20"/>
                <w:shd w:val="clear" w:color="auto" w:fill="FFFFFF"/>
              </w:rPr>
              <w:t>site</w:t>
            </w:r>
            <w:r w:rsidRPr="001F05ED">
              <w:rPr>
                <w:rFonts w:asciiTheme="minorHAnsi" w:hAnsiTheme="minorHAnsi"/>
                <w:szCs w:val="20"/>
              </w:rPr>
              <w:t xml:space="preserve"> layout shall not compromise the provision of a left-in, left out only </w:t>
            </w:r>
            <w:r w:rsidRPr="001F05ED">
              <w:rPr>
                <w:rFonts w:asciiTheme="minorHAnsi" w:hAnsiTheme="minorHAnsi"/>
                <w:color w:val="00B050"/>
                <w:szCs w:val="20"/>
                <w:shd w:val="clear" w:color="auto" w:fill="FFFFFF"/>
              </w:rPr>
              <w:t>access</w:t>
            </w:r>
            <w:r w:rsidRPr="001F05ED">
              <w:rPr>
                <w:rFonts w:asciiTheme="minorHAnsi" w:hAnsiTheme="minorHAnsi"/>
                <w:szCs w:val="20"/>
              </w:rPr>
              <w:t>.</w:t>
            </w:r>
          </w:p>
          <w:p w14:paraId="196A9594" w14:textId="21342D87" w:rsidR="0081054A" w:rsidRPr="001F05ED" w:rsidRDefault="0081054A" w:rsidP="00240965">
            <w:pPr>
              <w:pStyle w:val="iTBL06indtab"/>
              <w:numPr>
                <w:ilvl w:val="0"/>
                <w:numId w:val="406"/>
              </w:numPr>
              <w:tabs>
                <w:tab w:val="clear" w:pos="340"/>
                <w:tab w:val="left" w:pos="763"/>
              </w:tabs>
              <w:ind w:left="763"/>
              <w:rPr>
                <w:rFonts w:asciiTheme="minorHAnsi" w:hAnsiTheme="minorHAnsi"/>
                <w:szCs w:val="20"/>
              </w:rPr>
            </w:pPr>
            <w:r w:rsidRPr="001F05ED">
              <w:rPr>
                <w:rFonts w:asciiTheme="minorHAnsi" w:hAnsiTheme="minorHAnsi"/>
                <w:szCs w:val="20"/>
              </w:rPr>
              <w:t xml:space="preserve">Built form standards in </w:t>
            </w:r>
            <w:r w:rsidRPr="00240965">
              <w:rPr>
                <w:rFonts w:asciiTheme="minorHAnsi" w:hAnsiTheme="minorHAnsi"/>
                <w:color w:val="0000FF"/>
                <w:szCs w:val="20"/>
                <w:lang w:eastAsia="en-NZ"/>
              </w:rPr>
              <w:t xml:space="preserve">Rule </w:t>
            </w:r>
            <w:r w:rsidRPr="00996A5A">
              <w:rPr>
                <w:rFonts w:asciiTheme="minorHAnsi" w:hAnsiTheme="minorHAnsi"/>
                <w:color w:val="0000FF"/>
                <w:szCs w:val="20"/>
                <w:lang w:eastAsia="en-NZ"/>
              </w:rPr>
              <w:t>16.6.6.2</w:t>
            </w:r>
            <w:r w:rsidRPr="001F05ED">
              <w:rPr>
                <w:rFonts w:asciiTheme="minorHAnsi" w:hAnsiTheme="minorHAnsi"/>
                <w:szCs w:val="20"/>
              </w:rPr>
              <w:t xml:space="preserve">, and </w:t>
            </w:r>
            <w:r w:rsidR="004366BB" w:rsidRPr="00996A5A">
              <w:rPr>
                <w:rFonts w:asciiTheme="minorHAnsi" w:hAnsiTheme="minorHAnsi"/>
                <w:color w:val="0000FF"/>
                <w:szCs w:val="20"/>
                <w:lang w:eastAsia="en-NZ"/>
              </w:rPr>
              <w:t>Rule 16.6</w:t>
            </w:r>
            <w:r w:rsidRPr="00996A5A">
              <w:rPr>
                <w:rFonts w:asciiTheme="minorHAnsi" w:hAnsiTheme="minorHAnsi"/>
                <w:color w:val="0000FF"/>
                <w:szCs w:val="20"/>
                <w:lang w:eastAsia="en-NZ"/>
              </w:rPr>
              <w:t>.2</w:t>
            </w:r>
            <w:r w:rsidRPr="001F05ED">
              <w:rPr>
                <w:rFonts w:asciiTheme="minorHAnsi" w:hAnsiTheme="minorHAnsi"/>
                <w:color w:val="0070C0"/>
                <w:szCs w:val="20"/>
              </w:rPr>
              <w:t xml:space="preserve"> </w:t>
            </w:r>
            <w:r w:rsidRPr="001F05ED">
              <w:rPr>
                <w:rFonts w:asciiTheme="minorHAnsi" w:hAnsiTheme="minorHAnsi"/>
                <w:szCs w:val="20"/>
              </w:rPr>
              <w:t xml:space="preserve">unless specified otherwise in </w:t>
            </w:r>
            <w:r w:rsidR="00A76829" w:rsidRPr="00240965">
              <w:rPr>
                <w:rFonts w:asciiTheme="minorHAnsi" w:hAnsiTheme="minorHAnsi"/>
                <w:color w:val="0000FF"/>
                <w:lang w:eastAsia="en-NZ"/>
              </w:rPr>
              <w:t>Rule</w:t>
            </w:r>
            <w:r w:rsidR="00A76829" w:rsidRPr="00240965">
              <w:rPr>
                <w:rFonts w:asciiTheme="minorHAnsi" w:hAnsiTheme="minorHAnsi"/>
                <w:color w:val="0000FF"/>
                <w:szCs w:val="20"/>
                <w:lang w:eastAsia="en-NZ"/>
              </w:rPr>
              <w:t xml:space="preserve"> </w:t>
            </w:r>
            <w:r w:rsidRPr="00996A5A">
              <w:rPr>
                <w:rFonts w:asciiTheme="minorHAnsi" w:hAnsiTheme="minorHAnsi"/>
                <w:color w:val="0000FF"/>
                <w:szCs w:val="20"/>
                <w:lang w:eastAsia="en-NZ"/>
              </w:rPr>
              <w:t>16.6.6.2</w:t>
            </w:r>
            <w:r w:rsidR="00413D8D" w:rsidRPr="001F05ED">
              <w:rPr>
                <w:rFonts w:asciiTheme="minorHAnsi" w:hAnsiTheme="minorHAnsi"/>
                <w:szCs w:val="20"/>
              </w:rPr>
              <w:t>.</w:t>
            </w:r>
          </w:p>
          <w:p w14:paraId="28F9107B" w14:textId="15C7BCFF" w:rsidR="0081054A" w:rsidRPr="001F05ED" w:rsidRDefault="0081054A" w:rsidP="00240965">
            <w:pPr>
              <w:pStyle w:val="iTBL06indtab"/>
              <w:numPr>
                <w:ilvl w:val="0"/>
                <w:numId w:val="406"/>
              </w:numPr>
              <w:tabs>
                <w:tab w:val="clear" w:pos="340"/>
                <w:tab w:val="left" w:pos="763"/>
              </w:tabs>
              <w:ind w:left="763"/>
              <w:rPr>
                <w:rFonts w:asciiTheme="minorHAnsi" w:hAnsiTheme="minorHAnsi"/>
              </w:rPr>
            </w:pPr>
            <w:r w:rsidRPr="001F05ED">
              <w:rPr>
                <w:rFonts w:asciiTheme="minorHAnsi" w:hAnsiTheme="minorHAnsi"/>
                <w:szCs w:val="20"/>
              </w:rPr>
              <w:lastRenderedPageBreak/>
              <w:t xml:space="preserve">Activity specific standards </w:t>
            </w:r>
            <w:r w:rsidRPr="001F05ED">
              <w:rPr>
                <w:rFonts w:asciiTheme="minorHAnsi" w:hAnsiTheme="minorHAnsi"/>
                <w:szCs w:val="20"/>
                <w:shd w:val="clear" w:color="auto" w:fill="FFFFFF" w:themeFill="background1"/>
              </w:rPr>
              <w:t xml:space="preserve">in </w:t>
            </w:r>
            <w:r w:rsidR="00A76829" w:rsidRPr="00240965">
              <w:rPr>
                <w:rFonts w:asciiTheme="minorHAnsi" w:hAnsiTheme="minorHAnsi"/>
                <w:color w:val="0000FF"/>
                <w:lang w:eastAsia="en-NZ"/>
              </w:rPr>
              <w:t>Rule</w:t>
            </w:r>
            <w:r w:rsidR="00A76829" w:rsidRPr="00240965">
              <w:rPr>
                <w:rFonts w:asciiTheme="minorHAnsi" w:hAnsiTheme="minorHAnsi"/>
                <w:color w:val="0000FF"/>
                <w:szCs w:val="20"/>
                <w:shd w:val="clear" w:color="auto" w:fill="FFFFFF" w:themeFill="background1"/>
              </w:rPr>
              <w:t xml:space="preserve"> </w:t>
            </w:r>
            <w:r w:rsidRPr="00A816B5">
              <w:rPr>
                <w:rFonts w:asciiTheme="minorHAnsi" w:hAnsiTheme="minorHAnsi"/>
                <w:color w:val="0000FF"/>
                <w:szCs w:val="20"/>
                <w:shd w:val="clear" w:color="auto" w:fill="FFFFFF" w:themeFill="background1"/>
              </w:rPr>
              <w:t>16.6.1</w:t>
            </w:r>
            <w:r w:rsidRPr="001F05ED">
              <w:rPr>
                <w:rFonts w:asciiTheme="minorHAnsi" w:hAnsiTheme="minorHAnsi"/>
                <w:szCs w:val="20"/>
                <w:shd w:val="clear" w:color="auto" w:fill="FFFFFF" w:themeFill="background1"/>
              </w:rPr>
              <w:t xml:space="preserve"> for </w:t>
            </w:r>
            <w:r w:rsidRPr="001F05ED">
              <w:rPr>
                <w:rFonts w:asciiTheme="minorHAnsi" w:hAnsiTheme="minorHAnsi"/>
                <w:color w:val="000000"/>
                <w:szCs w:val="20"/>
                <w:shd w:val="clear" w:color="auto" w:fill="FFFFFF" w:themeFill="background1"/>
              </w:rPr>
              <w:t>activities</w:t>
            </w:r>
            <w:r w:rsidRPr="001F05ED">
              <w:rPr>
                <w:rFonts w:asciiTheme="minorHAnsi" w:hAnsiTheme="minorHAnsi"/>
                <w:szCs w:val="20"/>
                <w:shd w:val="clear" w:color="auto" w:fill="FFFFFF" w:themeFill="background1"/>
              </w:rPr>
              <w:t xml:space="preserve"> listed</w:t>
            </w:r>
            <w:r w:rsidRPr="001F05ED">
              <w:rPr>
                <w:rFonts w:asciiTheme="minorHAnsi" w:hAnsiTheme="minorHAnsi"/>
                <w:szCs w:val="20"/>
              </w:rPr>
              <w:t xml:space="preserve"> in </w:t>
            </w:r>
            <w:r w:rsidRPr="00240965">
              <w:rPr>
                <w:rFonts w:asciiTheme="minorHAnsi" w:hAnsiTheme="minorHAnsi"/>
                <w:color w:val="0000FF"/>
                <w:szCs w:val="20"/>
                <w:lang w:eastAsia="en-NZ"/>
              </w:rPr>
              <w:t xml:space="preserve">Rule </w:t>
            </w:r>
            <w:r w:rsidRPr="00996A5A">
              <w:rPr>
                <w:rFonts w:asciiTheme="minorHAnsi" w:hAnsiTheme="minorHAnsi"/>
                <w:color w:val="0000FF"/>
                <w:szCs w:val="20"/>
                <w:lang w:eastAsia="en-NZ"/>
              </w:rPr>
              <w:t xml:space="preserve">16.6.1.1 </w:t>
            </w:r>
            <w:r w:rsidRPr="001F05ED">
              <w:rPr>
                <w:rFonts w:asciiTheme="minorHAnsi" w:hAnsiTheme="minorHAnsi"/>
                <w:color w:val="000000" w:themeColor="text1"/>
                <w:szCs w:val="20"/>
                <w:lang w:eastAsia="en-NZ"/>
              </w:rPr>
              <w:t>P1</w:t>
            </w:r>
            <w:r w:rsidRPr="001F05ED">
              <w:rPr>
                <w:rFonts w:asciiTheme="minorHAnsi" w:hAnsiTheme="minorHAnsi"/>
                <w:color w:val="000000" w:themeColor="text1"/>
                <w:szCs w:val="20"/>
              </w:rPr>
              <w:t xml:space="preserve"> to</w:t>
            </w:r>
            <w:r w:rsidRPr="001F05ED">
              <w:rPr>
                <w:rFonts w:asciiTheme="minorHAnsi" w:hAnsiTheme="minorHAnsi"/>
                <w:color w:val="000000" w:themeColor="text1"/>
                <w:szCs w:val="20"/>
                <w:lang w:eastAsia="en-NZ"/>
              </w:rPr>
              <w:t xml:space="preserve"> P18</w:t>
            </w:r>
            <w:r w:rsidRPr="001F05ED">
              <w:rPr>
                <w:rFonts w:asciiTheme="minorHAnsi" w:hAnsiTheme="minorHAnsi"/>
                <w:szCs w:val="20"/>
              </w:rPr>
              <w:t xml:space="preserve"> (Refer to </w:t>
            </w:r>
            <w:r w:rsidRPr="00240965">
              <w:rPr>
                <w:rFonts w:asciiTheme="minorHAnsi" w:hAnsiTheme="minorHAnsi"/>
                <w:color w:val="0000FF"/>
                <w:szCs w:val="20"/>
              </w:rPr>
              <w:t xml:space="preserve">Rule </w:t>
            </w:r>
            <w:r w:rsidRPr="001F05ED">
              <w:rPr>
                <w:rFonts w:asciiTheme="minorHAnsi" w:hAnsiTheme="minorHAnsi"/>
                <w:szCs w:val="20"/>
              </w:rPr>
              <w:t xml:space="preserve">RD2 of </w:t>
            </w:r>
            <w:r w:rsidRPr="00240965">
              <w:rPr>
                <w:rFonts w:asciiTheme="minorHAnsi" w:hAnsiTheme="minorHAnsi"/>
                <w:color w:val="0000FF"/>
                <w:szCs w:val="20"/>
                <w:lang w:eastAsia="en-NZ"/>
              </w:rPr>
              <w:t xml:space="preserve">Rule </w:t>
            </w:r>
            <w:r w:rsidRPr="00996A5A">
              <w:rPr>
                <w:rFonts w:asciiTheme="minorHAnsi" w:hAnsiTheme="minorHAnsi"/>
                <w:color w:val="0000FF"/>
                <w:szCs w:val="20"/>
                <w:lang w:eastAsia="en-NZ"/>
              </w:rPr>
              <w:t>16.6.1</w:t>
            </w:r>
            <w:r w:rsidRPr="001F05ED">
              <w:rPr>
                <w:rFonts w:asciiTheme="minorHAnsi" w:hAnsiTheme="minorHAnsi"/>
                <w:color w:val="0070C0"/>
                <w:szCs w:val="20"/>
              </w:rPr>
              <w:t>.</w:t>
            </w:r>
            <w:r w:rsidR="00252DC9" w:rsidRPr="00996A5A">
              <w:rPr>
                <w:rFonts w:asciiTheme="minorHAnsi" w:hAnsiTheme="minorHAnsi"/>
                <w:color w:val="0000FF"/>
                <w:szCs w:val="20"/>
                <w:lang w:eastAsia="en-NZ"/>
              </w:rPr>
              <w:t>3</w:t>
            </w:r>
            <w:r w:rsidRPr="001F05ED">
              <w:rPr>
                <w:rFonts w:asciiTheme="minorHAnsi" w:hAnsiTheme="minorHAnsi"/>
                <w:szCs w:val="20"/>
              </w:rPr>
              <w:t xml:space="preserve"> for any non-compliance)</w:t>
            </w:r>
            <w:r w:rsidR="00413D8D" w:rsidRPr="001F05ED">
              <w:rPr>
                <w:rFonts w:asciiTheme="minorHAnsi" w:hAnsiTheme="minorHAnsi"/>
                <w:szCs w:val="20"/>
              </w:rPr>
              <w:t>.</w:t>
            </w:r>
          </w:p>
        </w:tc>
      </w:tr>
      <w:tr w:rsidR="0081054A" w:rsidRPr="001F05ED" w14:paraId="5751AD40" w14:textId="77777777" w:rsidTr="00252DC9">
        <w:tc>
          <w:tcPr>
            <w:tcW w:w="562" w:type="dxa"/>
            <w:tcBorders>
              <w:top w:val="single" w:sz="4" w:space="0" w:color="000000"/>
              <w:left w:val="single" w:sz="4" w:space="0" w:color="000000"/>
              <w:bottom w:val="single" w:sz="4" w:space="0" w:color="000000"/>
              <w:right w:val="single" w:sz="4" w:space="0" w:color="000000"/>
            </w:tcBorders>
            <w:tcMar>
              <w:top w:w="57" w:type="dxa"/>
              <w:left w:w="85" w:type="dxa"/>
              <w:bottom w:w="57" w:type="dxa"/>
              <w:right w:w="85" w:type="dxa"/>
            </w:tcMar>
          </w:tcPr>
          <w:p w14:paraId="1283ACC8" w14:textId="0AC861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sz w:val="22"/>
              </w:rPr>
              <w:lastRenderedPageBreak/>
              <w:t>P2</w:t>
            </w:r>
          </w:p>
        </w:tc>
        <w:tc>
          <w:tcPr>
            <w:tcW w:w="2835" w:type="dxa"/>
            <w:tcBorders>
              <w:top w:val="single" w:sz="4" w:space="0" w:color="000000"/>
              <w:left w:val="single" w:sz="4" w:space="0" w:color="000000"/>
              <w:bottom w:val="single" w:sz="4" w:space="0" w:color="000000"/>
              <w:right w:val="single" w:sz="4" w:space="0" w:color="000000"/>
            </w:tcBorders>
            <w:tcMar>
              <w:top w:w="57" w:type="dxa"/>
              <w:left w:w="85" w:type="dxa"/>
              <w:bottom w:w="57" w:type="dxa"/>
              <w:right w:w="85" w:type="dxa"/>
            </w:tcMar>
          </w:tcPr>
          <w:p w14:paraId="43F81349" w14:textId="77777777" w:rsidR="0081054A" w:rsidRDefault="0081054A" w:rsidP="009367CC">
            <w:pPr>
              <w:pStyle w:val="prlTabletext"/>
              <w:shd w:val="clear" w:color="auto" w:fill="FFFFFF" w:themeFill="background1"/>
              <w:ind w:left="59" w:hanging="36"/>
              <w:rPr>
                <w:rFonts w:asciiTheme="minorHAnsi" w:hAnsiTheme="minorHAnsi"/>
                <w:color w:val="00B050"/>
                <w:sz w:val="22"/>
                <w:shd w:val="clear" w:color="auto" w:fill="FFFFFF"/>
              </w:rPr>
            </w:pPr>
            <w:r w:rsidRPr="001F05ED">
              <w:rPr>
                <w:rFonts w:asciiTheme="minorHAnsi" w:hAnsiTheme="minorHAnsi"/>
                <w:sz w:val="22"/>
              </w:rPr>
              <w:t xml:space="preserve"> </w:t>
            </w:r>
            <w:r w:rsidRPr="00B45511">
              <w:rPr>
                <w:rFonts w:asciiTheme="minorHAnsi" w:hAnsiTheme="minorHAnsi"/>
                <w:strike/>
                <w:color w:val="00B050"/>
                <w:sz w:val="22"/>
                <w:highlight w:val="lightGray"/>
                <w:shd w:val="clear" w:color="auto" w:fill="FFFFFF"/>
              </w:rPr>
              <w:t>Guest</w:t>
            </w:r>
            <w:r w:rsidR="00B45511" w:rsidRPr="00B45511">
              <w:rPr>
                <w:rFonts w:asciiTheme="minorHAnsi" w:hAnsiTheme="minorHAnsi"/>
                <w:strike/>
                <w:color w:val="00B050"/>
                <w:sz w:val="22"/>
                <w:highlight w:val="lightGray"/>
                <w:shd w:val="clear" w:color="auto" w:fill="FFFFFF"/>
              </w:rPr>
              <w:t xml:space="preserve"> </w:t>
            </w:r>
            <w:r w:rsidR="00B45511" w:rsidRPr="00B45511">
              <w:rPr>
                <w:rFonts w:asciiTheme="minorHAnsi" w:hAnsiTheme="minorHAnsi"/>
                <w:color w:val="00B050"/>
                <w:sz w:val="22"/>
                <w:highlight w:val="lightGray"/>
                <w:shd w:val="clear" w:color="auto" w:fill="FFFFFF"/>
              </w:rPr>
              <w:t xml:space="preserve">Visitor </w:t>
            </w:r>
            <w:r w:rsidRPr="00B45511">
              <w:rPr>
                <w:rFonts w:asciiTheme="minorHAnsi" w:hAnsiTheme="minorHAnsi"/>
                <w:color w:val="00B050"/>
                <w:sz w:val="22"/>
                <w:highlight w:val="lightGray"/>
                <w:shd w:val="clear" w:color="auto" w:fill="FFFFFF"/>
              </w:rPr>
              <w:t>accommodation</w:t>
            </w:r>
          </w:p>
          <w:p w14:paraId="0E8D42F3" w14:textId="77777777" w:rsidR="009367CC" w:rsidRDefault="009367CC" w:rsidP="009367CC">
            <w:pPr>
              <w:pStyle w:val="prlTabletext"/>
              <w:shd w:val="clear" w:color="auto" w:fill="FFFFFF" w:themeFill="background1"/>
              <w:ind w:left="59" w:hanging="36"/>
              <w:rPr>
                <w:rFonts w:asciiTheme="minorHAnsi" w:hAnsiTheme="minorHAnsi"/>
                <w:color w:val="00B050"/>
                <w:sz w:val="22"/>
                <w:shd w:val="clear" w:color="auto" w:fill="FFFFFF"/>
              </w:rPr>
            </w:pPr>
          </w:p>
          <w:p w14:paraId="60883D69" w14:textId="01FDBB68" w:rsidR="009367CC" w:rsidRPr="009367CC" w:rsidRDefault="009367CC" w:rsidP="009367CC">
            <w:pPr>
              <w:pStyle w:val="prlTabletext"/>
              <w:shd w:val="clear" w:color="auto" w:fill="FFFFFF" w:themeFill="background1"/>
              <w:ind w:left="59" w:hanging="36"/>
              <w:rPr>
                <w:rFonts w:asciiTheme="minorHAnsi" w:hAnsiTheme="minorHAnsi"/>
                <w:color w:val="00B050"/>
                <w:sz w:val="22"/>
              </w:rPr>
            </w:pPr>
            <w:r w:rsidRPr="009367CC">
              <w:rPr>
                <w:rFonts w:asciiTheme="minorHAnsi" w:hAnsiTheme="minorHAnsi"/>
                <w:highlight w:val="lightGray"/>
              </w:rPr>
              <w:t>(Plan Change 4 Council Decision subject to appeal)</w:t>
            </w:r>
          </w:p>
        </w:tc>
        <w:tc>
          <w:tcPr>
            <w:tcW w:w="5670" w:type="dxa"/>
            <w:tcBorders>
              <w:top w:val="single" w:sz="4" w:space="0" w:color="000000"/>
              <w:left w:val="single" w:sz="4" w:space="0" w:color="000000"/>
              <w:bottom w:val="single" w:sz="4" w:space="0" w:color="000000"/>
              <w:right w:val="single" w:sz="4" w:space="0" w:color="000000"/>
            </w:tcBorders>
            <w:tcMar>
              <w:top w:w="57" w:type="dxa"/>
              <w:left w:w="85" w:type="dxa"/>
              <w:bottom w:w="57" w:type="dxa"/>
              <w:right w:w="85" w:type="dxa"/>
            </w:tcMar>
          </w:tcPr>
          <w:p w14:paraId="65A8CD4B" w14:textId="77777777" w:rsidR="0081054A" w:rsidRPr="001F05ED" w:rsidRDefault="0081054A" w:rsidP="00252DC9">
            <w:pPr>
              <w:pStyle w:val="PrlTableList1"/>
              <w:shd w:val="clear" w:color="auto" w:fill="FFFFFF" w:themeFill="background1"/>
              <w:ind w:left="397" w:hanging="340"/>
              <w:rPr>
                <w:rFonts w:asciiTheme="minorHAnsi" w:hAnsiTheme="minorHAnsi"/>
              </w:rPr>
            </w:pPr>
            <w:r w:rsidRPr="001F05ED">
              <w:rPr>
                <w:rFonts w:asciiTheme="minorHAnsi" w:hAnsiTheme="minorHAnsi"/>
              </w:rPr>
              <w:t>a.</w:t>
            </w:r>
            <w:r w:rsidRPr="001F05ED">
              <w:rPr>
                <w:rFonts w:asciiTheme="minorHAnsi" w:hAnsiTheme="minorHAnsi"/>
              </w:rPr>
              <w:tab/>
              <w:t xml:space="preserve">No more than 200 bedrooms shall be provided in the zone. </w:t>
            </w:r>
          </w:p>
          <w:p w14:paraId="17D8A285" w14:textId="5A641247" w:rsidR="0081054A" w:rsidRPr="001F05ED" w:rsidRDefault="0081054A" w:rsidP="00252DC9">
            <w:pPr>
              <w:pStyle w:val="PrlTableList1"/>
              <w:shd w:val="clear" w:color="auto" w:fill="FFFFFF" w:themeFill="background1"/>
              <w:ind w:left="397" w:hanging="340"/>
              <w:rPr>
                <w:rFonts w:asciiTheme="minorHAnsi" w:hAnsiTheme="minorHAnsi"/>
              </w:rPr>
            </w:pPr>
            <w:r w:rsidRPr="001F05ED">
              <w:rPr>
                <w:rFonts w:asciiTheme="minorHAnsi" w:hAnsiTheme="minorHAnsi"/>
              </w:rPr>
              <w:t>b.</w:t>
            </w:r>
            <w:r w:rsidRPr="001F05ED">
              <w:rPr>
                <w:rFonts w:asciiTheme="minorHAnsi" w:hAnsiTheme="minorHAnsi"/>
              </w:rPr>
              <w:tab/>
            </w:r>
            <w:r w:rsidRPr="00B45511">
              <w:rPr>
                <w:rFonts w:asciiTheme="minorHAnsi" w:hAnsiTheme="minorHAnsi"/>
                <w:strike/>
                <w:color w:val="00B050"/>
                <w:highlight w:val="lightGray"/>
                <w:shd w:val="clear" w:color="auto" w:fill="FFFFFF"/>
              </w:rPr>
              <w:t>Guest</w:t>
            </w:r>
            <w:r w:rsidR="00B45511" w:rsidRPr="00B45511">
              <w:rPr>
                <w:rFonts w:asciiTheme="minorHAnsi" w:hAnsiTheme="minorHAnsi"/>
                <w:strike/>
                <w:color w:val="00B050"/>
                <w:highlight w:val="lightGray"/>
                <w:shd w:val="clear" w:color="auto" w:fill="FFFFFF"/>
              </w:rPr>
              <w:t xml:space="preserve"> </w:t>
            </w:r>
            <w:r w:rsidR="00B45511" w:rsidRPr="00B45511">
              <w:rPr>
                <w:rFonts w:asciiTheme="minorHAnsi" w:hAnsiTheme="minorHAnsi"/>
                <w:color w:val="00B050"/>
                <w:highlight w:val="lightGray"/>
                <w:shd w:val="clear" w:color="auto" w:fill="FFFFFF"/>
              </w:rPr>
              <w:t>Visitor</w:t>
            </w:r>
            <w:r w:rsidRPr="00B45511">
              <w:rPr>
                <w:rFonts w:asciiTheme="minorHAnsi" w:hAnsiTheme="minorHAnsi"/>
                <w:color w:val="00B050"/>
                <w:highlight w:val="lightGray"/>
                <w:shd w:val="clear" w:color="auto" w:fill="FFFFFF"/>
              </w:rPr>
              <w:t xml:space="preserve"> accommodation</w:t>
            </w:r>
            <w:r w:rsidRPr="001F05ED">
              <w:rPr>
                <w:rFonts w:asciiTheme="minorHAnsi" w:hAnsiTheme="minorHAnsi"/>
              </w:rPr>
              <w:t xml:space="preserve"> shall be designed and constructed to comply with the indoor design sound levels contained in </w:t>
            </w:r>
            <w:r w:rsidRPr="009367CC">
              <w:rPr>
                <w:rFonts w:asciiTheme="minorHAnsi" w:hAnsiTheme="minorHAnsi" w:cstheme="minorBidi"/>
                <w:color w:val="0000FF"/>
                <w:szCs w:val="23"/>
                <w:lang w:val="en-NZ" w:eastAsia="en-NZ"/>
              </w:rPr>
              <w:t xml:space="preserve">Rule </w:t>
            </w:r>
            <w:r w:rsidR="00A64F6B" w:rsidRPr="00996A5A">
              <w:rPr>
                <w:rFonts w:asciiTheme="minorHAnsi" w:hAnsiTheme="minorHAnsi" w:cstheme="minorBidi"/>
                <w:color w:val="0000FF"/>
                <w:szCs w:val="23"/>
                <w:lang w:val="en-NZ" w:eastAsia="en-NZ"/>
              </w:rPr>
              <w:t>6.</w:t>
            </w:r>
            <w:r w:rsidR="00E831B1" w:rsidRPr="00996A5A">
              <w:rPr>
                <w:rFonts w:asciiTheme="minorHAnsi" w:hAnsiTheme="minorHAnsi" w:cstheme="minorBidi"/>
                <w:color w:val="0000FF"/>
                <w:szCs w:val="23"/>
                <w:lang w:val="en-NZ" w:eastAsia="en-NZ"/>
              </w:rPr>
              <w:t>1.7.2.1</w:t>
            </w:r>
            <w:r w:rsidR="00E831B1" w:rsidRPr="001F05ED">
              <w:rPr>
                <w:rFonts w:asciiTheme="minorHAnsi" w:hAnsiTheme="minorHAnsi" w:cstheme="minorBidi"/>
                <w:color w:val="000000" w:themeColor="text1"/>
                <w:szCs w:val="23"/>
                <w:lang w:val="en-NZ" w:eastAsia="en-NZ"/>
              </w:rPr>
              <w:t>(a)(i)(B)</w:t>
            </w:r>
            <w:r w:rsidR="00A64F6B" w:rsidRPr="001F05ED">
              <w:rPr>
                <w:rFonts w:asciiTheme="minorHAnsi" w:hAnsiTheme="minorHAnsi"/>
                <w:color w:val="000000" w:themeColor="text1"/>
              </w:rPr>
              <w:t>.</w:t>
            </w:r>
            <w:r w:rsidRPr="001F05ED">
              <w:rPr>
                <w:rFonts w:asciiTheme="minorHAnsi" w:hAnsiTheme="minorHAnsi"/>
                <w:color w:val="000000" w:themeColor="text1"/>
              </w:rPr>
              <w:t xml:space="preserve"> </w:t>
            </w:r>
            <w:r w:rsidRPr="001F05ED">
              <w:rPr>
                <w:rFonts w:asciiTheme="minorHAnsi" w:hAnsiTheme="minorHAnsi"/>
              </w:rPr>
              <w:t xml:space="preserve">The requirement of </w:t>
            </w:r>
            <w:r w:rsidR="0008620B" w:rsidRPr="009367CC">
              <w:rPr>
                <w:rFonts w:asciiTheme="minorHAnsi" w:hAnsiTheme="minorHAnsi" w:cstheme="minorBidi"/>
                <w:color w:val="0000FF"/>
                <w:szCs w:val="23"/>
                <w:lang w:val="en-NZ" w:eastAsia="en-NZ"/>
              </w:rPr>
              <w:t xml:space="preserve">Rule </w:t>
            </w:r>
            <w:r w:rsidR="00073CD2" w:rsidRPr="00996A5A">
              <w:rPr>
                <w:rFonts w:asciiTheme="minorHAnsi" w:hAnsiTheme="minorHAnsi" w:cstheme="minorBidi"/>
                <w:color w:val="0000FF"/>
                <w:szCs w:val="23"/>
                <w:lang w:val="en-NZ" w:eastAsia="en-NZ"/>
              </w:rPr>
              <w:t>6.1.7.2.1</w:t>
            </w:r>
            <w:r w:rsidR="00413D8D" w:rsidRPr="001F05ED">
              <w:rPr>
                <w:rFonts w:asciiTheme="minorHAnsi" w:hAnsiTheme="minorHAnsi" w:cstheme="minorBidi"/>
                <w:color w:val="000000" w:themeColor="text1"/>
                <w:szCs w:val="23"/>
                <w:lang w:val="en-NZ" w:eastAsia="en-NZ"/>
              </w:rPr>
              <w:t>(a)(i)(B)</w:t>
            </w:r>
            <w:r w:rsidRPr="001F05ED">
              <w:rPr>
                <w:rFonts w:asciiTheme="minorHAnsi" w:hAnsiTheme="minorHAnsi"/>
              </w:rPr>
              <w:t xml:space="preserve"> for </w:t>
            </w:r>
            <w:r w:rsidRPr="001F05ED">
              <w:rPr>
                <w:rFonts w:asciiTheme="minorHAnsi" w:hAnsiTheme="minorHAnsi"/>
                <w:shd w:val="clear" w:color="auto" w:fill="FFFFFF"/>
              </w:rPr>
              <w:t>road</w:t>
            </w:r>
            <w:r w:rsidRPr="001F05ED">
              <w:rPr>
                <w:rFonts w:asciiTheme="minorHAnsi" w:hAnsiTheme="minorHAnsi"/>
              </w:rPr>
              <w:t xml:space="preserve"> traffic noise shall also apply in respect of noise </w:t>
            </w:r>
            <w:r w:rsidRPr="001F05ED">
              <w:rPr>
                <w:rFonts w:asciiTheme="minorHAnsi" w:hAnsiTheme="minorHAnsi"/>
                <w:shd w:val="clear" w:color="auto" w:fill="FFFFFF" w:themeFill="background1"/>
              </w:rPr>
              <w:t xml:space="preserve">from </w:t>
            </w:r>
            <w:r w:rsidRPr="001F05ED">
              <w:rPr>
                <w:rFonts w:asciiTheme="minorHAnsi" w:hAnsiTheme="minorHAnsi"/>
                <w:color w:val="000000" w:themeColor="text1"/>
                <w:shd w:val="clear" w:color="auto" w:fill="FFFFFF" w:themeFill="background1"/>
              </w:rPr>
              <w:t>industrial activity</w:t>
            </w:r>
            <w:r w:rsidRPr="001F05ED">
              <w:rPr>
                <w:rFonts w:asciiTheme="minorHAnsi" w:hAnsiTheme="minorHAnsi"/>
                <w:color w:val="00B050"/>
                <w:shd w:val="clear" w:color="auto" w:fill="FFFFFF" w:themeFill="background1"/>
              </w:rPr>
              <w:t xml:space="preserve"> </w:t>
            </w:r>
            <w:r w:rsidRPr="001F05ED">
              <w:rPr>
                <w:rFonts w:asciiTheme="minorHAnsi" w:hAnsiTheme="minorHAnsi"/>
                <w:shd w:val="clear" w:color="auto" w:fill="FFFFFF" w:themeFill="background1"/>
              </w:rPr>
              <w:t>within</w:t>
            </w:r>
            <w:r w:rsidRPr="001F05ED">
              <w:rPr>
                <w:rFonts w:asciiTheme="minorHAnsi" w:hAnsiTheme="minorHAnsi"/>
              </w:rPr>
              <w:t xml:space="preserve"> the zone at the noise levels permitted under </w:t>
            </w:r>
            <w:r w:rsidR="0008620B" w:rsidRPr="009367CC">
              <w:rPr>
                <w:rFonts w:asciiTheme="minorHAnsi" w:hAnsiTheme="minorHAnsi" w:cstheme="minorBidi"/>
                <w:color w:val="0000FF"/>
                <w:szCs w:val="23"/>
                <w:lang w:val="en-NZ" w:eastAsia="en-NZ"/>
              </w:rPr>
              <w:t xml:space="preserve">Rule </w:t>
            </w:r>
            <w:r w:rsidR="00413D8D" w:rsidRPr="00996A5A">
              <w:rPr>
                <w:rFonts w:asciiTheme="minorHAnsi" w:hAnsiTheme="minorHAnsi" w:cstheme="minorBidi"/>
                <w:color w:val="0000FF"/>
                <w:szCs w:val="23"/>
                <w:lang w:val="en-NZ" w:eastAsia="en-NZ"/>
              </w:rPr>
              <w:t>6.1.5.2.1</w:t>
            </w:r>
            <w:r w:rsidR="00413D8D" w:rsidRPr="001F05ED">
              <w:rPr>
                <w:rFonts w:asciiTheme="minorHAnsi" w:hAnsiTheme="minorHAnsi"/>
              </w:rPr>
              <w:t>, Table 1</w:t>
            </w:r>
            <w:r w:rsidRPr="001F05ED">
              <w:rPr>
                <w:rFonts w:asciiTheme="minorHAnsi" w:hAnsiTheme="minorHAnsi"/>
                <w:b/>
              </w:rPr>
              <w:t>.</w:t>
            </w:r>
            <w:r w:rsidRPr="001F05ED">
              <w:rPr>
                <w:rFonts w:asciiTheme="minorHAnsi" w:hAnsiTheme="minorHAnsi"/>
              </w:rPr>
              <w:t xml:space="preserve"> </w:t>
            </w:r>
          </w:p>
          <w:p w14:paraId="6CDF8DD9" w14:textId="3CF39C9B" w:rsidR="0081054A" w:rsidRPr="001F05ED" w:rsidRDefault="0081054A" w:rsidP="00252DC9">
            <w:pPr>
              <w:pStyle w:val="PrlTableList1"/>
              <w:shd w:val="clear" w:color="auto" w:fill="FFFFFF" w:themeFill="background1"/>
              <w:ind w:left="397" w:hanging="340"/>
              <w:rPr>
                <w:rFonts w:asciiTheme="minorHAnsi" w:hAnsiTheme="minorHAnsi"/>
              </w:rPr>
            </w:pPr>
            <w:r w:rsidRPr="001F05ED">
              <w:rPr>
                <w:rFonts w:asciiTheme="minorHAnsi" w:hAnsiTheme="minorHAnsi"/>
              </w:rPr>
              <w:t>c.</w:t>
            </w:r>
            <w:r w:rsidRPr="001F05ED">
              <w:rPr>
                <w:rFonts w:asciiTheme="minorHAnsi" w:hAnsiTheme="minorHAnsi"/>
              </w:rPr>
              <w:tab/>
            </w:r>
            <w:r w:rsidR="00B45511" w:rsidRPr="00B45511">
              <w:rPr>
                <w:rFonts w:asciiTheme="minorHAnsi" w:hAnsiTheme="minorHAnsi"/>
                <w:strike/>
                <w:color w:val="00B050"/>
                <w:highlight w:val="lightGray"/>
                <w:shd w:val="clear" w:color="auto" w:fill="FFFFFF"/>
              </w:rPr>
              <w:t xml:space="preserve">Guest </w:t>
            </w:r>
            <w:r w:rsidR="00B45511" w:rsidRPr="00B45511">
              <w:rPr>
                <w:rFonts w:asciiTheme="minorHAnsi" w:hAnsiTheme="minorHAnsi"/>
                <w:color w:val="00B050"/>
                <w:highlight w:val="lightGray"/>
                <w:shd w:val="clear" w:color="auto" w:fill="FFFFFF"/>
              </w:rPr>
              <w:t>Visitor accommodation</w:t>
            </w:r>
            <w:r w:rsidRPr="001F05ED">
              <w:rPr>
                <w:rFonts w:asciiTheme="minorHAnsi" w:hAnsiTheme="minorHAnsi"/>
              </w:rPr>
              <w:t xml:space="preserve"> shall be limited to the areas defined on 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Park Zone (Memorial</w:t>
            </w:r>
            <w:r w:rsidRPr="001F05ED">
              <w:rPr>
                <w:rFonts w:asciiTheme="minorHAnsi" w:hAnsiTheme="minorHAnsi"/>
              </w:rPr>
              <w:t xml:space="preserve"> Avenue)</w:t>
            </w:r>
            <w:r w:rsidRPr="001F05ED">
              <w:rPr>
                <w:rFonts w:asciiTheme="minorHAnsi" w:hAnsiTheme="minorHAnsi"/>
                <w:b/>
              </w:rPr>
              <w:t xml:space="preserve"> </w:t>
            </w:r>
            <w:r w:rsidRPr="001F05ED">
              <w:rPr>
                <w:rFonts w:asciiTheme="minorHAnsi" w:hAnsiTheme="minorHAnsi"/>
                <w:shd w:val="clear" w:color="auto" w:fill="FFFFFF"/>
              </w:rPr>
              <w:t xml:space="preserve">Outline </w:t>
            </w:r>
            <w:r w:rsidRPr="001F05ED">
              <w:rPr>
                <w:rFonts w:asciiTheme="minorHAnsi" w:hAnsiTheme="minorHAnsi"/>
                <w:shd w:val="clear" w:color="auto" w:fill="FFFFFF" w:themeFill="background1"/>
              </w:rPr>
              <w:t>Development Plan (</w:t>
            </w:r>
            <w:r w:rsidRPr="00996A5A">
              <w:rPr>
                <w:rFonts w:asciiTheme="minorHAnsi" w:hAnsiTheme="minorHAnsi" w:cstheme="minorBidi"/>
                <w:color w:val="0000FF"/>
                <w:szCs w:val="23"/>
                <w:lang w:val="en-NZ" w:eastAsia="en-NZ"/>
              </w:rPr>
              <w:t>Appendix 16.8.15</w:t>
            </w:r>
            <w:r w:rsidRPr="001F05ED">
              <w:rPr>
                <w:rFonts w:asciiTheme="minorHAnsi" w:hAnsiTheme="minorHAnsi"/>
              </w:rPr>
              <w:t>) as “</w:t>
            </w:r>
            <w:r w:rsidRPr="001F05ED">
              <w:rPr>
                <w:rFonts w:asciiTheme="minorHAnsi" w:hAnsiTheme="minorHAnsi"/>
                <w:shd w:val="clear" w:color="auto" w:fill="FFFFFF"/>
              </w:rPr>
              <w:t>Guest Accommodation</w:t>
            </w:r>
            <w:r w:rsidRPr="001F05ED">
              <w:rPr>
                <w:rFonts w:asciiTheme="minorHAnsi" w:hAnsiTheme="minorHAnsi"/>
              </w:rPr>
              <w:t xml:space="preserve"> restricted to this area”. </w:t>
            </w:r>
          </w:p>
        </w:tc>
      </w:tr>
      <w:tr w:rsidR="0081054A" w:rsidRPr="001F05ED" w14:paraId="21BBB056" w14:textId="77777777" w:rsidTr="00252DC9">
        <w:tc>
          <w:tcPr>
            <w:tcW w:w="562" w:type="dxa"/>
            <w:tcBorders>
              <w:top w:val="single" w:sz="4" w:space="0" w:color="000000"/>
              <w:left w:val="single" w:sz="4" w:space="0" w:color="000000"/>
              <w:bottom w:val="single" w:sz="4" w:space="0" w:color="000000"/>
              <w:right w:val="single" w:sz="4" w:space="0" w:color="000000"/>
            </w:tcBorders>
            <w:tcMar>
              <w:top w:w="57" w:type="dxa"/>
              <w:left w:w="85" w:type="dxa"/>
              <w:bottom w:w="57" w:type="dxa"/>
              <w:right w:w="85" w:type="dxa"/>
            </w:tcMar>
          </w:tcPr>
          <w:p w14:paraId="73704DFC"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sz w:val="22"/>
              </w:rPr>
              <w:t>P3</w:t>
            </w:r>
          </w:p>
        </w:tc>
        <w:tc>
          <w:tcPr>
            <w:tcW w:w="2835" w:type="dxa"/>
            <w:tcBorders>
              <w:top w:val="single" w:sz="4" w:space="0" w:color="000000"/>
              <w:left w:val="single" w:sz="4" w:space="0" w:color="000000"/>
              <w:bottom w:val="single" w:sz="4" w:space="0" w:color="000000"/>
              <w:right w:val="single" w:sz="4" w:space="0" w:color="000000"/>
            </w:tcBorders>
            <w:tcMar>
              <w:top w:w="57" w:type="dxa"/>
              <w:left w:w="85" w:type="dxa"/>
              <w:bottom w:w="57" w:type="dxa"/>
              <w:right w:w="85" w:type="dxa"/>
            </w:tcMar>
          </w:tcPr>
          <w:p w14:paraId="366C9F4E" w14:textId="77777777" w:rsidR="0081054A" w:rsidRPr="001F05ED" w:rsidRDefault="0081054A" w:rsidP="0081054A">
            <w:pPr>
              <w:pStyle w:val="prlTabletext"/>
              <w:shd w:val="clear" w:color="auto" w:fill="FFFFFF" w:themeFill="background1"/>
              <w:rPr>
                <w:rFonts w:asciiTheme="minorHAnsi" w:hAnsiTheme="minorHAnsi"/>
                <w:color w:val="00B050"/>
                <w:sz w:val="22"/>
              </w:rPr>
            </w:pPr>
            <w:r w:rsidRPr="001F05ED">
              <w:rPr>
                <w:rFonts w:asciiTheme="minorHAnsi" w:hAnsiTheme="minorHAnsi"/>
                <w:color w:val="00B050"/>
                <w:sz w:val="22"/>
                <w:shd w:val="clear" w:color="auto" w:fill="FFFFFF"/>
              </w:rPr>
              <w:t>Veterinary care facility</w:t>
            </w:r>
          </w:p>
        </w:tc>
        <w:tc>
          <w:tcPr>
            <w:tcW w:w="5670" w:type="dxa"/>
            <w:tcBorders>
              <w:top w:val="single" w:sz="4" w:space="0" w:color="000000"/>
              <w:left w:val="single" w:sz="4" w:space="0" w:color="000000"/>
              <w:bottom w:val="single" w:sz="4" w:space="0" w:color="000000"/>
              <w:right w:val="single" w:sz="4" w:space="0" w:color="000000"/>
            </w:tcBorders>
            <w:tcMar>
              <w:top w:w="57" w:type="dxa"/>
              <w:left w:w="85" w:type="dxa"/>
              <w:bottom w:w="57" w:type="dxa"/>
              <w:right w:w="85" w:type="dxa"/>
            </w:tcMar>
          </w:tcPr>
          <w:p w14:paraId="00283667"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sz w:val="22"/>
              </w:rPr>
              <w:t>Nil</w:t>
            </w:r>
          </w:p>
        </w:tc>
      </w:tr>
      <w:tr w:rsidR="0081054A" w:rsidRPr="001F05ED" w14:paraId="384E6B1D" w14:textId="77777777" w:rsidTr="00252DC9">
        <w:tc>
          <w:tcPr>
            <w:tcW w:w="562" w:type="dxa"/>
            <w:tcBorders>
              <w:top w:val="single" w:sz="4" w:space="0" w:color="000000"/>
              <w:left w:val="single" w:sz="4" w:space="0" w:color="000000"/>
              <w:bottom w:val="single" w:sz="4" w:space="0" w:color="000000"/>
              <w:right w:val="single" w:sz="4" w:space="0" w:color="000000"/>
            </w:tcBorders>
            <w:tcMar>
              <w:top w:w="57" w:type="dxa"/>
              <w:left w:w="85" w:type="dxa"/>
              <w:bottom w:w="57" w:type="dxa"/>
              <w:right w:w="85" w:type="dxa"/>
            </w:tcMar>
          </w:tcPr>
          <w:p w14:paraId="38689F72"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sz w:val="22"/>
              </w:rPr>
              <w:t>P4</w:t>
            </w:r>
          </w:p>
        </w:tc>
        <w:tc>
          <w:tcPr>
            <w:tcW w:w="2835" w:type="dxa"/>
            <w:tcBorders>
              <w:top w:val="single" w:sz="4" w:space="0" w:color="000000"/>
              <w:left w:val="single" w:sz="4" w:space="0" w:color="000000"/>
              <w:bottom w:val="single" w:sz="4" w:space="0" w:color="000000"/>
              <w:right w:val="single" w:sz="4" w:space="0" w:color="000000"/>
            </w:tcBorders>
            <w:tcMar>
              <w:top w:w="57" w:type="dxa"/>
              <w:left w:w="85" w:type="dxa"/>
              <w:bottom w:w="57" w:type="dxa"/>
              <w:right w:w="85" w:type="dxa"/>
            </w:tcMar>
          </w:tcPr>
          <w:p w14:paraId="20B9B63A"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color w:val="00B050"/>
                <w:sz w:val="22"/>
                <w:shd w:val="clear" w:color="auto" w:fill="FFFFFF"/>
              </w:rPr>
              <w:t>Health care facility</w:t>
            </w:r>
            <w:r w:rsidRPr="001F05ED">
              <w:rPr>
                <w:rFonts w:asciiTheme="minorHAnsi" w:hAnsiTheme="minorHAnsi"/>
                <w:sz w:val="22"/>
              </w:rPr>
              <w:t xml:space="preserve"> with no overnight accommodation</w:t>
            </w:r>
          </w:p>
        </w:tc>
        <w:tc>
          <w:tcPr>
            <w:tcW w:w="5670" w:type="dxa"/>
            <w:tcBorders>
              <w:top w:val="single" w:sz="4" w:space="0" w:color="000000"/>
              <w:left w:val="single" w:sz="4" w:space="0" w:color="000000"/>
              <w:bottom w:val="single" w:sz="4" w:space="0" w:color="000000"/>
              <w:right w:val="single" w:sz="4" w:space="0" w:color="000000"/>
            </w:tcBorders>
            <w:tcMar>
              <w:top w:w="57" w:type="dxa"/>
              <w:left w:w="85" w:type="dxa"/>
              <w:bottom w:w="57" w:type="dxa"/>
              <w:right w:w="85" w:type="dxa"/>
            </w:tcMar>
          </w:tcPr>
          <w:p w14:paraId="0F90926F" w14:textId="77777777" w:rsidR="0081054A" w:rsidRPr="001F05ED" w:rsidRDefault="0081054A" w:rsidP="0008620B">
            <w:pPr>
              <w:pStyle w:val="PrlTableList1"/>
              <w:shd w:val="clear" w:color="auto" w:fill="FFFFFF" w:themeFill="background1"/>
              <w:ind w:left="397" w:hanging="340"/>
              <w:rPr>
                <w:rFonts w:asciiTheme="minorHAnsi" w:hAnsiTheme="minorHAnsi"/>
              </w:rPr>
            </w:pPr>
            <w:r w:rsidRPr="001F05ED">
              <w:rPr>
                <w:rFonts w:asciiTheme="minorHAnsi" w:hAnsiTheme="minorHAnsi"/>
              </w:rPr>
              <w:t>a.</w:t>
            </w:r>
            <w:r w:rsidRPr="001F05ED">
              <w:rPr>
                <w:rFonts w:asciiTheme="minorHAnsi" w:hAnsiTheme="minorHAnsi"/>
              </w:rPr>
              <w:tab/>
              <w:t xml:space="preserve">The </w:t>
            </w:r>
            <w:r w:rsidRPr="001F05ED">
              <w:rPr>
                <w:rFonts w:asciiTheme="minorHAnsi" w:hAnsiTheme="minorHAnsi"/>
                <w:color w:val="00B050"/>
                <w:shd w:val="clear" w:color="auto" w:fill="FFFFFF"/>
              </w:rPr>
              <w:t>health care facility</w:t>
            </w:r>
            <w:r w:rsidRPr="001F05ED">
              <w:rPr>
                <w:rFonts w:asciiTheme="minorHAnsi" w:hAnsiTheme="minorHAnsi"/>
              </w:rPr>
              <w:t xml:space="preserve"> shall comply with the indoor design sound levels contained in </w:t>
            </w:r>
            <w:r w:rsidRPr="009367CC">
              <w:rPr>
                <w:rFonts w:asciiTheme="minorHAnsi" w:hAnsiTheme="minorHAnsi" w:cstheme="minorBidi"/>
                <w:color w:val="0000FF"/>
                <w:szCs w:val="23"/>
                <w:lang w:val="en-NZ" w:eastAsia="en-NZ"/>
              </w:rPr>
              <w:t xml:space="preserve">Rule </w:t>
            </w:r>
            <w:r w:rsidR="00F80029" w:rsidRPr="00996A5A">
              <w:rPr>
                <w:rFonts w:asciiTheme="minorHAnsi" w:hAnsiTheme="minorHAnsi" w:cstheme="minorBidi"/>
                <w:color w:val="0000FF"/>
                <w:szCs w:val="23"/>
                <w:lang w:val="en-NZ" w:eastAsia="en-NZ"/>
              </w:rPr>
              <w:t>6.1.7.2.1</w:t>
            </w:r>
            <w:r w:rsidR="00F80029" w:rsidRPr="001F05ED">
              <w:rPr>
                <w:rFonts w:asciiTheme="minorHAnsi" w:hAnsiTheme="minorHAnsi" w:cstheme="minorBidi"/>
                <w:color w:val="000000" w:themeColor="text1"/>
                <w:szCs w:val="23"/>
                <w:lang w:val="en-NZ" w:eastAsia="en-NZ"/>
              </w:rPr>
              <w:t>(a)(i)(B)</w:t>
            </w:r>
            <w:r w:rsidRPr="001F05ED">
              <w:rPr>
                <w:rFonts w:asciiTheme="minorHAnsi" w:hAnsiTheme="minorHAnsi"/>
                <w:color w:val="000000" w:themeColor="text1"/>
              </w:rPr>
              <w:t>.</w:t>
            </w:r>
            <w:r w:rsidRPr="001F05ED">
              <w:rPr>
                <w:rFonts w:asciiTheme="minorHAnsi" w:hAnsiTheme="minorHAnsi"/>
              </w:rPr>
              <w:t xml:space="preserve"> The requirement of</w:t>
            </w:r>
            <w:r w:rsidR="0008620B" w:rsidRPr="001F05ED">
              <w:rPr>
                <w:rFonts w:asciiTheme="minorHAnsi" w:hAnsiTheme="minorHAnsi"/>
              </w:rPr>
              <w:t xml:space="preserve"> </w:t>
            </w:r>
            <w:r w:rsidR="0008620B" w:rsidRPr="009367CC">
              <w:rPr>
                <w:rFonts w:asciiTheme="minorHAnsi" w:hAnsiTheme="minorHAnsi" w:cstheme="minorBidi"/>
                <w:color w:val="0000FF"/>
                <w:szCs w:val="23"/>
                <w:lang w:val="en-NZ" w:eastAsia="en-NZ"/>
              </w:rPr>
              <w:t>Rule</w:t>
            </w:r>
            <w:r w:rsidRPr="009367CC">
              <w:rPr>
                <w:rFonts w:asciiTheme="minorHAnsi" w:hAnsiTheme="minorHAnsi" w:cstheme="minorBidi"/>
                <w:color w:val="0000FF"/>
                <w:szCs w:val="23"/>
                <w:lang w:val="en-NZ" w:eastAsia="en-NZ"/>
              </w:rPr>
              <w:t xml:space="preserve"> </w:t>
            </w:r>
            <w:r w:rsidR="0008620B" w:rsidRPr="00996A5A">
              <w:rPr>
                <w:rFonts w:asciiTheme="minorHAnsi" w:hAnsiTheme="minorHAnsi" w:cstheme="minorBidi"/>
                <w:color w:val="0000FF"/>
                <w:szCs w:val="23"/>
                <w:lang w:val="en-NZ" w:eastAsia="en-NZ"/>
              </w:rPr>
              <w:t>6.1.7.2.1</w:t>
            </w:r>
            <w:r w:rsidR="00413D8D" w:rsidRPr="001F05ED">
              <w:rPr>
                <w:rFonts w:asciiTheme="minorHAnsi" w:hAnsiTheme="minorHAnsi" w:cstheme="minorBidi"/>
                <w:color w:val="000000" w:themeColor="text1"/>
                <w:szCs w:val="23"/>
                <w:lang w:val="en-NZ" w:eastAsia="en-NZ"/>
              </w:rPr>
              <w:t>(a)(i)(B)</w:t>
            </w:r>
            <w:r w:rsidR="0008620B" w:rsidRPr="00996A5A">
              <w:rPr>
                <w:rFonts w:asciiTheme="minorHAnsi" w:hAnsiTheme="minorHAnsi" w:cstheme="minorBidi"/>
                <w:color w:val="0000FF"/>
                <w:szCs w:val="23"/>
                <w:lang w:val="en-NZ" w:eastAsia="en-NZ"/>
              </w:rPr>
              <w:t xml:space="preserve"> </w:t>
            </w:r>
            <w:r w:rsidRPr="001F05ED">
              <w:rPr>
                <w:rFonts w:asciiTheme="minorHAnsi" w:hAnsiTheme="minorHAnsi"/>
              </w:rPr>
              <w:t xml:space="preserve">for </w:t>
            </w:r>
            <w:r w:rsidRPr="001F05ED">
              <w:rPr>
                <w:rFonts w:asciiTheme="minorHAnsi" w:hAnsiTheme="minorHAnsi"/>
                <w:shd w:val="clear" w:color="auto" w:fill="FFFFFF"/>
              </w:rPr>
              <w:t>road</w:t>
            </w:r>
            <w:r w:rsidRPr="001F05ED">
              <w:rPr>
                <w:rFonts w:asciiTheme="minorHAnsi" w:hAnsiTheme="minorHAnsi"/>
              </w:rPr>
              <w:t xml:space="preserve"> traffic noise shall also apply in </w:t>
            </w:r>
            <w:r w:rsidRPr="001F05ED">
              <w:rPr>
                <w:rFonts w:asciiTheme="minorHAnsi" w:hAnsiTheme="minorHAnsi"/>
                <w:shd w:val="clear" w:color="auto" w:fill="FFFFFF" w:themeFill="background1"/>
              </w:rPr>
              <w:t>respect of noise from industrial</w:t>
            </w:r>
            <w:r w:rsidRPr="001F05ED">
              <w:rPr>
                <w:rFonts w:asciiTheme="minorHAnsi" w:hAnsiTheme="minorHAnsi"/>
                <w:shd w:val="clear" w:color="auto" w:fill="FFFFFF"/>
              </w:rPr>
              <w:t xml:space="preserve"> activity</w:t>
            </w:r>
            <w:r w:rsidRPr="001F05ED">
              <w:rPr>
                <w:rFonts w:asciiTheme="minorHAnsi" w:hAnsiTheme="minorHAnsi"/>
              </w:rPr>
              <w:t xml:space="preserve"> within the zone at the noise levels permitted under </w:t>
            </w:r>
            <w:r w:rsidRPr="009367CC">
              <w:rPr>
                <w:rFonts w:asciiTheme="minorHAnsi" w:hAnsiTheme="minorHAnsi" w:cstheme="minorBidi"/>
                <w:color w:val="0000FF"/>
                <w:szCs w:val="23"/>
                <w:lang w:val="en-NZ" w:eastAsia="en-NZ"/>
              </w:rPr>
              <w:t xml:space="preserve">Rule </w:t>
            </w:r>
            <w:r w:rsidR="00413D8D" w:rsidRPr="00996A5A">
              <w:rPr>
                <w:rFonts w:asciiTheme="minorHAnsi" w:hAnsiTheme="minorHAnsi" w:cstheme="minorBidi"/>
                <w:color w:val="0000FF"/>
                <w:szCs w:val="23"/>
                <w:lang w:val="en-NZ" w:eastAsia="en-NZ"/>
              </w:rPr>
              <w:t>6.1.5.2.1</w:t>
            </w:r>
            <w:r w:rsidR="00413D8D" w:rsidRPr="001F05ED">
              <w:rPr>
                <w:rFonts w:asciiTheme="minorHAnsi" w:hAnsiTheme="minorHAnsi"/>
              </w:rPr>
              <w:t>, Table 1</w:t>
            </w:r>
            <w:r w:rsidRPr="001F05ED">
              <w:rPr>
                <w:rFonts w:asciiTheme="minorHAnsi" w:hAnsiTheme="minorHAnsi"/>
                <w:b/>
              </w:rPr>
              <w:t>.</w:t>
            </w:r>
          </w:p>
        </w:tc>
      </w:tr>
      <w:tr w:rsidR="0081054A" w:rsidRPr="001F05ED" w14:paraId="21DB08DB" w14:textId="77777777" w:rsidTr="00252DC9">
        <w:tc>
          <w:tcPr>
            <w:tcW w:w="562" w:type="dxa"/>
            <w:tcBorders>
              <w:top w:val="single" w:sz="4" w:space="0" w:color="000000"/>
              <w:left w:val="single" w:sz="4" w:space="0" w:color="000000"/>
              <w:bottom w:val="single" w:sz="4" w:space="0" w:color="000000"/>
              <w:right w:val="single" w:sz="4" w:space="0" w:color="000000"/>
            </w:tcBorders>
            <w:tcMar>
              <w:top w:w="57" w:type="dxa"/>
              <w:left w:w="85" w:type="dxa"/>
              <w:bottom w:w="57" w:type="dxa"/>
              <w:right w:w="85" w:type="dxa"/>
            </w:tcMar>
          </w:tcPr>
          <w:p w14:paraId="3370199E"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sz w:val="22"/>
              </w:rPr>
              <w:t>P5</w:t>
            </w:r>
          </w:p>
        </w:tc>
        <w:tc>
          <w:tcPr>
            <w:tcW w:w="2835" w:type="dxa"/>
            <w:tcBorders>
              <w:top w:val="single" w:sz="4" w:space="0" w:color="000000"/>
              <w:left w:val="single" w:sz="4" w:space="0" w:color="000000"/>
              <w:bottom w:val="single" w:sz="4" w:space="0" w:color="000000"/>
              <w:right w:val="single" w:sz="4" w:space="0" w:color="000000"/>
            </w:tcBorders>
            <w:tcMar>
              <w:top w:w="57" w:type="dxa"/>
              <w:left w:w="85" w:type="dxa"/>
              <w:bottom w:w="57" w:type="dxa"/>
              <w:right w:w="85" w:type="dxa"/>
            </w:tcMar>
          </w:tcPr>
          <w:p w14:paraId="6E939352"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color w:val="00B050"/>
                <w:sz w:val="22"/>
                <w:shd w:val="clear" w:color="auto" w:fill="FFFFFF"/>
              </w:rPr>
              <w:t>Key structuring elements</w:t>
            </w:r>
            <w:r w:rsidRPr="001F05ED">
              <w:rPr>
                <w:rFonts w:asciiTheme="minorHAnsi" w:hAnsiTheme="minorHAnsi"/>
                <w:sz w:val="22"/>
              </w:rPr>
              <w:t xml:space="preserve"> identified on the </w:t>
            </w:r>
            <w:r w:rsidRPr="001F05ED">
              <w:rPr>
                <w:rFonts w:asciiTheme="minorHAnsi" w:hAnsiTheme="minorHAnsi"/>
                <w:sz w:val="22"/>
                <w:shd w:val="clear" w:color="auto" w:fill="FFFFFF" w:themeFill="background1"/>
              </w:rPr>
              <w:t>outline development plan in</w:t>
            </w:r>
            <w:r w:rsidRPr="001F05ED">
              <w:rPr>
                <w:rFonts w:asciiTheme="minorHAnsi" w:hAnsiTheme="minorHAnsi"/>
                <w:sz w:val="22"/>
              </w:rPr>
              <w:t xml:space="preserve"> </w:t>
            </w:r>
            <w:r w:rsidRPr="00996A5A">
              <w:rPr>
                <w:rFonts w:asciiTheme="minorHAnsi" w:hAnsiTheme="minorHAnsi"/>
                <w:color w:val="0000FF"/>
                <w:sz w:val="22"/>
              </w:rPr>
              <w:t xml:space="preserve">Appendix 16.8.15 </w:t>
            </w:r>
          </w:p>
        </w:tc>
        <w:tc>
          <w:tcPr>
            <w:tcW w:w="5670" w:type="dxa"/>
            <w:tcBorders>
              <w:top w:val="single" w:sz="4" w:space="0" w:color="000000"/>
              <w:left w:val="single" w:sz="4" w:space="0" w:color="000000"/>
              <w:bottom w:val="single" w:sz="4" w:space="0" w:color="000000"/>
              <w:right w:val="single" w:sz="4" w:space="0" w:color="000000"/>
            </w:tcBorders>
            <w:tcMar>
              <w:top w:w="57" w:type="dxa"/>
              <w:left w:w="85" w:type="dxa"/>
              <w:bottom w:w="57" w:type="dxa"/>
              <w:right w:w="85" w:type="dxa"/>
            </w:tcMar>
          </w:tcPr>
          <w:p w14:paraId="2E879139" w14:textId="77777777" w:rsidR="0081054A" w:rsidRPr="001F05ED" w:rsidRDefault="0081054A" w:rsidP="00252DC9">
            <w:pPr>
              <w:pStyle w:val="PrlTableList1"/>
              <w:shd w:val="clear" w:color="auto" w:fill="FFFFFF" w:themeFill="background1"/>
              <w:ind w:left="397" w:hanging="340"/>
              <w:rPr>
                <w:rFonts w:asciiTheme="minorHAnsi" w:hAnsiTheme="minorHAnsi"/>
              </w:rPr>
            </w:pPr>
            <w:r w:rsidRPr="001F05ED">
              <w:rPr>
                <w:rFonts w:asciiTheme="minorHAnsi" w:hAnsiTheme="minorHAnsi"/>
              </w:rPr>
              <w:t>a.</w:t>
            </w:r>
            <w:r w:rsidRPr="001F05ED">
              <w:rPr>
                <w:rFonts w:asciiTheme="minorHAnsi" w:hAnsiTheme="minorHAnsi"/>
              </w:rPr>
              <w:tab/>
              <w:t xml:space="preserve">The activity shall be in accordance with the </w:t>
            </w:r>
            <w:r w:rsidRPr="001F05ED">
              <w:rPr>
                <w:rFonts w:asciiTheme="minorHAnsi" w:hAnsiTheme="minorHAnsi"/>
                <w:color w:val="00B050"/>
                <w:shd w:val="clear" w:color="auto" w:fill="FFFFFF"/>
              </w:rPr>
              <w:t>key structuring elements</w:t>
            </w:r>
            <w:r w:rsidRPr="001F05ED">
              <w:rPr>
                <w:rFonts w:asciiTheme="minorHAnsi" w:hAnsiTheme="minorHAnsi"/>
              </w:rPr>
              <w:t xml:space="preserve"> on </w:t>
            </w:r>
            <w:r w:rsidRPr="001F05ED">
              <w:rPr>
                <w:rFonts w:asciiTheme="minorHAnsi" w:hAnsiTheme="minorHAnsi"/>
                <w:shd w:val="clear" w:color="auto" w:fill="FFFFFF" w:themeFill="background1"/>
              </w:rPr>
              <w:t xml:space="preserve">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Park Zone (Memorial Avenue) Outline Development Plan (</w:t>
            </w:r>
            <w:r w:rsidRPr="00996A5A">
              <w:rPr>
                <w:rFonts w:asciiTheme="minorHAnsi" w:hAnsiTheme="minorHAnsi" w:cstheme="minorBidi"/>
                <w:color w:val="0000FF"/>
                <w:szCs w:val="23"/>
                <w:lang w:val="en-NZ" w:eastAsia="en-NZ"/>
              </w:rPr>
              <w:t>Appendix 16.8.15</w:t>
            </w:r>
            <w:r w:rsidRPr="001F05ED">
              <w:rPr>
                <w:rFonts w:asciiTheme="minorHAnsi" w:hAnsiTheme="minorHAnsi"/>
              </w:rPr>
              <w:t xml:space="preserve">), as identified in </w:t>
            </w:r>
            <w:r w:rsidRPr="009367CC">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16.6.6.1.1</w:t>
            </w:r>
            <w:r w:rsidRPr="001F05ED">
              <w:rPr>
                <w:rFonts w:asciiTheme="minorHAnsi" w:hAnsiTheme="minorHAnsi" w:cstheme="minorBidi"/>
                <w:szCs w:val="23"/>
                <w:lang w:val="en-NZ" w:eastAsia="en-NZ"/>
              </w:rPr>
              <w:t xml:space="preserve"> P1.</w:t>
            </w:r>
          </w:p>
        </w:tc>
      </w:tr>
    </w:tbl>
    <w:p w14:paraId="09698750" w14:textId="61A52300" w:rsidR="00B45511" w:rsidRPr="00B45511" w:rsidRDefault="00B45511" w:rsidP="00B45511">
      <w:pPr>
        <w:pStyle w:val="Prlhead4"/>
        <w:numPr>
          <w:ilvl w:val="0"/>
          <w:numId w:val="0"/>
        </w:numPr>
        <w:shd w:val="clear" w:color="auto" w:fill="FFFFFF" w:themeFill="background1"/>
        <w:rPr>
          <w:rFonts w:asciiTheme="minorHAnsi" w:hAnsiTheme="minorHAnsi"/>
          <w:b w:val="0"/>
          <w:sz w:val="22"/>
          <w:szCs w:val="22"/>
        </w:rPr>
      </w:pPr>
    </w:p>
    <w:p w14:paraId="6AEF8888" w14:textId="0A08A9DF" w:rsidR="0081054A" w:rsidRPr="001F05ED" w:rsidRDefault="00BF2161" w:rsidP="00FA12C9">
      <w:pPr>
        <w:pStyle w:val="Prlhead4"/>
        <w:shd w:val="clear" w:color="auto" w:fill="FFFFFF" w:themeFill="background1"/>
        <w:rPr>
          <w:rFonts w:asciiTheme="minorHAnsi" w:hAnsiTheme="minorHAnsi"/>
        </w:rPr>
      </w:pPr>
      <w:r w:rsidRPr="001F05ED">
        <w:rPr>
          <w:rFonts w:asciiTheme="minorHAnsi" w:hAnsiTheme="minorHAnsi"/>
        </w:rPr>
        <w:t>Area</w:t>
      </w:r>
      <w:r w:rsidR="003C5088" w:rsidRPr="001F05ED">
        <w:rPr>
          <w:rFonts w:asciiTheme="minorHAnsi" w:hAnsiTheme="minorHAnsi"/>
        </w:rPr>
        <w:t>-specific c</w:t>
      </w:r>
      <w:r w:rsidR="0081054A" w:rsidRPr="001F05ED">
        <w:rPr>
          <w:rFonts w:asciiTheme="minorHAnsi" w:hAnsiTheme="minorHAnsi"/>
        </w:rPr>
        <w:t xml:space="preserve">ontrolled </w:t>
      </w:r>
      <w:r w:rsidR="0081054A" w:rsidRPr="001F05ED">
        <w:rPr>
          <w:rFonts w:asciiTheme="minorHAnsi" w:hAnsiTheme="minorHAnsi"/>
          <w:shd w:val="clear" w:color="auto" w:fill="FFFFFF" w:themeFill="background1"/>
        </w:rPr>
        <w:t>activities</w:t>
      </w:r>
    </w:p>
    <w:p w14:paraId="0255B47C" w14:textId="77777777" w:rsidR="0081054A" w:rsidRPr="001F05ED" w:rsidRDefault="0081054A" w:rsidP="003A7BF6">
      <w:pPr>
        <w:pStyle w:val="Prlpara"/>
        <w:numPr>
          <w:ilvl w:val="0"/>
          <w:numId w:val="276"/>
        </w:numPr>
        <w:shd w:val="clear" w:color="auto" w:fill="FFFFFF" w:themeFill="background1"/>
        <w:ind w:left="426" w:hanging="426"/>
        <w:rPr>
          <w:rFonts w:asciiTheme="minorHAnsi" w:hAnsiTheme="minorHAnsi"/>
        </w:rPr>
      </w:pPr>
      <w:r w:rsidRPr="001F05ED">
        <w:rPr>
          <w:rFonts w:asciiTheme="minorHAnsi" w:hAnsiTheme="minorHAnsi"/>
        </w:rPr>
        <w:t>The</w:t>
      </w:r>
      <w:r w:rsidRPr="001F05ED">
        <w:rPr>
          <w:rFonts w:asciiTheme="minorHAnsi" w:hAnsiTheme="minorHAnsi"/>
          <w:spacing w:val="6"/>
        </w:rPr>
        <w:t xml:space="preserve"> </w:t>
      </w:r>
      <w:r w:rsidRPr="001F05ED">
        <w:rPr>
          <w:rFonts w:asciiTheme="minorHAnsi" w:hAnsiTheme="minorHAnsi"/>
          <w:color w:val="000000"/>
          <w:shd w:val="clear" w:color="auto" w:fill="FFFFFF" w:themeFill="background1"/>
        </w:rPr>
        <w:t>activities</w:t>
      </w:r>
      <w:r w:rsidRPr="001F05ED">
        <w:rPr>
          <w:rFonts w:asciiTheme="minorHAnsi" w:hAnsiTheme="minorHAnsi"/>
          <w:spacing w:val="15"/>
          <w:shd w:val="clear" w:color="auto" w:fill="FFFFFF" w:themeFill="background1"/>
        </w:rPr>
        <w:t xml:space="preserve"> </w:t>
      </w:r>
      <w:r w:rsidRPr="001F05ED">
        <w:rPr>
          <w:rFonts w:asciiTheme="minorHAnsi" w:hAnsiTheme="minorHAnsi"/>
          <w:shd w:val="clear" w:color="auto" w:fill="FFFFFF" w:themeFill="background1"/>
        </w:rPr>
        <w:t>listed</w:t>
      </w:r>
      <w:r w:rsidRPr="001F05ED">
        <w:rPr>
          <w:rFonts w:asciiTheme="minorHAnsi" w:hAnsiTheme="minorHAnsi"/>
          <w:spacing w:val="8"/>
          <w:shd w:val="clear" w:color="auto" w:fill="FFFFFF" w:themeFill="background1"/>
        </w:rPr>
        <w:t xml:space="preserve"> </w:t>
      </w:r>
      <w:r w:rsidRPr="001F05ED">
        <w:rPr>
          <w:rFonts w:asciiTheme="minorHAnsi" w:hAnsiTheme="minorHAnsi"/>
          <w:shd w:val="clear" w:color="auto" w:fill="FFFFFF" w:themeFill="background1"/>
        </w:rPr>
        <w:t>below</w:t>
      </w:r>
      <w:r w:rsidRPr="001F05ED">
        <w:rPr>
          <w:rFonts w:asciiTheme="minorHAnsi" w:hAnsiTheme="minorHAnsi"/>
          <w:spacing w:val="9"/>
          <w:shd w:val="clear" w:color="auto" w:fill="FFFFFF" w:themeFill="background1"/>
        </w:rPr>
        <w:t xml:space="preserve"> </w:t>
      </w:r>
      <w:r w:rsidRPr="001F05ED">
        <w:rPr>
          <w:rFonts w:asciiTheme="minorHAnsi" w:hAnsiTheme="minorHAnsi"/>
          <w:shd w:val="clear" w:color="auto" w:fill="FFFFFF" w:themeFill="background1"/>
        </w:rPr>
        <w:t>are</w:t>
      </w:r>
      <w:r w:rsidRPr="001F05ED">
        <w:rPr>
          <w:rFonts w:asciiTheme="minorHAnsi" w:hAnsiTheme="minorHAnsi"/>
          <w:spacing w:val="4"/>
          <w:shd w:val="clear" w:color="auto" w:fill="FFFFFF" w:themeFill="background1"/>
        </w:rPr>
        <w:t xml:space="preserve"> </w:t>
      </w:r>
      <w:r w:rsidRPr="001F05ED">
        <w:rPr>
          <w:rFonts w:asciiTheme="minorHAnsi" w:hAnsiTheme="minorHAnsi"/>
          <w:shd w:val="clear" w:color="auto" w:fill="FFFFFF" w:themeFill="background1"/>
        </w:rPr>
        <w:t>controlled</w:t>
      </w:r>
      <w:r w:rsidRPr="001F05ED">
        <w:rPr>
          <w:rFonts w:asciiTheme="minorHAnsi" w:hAnsiTheme="minorHAnsi"/>
          <w:spacing w:val="24"/>
          <w:shd w:val="clear" w:color="auto" w:fill="FFFFFF" w:themeFill="background1"/>
        </w:rPr>
        <w:t xml:space="preserve"> </w:t>
      </w:r>
      <w:r w:rsidRPr="001F05ED">
        <w:rPr>
          <w:rFonts w:asciiTheme="minorHAnsi" w:hAnsiTheme="minorHAnsi"/>
          <w:color w:val="000000"/>
          <w:shd w:val="clear" w:color="auto" w:fill="FFFFFF" w:themeFill="background1"/>
        </w:rPr>
        <w:t>activities</w:t>
      </w:r>
      <w:r w:rsidRPr="001F05ED">
        <w:rPr>
          <w:rFonts w:asciiTheme="minorHAnsi" w:hAnsiTheme="minorHAnsi"/>
        </w:rPr>
        <w:t>.</w:t>
      </w:r>
    </w:p>
    <w:p w14:paraId="2CF99BE4" w14:textId="5AF0B03F" w:rsidR="0081054A" w:rsidRPr="001F05ED" w:rsidRDefault="00252DC9" w:rsidP="003A7BF6">
      <w:pPr>
        <w:pStyle w:val="Prlpara"/>
        <w:numPr>
          <w:ilvl w:val="0"/>
          <w:numId w:val="276"/>
        </w:numPr>
        <w:shd w:val="clear" w:color="auto" w:fill="FFFFFF" w:themeFill="background1"/>
        <w:ind w:left="426" w:hanging="426"/>
        <w:rPr>
          <w:rFonts w:asciiTheme="minorHAnsi" w:hAnsiTheme="minorHAnsi"/>
          <w:szCs w:val="22"/>
        </w:rPr>
      </w:pPr>
      <w:r w:rsidRPr="001F05ED">
        <w:rPr>
          <w:rFonts w:asciiTheme="minorHAnsi" w:hAnsiTheme="minorHAnsi"/>
          <w:szCs w:val="22"/>
        </w:rPr>
        <w:t xml:space="preserve">Discretion to impose conditions is restricted to the matters over which control is reserved in </w:t>
      </w:r>
      <w:r w:rsidRPr="003A7BF6">
        <w:rPr>
          <w:rFonts w:asciiTheme="minorHAnsi" w:hAnsiTheme="minorHAnsi"/>
          <w:color w:val="0000FF"/>
          <w:szCs w:val="22"/>
        </w:rPr>
        <w:t xml:space="preserve">Rule </w:t>
      </w:r>
      <w:r w:rsidRPr="00996A5A">
        <w:rPr>
          <w:rFonts w:asciiTheme="minorHAnsi" w:hAnsiTheme="minorHAnsi"/>
          <w:color w:val="0000FF"/>
          <w:szCs w:val="22"/>
        </w:rPr>
        <w:t>16.</w:t>
      </w:r>
      <w:r w:rsidR="001B7205" w:rsidRPr="00996A5A">
        <w:rPr>
          <w:rFonts w:asciiTheme="minorHAnsi" w:hAnsiTheme="minorHAnsi"/>
          <w:color w:val="0000FF"/>
          <w:szCs w:val="22"/>
        </w:rPr>
        <w:t>7.3.14</w:t>
      </w:r>
      <w:r w:rsidRPr="001F05ED">
        <w:rPr>
          <w:rFonts w:asciiTheme="minorHAnsi" w:hAnsiTheme="minorHAnsi"/>
          <w:szCs w:val="22"/>
        </w:rPr>
        <w:t>, as set out in the following table (the matters of discretion are to be treated as a matter of control for the purposes of this rule).</w:t>
      </w:r>
    </w:p>
    <w:tbl>
      <w:tblPr>
        <w:tblStyle w:val="TableGrid"/>
        <w:tblW w:w="0" w:type="auto"/>
        <w:tblLayout w:type="fixed"/>
        <w:tblLook w:val="04A0" w:firstRow="1" w:lastRow="0" w:firstColumn="1" w:lastColumn="0" w:noHBand="0" w:noVBand="1"/>
      </w:tblPr>
      <w:tblGrid>
        <w:gridCol w:w="562"/>
        <w:gridCol w:w="5798"/>
        <w:gridCol w:w="2656"/>
      </w:tblGrid>
      <w:tr w:rsidR="0081054A" w:rsidRPr="001F05ED" w14:paraId="678D35A6" w14:textId="77777777" w:rsidTr="0081054A">
        <w:tc>
          <w:tcPr>
            <w:tcW w:w="6360" w:type="dxa"/>
            <w:gridSpan w:val="2"/>
          </w:tcPr>
          <w:p w14:paraId="7EDE3F10" w14:textId="77777777" w:rsidR="0081054A" w:rsidRPr="001F05ED" w:rsidDel="0078060A"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sz w:val="22"/>
              </w:rPr>
              <w:t>Activity</w:t>
            </w:r>
          </w:p>
        </w:tc>
        <w:tc>
          <w:tcPr>
            <w:tcW w:w="2656" w:type="dxa"/>
          </w:tcPr>
          <w:p w14:paraId="2F26335D"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sz w:val="22"/>
              </w:rPr>
              <w:t xml:space="preserve">The </w:t>
            </w:r>
            <w:r w:rsidRPr="001F05ED">
              <w:rPr>
                <w:rFonts w:asciiTheme="minorHAnsi" w:hAnsiTheme="minorHAnsi"/>
                <w:color w:val="00B050"/>
                <w:sz w:val="22"/>
                <w:shd w:val="clear" w:color="auto" w:fill="FFFFFF"/>
              </w:rPr>
              <w:t>Council</w:t>
            </w:r>
            <w:r w:rsidRPr="001F05ED">
              <w:rPr>
                <w:rFonts w:asciiTheme="minorHAnsi" w:hAnsiTheme="minorHAnsi"/>
                <w:color w:val="00B050"/>
                <w:sz w:val="22"/>
              </w:rPr>
              <w:t>’s</w:t>
            </w:r>
            <w:r w:rsidRPr="001F05ED">
              <w:rPr>
                <w:rFonts w:asciiTheme="minorHAnsi" w:hAnsiTheme="minorHAnsi"/>
                <w:sz w:val="22"/>
              </w:rPr>
              <w:t xml:space="preserve"> control is reserved to the following matters:</w:t>
            </w:r>
          </w:p>
        </w:tc>
      </w:tr>
      <w:tr w:rsidR="0081054A" w:rsidRPr="001F05ED" w14:paraId="1F5702D0" w14:textId="77777777" w:rsidTr="0081054A">
        <w:tc>
          <w:tcPr>
            <w:tcW w:w="562" w:type="dxa"/>
          </w:tcPr>
          <w:p w14:paraId="2F500A5B" w14:textId="77777777" w:rsidR="0081054A" w:rsidRPr="001F05ED" w:rsidDel="0078060A"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sz w:val="22"/>
              </w:rPr>
              <w:lastRenderedPageBreak/>
              <w:t>C1</w:t>
            </w:r>
          </w:p>
        </w:tc>
        <w:tc>
          <w:tcPr>
            <w:tcW w:w="5798" w:type="dxa"/>
          </w:tcPr>
          <w:p w14:paraId="2CAA11DD" w14:textId="77777777" w:rsidR="0081054A" w:rsidRPr="001F05ED" w:rsidRDefault="0081054A" w:rsidP="007B2705">
            <w:pPr>
              <w:pStyle w:val="aTblnumber"/>
              <w:numPr>
                <w:ilvl w:val="0"/>
                <w:numId w:val="277"/>
              </w:numPr>
              <w:ind w:left="357" w:hanging="357"/>
              <w:rPr>
                <w:rFonts w:asciiTheme="minorHAnsi" w:hAnsiTheme="minorHAnsi"/>
                <w:sz w:val="22"/>
              </w:rPr>
            </w:pPr>
            <w:r w:rsidRPr="001F05ED">
              <w:rPr>
                <w:rFonts w:asciiTheme="minorHAnsi" w:hAnsiTheme="minorHAnsi"/>
                <w:sz w:val="22"/>
              </w:rPr>
              <w:t xml:space="preserve">The erection of new </w:t>
            </w:r>
            <w:r w:rsidRPr="001F05ED">
              <w:rPr>
                <w:rFonts w:asciiTheme="minorHAnsi" w:hAnsiTheme="minorHAnsi"/>
                <w:color w:val="00B050"/>
                <w:sz w:val="22"/>
                <w:shd w:val="clear" w:color="auto" w:fill="FFFFFF"/>
              </w:rPr>
              <w:t>buildings</w:t>
            </w:r>
            <w:r w:rsidRPr="001F05ED">
              <w:rPr>
                <w:rFonts w:asciiTheme="minorHAnsi" w:hAnsiTheme="minorHAnsi"/>
                <w:sz w:val="22"/>
              </w:rPr>
              <w:t xml:space="preserve"> and additions to existing </w:t>
            </w:r>
            <w:r w:rsidRPr="001F05ED">
              <w:rPr>
                <w:rFonts w:asciiTheme="minorHAnsi" w:hAnsiTheme="minorHAnsi"/>
                <w:color w:val="00B050"/>
                <w:sz w:val="22"/>
                <w:shd w:val="clear" w:color="auto" w:fill="FFFFFF"/>
              </w:rPr>
              <w:t>buildings</w:t>
            </w:r>
            <w:r w:rsidRPr="001F05ED">
              <w:rPr>
                <w:rFonts w:asciiTheme="minorHAnsi" w:hAnsiTheme="minorHAnsi"/>
                <w:sz w:val="22"/>
              </w:rPr>
              <w:t xml:space="preserve"> either wholly or partly within any area between 10 metres and 50 metres of Russley </w:t>
            </w:r>
            <w:r w:rsidRPr="001F05ED">
              <w:rPr>
                <w:rFonts w:asciiTheme="minorHAnsi" w:hAnsiTheme="minorHAnsi"/>
                <w:sz w:val="22"/>
                <w:shd w:val="clear" w:color="auto" w:fill="FFFFFF"/>
              </w:rPr>
              <w:t>Road</w:t>
            </w:r>
            <w:r w:rsidRPr="001F05ED">
              <w:rPr>
                <w:rFonts w:asciiTheme="minorHAnsi" w:hAnsiTheme="minorHAnsi"/>
                <w:sz w:val="22"/>
              </w:rPr>
              <w:t xml:space="preserve"> and/or between 20 metres and 50 metres of Memorial Avenue.</w:t>
            </w:r>
          </w:p>
          <w:p w14:paraId="137C05BB" w14:textId="77777777" w:rsidR="0081054A" w:rsidRPr="001F05ED" w:rsidDel="0078060A" w:rsidRDefault="0008620B" w:rsidP="007B2705">
            <w:pPr>
              <w:pStyle w:val="aTblnumber"/>
              <w:numPr>
                <w:ilvl w:val="0"/>
                <w:numId w:val="277"/>
              </w:numPr>
              <w:ind w:left="357" w:hanging="357"/>
              <w:rPr>
                <w:rFonts w:asciiTheme="minorHAnsi" w:hAnsiTheme="minorHAnsi"/>
                <w:sz w:val="22"/>
              </w:rPr>
            </w:pPr>
            <w:r w:rsidRPr="001F05ED">
              <w:rPr>
                <w:rFonts w:asciiTheme="minorHAnsi" w:hAnsiTheme="minorHAnsi"/>
                <w:sz w:val="22"/>
              </w:rPr>
              <w:t>Any application arising from this rule shall not be limited or publicly notified.</w:t>
            </w:r>
          </w:p>
        </w:tc>
        <w:tc>
          <w:tcPr>
            <w:tcW w:w="2656" w:type="dxa"/>
          </w:tcPr>
          <w:p w14:paraId="17F4A47D" w14:textId="42C0C51C" w:rsidR="0081054A" w:rsidRPr="001F05ED" w:rsidDel="0078060A" w:rsidRDefault="0081054A" w:rsidP="001B7205">
            <w:pPr>
              <w:pStyle w:val="PrlTableList1"/>
              <w:shd w:val="clear" w:color="auto" w:fill="FFFFFF" w:themeFill="background1"/>
              <w:ind w:left="284" w:hanging="227"/>
              <w:rPr>
                <w:rFonts w:asciiTheme="minorHAnsi" w:hAnsiTheme="minorHAnsi"/>
                <w:sz w:val="22"/>
              </w:rPr>
            </w:pPr>
            <w:r w:rsidRPr="001F05ED" w:rsidDel="0078060A">
              <w:rPr>
                <w:rFonts w:asciiTheme="minorHAnsi" w:hAnsiTheme="minorHAnsi"/>
                <w:sz w:val="22"/>
              </w:rPr>
              <w:t>a.</w:t>
            </w:r>
            <w:r w:rsidRPr="001F05ED" w:rsidDel="0078060A">
              <w:rPr>
                <w:rFonts w:asciiTheme="minorHAnsi" w:hAnsiTheme="minorHAnsi"/>
                <w:sz w:val="22"/>
              </w:rPr>
              <w:tab/>
            </w:r>
            <w:r w:rsidRPr="001F05ED">
              <w:rPr>
                <w:rFonts w:asciiTheme="minorHAnsi" w:hAnsiTheme="minorHAnsi"/>
                <w:sz w:val="22"/>
              </w:rPr>
              <w:t xml:space="preserve">Design and amenity - </w:t>
            </w:r>
            <w:r w:rsidRPr="003A7BF6">
              <w:rPr>
                <w:rFonts w:asciiTheme="minorHAnsi" w:hAnsiTheme="minorHAnsi" w:cstheme="minorBidi"/>
                <w:color w:val="0000FF"/>
                <w:sz w:val="22"/>
                <w:szCs w:val="23"/>
                <w:lang w:val="en-NZ"/>
              </w:rPr>
              <w:t xml:space="preserve">Rule </w:t>
            </w:r>
            <w:r w:rsidRPr="00996A5A">
              <w:rPr>
                <w:rFonts w:asciiTheme="minorHAnsi" w:hAnsiTheme="minorHAnsi" w:cstheme="minorBidi"/>
                <w:color w:val="0000FF"/>
                <w:sz w:val="22"/>
                <w:szCs w:val="23"/>
                <w:lang w:val="en-NZ"/>
              </w:rPr>
              <w:t>16.</w:t>
            </w:r>
            <w:r w:rsidR="001B7205" w:rsidRPr="00996A5A">
              <w:rPr>
                <w:rFonts w:asciiTheme="minorHAnsi" w:hAnsiTheme="minorHAnsi" w:cstheme="minorBidi"/>
                <w:color w:val="0000FF"/>
                <w:sz w:val="22"/>
                <w:szCs w:val="23"/>
                <w:lang w:val="en-NZ"/>
              </w:rPr>
              <w:t>7.3.14.2</w:t>
            </w:r>
          </w:p>
        </w:tc>
      </w:tr>
    </w:tbl>
    <w:p w14:paraId="6813B044" w14:textId="3C487D29" w:rsidR="0081054A" w:rsidRPr="001F05ED" w:rsidRDefault="00BF2161" w:rsidP="00FA12C9">
      <w:pPr>
        <w:pStyle w:val="Prlhead4"/>
        <w:shd w:val="clear" w:color="auto" w:fill="FFFFFF" w:themeFill="background1"/>
        <w:rPr>
          <w:rFonts w:asciiTheme="minorHAnsi" w:hAnsiTheme="minorHAnsi"/>
        </w:rPr>
      </w:pPr>
      <w:r w:rsidRPr="001F05ED">
        <w:rPr>
          <w:rFonts w:asciiTheme="minorHAnsi" w:hAnsiTheme="minorHAnsi"/>
        </w:rPr>
        <w:t>Area</w:t>
      </w:r>
      <w:r w:rsidR="003C5088" w:rsidRPr="001F05ED">
        <w:rPr>
          <w:rFonts w:asciiTheme="minorHAnsi" w:hAnsiTheme="minorHAnsi"/>
        </w:rPr>
        <w:t>-specific r</w:t>
      </w:r>
      <w:r w:rsidR="0081054A" w:rsidRPr="001F05ED">
        <w:rPr>
          <w:rFonts w:asciiTheme="minorHAnsi" w:hAnsiTheme="minorHAnsi"/>
        </w:rPr>
        <w:t xml:space="preserve">estricted discretionary </w:t>
      </w:r>
      <w:r w:rsidR="0081054A" w:rsidRPr="001F05ED">
        <w:rPr>
          <w:rFonts w:asciiTheme="minorHAnsi" w:hAnsiTheme="minorHAnsi"/>
          <w:color w:val="000000"/>
          <w:shd w:val="clear" w:color="auto" w:fill="FFFFFF" w:themeFill="background1"/>
        </w:rPr>
        <w:t>activities</w:t>
      </w:r>
    </w:p>
    <w:p w14:paraId="565DFE36" w14:textId="77777777" w:rsidR="0081054A" w:rsidRPr="001F05ED" w:rsidRDefault="0008620B" w:rsidP="003A7BF6">
      <w:pPr>
        <w:pStyle w:val="Prlpara"/>
        <w:shd w:val="clear" w:color="auto" w:fill="FFFFFF" w:themeFill="background1"/>
        <w:ind w:left="426" w:hanging="426"/>
        <w:contextualSpacing/>
        <w:outlineLvl w:val="9"/>
        <w:rPr>
          <w:rFonts w:asciiTheme="minorHAnsi" w:hAnsiTheme="minorHAnsi"/>
          <w:spacing w:val="17"/>
        </w:rPr>
      </w:pPr>
      <w:r w:rsidRPr="001F05ED">
        <w:rPr>
          <w:rFonts w:asciiTheme="minorHAnsi" w:hAnsiTheme="minorHAnsi"/>
        </w:rPr>
        <w:t>a.</w:t>
      </w:r>
      <w:r w:rsidRPr="001F05ED">
        <w:rPr>
          <w:rFonts w:asciiTheme="minorHAnsi" w:hAnsiTheme="minorHAnsi"/>
        </w:rPr>
        <w:tab/>
      </w:r>
      <w:r w:rsidR="0081054A" w:rsidRPr="001F05ED">
        <w:rPr>
          <w:rFonts w:asciiTheme="minorHAnsi" w:hAnsiTheme="minorHAnsi"/>
        </w:rPr>
        <w:t>The</w:t>
      </w:r>
      <w:r w:rsidR="0081054A" w:rsidRPr="001F05ED">
        <w:rPr>
          <w:rFonts w:asciiTheme="minorHAnsi" w:hAnsiTheme="minorHAnsi"/>
          <w:spacing w:val="6"/>
        </w:rPr>
        <w:t xml:space="preserve"> </w:t>
      </w:r>
      <w:r w:rsidR="0081054A" w:rsidRPr="001F05ED">
        <w:rPr>
          <w:rFonts w:asciiTheme="minorHAnsi" w:hAnsiTheme="minorHAnsi"/>
          <w:color w:val="000000"/>
          <w:shd w:val="clear" w:color="auto" w:fill="FFFFFF" w:themeFill="background1"/>
        </w:rPr>
        <w:t>activities</w:t>
      </w:r>
      <w:r w:rsidR="0081054A" w:rsidRPr="001F05ED">
        <w:rPr>
          <w:rFonts w:asciiTheme="minorHAnsi" w:hAnsiTheme="minorHAnsi"/>
          <w:spacing w:val="15"/>
          <w:shd w:val="clear" w:color="auto" w:fill="FFFFFF" w:themeFill="background1"/>
        </w:rPr>
        <w:t xml:space="preserve"> </w:t>
      </w:r>
      <w:r w:rsidR="0081054A" w:rsidRPr="001F05ED">
        <w:rPr>
          <w:rFonts w:asciiTheme="minorHAnsi" w:hAnsiTheme="minorHAnsi"/>
          <w:shd w:val="clear" w:color="auto" w:fill="FFFFFF" w:themeFill="background1"/>
        </w:rPr>
        <w:t>listed</w:t>
      </w:r>
      <w:r w:rsidR="0081054A" w:rsidRPr="001F05ED">
        <w:rPr>
          <w:rFonts w:asciiTheme="minorHAnsi" w:hAnsiTheme="minorHAnsi"/>
          <w:spacing w:val="8"/>
          <w:shd w:val="clear" w:color="auto" w:fill="FFFFFF" w:themeFill="background1"/>
        </w:rPr>
        <w:t xml:space="preserve"> </w:t>
      </w:r>
      <w:r w:rsidR="0081054A" w:rsidRPr="001F05ED">
        <w:rPr>
          <w:rFonts w:asciiTheme="minorHAnsi" w:hAnsiTheme="minorHAnsi"/>
          <w:shd w:val="clear" w:color="auto" w:fill="FFFFFF" w:themeFill="background1"/>
        </w:rPr>
        <w:t>below</w:t>
      </w:r>
      <w:r w:rsidR="0081054A" w:rsidRPr="001F05ED">
        <w:rPr>
          <w:rFonts w:asciiTheme="minorHAnsi" w:hAnsiTheme="minorHAnsi"/>
          <w:spacing w:val="9"/>
          <w:shd w:val="clear" w:color="auto" w:fill="FFFFFF" w:themeFill="background1"/>
        </w:rPr>
        <w:t xml:space="preserve"> </w:t>
      </w:r>
      <w:r w:rsidR="0081054A" w:rsidRPr="001F05ED">
        <w:rPr>
          <w:rFonts w:asciiTheme="minorHAnsi" w:hAnsiTheme="minorHAnsi"/>
          <w:shd w:val="clear" w:color="auto" w:fill="FFFFFF" w:themeFill="background1"/>
        </w:rPr>
        <w:t>are</w:t>
      </w:r>
      <w:r w:rsidR="0081054A" w:rsidRPr="001F05ED">
        <w:rPr>
          <w:rFonts w:asciiTheme="minorHAnsi" w:hAnsiTheme="minorHAnsi"/>
          <w:spacing w:val="4"/>
          <w:shd w:val="clear" w:color="auto" w:fill="FFFFFF" w:themeFill="background1"/>
        </w:rPr>
        <w:t xml:space="preserve"> </w:t>
      </w:r>
      <w:r w:rsidR="0081054A" w:rsidRPr="001F05ED">
        <w:rPr>
          <w:rFonts w:asciiTheme="minorHAnsi" w:hAnsiTheme="minorHAnsi"/>
          <w:shd w:val="clear" w:color="auto" w:fill="FFFFFF" w:themeFill="background1"/>
        </w:rPr>
        <w:t>restricted</w:t>
      </w:r>
      <w:r w:rsidR="0081054A" w:rsidRPr="001F05ED">
        <w:rPr>
          <w:rFonts w:asciiTheme="minorHAnsi" w:hAnsiTheme="minorHAnsi"/>
          <w:spacing w:val="18"/>
          <w:shd w:val="clear" w:color="auto" w:fill="FFFFFF" w:themeFill="background1"/>
        </w:rPr>
        <w:t xml:space="preserve"> </w:t>
      </w:r>
      <w:r w:rsidR="0081054A" w:rsidRPr="001F05ED">
        <w:rPr>
          <w:rFonts w:asciiTheme="minorHAnsi" w:hAnsiTheme="minorHAnsi"/>
          <w:shd w:val="clear" w:color="auto" w:fill="FFFFFF" w:themeFill="background1"/>
        </w:rPr>
        <w:t>discretionary</w:t>
      </w:r>
      <w:r w:rsidR="0081054A" w:rsidRPr="001F05ED">
        <w:rPr>
          <w:rFonts w:asciiTheme="minorHAnsi" w:hAnsiTheme="minorHAnsi"/>
          <w:spacing w:val="24"/>
          <w:shd w:val="clear" w:color="auto" w:fill="FFFFFF" w:themeFill="background1"/>
        </w:rPr>
        <w:t xml:space="preserve"> </w:t>
      </w:r>
      <w:r w:rsidR="0081054A" w:rsidRPr="001F05ED">
        <w:rPr>
          <w:rFonts w:asciiTheme="minorHAnsi" w:hAnsiTheme="minorHAnsi"/>
          <w:color w:val="000000"/>
          <w:shd w:val="clear" w:color="auto" w:fill="FFFFFF" w:themeFill="background1"/>
        </w:rPr>
        <w:t>activities</w:t>
      </w:r>
      <w:r w:rsidR="0081054A" w:rsidRPr="001F05ED">
        <w:rPr>
          <w:rFonts w:asciiTheme="minorHAnsi" w:hAnsiTheme="minorHAnsi"/>
        </w:rPr>
        <w:t>.</w:t>
      </w:r>
      <w:r w:rsidR="0081054A" w:rsidRPr="001F05ED">
        <w:rPr>
          <w:rFonts w:asciiTheme="minorHAnsi" w:hAnsiTheme="minorHAnsi"/>
          <w:spacing w:val="17"/>
        </w:rPr>
        <w:t xml:space="preserve"> </w:t>
      </w:r>
    </w:p>
    <w:p w14:paraId="6EEE51D4" w14:textId="0DEA9E22" w:rsidR="0081054A" w:rsidRPr="001F05ED" w:rsidRDefault="0008620B" w:rsidP="003A7BF6">
      <w:pPr>
        <w:pStyle w:val="Prlpara"/>
        <w:keepNext/>
        <w:shd w:val="clear" w:color="auto" w:fill="FFFFFF" w:themeFill="background1"/>
        <w:ind w:left="426" w:hanging="426"/>
        <w:contextualSpacing/>
        <w:outlineLvl w:val="9"/>
        <w:rPr>
          <w:rFonts w:asciiTheme="minorHAnsi" w:hAnsiTheme="minorHAnsi"/>
          <w:spacing w:val="17"/>
        </w:rPr>
      </w:pPr>
      <w:r w:rsidRPr="001F05ED">
        <w:rPr>
          <w:rFonts w:asciiTheme="minorHAnsi" w:hAnsiTheme="minorHAnsi"/>
          <w:szCs w:val="24"/>
        </w:rPr>
        <w:t>b.</w:t>
      </w:r>
      <w:r w:rsidRPr="001F05ED">
        <w:rPr>
          <w:rFonts w:asciiTheme="minorHAnsi" w:hAnsiTheme="minorHAnsi"/>
          <w:szCs w:val="24"/>
        </w:rPr>
        <w:tab/>
      </w:r>
      <w:r w:rsidR="0081054A" w:rsidRPr="001F05ED">
        <w:rPr>
          <w:rFonts w:asciiTheme="minorHAnsi" w:hAnsiTheme="minorHAnsi"/>
          <w:szCs w:val="24"/>
        </w:rPr>
        <w:t>Discretion to grant or decline consent and impose conditions is restricted to the matters of discretion set o</w:t>
      </w:r>
      <w:r w:rsidR="0081054A" w:rsidRPr="001F05ED">
        <w:rPr>
          <w:rFonts w:asciiTheme="minorHAnsi" w:hAnsiTheme="minorHAnsi"/>
          <w:szCs w:val="22"/>
        </w:rPr>
        <w:t xml:space="preserve">ut in </w:t>
      </w:r>
      <w:r w:rsidR="0081054A" w:rsidRPr="003A7BF6">
        <w:rPr>
          <w:rFonts w:asciiTheme="minorHAnsi" w:hAnsiTheme="minorHAnsi"/>
          <w:color w:val="0000FF"/>
          <w:szCs w:val="22"/>
        </w:rPr>
        <w:t xml:space="preserve">Rules </w:t>
      </w:r>
      <w:r w:rsidR="0081054A" w:rsidRPr="00996A5A">
        <w:rPr>
          <w:rFonts w:asciiTheme="minorHAnsi" w:hAnsiTheme="minorHAnsi"/>
          <w:color w:val="0000FF"/>
          <w:szCs w:val="22"/>
        </w:rPr>
        <w:t>16.7.1, 16.7.2</w:t>
      </w:r>
      <w:r w:rsidR="0081054A" w:rsidRPr="001F05ED">
        <w:rPr>
          <w:rFonts w:asciiTheme="minorHAnsi" w:hAnsiTheme="minorHAnsi"/>
          <w:szCs w:val="22"/>
        </w:rPr>
        <w:t xml:space="preserve"> and </w:t>
      </w:r>
      <w:r w:rsidR="00164EFA" w:rsidRPr="00996A5A">
        <w:rPr>
          <w:rFonts w:asciiTheme="minorHAnsi" w:hAnsiTheme="minorHAnsi"/>
          <w:color w:val="0000FF"/>
          <w:szCs w:val="22"/>
        </w:rPr>
        <w:t>16.7.3.14</w:t>
      </w:r>
      <w:r w:rsidR="0081054A" w:rsidRPr="001F05ED">
        <w:rPr>
          <w:rFonts w:asciiTheme="minorHAnsi" w:hAnsiTheme="minorHAnsi"/>
          <w:szCs w:val="22"/>
        </w:rPr>
        <w:t>, as set out in the f</w:t>
      </w:r>
      <w:r w:rsidR="0081054A" w:rsidRPr="001F05ED">
        <w:rPr>
          <w:rFonts w:asciiTheme="minorHAnsi" w:hAnsiTheme="minorHAnsi"/>
          <w:szCs w:val="24"/>
        </w:rPr>
        <w:t>ollowing table.</w:t>
      </w:r>
    </w:p>
    <w:tbl>
      <w:tblPr>
        <w:tblW w:w="0" w:type="auto"/>
        <w:tblCellMar>
          <w:left w:w="0" w:type="dxa"/>
          <w:right w:w="0" w:type="dxa"/>
        </w:tblCellMar>
        <w:tblLook w:val="0000" w:firstRow="0" w:lastRow="0" w:firstColumn="0" w:lastColumn="0" w:noHBand="0" w:noVBand="0"/>
      </w:tblPr>
      <w:tblGrid>
        <w:gridCol w:w="704"/>
        <w:gridCol w:w="3969"/>
        <w:gridCol w:w="4343"/>
      </w:tblGrid>
      <w:tr w:rsidR="0081054A" w:rsidRPr="001F05ED" w14:paraId="23F49DE3" w14:textId="77777777" w:rsidTr="00B560E4">
        <w:trPr>
          <w:tblHeader/>
        </w:trPr>
        <w:tc>
          <w:tcPr>
            <w:tcW w:w="4673" w:type="dxa"/>
            <w:gridSpan w:val="2"/>
            <w:tcBorders>
              <w:top w:val="single" w:sz="4" w:space="0" w:color="000000"/>
              <w:left w:val="single" w:sz="4" w:space="0" w:color="000000"/>
              <w:bottom w:val="single" w:sz="4" w:space="0" w:color="auto"/>
              <w:right w:val="single" w:sz="4" w:space="0" w:color="000000"/>
            </w:tcBorders>
            <w:shd w:val="clear" w:color="auto" w:fill="auto"/>
            <w:tcMar>
              <w:top w:w="57" w:type="dxa"/>
              <w:left w:w="57" w:type="dxa"/>
              <w:bottom w:w="57" w:type="dxa"/>
              <w:right w:w="57" w:type="dxa"/>
            </w:tcMar>
          </w:tcPr>
          <w:p w14:paraId="47C627A7"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bCs/>
                <w:spacing w:val="-6"/>
                <w:w w:val="102"/>
                <w:sz w:val="22"/>
              </w:rPr>
              <w:t>Activity</w:t>
            </w:r>
          </w:p>
          <w:p w14:paraId="17EC1267" w14:textId="77777777" w:rsidR="0081054A" w:rsidRPr="001F05ED" w:rsidRDefault="0081054A" w:rsidP="0081054A">
            <w:pPr>
              <w:pStyle w:val="prlTabletextbold"/>
              <w:shd w:val="clear" w:color="auto" w:fill="FFFFFF" w:themeFill="background1"/>
              <w:rPr>
                <w:rFonts w:asciiTheme="minorHAnsi" w:hAnsiTheme="minorHAnsi"/>
                <w:sz w:val="22"/>
              </w:rPr>
            </w:pPr>
          </w:p>
        </w:tc>
        <w:tc>
          <w:tcPr>
            <w:tcW w:w="4343" w:type="dxa"/>
            <w:tcBorders>
              <w:top w:val="single" w:sz="4" w:space="0" w:color="000000"/>
              <w:left w:val="single" w:sz="4" w:space="0" w:color="000000"/>
              <w:bottom w:val="single" w:sz="4" w:space="0" w:color="auto"/>
              <w:right w:val="single" w:sz="4" w:space="0" w:color="000000"/>
            </w:tcBorders>
            <w:shd w:val="clear" w:color="auto" w:fill="auto"/>
            <w:tcMar>
              <w:top w:w="57" w:type="dxa"/>
              <w:left w:w="57" w:type="dxa"/>
              <w:bottom w:w="57" w:type="dxa"/>
              <w:right w:w="57" w:type="dxa"/>
            </w:tcMar>
          </w:tcPr>
          <w:p w14:paraId="568AC000"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bCs/>
                <w:spacing w:val="-4"/>
                <w:sz w:val="22"/>
              </w:rPr>
              <w:t>Th</w:t>
            </w:r>
            <w:r w:rsidRPr="001F05ED">
              <w:rPr>
                <w:rFonts w:asciiTheme="minorHAnsi" w:hAnsiTheme="minorHAnsi"/>
                <w:bCs/>
                <w:sz w:val="22"/>
              </w:rPr>
              <w:t>e</w:t>
            </w:r>
            <w:r w:rsidRPr="001F05ED">
              <w:rPr>
                <w:rFonts w:asciiTheme="minorHAnsi" w:hAnsiTheme="minorHAnsi"/>
                <w:bCs/>
                <w:spacing w:val="2"/>
                <w:sz w:val="22"/>
              </w:rPr>
              <w:t xml:space="preserve"> </w:t>
            </w:r>
            <w:r w:rsidRPr="001F05ED">
              <w:rPr>
                <w:rFonts w:asciiTheme="minorHAnsi" w:hAnsiTheme="minorHAnsi"/>
                <w:bCs/>
                <w:color w:val="00B050"/>
                <w:spacing w:val="-4"/>
                <w:sz w:val="22"/>
                <w:shd w:val="clear" w:color="auto" w:fill="FFFFFF"/>
              </w:rPr>
              <w:t>Council</w:t>
            </w:r>
            <w:r w:rsidRPr="001F05ED">
              <w:rPr>
                <w:rFonts w:asciiTheme="minorHAnsi" w:hAnsiTheme="minorHAnsi"/>
                <w:bCs/>
                <w:spacing w:val="-4"/>
                <w:sz w:val="22"/>
              </w:rPr>
              <w:t>'</w:t>
            </w:r>
            <w:r w:rsidRPr="001F05ED">
              <w:rPr>
                <w:rFonts w:asciiTheme="minorHAnsi" w:hAnsiTheme="minorHAnsi"/>
                <w:bCs/>
                <w:sz w:val="22"/>
              </w:rPr>
              <w:t>s</w:t>
            </w:r>
            <w:r w:rsidRPr="001F05ED">
              <w:rPr>
                <w:rFonts w:asciiTheme="minorHAnsi" w:hAnsiTheme="minorHAnsi"/>
                <w:bCs/>
                <w:spacing w:val="14"/>
                <w:sz w:val="22"/>
              </w:rPr>
              <w:t xml:space="preserve"> </w:t>
            </w:r>
            <w:r w:rsidRPr="001F05ED">
              <w:rPr>
                <w:rFonts w:asciiTheme="minorHAnsi" w:hAnsiTheme="minorHAnsi"/>
                <w:bCs/>
                <w:spacing w:val="-4"/>
                <w:w w:val="102"/>
                <w:sz w:val="22"/>
              </w:rPr>
              <w:t xml:space="preserve">discretion </w:t>
            </w:r>
            <w:r w:rsidRPr="001F05ED">
              <w:rPr>
                <w:rFonts w:asciiTheme="minorHAnsi" w:hAnsiTheme="minorHAnsi"/>
                <w:bCs/>
                <w:spacing w:val="-5"/>
                <w:sz w:val="22"/>
              </w:rPr>
              <w:t>shal</w:t>
            </w:r>
            <w:r w:rsidRPr="001F05ED">
              <w:rPr>
                <w:rFonts w:asciiTheme="minorHAnsi" w:hAnsiTheme="minorHAnsi"/>
                <w:bCs/>
                <w:sz w:val="22"/>
              </w:rPr>
              <w:t>l</w:t>
            </w:r>
            <w:r w:rsidRPr="001F05ED">
              <w:rPr>
                <w:rFonts w:asciiTheme="minorHAnsi" w:hAnsiTheme="minorHAnsi"/>
                <w:bCs/>
                <w:spacing w:val="2"/>
                <w:sz w:val="22"/>
              </w:rPr>
              <w:t xml:space="preserve"> </w:t>
            </w:r>
            <w:r w:rsidRPr="001F05ED">
              <w:rPr>
                <w:rFonts w:asciiTheme="minorHAnsi" w:hAnsiTheme="minorHAnsi"/>
                <w:bCs/>
                <w:spacing w:val="-5"/>
                <w:sz w:val="22"/>
              </w:rPr>
              <w:t>b</w:t>
            </w:r>
            <w:r w:rsidRPr="001F05ED">
              <w:rPr>
                <w:rFonts w:asciiTheme="minorHAnsi" w:hAnsiTheme="minorHAnsi"/>
                <w:bCs/>
                <w:sz w:val="22"/>
              </w:rPr>
              <w:t>e</w:t>
            </w:r>
            <w:r w:rsidRPr="001F05ED">
              <w:rPr>
                <w:rFonts w:asciiTheme="minorHAnsi" w:hAnsiTheme="minorHAnsi"/>
                <w:bCs/>
                <w:spacing w:val="-3"/>
                <w:sz w:val="22"/>
              </w:rPr>
              <w:t xml:space="preserve"> </w:t>
            </w:r>
            <w:r w:rsidRPr="001F05ED">
              <w:rPr>
                <w:rFonts w:asciiTheme="minorHAnsi" w:hAnsiTheme="minorHAnsi"/>
                <w:bCs/>
                <w:spacing w:val="-5"/>
                <w:sz w:val="22"/>
              </w:rPr>
              <w:t>limite</w:t>
            </w:r>
            <w:r w:rsidRPr="001F05ED">
              <w:rPr>
                <w:rFonts w:asciiTheme="minorHAnsi" w:hAnsiTheme="minorHAnsi"/>
                <w:bCs/>
                <w:sz w:val="22"/>
              </w:rPr>
              <w:t>d</w:t>
            </w:r>
            <w:r w:rsidRPr="001F05ED">
              <w:rPr>
                <w:rFonts w:asciiTheme="minorHAnsi" w:hAnsiTheme="minorHAnsi"/>
                <w:bCs/>
                <w:spacing w:val="6"/>
                <w:sz w:val="22"/>
              </w:rPr>
              <w:t xml:space="preserve"> </w:t>
            </w:r>
            <w:r w:rsidRPr="001F05ED">
              <w:rPr>
                <w:rFonts w:asciiTheme="minorHAnsi" w:hAnsiTheme="minorHAnsi"/>
                <w:bCs/>
                <w:spacing w:val="-5"/>
                <w:sz w:val="22"/>
              </w:rPr>
              <w:t>t</w:t>
            </w:r>
            <w:r w:rsidRPr="001F05ED">
              <w:rPr>
                <w:rFonts w:asciiTheme="minorHAnsi" w:hAnsiTheme="minorHAnsi"/>
                <w:bCs/>
                <w:sz w:val="22"/>
              </w:rPr>
              <w:t>o</w:t>
            </w:r>
            <w:r w:rsidRPr="001F05ED">
              <w:rPr>
                <w:rFonts w:asciiTheme="minorHAnsi" w:hAnsiTheme="minorHAnsi"/>
                <w:bCs/>
                <w:spacing w:val="-4"/>
                <w:sz w:val="22"/>
              </w:rPr>
              <w:t xml:space="preserve"> </w:t>
            </w:r>
            <w:r w:rsidRPr="001F05ED">
              <w:rPr>
                <w:rFonts w:asciiTheme="minorHAnsi" w:hAnsiTheme="minorHAnsi"/>
                <w:bCs/>
                <w:spacing w:val="-5"/>
                <w:w w:val="102"/>
                <w:sz w:val="22"/>
              </w:rPr>
              <w:t xml:space="preserve">the </w:t>
            </w:r>
            <w:r w:rsidRPr="001F05ED">
              <w:rPr>
                <w:rFonts w:asciiTheme="minorHAnsi" w:hAnsiTheme="minorHAnsi"/>
                <w:bCs/>
                <w:spacing w:val="-4"/>
                <w:sz w:val="22"/>
              </w:rPr>
              <w:t>followin</w:t>
            </w:r>
            <w:r w:rsidRPr="001F05ED">
              <w:rPr>
                <w:rFonts w:asciiTheme="minorHAnsi" w:hAnsiTheme="minorHAnsi"/>
                <w:bCs/>
                <w:sz w:val="22"/>
              </w:rPr>
              <w:t>g</w:t>
            </w:r>
            <w:r w:rsidRPr="001F05ED">
              <w:rPr>
                <w:rFonts w:asciiTheme="minorHAnsi" w:hAnsiTheme="minorHAnsi"/>
                <w:bCs/>
                <w:spacing w:val="13"/>
                <w:sz w:val="22"/>
              </w:rPr>
              <w:t xml:space="preserve"> </w:t>
            </w:r>
            <w:r w:rsidRPr="001F05ED">
              <w:rPr>
                <w:rFonts w:asciiTheme="minorHAnsi" w:hAnsiTheme="minorHAnsi"/>
                <w:bCs/>
                <w:spacing w:val="-4"/>
                <w:w w:val="102"/>
                <w:sz w:val="22"/>
              </w:rPr>
              <w:t>matters:</w:t>
            </w:r>
          </w:p>
        </w:tc>
      </w:tr>
      <w:tr w:rsidR="0081054A" w:rsidRPr="001F05ED" w14:paraId="22C2CBE3" w14:textId="77777777" w:rsidTr="00B560E4">
        <w:tc>
          <w:tcPr>
            <w:tcW w:w="704"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tcPr>
          <w:p w14:paraId="7A59D7CA"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sz w:val="22"/>
              </w:rPr>
              <w:t>RD1</w:t>
            </w:r>
          </w:p>
        </w:tc>
        <w:tc>
          <w:tcPr>
            <w:tcW w:w="3969"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tcPr>
          <w:p w14:paraId="63B867C7" w14:textId="77777777" w:rsidR="0081054A" w:rsidRPr="001F05ED" w:rsidRDefault="0081054A" w:rsidP="007B2705">
            <w:pPr>
              <w:pStyle w:val="aTblnumber"/>
              <w:numPr>
                <w:ilvl w:val="0"/>
                <w:numId w:val="278"/>
              </w:numPr>
              <w:ind w:left="357" w:hanging="357"/>
            </w:pPr>
            <w:r w:rsidRPr="001F05ED">
              <w:t xml:space="preserve">Any activity listed in </w:t>
            </w:r>
            <w:r w:rsidRPr="003A7BF6">
              <w:rPr>
                <w:color w:val="0000FF"/>
                <w:szCs w:val="23"/>
                <w:shd w:val="clear" w:color="auto" w:fill="auto"/>
              </w:rPr>
              <w:t xml:space="preserve">Rule </w:t>
            </w:r>
            <w:r w:rsidRPr="00996A5A">
              <w:rPr>
                <w:color w:val="0000FF"/>
                <w:szCs w:val="23"/>
                <w:shd w:val="clear" w:color="auto" w:fill="auto"/>
              </w:rPr>
              <w:t xml:space="preserve">16.6.6.1.1 </w:t>
            </w:r>
            <w:r w:rsidRPr="001F05ED">
              <w:rPr>
                <w:color w:val="000000" w:themeColor="text1"/>
                <w:szCs w:val="23"/>
                <w:shd w:val="clear" w:color="auto" w:fill="auto"/>
              </w:rPr>
              <w:t>P1</w:t>
            </w:r>
            <w:r w:rsidRPr="001F05ED">
              <w:t xml:space="preserve">, other than as provided for in </w:t>
            </w:r>
            <w:r w:rsidRPr="003A7BF6">
              <w:rPr>
                <w:color w:val="0000FF"/>
                <w:szCs w:val="23"/>
                <w:shd w:val="clear" w:color="auto" w:fill="auto"/>
              </w:rPr>
              <w:t xml:space="preserve">Rule </w:t>
            </w:r>
            <w:r w:rsidRPr="00996A5A">
              <w:rPr>
                <w:color w:val="0000FF"/>
                <w:szCs w:val="23"/>
                <w:shd w:val="clear" w:color="auto" w:fill="auto"/>
              </w:rPr>
              <w:t xml:space="preserve">16.6.6.1.5 </w:t>
            </w:r>
            <w:r w:rsidRPr="001F05ED">
              <w:rPr>
                <w:color w:val="000000" w:themeColor="text1"/>
                <w:szCs w:val="23"/>
                <w:shd w:val="clear" w:color="auto" w:fill="auto"/>
              </w:rPr>
              <w:t>NC1</w:t>
            </w:r>
            <w:r w:rsidRPr="001F05ED">
              <w:t xml:space="preserve">, that does not meet activity specific standard </w:t>
            </w:r>
            <w:r w:rsidR="00B560E4" w:rsidRPr="001F05ED">
              <w:t>(a)(i)</w:t>
            </w:r>
            <w:r w:rsidRPr="001F05ED">
              <w:t>.</w:t>
            </w:r>
          </w:p>
          <w:p w14:paraId="34721FD3" w14:textId="77777777" w:rsidR="0081054A" w:rsidRPr="001F05ED" w:rsidRDefault="0008620B" w:rsidP="007B2705">
            <w:pPr>
              <w:pStyle w:val="aTblnumber"/>
              <w:numPr>
                <w:ilvl w:val="0"/>
                <w:numId w:val="278"/>
              </w:numPr>
              <w:ind w:left="357" w:hanging="357"/>
            </w:pPr>
            <w:r w:rsidRPr="001F05ED">
              <w:t>Any application arising from this rule shall not be publicly notified.</w:t>
            </w:r>
          </w:p>
        </w:tc>
        <w:tc>
          <w:tcPr>
            <w:tcW w:w="434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14:paraId="193BB606" w14:textId="4CC01E24" w:rsidR="0081054A" w:rsidRPr="001F05ED" w:rsidRDefault="0081054A">
            <w:pPr>
              <w:pStyle w:val="PrlTableList1"/>
              <w:shd w:val="clear" w:color="auto" w:fill="FFFFFF" w:themeFill="background1"/>
              <w:ind w:left="397" w:hanging="340"/>
              <w:rPr>
                <w:rFonts w:asciiTheme="minorHAnsi" w:hAnsiTheme="minorHAnsi"/>
              </w:rPr>
            </w:pPr>
            <w:r w:rsidRPr="001F05ED">
              <w:rPr>
                <w:rFonts w:asciiTheme="minorHAnsi" w:hAnsiTheme="minorHAnsi"/>
              </w:rPr>
              <w:t>a.</w:t>
            </w:r>
            <w:r w:rsidRPr="001F05ED">
              <w:rPr>
                <w:rFonts w:asciiTheme="minorHAnsi" w:hAnsiTheme="minorHAnsi"/>
              </w:rPr>
              <w:tab/>
            </w:r>
            <w:r w:rsidRPr="001F05ED">
              <w:rPr>
                <w:rFonts w:asciiTheme="minorHAnsi" w:hAnsiTheme="minorHAnsi"/>
                <w:shd w:val="clear" w:color="auto" w:fill="FFFFFF"/>
              </w:rPr>
              <w:t xml:space="preserve">Outline </w:t>
            </w:r>
            <w:r w:rsidRPr="001F05ED">
              <w:rPr>
                <w:rFonts w:asciiTheme="minorHAnsi" w:hAnsiTheme="minorHAnsi"/>
                <w:shd w:val="clear" w:color="auto" w:fill="FFFFFF" w:themeFill="background1"/>
              </w:rPr>
              <w:t>development plan</w:t>
            </w:r>
            <w:r w:rsidRPr="001F05ED">
              <w:rPr>
                <w:rFonts w:asciiTheme="minorHAnsi" w:hAnsiTheme="minorHAnsi"/>
              </w:rPr>
              <w:t xml:space="preserve"> – </w:t>
            </w:r>
            <w:r w:rsidRPr="003A7BF6">
              <w:rPr>
                <w:rFonts w:asciiTheme="minorHAnsi" w:hAnsiTheme="minorHAnsi" w:cstheme="minorBidi"/>
                <w:color w:val="0000FF"/>
                <w:szCs w:val="23"/>
                <w:lang w:val="en-NZ" w:eastAsia="en-NZ"/>
              </w:rPr>
              <w:t>Rule</w:t>
            </w:r>
            <w:r w:rsidR="00A205CB" w:rsidRPr="003A7BF6">
              <w:rPr>
                <w:rFonts w:asciiTheme="minorHAnsi" w:hAnsiTheme="minorHAnsi" w:cstheme="minorBidi"/>
                <w:color w:val="0000FF"/>
                <w:szCs w:val="23"/>
                <w:lang w:val="en-NZ" w:eastAsia="en-NZ"/>
              </w:rPr>
              <w:t xml:space="preserve"> </w:t>
            </w:r>
            <w:r w:rsidR="00164EFA" w:rsidRPr="00996A5A">
              <w:rPr>
                <w:rFonts w:asciiTheme="minorHAnsi" w:hAnsiTheme="minorHAnsi"/>
                <w:color w:val="0000FF"/>
              </w:rPr>
              <w:t>16.7.3.14.1</w:t>
            </w:r>
          </w:p>
        </w:tc>
      </w:tr>
      <w:tr w:rsidR="0081054A" w:rsidRPr="001F05ED" w14:paraId="45D91048" w14:textId="77777777" w:rsidTr="00B560E4">
        <w:tc>
          <w:tcPr>
            <w:tcW w:w="704"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tcPr>
          <w:p w14:paraId="261496C9"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bCs/>
                <w:w w:val="102"/>
                <w:sz w:val="22"/>
              </w:rPr>
              <w:t>RD2</w:t>
            </w:r>
          </w:p>
        </w:tc>
        <w:tc>
          <w:tcPr>
            <w:tcW w:w="3969" w:type="dxa"/>
            <w:tcBorders>
              <w:top w:val="single" w:sz="4" w:space="0" w:color="auto"/>
              <w:left w:val="single" w:sz="4" w:space="0" w:color="auto"/>
              <w:bottom w:val="single" w:sz="4" w:space="0" w:color="auto"/>
              <w:right w:val="single" w:sz="4" w:space="0" w:color="auto"/>
            </w:tcBorders>
            <w:tcMar>
              <w:top w:w="57" w:type="dxa"/>
              <w:left w:w="57" w:type="dxa"/>
              <w:bottom w:w="57" w:type="dxa"/>
              <w:right w:w="57" w:type="dxa"/>
            </w:tcMar>
          </w:tcPr>
          <w:p w14:paraId="7EE97641" w14:textId="76D3A53B" w:rsidR="0081054A" w:rsidRPr="001F05ED" w:rsidRDefault="0081054A" w:rsidP="007B2705">
            <w:pPr>
              <w:pStyle w:val="aTblnumber"/>
              <w:numPr>
                <w:ilvl w:val="0"/>
                <w:numId w:val="280"/>
              </w:numPr>
              <w:ind w:left="357" w:hanging="357"/>
            </w:pPr>
            <w:r w:rsidRPr="001F05ED">
              <w:t xml:space="preserve">Any activity listed in </w:t>
            </w:r>
            <w:r w:rsidRPr="00EA0B64">
              <w:rPr>
                <w:color w:val="0000FF"/>
                <w:szCs w:val="23"/>
                <w:shd w:val="clear" w:color="auto" w:fill="auto"/>
              </w:rPr>
              <w:t xml:space="preserve">Rule </w:t>
            </w:r>
            <w:r w:rsidRPr="00996A5A">
              <w:rPr>
                <w:color w:val="0000FF"/>
                <w:szCs w:val="23"/>
                <w:shd w:val="clear" w:color="auto" w:fill="auto"/>
              </w:rPr>
              <w:t xml:space="preserve">16.6.6.1.1 </w:t>
            </w:r>
            <w:r w:rsidRPr="001F05ED">
              <w:rPr>
                <w:color w:val="000000" w:themeColor="text1"/>
                <w:szCs w:val="23"/>
                <w:shd w:val="clear" w:color="auto" w:fill="auto"/>
              </w:rPr>
              <w:t>P1-P4</w:t>
            </w:r>
            <w:r w:rsidRPr="001F05ED">
              <w:t xml:space="preserve"> or </w:t>
            </w:r>
            <w:r w:rsidRPr="00EA0B64">
              <w:rPr>
                <w:color w:val="0000FF"/>
                <w:szCs w:val="23"/>
                <w:shd w:val="clear" w:color="auto" w:fill="auto"/>
              </w:rPr>
              <w:t xml:space="preserve">Rule </w:t>
            </w:r>
            <w:r w:rsidRPr="00996A5A">
              <w:rPr>
                <w:color w:val="0000FF"/>
                <w:szCs w:val="23"/>
                <w:shd w:val="clear" w:color="auto" w:fill="auto"/>
              </w:rPr>
              <w:t xml:space="preserve">16.6.6.1.3 </w:t>
            </w:r>
            <w:r w:rsidRPr="001F05ED">
              <w:rPr>
                <w:color w:val="000000" w:themeColor="text1"/>
                <w:szCs w:val="23"/>
                <w:shd w:val="clear" w:color="auto" w:fill="auto"/>
              </w:rPr>
              <w:t>RD3</w:t>
            </w:r>
            <w:r w:rsidRPr="00996A5A">
              <w:rPr>
                <w:color w:val="0000FF"/>
                <w:szCs w:val="23"/>
                <w:shd w:val="clear" w:color="auto" w:fill="auto"/>
              </w:rPr>
              <w:t xml:space="preserve"> </w:t>
            </w:r>
            <w:r w:rsidRPr="001F05ED">
              <w:t xml:space="preserve">that does not meet one or more of the built form standards in </w:t>
            </w:r>
            <w:r w:rsidRPr="00EA0B64">
              <w:rPr>
                <w:color w:val="0000FF"/>
                <w:szCs w:val="23"/>
                <w:shd w:val="clear" w:color="auto" w:fill="auto"/>
              </w:rPr>
              <w:t xml:space="preserve">Rule </w:t>
            </w:r>
            <w:r w:rsidRPr="00996A5A">
              <w:rPr>
                <w:color w:val="0000FF"/>
                <w:szCs w:val="23"/>
                <w:shd w:val="clear" w:color="auto" w:fill="auto"/>
              </w:rPr>
              <w:t>16.6.2</w:t>
            </w:r>
            <w:r w:rsidRPr="001F05ED">
              <w:t xml:space="preserve"> and </w:t>
            </w:r>
            <w:r w:rsidRPr="00996A5A">
              <w:rPr>
                <w:color w:val="0000FF"/>
                <w:szCs w:val="23"/>
                <w:shd w:val="clear" w:color="auto" w:fill="auto"/>
              </w:rPr>
              <w:t>16.6.6.2</w:t>
            </w:r>
            <w:r w:rsidRPr="001F05ED">
              <w:t xml:space="preserve">, other than </w:t>
            </w:r>
            <w:r w:rsidRPr="00EA0B64">
              <w:rPr>
                <w:color w:val="0000FF"/>
              </w:rPr>
              <w:t xml:space="preserve">Rule </w:t>
            </w:r>
            <w:r w:rsidR="004366BB" w:rsidRPr="00996A5A">
              <w:rPr>
                <w:color w:val="0000FF"/>
                <w:szCs w:val="23"/>
                <w:shd w:val="clear" w:color="auto" w:fill="auto"/>
              </w:rPr>
              <w:t>16.6.6.2.6</w:t>
            </w:r>
            <w:r w:rsidRPr="001F05ED">
              <w:t>.</w:t>
            </w:r>
          </w:p>
          <w:p w14:paraId="444FC45C" w14:textId="77777777" w:rsidR="00BF2161" w:rsidRPr="001F05ED" w:rsidRDefault="008577AA" w:rsidP="00EA0B64">
            <w:pPr>
              <w:pStyle w:val="aTblnumber"/>
              <w:tabs>
                <w:tab w:val="clear" w:pos="340"/>
                <w:tab w:val="left" w:pos="506"/>
              </w:tabs>
              <w:ind w:left="81"/>
            </w:pPr>
            <w:r w:rsidRPr="001F05ED">
              <w:t>Advice note</w:t>
            </w:r>
            <w:r w:rsidR="00A205CB" w:rsidRPr="001F05ED">
              <w:t xml:space="preserve">: </w:t>
            </w:r>
          </w:p>
          <w:p w14:paraId="5D6AA8A0" w14:textId="3302DC7D" w:rsidR="00B560E4" w:rsidRPr="001F05ED" w:rsidRDefault="00B560E4" w:rsidP="00EA0B64">
            <w:pPr>
              <w:pStyle w:val="aTblnumber"/>
              <w:numPr>
                <w:ilvl w:val="8"/>
                <w:numId w:val="302"/>
              </w:numPr>
              <w:tabs>
                <w:tab w:val="clear" w:pos="340"/>
                <w:tab w:val="num" w:pos="364"/>
              </w:tabs>
              <w:ind w:left="364" w:hanging="284"/>
            </w:pPr>
            <w:r w:rsidRPr="001F05ED">
              <w:t>Refer to the relevant built form standard for provisions regarding notification.</w:t>
            </w:r>
          </w:p>
          <w:p w14:paraId="5FD3FCA2" w14:textId="77777777" w:rsidR="0081054A" w:rsidRPr="001F05ED" w:rsidRDefault="0081054A" w:rsidP="0081054A">
            <w:pPr>
              <w:pStyle w:val="prlTabletext"/>
              <w:shd w:val="clear" w:color="auto" w:fill="FFFFFF" w:themeFill="background1"/>
              <w:rPr>
                <w:rFonts w:asciiTheme="minorHAnsi" w:hAnsiTheme="minorHAnsi"/>
                <w:i/>
                <w:sz w:val="22"/>
              </w:rPr>
            </w:pPr>
          </w:p>
        </w:tc>
        <w:tc>
          <w:tcPr>
            <w:tcW w:w="4343"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14:paraId="628FAC04" w14:textId="77777777" w:rsidR="0081054A" w:rsidRPr="001F05ED" w:rsidRDefault="0081054A" w:rsidP="007B2705">
            <w:pPr>
              <w:pStyle w:val="aTblnumber"/>
              <w:numPr>
                <w:ilvl w:val="0"/>
                <w:numId w:val="279"/>
              </w:numPr>
              <w:ind w:left="357" w:hanging="357"/>
            </w:pPr>
            <w:r w:rsidRPr="001F05ED">
              <w:t>As relevant to the built form standard that is not met:</w:t>
            </w:r>
          </w:p>
          <w:p w14:paraId="3CC6F523" w14:textId="77777777" w:rsidR="0081054A" w:rsidRPr="001F05ED" w:rsidRDefault="0008620B" w:rsidP="0008620B">
            <w:pPr>
              <w:pStyle w:val="PrlTableList1"/>
              <w:shd w:val="clear" w:color="auto" w:fill="FFFFFF" w:themeFill="background1"/>
              <w:ind w:left="680" w:right="57" w:hanging="340"/>
              <w:rPr>
                <w:rFonts w:asciiTheme="minorHAnsi" w:hAnsiTheme="minorHAnsi"/>
              </w:rPr>
            </w:pPr>
            <w:r w:rsidRPr="001F05ED">
              <w:rPr>
                <w:rFonts w:asciiTheme="minorHAnsi" w:hAnsiTheme="minorHAnsi"/>
              </w:rPr>
              <w:t>i</w:t>
            </w:r>
            <w:r w:rsidR="0081054A" w:rsidRPr="001F05ED">
              <w:rPr>
                <w:rFonts w:asciiTheme="minorHAnsi" w:hAnsiTheme="minorHAnsi"/>
              </w:rPr>
              <w:t>.</w:t>
            </w:r>
            <w:r w:rsidR="0081054A" w:rsidRPr="001F05ED">
              <w:rPr>
                <w:rFonts w:asciiTheme="minorHAnsi" w:hAnsiTheme="minorHAnsi"/>
              </w:rPr>
              <w:tab/>
              <w:t xml:space="preserve">Maximum </w:t>
            </w:r>
            <w:r w:rsidR="0081054A" w:rsidRPr="001F05ED">
              <w:rPr>
                <w:rFonts w:asciiTheme="minorHAnsi" w:hAnsiTheme="minorHAnsi"/>
                <w:shd w:val="clear" w:color="auto" w:fill="FFFFFF"/>
              </w:rPr>
              <w:t>height</w:t>
            </w:r>
            <w:r w:rsidR="0081054A" w:rsidRPr="001F05ED">
              <w:rPr>
                <w:rFonts w:asciiTheme="minorHAnsi" w:hAnsiTheme="minorHAnsi"/>
              </w:rPr>
              <w:t xml:space="preserve"> of </w:t>
            </w:r>
            <w:r w:rsidR="0081054A" w:rsidRPr="001F05ED">
              <w:rPr>
                <w:rFonts w:asciiTheme="minorHAnsi" w:hAnsiTheme="minorHAnsi"/>
                <w:shd w:val="clear" w:color="auto" w:fill="FFFFFF"/>
              </w:rPr>
              <w:t>buildings</w:t>
            </w:r>
            <w:r w:rsidR="0081054A" w:rsidRPr="001F05ED">
              <w:rPr>
                <w:rFonts w:asciiTheme="minorHAnsi" w:hAnsiTheme="minorHAnsi"/>
              </w:rPr>
              <w:t xml:space="preserve"> and fencing or screening structure – </w:t>
            </w:r>
            <w:r w:rsidR="0081054A" w:rsidRPr="00EA0B64">
              <w:rPr>
                <w:rFonts w:asciiTheme="minorHAnsi" w:hAnsiTheme="minorHAnsi" w:cstheme="minorBidi"/>
                <w:color w:val="0000FF"/>
                <w:szCs w:val="23"/>
                <w:lang w:val="en-NZ" w:eastAsia="en-NZ"/>
              </w:rPr>
              <w:t xml:space="preserve">Rule </w:t>
            </w:r>
            <w:r w:rsidR="0081054A" w:rsidRPr="00996A5A">
              <w:rPr>
                <w:rFonts w:asciiTheme="minorHAnsi" w:hAnsiTheme="minorHAnsi" w:cstheme="minorBidi"/>
                <w:color w:val="0000FF"/>
                <w:szCs w:val="23"/>
                <w:lang w:val="en-NZ" w:eastAsia="en-NZ"/>
              </w:rPr>
              <w:t>16.7.1.1</w:t>
            </w:r>
          </w:p>
          <w:p w14:paraId="37B717D5" w14:textId="77777777" w:rsidR="0081054A" w:rsidRPr="001F05ED" w:rsidRDefault="0008620B" w:rsidP="0008620B">
            <w:pPr>
              <w:pStyle w:val="PrlTableList1"/>
              <w:shd w:val="clear" w:color="auto" w:fill="FFFFFF" w:themeFill="background1"/>
              <w:ind w:left="680" w:right="57" w:hanging="340"/>
              <w:rPr>
                <w:rFonts w:asciiTheme="minorHAnsi" w:hAnsiTheme="minorHAnsi"/>
              </w:rPr>
            </w:pPr>
            <w:r w:rsidRPr="001F05ED">
              <w:rPr>
                <w:rFonts w:asciiTheme="minorHAnsi" w:hAnsiTheme="minorHAnsi"/>
              </w:rPr>
              <w:t>ii</w:t>
            </w:r>
            <w:r w:rsidR="0081054A" w:rsidRPr="001F05ED">
              <w:rPr>
                <w:rFonts w:asciiTheme="minorHAnsi" w:hAnsiTheme="minorHAnsi"/>
              </w:rPr>
              <w:t>.</w:t>
            </w:r>
            <w:r w:rsidR="0081054A" w:rsidRPr="001F05ED">
              <w:rPr>
                <w:rFonts w:asciiTheme="minorHAnsi" w:hAnsiTheme="minorHAnsi"/>
              </w:rPr>
              <w:tab/>
              <w:t xml:space="preserve">Maximum </w:t>
            </w:r>
            <w:r w:rsidR="0081054A" w:rsidRPr="001F05ED">
              <w:rPr>
                <w:rFonts w:asciiTheme="minorHAnsi" w:hAnsiTheme="minorHAnsi"/>
                <w:shd w:val="clear" w:color="auto" w:fill="FFFFFF"/>
              </w:rPr>
              <w:t>building</w:t>
            </w:r>
            <w:r w:rsidR="0081054A" w:rsidRPr="001F05ED">
              <w:rPr>
                <w:rFonts w:asciiTheme="minorHAnsi" w:hAnsiTheme="minorHAnsi"/>
              </w:rPr>
              <w:t xml:space="preserve"> </w:t>
            </w:r>
            <w:r w:rsidR="0081054A" w:rsidRPr="001F05ED">
              <w:rPr>
                <w:rFonts w:asciiTheme="minorHAnsi" w:hAnsiTheme="minorHAnsi"/>
                <w:shd w:val="clear" w:color="auto" w:fill="FFFFFF"/>
              </w:rPr>
              <w:t>coverage</w:t>
            </w:r>
            <w:r w:rsidR="0081054A" w:rsidRPr="001F05ED">
              <w:rPr>
                <w:rFonts w:asciiTheme="minorHAnsi" w:hAnsiTheme="minorHAnsi"/>
              </w:rPr>
              <w:t xml:space="preserve"> of a </w:t>
            </w:r>
            <w:r w:rsidR="0081054A" w:rsidRPr="001F05ED">
              <w:rPr>
                <w:rFonts w:asciiTheme="minorHAnsi" w:hAnsiTheme="minorHAnsi"/>
                <w:shd w:val="clear" w:color="auto" w:fill="FFFFFF"/>
              </w:rPr>
              <w:t>site</w:t>
            </w:r>
            <w:r w:rsidR="0081054A" w:rsidRPr="001F05ED">
              <w:rPr>
                <w:rFonts w:asciiTheme="minorHAnsi" w:hAnsiTheme="minorHAnsi"/>
              </w:rPr>
              <w:t xml:space="preserve"> – </w:t>
            </w:r>
            <w:r w:rsidR="0081054A" w:rsidRPr="00EA0B64">
              <w:rPr>
                <w:rFonts w:asciiTheme="minorHAnsi" w:hAnsiTheme="minorHAnsi" w:cstheme="minorBidi"/>
                <w:color w:val="0000FF"/>
                <w:szCs w:val="23"/>
                <w:lang w:val="en-NZ" w:eastAsia="en-NZ"/>
              </w:rPr>
              <w:t xml:space="preserve">Rule </w:t>
            </w:r>
            <w:r w:rsidR="0081054A" w:rsidRPr="00996A5A">
              <w:rPr>
                <w:rFonts w:asciiTheme="minorHAnsi" w:hAnsiTheme="minorHAnsi" w:cstheme="minorBidi"/>
                <w:color w:val="0000FF"/>
                <w:szCs w:val="23"/>
                <w:lang w:val="en-NZ" w:eastAsia="en-NZ"/>
              </w:rPr>
              <w:t>16.7.1.2</w:t>
            </w:r>
          </w:p>
          <w:p w14:paraId="061A113C" w14:textId="77777777" w:rsidR="0081054A" w:rsidRPr="00996A5A" w:rsidRDefault="0008620B" w:rsidP="0008620B">
            <w:pPr>
              <w:pStyle w:val="PrlTableList1"/>
              <w:shd w:val="clear" w:color="auto" w:fill="FFFFFF" w:themeFill="background1"/>
              <w:ind w:left="680" w:right="57" w:hanging="340"/>
              <w:rPr>
                <w:rFonts w:asciiTheme="minorHAnsi" w:hAnsiTheme="minorHAnsi" w:cstheme="minorBidi"/>
                <w:color w:val="0000FF"/>
                <w:szCs w:val="23"/>
                <w:lang w:val="en-NZ" w:eastAsia="en-NZ"/>
              </w:rPr>
            </w:pPr>
            <w:r w:rsidRPr="001F05ED">
              <w:rPr>
                <w:rFonts w:asciiTheme="minorHAnsi" w:hAnsiTheme="minorHAnsi"/>
              </w:rPr>
              <w:t>iii</w:t>
            </w:r>
            <w:r w:rsidR="0081054A" w:rsidRPr="001F05ED">
              <w:rPr>
                <w:rFonts w:asciiTheme="minorHAnsi" w:hAnsiTheme="minorHAnsi"/>
              </w:rPr>
              <w:t>.</w:t>
            </w:r>
            <w:r w:rsidR="0081054A" w:rsidRPr="001F05ED">
              <w:rPr>
                <w:rFonts w:asciiTheme="minorHAnsi" w:hAnsiTheme="minorHAnsi"/>
              </w:rPr>
              <w:tab/>
              <w:t xml:space="preserve">Minimum </w:t>
            </w:r>
            <w:r w:rsidR="0081054A" w:rsidRPr="001F05ED">
              <w:rPr>
                <w:rFonts w:asciiTheme="minorHAnsi" w:hAnsiTheme="minorHAnsi"/>
                <w:shd w:val="clear" w:color="auto" w:fill="FFFFFF"/>
              </w:rPr>
              <w:t>building</w:t>
            </w:r>
            <w:r w:rsidR="0081054A" w:rsidRPr="001F05ED">
              <w:rPr>
                <w:rFonts w:asciiTheme="minorHAnsi" w:hAnsiTheme="minorHAnsi"/>
              </w:rPr>
              <w:t xml:space="preserve"> </w:t>
            </w:r>
            <w:r w:rsidR="0081054A" w:rsidRPr="001F05ED">
              <w:rPr>
                <w:rFonts w:asciiTheme="minorHAnsi" w:hAnsiTheme="minorHAnsi"/>
                <w:shd w:val="clear" w:color="auto" w:fill="FFFFFF"/>
              </w:rPr>
              <w:t>setback</w:t>
            </w:r>
            <w:r w:rsidR="0081054A" w:rsidRPr="001F05ED">
              <w:rPr>
                <w:rFonts w:asciiTheme="minorHAnsi" w:hAnsiTheme="minorHAnsi"/>
              </w:rPr>
              <w:t xml:space="preserve"> from </w:t>
            </w:r>
            <w:r w:rsidR="0081054A" w:rsidRPr="001F05ED">
              <w:rPr>
                <w:rFonts w:asciiTheme="minorHAnsi" w:hAnsiTheme="minorHAnsi"/>
                <w:shd w:val="clear" w:color="auto" w:fill="FFFFFF"/>
              </w:rPr>
              <w:t>road boundaries</w:t>
            </w:r>
            <w:r w:rsidR="0081054A" w:rsidRPr="001F05ED">
              <w:rPr>
                <w:rFonts w:asciiTheme="minorHAnsi" w:hAnsiTheme="minorHAnsi"/>
              </w:rPr>
              <w:t xml:space="preserve">/ railway corridor – </w:t>
            </w:r>
            <w:r w:rsidR="0081054A" w:rsidRPr="00EA0B64">
              <w:rPr>
                <w:rFonts w:asciiTheme="minorHAnsi" w:hAnsiTheme="minorHAnsi" w:cstheme="minorBidi"/>
                <w:color w:val="0000FF"/>
                <w:szCs w:val="23"/>
                <w:lang w:val="en-NZ" w:eastAsia="en-NZ"/>
              </w:rPr>
              <w:t xml:space="preserve">Rule </w:t>
            </w:r>
            <w:r w:rsidR="0081054A" w:rsidRPr="00996A5A">
              <w:rPr>
                <w:rFonts w:asciiTheme="minorHAnsi" w:hAnsiTheme="minorHAnsi" w:cstheme="minorBidi"/>
                <w:color w:val="0000FF"/>
                <w:szCs w:val="23"/>
                <w:lang w:val="en-NZ" w:eastAsia="en-NZ"/>
              </w:rPr>
              <w:t>16.7.1.3</w:t>
            </w:r>
          </w:p>
          <w:p w14:paraId="3113EFE2" w14:textId="77777777" w:rsidR="0081054A" w:rsidRPr="001F05ED" w:rsidRDefault="0008620B" w:rsidP="0008620B">
            <w:pPr>
              <w:pStyle w:val="PrlTableList1"/>
              <w:shd w:val="clear" w:color="auto" w:fill="FFFFFF" w:themeFill="background1"/>
              <w:ind w:left="680" w:right="57" w:hanging="340"/>
              <w:rPr>
                <w:rFonts w:asciiTheme="minorHAnsi" w:hAnsiTheme="minorHAnsi"/>
              </w:rPr>
            </w:pPr>
            <w:r w:rsidRPr="001F05ED">
              <w:rPr>
                <w:rFonts w:asciiTheme="minorHAnsi" w:hAnsiTheme="minorHAnsi"/>
              </w:rPr>
              <w:t>iv</w:t>
            </w:r>
            <w:r w:rsidR="0081054A" w:rsidRPr="001F05ED">
              <w:rPr>
                <w:rFonts w:asciiTheme="minorHAnsi" w:hAnsiTheme="minorHAnsi"/>
              </w:rPr>
              <w:t>.</w:t>
            </w:r>
            <w:r w:rsidR="0081054A" w:rsidRPr="001F05ED">
              <w:rPr>
                <w:rFonts w:asciiTheme="minorHAnsi" w:hAnsiTheme="minorHAnsi"/>
              </w:rPr>
              <w:tab/>
              <w:t xml:space="preserve">Minimum </w:t>
            </w:r>
            <w:r w:rsidR="0081054A" w:rsidRPr="001F05ED">
              <w:rPr>
                <w:rFonts w:asciiTheme="minorHAnsi" w:hAnsiTheme="minorHAnsi"/>
                <w:shd w:val="clear" w:color="auto" w:fill="FFFFFF"/>
              </w:rPr>
              <w:t>building</w:t>
            </w:r>
            <w:r w:rsidR="0081054A" w:rsidRPr="001F05ED">
              <w:rPr>
                <w:rFonts w:asciiTheme="minorHAnsi" w:hAnsiTheme="minorHAnsi"/>
              </w:rPr>
              <w:t xml:space="preserve"> </w:t>
            </w:r>
            <w:r w:rsidR="0081054A" w:rsidRPr="001F05ED">
              <w:rPr>
                <w:rFonts w:asciiTheme="minorHAnsi" w:hAnsiTheme="minorHAnsi"/>
                <w:shd w:val="clear" w:color="auto" w:fill="FFFFFF"/>
              </w:rPr>
              <w:t>setback</w:t>
            </w:r>
            <w:r w:rsidR="0081054A" w:rsidRPr="001F05ED">
              <w:rPr>
                <w:rFonts w:asciiTheme="minorHAnsi" w:hAnsiTheme="minorHAnsi"/>
              </w:rPr>
              <w:t xml:space="preserve"> from the </w:t>
            </w:r>
            <w:r w:rsidR="0081054A" w:rsidRPr="001F05ED">
              <w:rPr>
                <w:rFonts w:asciiTheme="minorHAnsi" w:hAnsiTheme="minorHAnsi"/>
                <w:shd w:val="clear" w:color="auto" w:fill="FFFFFF"/>
              </w:rPr>
              <w:t>boundary</w:t>
            </w:r>
            <w:r w:rsidR="0081054A" w:rsidRPr="001F05ED">
              <w:rPr>
                <w:rFonts w:asciiTheme="minorHAnsi" w:hAnsiTheme="minorHAnsi"/>
              </w:rPr>
              <w:t xml:space="preserve"> with a residential zone, residential </w:t>
            </w:r>
            <w:r w:rsidR="0081054A" w:rsidRPr="001F05ED">
              <w:rPr>
                <w:rFonts w:asciiTheme="minorHAnsi" w:hAnsiTheme="minorHAnsi"/>
                <w:shd w:val="clear" w:color="auto" w:fill="FFFFFF"/>
              </w:rPr>
              <w:t>property</w:t>
            </w:r>
            <w:r w:rsidR="0081054A" w:rsidRPr="001F05ED">
              <w:rPr>
                <w:rFonts w:asciiTheme="minorHAnsi" w:hAnsiTheme="minorHAnsi"/>
              </w:rPr>
              <w:t xml:space="preserve"> – </w:t>
            </w:r>
            <w:r w:rsidR="0081054A" w:rsidRPr="00EA0B64">
              <w:rPr>
                <w:rFonts w:asciiTheme="minorHAnsi" w:hAnsiTheme="minorHAnsi" w:cstheme="minorBidi"/>
                <w:color w:val="0000FF"/>
                <w:szCs w:val="23"/>
                <w:lang w:val="en-NZ" w:eastAsia="en-NZ"/>
              </w:rPr>
              <w:t xml:space="preserve">Rule </w:t>
            </w:r>
            <w:r w:rsidR="0081054A" w:rsidRPr="00996A5A">
              <w:rPr>
                <w:rFonts w:asciiTheme="minorHAnsi" w:hAnsiTheme="minorHAnsi" w:cstheme="minorBidi"/>
                <w:color w:val="0000FF"/>
                <w:szCs w:val="23"/>
                <w:lang w:val="en-NZ" w:eastAsia="en-NZ"/>
              </w:rPr>
              <w:t>16.7.1.4</w:t>
            </w:r>
          </w:p>
          <w:p w14:paraId="64E676B5" w14:textId="77777777" w:rsidR="0081054A" w:rsidRPr="001F05ED" w:rsidRDefault="0008620B" w:rsidP="0008620B">
            <w:pPr>
              <w:pStyle w:val="PrlTableList1"/>
              <w:shd w:val="clear" w:color="auto" w:fill="FFFFFF" w:themeFill="background1"/>
              <w:ind w:left="680" w:right="57" w:hanging="340"/>
              <w:rPr>
                <w:rFonts w:asciiTheme="minorHAnsi" w:hAnsiTheme="minorHAnsi"/>
              </w:rPr>
            </w:pPr>
            <w:r w:rsidRPr="001F05ED">
              <w:rPr>
                <w:rFonts w:asciiTheme="minorHAnsi" w:hAnsiTheme="minorHAnsi"/>
              </w:rPr>
              <w:t>v</w:t>
            </w:r>
            <w:r w:rsidR="0081054A" w:rsidRPr="001F05ED">
              <w:rPr>
                <w:rFonts w:asciiTheme="minorHAnsi" w:hAnsiTheme="minorHAnsi"/>
              </w:rPr>
              <w:t>.</w:t>
            </w:r>
            <w:r w:rsidR="0081054A" w:rsidRPr="001F05ED">
              <w:rPr>
                <w:rFonts w:asciiTheme="minorHAnsi" w:hAnsiTheme="minorHAnsi"/>
              </w:rPr>
              <w:tab/>
              <w:t xml:space="preserve">Sunlight and outlook at </w:t>
            </w:r>
            <w:r w:rsidR="0081054A" w:rsidRPr="001F05ED">
              <w:rPr>
                <w:rFonts w:asciiTheme="minorHAnsi" w:hAnsiTheme="minorHAnsi"/>
                <w:shd w:val="clear" w:color="auto" w:fill="FFFFFF"/>
              </w:rPr>
              <w:t>boundary</w:t>
            </w:r>
            <w:r w:rsidR="0081054A" w:rsidRPr="001F05ED">
              <w:rPr>
                <w:rFonts w:asciiTheme="minorHAnsi" w:hAnsiTheme="minorHAnsi"/>
              </w:rPr>
              <w:t xml:space="preserve"> with a residential zone, residential </w:t>
            </w:r>
            <w:r w:rsidR="0081054A" w:rsidRPr="001F05ED">
              <w:rPr>
                <w:rFonts w:asciiTheme="minorHAnsi" w:hAnsiTheme="minorHAnsi"/>
                <w:shd w:val="clear" w:color="auto" w:fill="FFFFFF"/>
              </w:rPr>
              <w:t>property</w:t>
            </w:r>
            <w:r w:rsidR="0081054A" w:rsidRPr="001F05ED">
              <w:rPr>
                <w:rFonts w:asciiTheme="minorHAnsi" w:hAnsiTheme="minorHAnsi"/>
              </w:rPr>
              <w:t xml:space="preserve"> and </w:t>
            </w:r>
            <w:r w:rsidR="0081054A" w:rsidRPr="001F05ED">
              <w:rPr>
                <w:rFonts w:asciiTheme="minorHAnsi" w:hAnsiTheme="minorHAnsi"/>
                <w:shd w:val="clear" w:color="auto" w:fill="FFFFFF"/>
              </w:rPr>
              <w:t>road</w:t>
            </w:r>
            <w:r w:rsidR="0081054A" w:rsidRPr="001F05ED">
              <w:rPr>
                <w:rFonts w:asciiTheme="minorHAnsi" w:hAnsiTheme="minorHAnsi"/>
              </w:rPr>
              <w:t xml:space="preserve"> – </w:t>
            </w:r>
            <w:r w:rsidR="0081054A" w:rsidRPr="00EA0B64">
              <w:rPr>
                <w:rFonts w:asciiTheme="minorHAnsi" w:hAnsiTheme="minorHAnsi" w:cstheme="minorBidi"/>
                <w:color w:val="0000FF"/>
                <w:szCs w:val="23"/>
                <w:lang w:val="en-NZ" w:eastAsia="en-NZ"/>
              </w:rPr>
              <w:t xml:space="preserve">Rule </w:t>
            </w:r>
            <w:r w:rsidR="0081054A" w:rsidRPr="00996A5A">
              <w:rPr>
                <w:rFonts w:asciiTheme="minorHAnsi" w:hAnsiTheme="minorHAnsi" w:cstheme="minorBidi"/>
                <w:color w:val="0000FF"/>
                <w:szCs w:val="23"/>
                <w:lang w:val="en-NZ" w:eastAsia="en-NZ"/>
              </w:rPr>
              <w:t>16.7.1.5</w:t>
            </w:r>
          </w:p>
          <w:p w14:paraId="7864F423" w14:textId="77777777" w:rsidR="0081054A" w:rsidRPr="001F05ED" w:rsidRDefault="0008620B" w:rsidP="0008620B">
            <w:pPr>
              <w:pStyle w:val="PrlTableList1"/>
              <w:shd w:val="clear" w:color="auto" w:fill="FFFFFF" w:themeFill="background1"/>
              <w:ind w:left="680" w:right="57" w:hanging="340"/>
              <w:rPr>
                <w:rFonts w:asciiTheme="minorHAnsi" w:hAnsiTheme="minorHAnsi"/>
              </w:rPr>
            </w:pPr>
            <w:r w:rsidRPr="001F05ED">
              <w:rPr>
                <w:rFonts w:asciiTheme="minorHAnsi" w:hAnsiTheme="minorHAnsi"/>
              </w:rPr>
              <w:t>vi</w:t>
            </w:r>
            <w:r w:rsidR="0081054A" w:rsidRPr="001F05ED">
              <w:rPr>
                <w:rFonts w:asciiTheme="minorHAnsi" w:hAnsiTheme="minorHAnsi"/>
              </w:rPr>
              <w:t>.</w:t>
            </w:r>
            <w:r w:rsidR="0081054A" w:rsidRPr="001F05ED">
              <w:rPr>
                <w:rFonts w:asciiTheme="minorHAnsi" w:hAnsiTheme="minorHAnsi"/>
              </w:rPr>
              <w:tab/>
            </w:r>
            <w:r w:rsidR="0081054A" w:rsidRPr="001F05ED">
              <w:rPr>
                <w:rFonts w:asciiTheme="minorHAnsi" w:hAnsiTheme="minorHAnsi"/>
                <w:shd w:val="clear" w:color="auto" w:fill="FFFFFF"/>
              </w:rPr>
              <w:t>Outdoor Storage areas</w:t>
            </w:r>
            <w:r w:rsidR="0081054A" w:rsidRPr="001F05ED">
              <w:rPr>
                <w:rFonts w:asciiTheme="minorHAnsi" w:hAnsiTheme="minorHAnsi"/>
              </w:rPr>
              <w:t xml:space="preserve"> of materials – </w:t>
            </w:r>
            <w:r w:rsidR="0081054A" w:rsidRPr="00EA0B64">
              <w:rPr>
                <w:rFonts w:asciiTheme="minorHAnsi" w:hAnsiTheme="minorHAnsi"/>
                <w:color w:val="0000FF"/>
              </w:rPr>
              <w:t xml:space="preserve">Rule </w:t>
            </w:r>
            <w:r w:rsidR="0081054A" w:rsidRPr="001F05ED">
              <w:rPr>
                <w:rFonts w:asciiTheme="minorHAnsi" w:hAnsiTheme="minorHAnsi"/>
                <w:color w:val="0000CC"/>
              </w:rPr>
              <w:t>16.7.1.6</w:t>
            </w:r>
          </w:p>
          <w:p w14:paraId="53F6E29E" w14:textId="77777777" w:rsidR="0081054A" w:rsidRPr="001F05ED" w:rsidRDefault="0008620B" w:rsidP="0008620B">
            <w:pPr>
              <w:pStyle w:val="PrlTableList1"/>
              <w:shd w:val="clear" w:color="auto" w:fill="FFFFFF" w:themeFill="background1"/>
              <w:ind w:left="680" w:right="57" w:hanging="340"/>
              <w:rPr>
                <w:rFonts w:asciiTheme="minorHAnsi" w:hAnsiTheme="minorHAnsi"/>
              </w:rPr>
            </w:pPr>
            <w:r w:rsidRPr="001F05ED">
              <w:rPr>
                <w:rFonts w:asciiTheme="minorHAnsi" w:hAnsiTheme="minorHAnsi"/>
              </w:rPr>
              <w:t>vii</w:t>
            </w:r>
            <w:r w:rsidR="0081054A" w:rsidRPr="001F05ED">
              <w:rPr>
                <w:rFonts w:asciiTheme="minorHAnsi" w:hAnsiTheme="minorHAnsi"/>
              </w:rPr>
              <w:t>.</w:t>
            </w:r>
            <w:r w:rsidR="0081054A" w:rsidRPr="001F05ED">
              <w:rPr>
                <w:rFonts w:asciiTheme="minorHAnsi" w:hAnsiTheme="minorHAnsi"/>
              </w:rPr>
              <w:tab/>
            </w:r>
            <w:r w:rsidR="0081054A" w:rsidRPr="001F05ED">
              <w:rPr>
                <w:rFonts w:asciiTheme="minorHAnsi" w:hAnsiTheme="minorHAnsi"/>
                <w:shd w:val="clear" w:color="auto" w:fill="FFFFFF"/>
              </w:rPr>
              <w:t>Landscaped areas</w:t>
            </w:r>
            <w:r w:rsidR="0081054A" w:rsidRPr="001F05ED">
              <w:rPr>
                <w:rFonts w:asciiTheme="minorHAnsi" w:hAnsiTheme="minorHAnsi"/>
              </w:rPr>
              <w:t xml:space="preserve"> – </w:t>
            </w:r>
            <w:r w:rsidR="0081054A" w:rsidRPr="00EA0B64">
              <w:rPr>
                <w:rFonts w:asciiTheme="minorHAnsi" w:hAnsiTheme="minorHAnsi"/>
                <w:color w:val="0000FF"/>
              </w:rPr>
              <w:t xml:space="preserve">Rule </w:t>
            </w:r>
            <w:r w:rsidR="0081054A" w:rsidRPr="001F05ED">
              <w:rPr>
                <w:rFonts w:asciiTheme="minorHAnsi" w:hAnsiTheme="minorHAnsi"/>
                <w:color w:val="0000CC"/>
              </w:rPr>
              <w:t>16.7.1.7</w:t>
            </w:r>
          </w:p>
          <w:p w14:paraId="4160A3A3" w14:textId="3D3CD4D5" w:rsidR="0081054A" w:rsidRPr="00996A5A" w:rsidRDefault="0008620B" w:rsidP="0008620B">
            <w:pPr>
              <w:pStyle w:val="PrlTableList1"/>
              <w:shd w:val="clear" w:color="auto" w:fill="FFFFFF" w:themeFill="background1"/>
              <w:ind w:left="680" w:right="57" w:hanging="340"/>
              <w:rPr>
                <w:rFonts w:asciiTheme="minorHAnsi" w:hAnsiTheme="minorHAnsi" w:cstheme="minorBidi"/>
                <w:color w:val="0000FF"/>
                <w:szCs w:val="23"/>
                <w:lang w:val="en-NZ" w:eastAsia="en-NZ"/>
              </w:rPr>
            </w:pPr>
            <w:r w:rsidRPr="001F05ED">
              <w:rPr>
                <w:rFonts w:asciiTheme="minorHAnsi" w:hAnsiTheme="minorHAnsi"/>
              </w:rPr>
              <w:t>viii</w:t>
            </w:r>
            <w:r w:rsidR="0081054A" w:rsidRPr="001F05ED">
              <w:rPr>
                <w:rFonts w:asciiTheme="minorHAnsi" w:hAnsiTheme="minorHAnsi"/>
              </w:rPr>
              <w:t>.</w:t>
            </w:r>
            <w:r w:rsidR="0081054A" w:rsidRPr="001F05ED">
              <w:rPr>
                <w:rFonts w:asciiTheme="minorHAnsi" w:hAnsiTheme="minorHAnsi"/>
              </w:rPr>
              <w:tab/>
              <w:t xml:space="preserve">Water </w:t>
            </w:r>
            <w:r w:rsidR="00A205CB" w:rsidRPr="001F05ED">
              <w:rPr>
                <w:rFonts w:asciiTheme="minorHAnsi" w:hAnsiTheme="minorHAnsi"/>
              </w:rPr>
              <w:t>supply for fire-</w:t>
            </w:r>
            <w:r w:rsidR="0081054A" w:rsidRPr="001F05ED">
              <w:rPr>
                <w:rFonts w:asciiTheme="minorHAnsi" w:hAnsiTheme="minorHAnsi"/>
              </w:rPr>
              <w:t xml:space="preserve">fighting – </w:t>
            </w:r>
            <w:r w:rsidR="0081054A" w:rsidRPr="00EA0B64">
              <w:rPr>
                <w:rFonts w:asciiTheme="minorHAnsi" w:hAnsiTheme="minorHAnsi" w:cstheme="minorBidi"/>
                <w:color w:val="0000FF"/>
                <w:szCs w:val="23"/>
                <w:lang w:val="en-NZ" w:eastAsia="en-NZ"/>
              </w:rPr>
              <w:t xml:space="preserve">Rule </w:t>
            </w:r>
            <w:r w:rsidR="0081054A" w:rsidRPr="00996A5A">
              <w:rPr>
                <w:rFonts w:asciiTheme="minorHAnsi" w:hAnsiTheme="minorHAnsi" w:cstheme="minorBidi"/>
                <w:color w:val="0000FF"/>
                <w:szCs w:val="23"/>
                <w:lang w:val="en-NZ" w:eastAsia="en-NZ"/>
              </w:rPr>
              <w:t>16.7.1.9</w:t>
            </w:r>
          </w:p>
          <w:p w14:paraId="33726EB2" w14:textId="61BDC7E8" w:rsidR="0081054A" w:rsidRPr="001F05ED" w:rsidRDefault="0081054A" w:rsidP="0008620B">
            <w:pPr>
              <w:pStyle w:val="PrlTableList1"/>
              <w:shd w:val="clear" w:color="auto" w:fill="FFFFFF" w:themeFill="background1"/>
              <w:ind w:left="680" w:right="57" w:hanging="340"/>
              <w:rPr>
                <w:rFonts w:asciiTheme="minorHAnsi" w:hAnsiTheme="minorHAnsi"/>
              </w:rPr>
            </w:pPr>
            <w:r w:rsidRPr="001F05ED">
              <w:rPr>
                <w:rFonts w:asciiTheme="minorHAnsi" w:hAnsiTheme="minorHAnsi"/>
              </w:rPr>
              <w:lastRenderedPageBreak/>
              <w:t>i</w:t>
            </w:r>
            <w:r w:rsidR="0008620B" w:rsidRPr="001F05ED">
              <w:rPr>
                <w:rFonts w:asciiTheme="minorHAnsi" w:hAnsiTheme="minorHAnsi"/>
              </w:rPr>
              <w:t>x</w:t>
            </w:r>
            <w:r w:rsidRPr="001F05ED">
              <w:rPr>
                <w:rFonts w:asciiTheme="minorHAnsi" w:hAnsiTheme="minorHAnsi"/>
              </w:rPr>
              <w:t>.</w:t>
            </w:r>
            <w:r w:rsidRPr="001F05ED">
              <w:rPr>
                <w:rFonts w:asciiTheme="minorHAnsi" w:hAnsiTheme="minorHAnsi"/>
              </w:rPr>
              <w:tab/>
              <w:t xml:space="preserve">For </w:t>
            </w:r>
            <w:r w:rsidRPr="00EA0B64">
              <w:rPr>
                <w:rFonts w:asciiTheme="minorHAnsi" w:hAnsiTheme="minorHAnsi"/>
                <w:color w:val="0000FF"/>
              </w:rPr>
              <w:t xml:space="preserve">Rule </w:t>
            </w:r>
            <w:r w:rsidRPr="001F05ED">
              <w:rPr>
                <w:rFonts w:asciiTheme="minorHAnsi" w:hAnsiTheme="minorHAnsi"/>
                <w:color w:val="0000CC"/>
              </w:rPr>
              <w:t>16.6.6.2.7</w:t>
            </w:r>
            <w:r w:rsidRPr="001F05ED">
              <w:rPr>
                <w:rFonts w:asciiTheme="minorHAnsi" w:hAnsiTheme="minorHAnsi"/>
              </w:rPr>
              <w:t xml:space="preserve">, </w:t>
            </w:r>
            <w:r w:rsidRPr="001F05ED">
              <w:rPr>
                <w:rFonts w:asciiTheme="minorHAnsi" w:hAnsiTheme="minorHAnsi"/>
                <w:shd w:val="clear" w:color="auto" w:fill="FFFFFF" w:themeFill="background1"/>
              </w:rPr>
              <w:t>Outline development plan</w:t>
            </w:r>
            <w:r w:rsidRPr="001F05ED">
              <w:rPr>
                <w:rFonts w:asciiTheme="minorHAnsi" w:hAnsiTheme="minorHAnsi"/>
              </w:rPr>
              <w:t xml:space="preserve"> – </w:t>
            </w:r>
            <w:r w:rsidRPr="00EA0B64">
              <w:rPr>
                <w:rFonts w:asciiTheme="minorHAnsi" w:hAnsiTheme="minorHAnsi" w:cstheme="minorBidi"/>
                <w:color w:val="0000FF"/>
                <w:szCs w:val="23"/>
                <w:lang w:val="en-NZ" w:eastAsia="en-NZ"/>
              </w:rPr>
              <w:t>Rule</w:t>
            </w:r>
            <w:r w:rsidRPr="00EA0B64">
              <w:rPr>
                <w:rFonts w:asciiTheme="minorHAnsi" w:hAnsiTheme="minorHAnsi"/>
                <w:color w:val="0000FF"/>
              </w:rPr>
              <w:t xml:space="preserve"> </w:t>
            </w:r>
            <w:r w:rsidR="00164EFA" w:rsidRPr="001F05ED">
              <w:rPr>
                <w:rFonts w:asciiTheme="minorHAnsi" w:hAnsiTheme="minorHAnsi"/>
                <w:color w:val="0000CC"/>
              </w:rPr>
              <w:t>16.7.3.14.1</w:t>
            </w:r>
          </w:p>
          <w:p w14:paraId="480D6B45" w14:textId="48AAED3E" w:rsidR="0081054A" w:rsidRPr="001F05ED" w:rsidRDefault="0008620B">
            <w:pPr>
              <w:pStyle w:val="PrlTableList1"/>
              <w:shd w:val="clear" w:color="auto" w:fill="FFFFFF" w:themeFill="background1"/>
              <w:ind w:left="680" w:right="57" w:hanging="340"/>
              <w:rPr>
                <w:rFonts w:asciiTheme="minorHAnsi" w:hAnsiTheme="minorHAnsi"/>
              </w:rPr>
            </w:pPr>
            <w:r w:rsidRPr="001F05ED">
              <w:rPr>
                <w:rFonts w:asciiTheme="minorHAnsi" w:hAnsiTheme="minorHAnsi"/>
              </w:rPr>
              <w:t>x</w:t>
            </w:r>
            <w:r w:rsidR="0081054A" w:rsidRPr="001F05ED">
              <w:rPr>
                <w:rFonts w:asciiTheme="minorHAnsi" w:hAnsiTheme="minorHAnsi"/>
              </w:rPr>
              <w:t>.</w:t>
            </w:r>
            <w:r w:rsidR="0081054A" w:rsidRPr="001F05ED">
              <w:rPr>
                <w:rFonts w:asciiTheme="minorHAnsi" w:hAnsiTheme="minorHAnsi"/>
              </w:rPr>
              <w:tab/>
              <w:t xml:space="preserve">For </w:t>
            </w:r>
            <w:r w:rsidR="0081054A" w:rsidRPr="00EA0B64">
              <w:rPr>
                <w:rFonts w:asciiTheme="minorHAnsi" w:hAnsiTheme="minorHAnsi" w:cstheme="minorBidi"/>
                <w:color w:val="0000FF"/>
                <w:szCs w:val="23"/>
                <w:lang w:val="en-NZ" w:eastAsia="en-NZ"/>
              </w:rPr>
              <w:t xml:space="preserve">Rule </w:t>
            </w:r>
            <w:r w:rsidR="0081054A" w:rsidRPr="00996A5A">
              <w:rPr>
                <w:rFonts w:asciiTheme="minorHAnsi" w:hAnsiTheme="minorHAnsi" w:cstheme="minorBidi"/>
                <w:color w:val="0000FF"/>
                <w:szCs w:val="23"/>
                <w:lang w:val="en-NZ" w:eastAsia="en-NZ"/>
              </w:rPr>
              <w:t>16.6.6.2.2</w:t>
            </w:r>
            <w:r w:rsidR="0081054A" w:rsidRPr="001F05ED">
              <w:rPr>
                <w:rFonts w:asciiTheme="minorHAnsi" w:hAnsiTheme="minorHAnsi"/>
              </w:rPr>
              <w:t xml:space="preserve">, Design and amenity - </w:t>
            </w:r>
            <w:r w:rsidR="0081054A" w:rsidRPr="00EA0B64">
              <w:rPr>
                <w:rFonts w:asciiTheme="minorHAnsi" w:hAnsiTheme="minorHAnsi" w:cstheme="minorBidi"/>
                <w:color w:val="0000FF"/>
                <w:szCs w:val="23"/>
                <w:lang w:val="en-NZ" w:eastAsia="en-NZ"/>
              </w:rPr>
              <w:t>Rule</w:t>
            </w:r>
            <w:r w:rsidR="0081054A" w:rsidRPr="00EA0B64">
              <w:rPr>
                <w:rFonts w:asciiTheme="minorHAnsi" w:hAnsiTheme="minorHAnsi"/>
                <w:color w:val="0000FF"/>
              </w:rPr>
              <w:t xml:space="preserve"> </w:t>
            </w:r>
            <w:r w:rsidR="00164EFA" w:rsidRPr="00996A5A">
              <w:rPr>
                <w:rFonts w:asciiTheme="minorHAnsi" w:hAnsiTheme="minorHAnsi"/>
                <w:color w:val="0000FF"/>
              </w:rPr>
              <w:t>16.7.3.14.2</w:t>
            </w:r>
          </w:p>
        </w:tc>
      </w:tr>
      <w:tr w:rsidR="0081054A" w:rsidRPr="001F05ED" w14:paraId="54284090" w14:textId="77777777" w:rsidTr="00B560E4">
        <w:tc>
          <w:tcPr>
            <w:tcW w:w="704" w:type="dxa"/>
            <w:tcBorders>
              <w:top w:val="single" w:sz="4" w:space="0" w:color="auto"/>
              <w:left w:val="single" w:sz="4" w:space="0" w:color="000000"/>
              <w:bottom w:val="single" w:sz="4" w:space="0" w:color="auto"/>
              <w:right w:val="single" w:sz="4" w:space="0" w:color="000000"/>
            </w:tcBorders>
            <w:shd w:val="clear" w:color="auto" w:fill="auto"/>
            <w:tcMar>
              <w:top w:w="57" w:type="dxa"/>
              <w:left w:w="57" w:type="dxa"/>
              <w:bottom w:w="57" w:type="dxa"/>
              <w:right w:w="57" w:type="dxa"/>
            </w:tcMar>
          </w:tcPr>
          <w:p w14:paraId="3352684F" w14:textId="77777777" w:rsidR="0081054A" w:rsidRPr="001F05ED" w:rsidRDefault="0081054A" w:rsidP="0081054A">
            <w:pPr>
              <w:pStyle w:val="prlTabletextbold"/>
              <w:shd w:val="clear" w:color="auto" w:fill="FFFFFF" w:themeFill="background1"/>
              <w:rPr>
                <w:rFonts w:asciiTheme="minorHAnsi" w:hAnsiTheme="minorHAnsi"/>
                <w:spacing w:val="-1"/>
                <w:sz w:val="22"/>
              </w:rPr>
            </w:pPr>
            <w:r w:rsidRPr="001F05ED">
              <w:rPr>
                <w:rFonts w:asciiTheme="minorHAnsi" w:hAnsiTheme="minorHAnsi"/>
                <w:spacing w:val="-1"/>
                <w:sz w:val="22"/>
              </w:rPr>
              <w:lastRenderedPageBreak/>
              <w:t>RD3</w:t>
            </w:r>
          </w:p>
        </w:tc>
        <w:tc>
          <w:tcPr>
            <w:tcW w:w="3969" w:type="dxa"/>
            <w:tcBorders>
              <w:top w:val="single" w:sz="4" w:space="0" w:color="auto"/>
              <w:left w:val="single" w:sz="4" w:space="0" w:color="000000"/>
              <w:bottom w:val="single" w:sz="4" w:space="0" w:color="auto"/>
              <w:right w:val="single" w:sz="4" w:space="0" w:color="000000"/>
            </w:tcBorders>
            <w:shd w:val="clear" w:color="auto" w:fill="auto"/>
            <w:tcMar>
              <w:top w:w="57" w:type="dxa"/>
              <w:left w:w="57" w:type="dxa"/>
              <w:bottom w:w="57" w:type="dxa"/>
              <w:right w:w="57" w:type="dxa"/>
            </w:tcMar>
          </w:tcPr>
          <w:p w14:paraId="7B78637B" w14:textId="77777777" w:rsidR="0081054A" w:rsidRPr="001F05ED" w:rsidRDefault="0081054A" w:rsidP="007B2705">
            <w:pPr>
              <w:pStyle w:val="aTblnumber"/>
              <w:numPr>
                <w:ilvl w:val="0"/>
                <w:numId w:val="281"/>
              </w:numPr>
              <w:ind w:left="357" w:hanging="357"/>
            </w:pPr>
            <w:r w:rsidRPr="001F05ED">
              <w:rPr>
                <w:color w:val="00B050"/>
                <w:shd w:val="clear" w:color="auto" w:fill="FFFFFF"/>
              </w:rPr>
              <w:t>Trade suppliers</w:t>
            </w:r>
            <w:r w:rsidRPr="001F05ED">
              <w:t xml:space="preserve"> resulting in no more than 10,000m² </w:t>
            </w:r>
            <w:r w:rsidRPr="001F05ED">
              <w:rPr>
                <w:color w:val="00B050"/>
              </w:rPr>
              <w:t>GLFA</w:t>
            </w:r>
            <w:r w:rsidRPr="001F05ED">
              <w:t xml:space="preserve"> in the </w:t>
            </w:r>
            <w:r w:rsidRPr="001F05ED">
              <w:rPr>
                <w:color w:val="000000"/>
              </w:rPr>
              <w:t>Industrial</w:t>
            </w:r>
            <w:r w:rsidRPr="001F05ED">
              <w:t xml:space="preserve"> Park Zone (Memorial Avenue).</w:t>
            </w:r>
          </w:p>
          <w:p w14:paraId="548D5C25" w14:textId="77777777" w:rsidR="0081054A" w:rsidRPr="001F05ED" w:rsidRDefault="00B560E4" w:rsidP="007B2705">
            <w:pPr>
              <w:pStyle w:val="aTblnumber"/>
              <w:numPr>
                <w:ilvl w:val="0"/>
                <w:numId w:val="281"/>
              </w:numPr>
              <w:ind w:left="357" w:hanging="357"/>
            </w:pPr>
            <w:r w:rsidRPr="001F05ED">
              <w:t>Any application arising from this rule shall not be limited or publicly notified.</w:t>
            </w:r>
          </w:p>
        </w:tc>
        <w:tc>
          <w:tcPr>
            <w:tcW w:w="4343" w:type="dxa"/>
            <w:tcBorders>
              <w:top w:val="single" w:sz="4" w:space="0" w:color="auto"/>
              <w:left w:val="single" w:sz="4" w:space="0" w:color="000000"/>
              <w:bottom w:val="single" w:sz="4" w:space="0" w:color="auto"/>
              <w:right w:val="single" w:sz="4" w:space="0" w:color="000000"/>
            </w:tcBorders>
            <w:shd w:val="clear" w:color="auto" w:fill="auto"/>
            <w:tcMar>
              <w:top w:w="57" w:type="dxa"/>
              <w:left w:w="57" w:type="dxa"/>
              <w:bottom w:w="57" w:type="dxa"/>
              <w:right w:w="57" w:type="dxa"/>
            </w:tcMar>
          </w:tcPr>
          <w:p w14:paraId="4E14D806" w14:textId="77777777" w:rsidR="0081054A" w:rsidRPr="001F05ED" w:rsidRDefault="0081054A" w:rsidP="00B560E4">
            <w:pPr>
              <w:pStyle w:val="PrlTableList1"/>
              <w:shd w:val="clear" w:color="auto" w:fill="FFFFFF" w:themeFill="background1"/>
              <w:ind w:left="340" w:hanging="340"/>
              <w:rPr>
                <w:rFonts w:asciiTheme="minorHAnsi" w:hAnsiTheme="minorHAnsi"/>
              </w:rPr>
            </w:pPr>
            <w:r w:rsidRPr="001F05ED">
              <w:rPr>
                <w:rFonts w:asciiTheme="minorHAnsi" w:hAnsiTheme="minorHAnsi"/>
              </w:rPr>
              <w:t>a.</w:t>
            </w:r>
            <w:r w:rsidRPr="001F05ED">
              <w:rPr>
                <w:rFonts w:asciiTheme="minorHAnsi" w:hAnsiTheme="minorHAnsi"/>
              </w:rPr>
              <w:tab/>
              <w:t xml:space="preserve">Display of goods, showroom </w:t>
            </w:r>
            <w:r w:rsidRPr="001F05ED">
              <w:rPr>
                <w:rFonts w:asciiTheme="minorHAnsi" w:hAnsiTheme="minorHAnsi"/>
                <w:shd w:val="clear" w:color="auto" w:fill="FFFFFF" w:themeFill="background1"/>
              </w:rPr>
              <w:t xml:space="preserve">and non-industrial activities – </w:t>
            </w:r>
            <w:r w:rsidRPr="00EA0B64">
              <w:rPr>
                <w:rFonts w:asciiTheme="minorHAnsi" w:hAnsiTheme="minorHAnsi" w:cstheme="minorBidi"/>
                <w:color w:val="0000FF"/>
                <w:szCs w:val="23"/>
                <w:lang w:val="en-NZ" w:eastAsia="en-NZ"/>
              </w:rPr>
              <w:t xml:space="preserve">Rule </w:t>
            </w:r>
            <w:r w:rsidRPr="00996A5A">
              <w:rPr>
                <w:rFonts w:asciiTheme="minorHAnsi" w:hAnsiTheme="minorHAnsi" w:cstheme="minorBidi"/>
                <w:color w:val="0000FF"/>
                <w:szCs w:val="23"/>
                <w:lang w:val="en-NZ" w:eastAsia="en-NZ"/>
              </w:rPr>
              <w:t>16.7.2.1</w:t>
            </w:r>
            <w:r w:rsidRPr="001F05ED">
              <w:rPr>
                <w:rFonts w:asciiTheme="minorHAnsi" w:hAnsiTheme="minorHAnsi" w:cstheme="minorBidi"/>
                <w:szCs w:val="23"/>
                <w:lang w:val="en-NZ" w:eastAsia="en-NZ"/>
              </w:rPr>
              <w:t xml:space="preserve">(a)(i) </w:t>
            </w:r>
            <w:r w:rsidRPr="001F05ED">
              <w:rPr>
                <w:rFonts w:asciiTheme="minorHAnsi" w:hAnsiTheme="minorHAnsi"/>
                <w:shd w:val="clear" w:color="auto" w:fill="FFFFFF" w:themeFill="background1"/>
              </w:rPr>
              <w:t>- (</w:t>
            </w:r>
            <w:r w:rsidRPr="001F05ED">
              <w:rPr>
                <w:rFonts w:asciiTheme="minorHAnsi" w:hAnsiTheme="minorHAnsi" w:cstheme="minorBidi"/>
                <w:szCs w:val="23"/>
                <w:lang w:val="en-NZ" w:eastAsia="en-NZ"/>
              </w:rPr>
              <w:t>iii</w:t>
            </w:r>
            <w:r w:rsidRPr="001F05ED">
              <w:rPr>
                <w:rFonts w:asciiTheme="minorHAnsi" w:hAnsiTheme="minorHAnsi"/>
              </w:rPr>
              <w:t>), (</w:t>
            </w:r>
            <w:r w:rsidRPr="001F05ED">
              <w:rPr>
                <w:rFonts w:asciiTheme="minorHAnsi" w:hAnsiTheme="minorHAnsi" w:cstheme="minorBidi"/>
                <w:szCs w:val="23"/>
                <w:lang w:val="en-NZ" w:eastAsia="en-NZ"/>
              </w:rPr>
              <w:t>v</w:t>
            </w:r>
            <w:r w:rsidRPr="001F05ED">
              <w:rPr>
                <w:rFonts w:asciiTheme="minorHAnsi" w:hAnsiTheme="minorHAnsi"/>
              </w:rPr>
              <w:t>), (</w:t>
            </w:r>
            <w:r w:rsidRPr="001F05ED">
              <w:rPr>
                <w:rFonts w:asciiTheme="minorHAnsi" w:hAnsiTheme="minorHAnsi" w:cstheme="minorBidi"/>
                <w:szCs w:val="23"/>
                <w:lang w:val="en-NZ" w:eastAsia="en-NZ"/>
              </w:rPr>
              <w:t>vi</w:t>
            </w:r>
            <w:r w:rsidRPr="001F05ED">
              <w:rPr>
                <w:rFonts w:asciiTheme="minorHAnsi" w:hAnsiTheme="minorHAnsi"/>
              </w:rPr>
              <w:t>), (i</w:t>
            </w:r>
            <w:r w:rsidRPr="001F05ED">
              <w:rPr>
                <w:rFonts w:asciiTheme="minorHAnsi" w:hAnsiTheme="minorHAnsi" w:cstheme="minorBidi"/>
                <w:szCs w:val="23"/>
                <w:lang w:val="en-NZ" w:eastAsia="en-NZ"/>
              </w:rPr>
              <w:t>x</w:t>
            </w:r>
            <w:r w:rsidRPr="001F05ED">
              <w:rPr>
                <w:rFonts w:asciiTheme="minorHAnsi" w:hAnsiTheme="minorHAnsi"/>
              </w:rPr>
              <w:t>)</w:t>
            </w:r>
          </w:p>
          <w:p w14:paraId="10B03D31" w14:textId="605C34D2" w:rsidR="0081054A" w:rsidRPr="001F05ED" w:rsidRDefault="0081054A">
            <w:pPr>
              <w:pStyle w:val="PrlTableList1"/>
              <w:shd w:val="clear" w:color="auto" w:fill="FFFFFF" w:themeFill="background1"/>
              <w:ind w:left="340" w:hanging="340"/>
              <w:rPr>
                <w:rFonts w:asciiTheme="minorHAnsi" w:hAnsiTheme="minorHAnsi"/>
              </w:rPr>
            </w:pPr>
            <w:r w:rsidRPr="001F05ED">
              <w:rPr>
                <w:rFonts w:asciiTheme="minorHAnsi" w:hAnsiTheme="minorHAnsi"/>
              </w:rPr>
              <w:t>b.</w:t>
            </w:r>
            <w:r w:rsidRPr="001F05ED">
              <w:rPr>
                <w:rFonts w:asciiTheme="minorHAnsi" w:hAnsiTheme="minorHAnsi"/>
              </w:rPr>
              <w:tab/>
              <w:t xml:space="preserve">Design and amenity – </w:t>
            </w:r>
            <w:r w:rsidRPr="00EA0B64">
              <w:rPr>
                <w:rFonts w:asciiTheme="minorHAnsi" w:hAnsiTheme="minorHAnsi" w:cstheme="minorBidi"/>
                <w:color w:val="0000FF"/>
                <w:szCs w:val="23"/>
                <w:lang w:val="en-NZ" w:eastAsia="en-NZ"/>
              </w:rPr>
              <w:t xml:space="preserve">Rule </w:t>
            </w:r>
            <w:r w:rsidR="00164EFA" w:rsidRPr="001F05ED">
              <w:rPr>
                <w:rFonts w:asciiTheme="minorHAnsi" w:hAnsiTheme="minorHAnsi"/>
                <w:color w:val="0000CC"/>
              </w:rPr>
              <w:t>16.7.3.14.2</w:t>
            </w:r>
          </w:p>
        </w:tc>
      </w:tr>
    </w:tbl>
    <w:p w14:paraId="2741C442" w14:textId="45C76945" w:rsidR="0081054A" w:rsidRPr="001F05ED" w:rsidRDefault="00BF2161" w:rsidP="00FA12C9">
      <w:pPr>
        <w:pStyle w:val="Prlhead4"/>
        <w:shd w:val="clear" w:color="auto" w:fill="FFFFFF" w:themeFill="background1"/>
        <w:rPr>
          <w:rFonts w:asciiTheme="minorHAnsi" w:hAnsiTheme="minorHAnsi"/>
        </w:rPr>
      </w:pPr>
      <w:r w:rsidRPr="001F05ED">
        <w:rPr>
          <w:rFonts w:asciiTheme="minorHAnsi" w:hAnsiTheme="minorHAnsi"/>
        </w:rPr>
        <w:t>Area</w:t>
      </w:r>
      <w:r w:rsidR="003C5088" w:rsidRPr="001F05ED">
        <w:rPr>
          <w:rFonts w:asciiTheme="minorHAnsi" w:hAnsiTheme="minorHAnsi"/>
        </w:rPr>
        <w:t>-specific d</w:t>
      </w:r>
      <w:r w:rsidR="0081054A" w:rsidRPr="001F05ED">
        <w:rPr>
          <w:rFonts w:asciiTheme="minorHAnsi" w:hAnsiTheme="minorHAnsi"/>
        </w:rPr>
        <w:t xml:space="preserve">iscretionary </w:t>
      </w:r>
      <w:r w:rsidR="0081054A" w:rsidRPr="001F05ED">
        <w:rPr>
          <w:rFonts w:asciiTheme="minorHAnsi" w:hAnsiTheme="minorHAnsi"/>
          <w:color w:val="000000"/>
          <w:shd w:val="clear" w:color="auto" w:fill="FFFFFF" w:themeFill="background1"/>
        </w:rPr>
        <w:t>activities</w:t>
      </w:r>
    </w:p>
    <w:p w14:paraId="2112D9B1" w14:textId="77777777" w:rsidR="0081054A" w:rsidRPr="001F05ED" w:rsidRDefault="0081054A" w:rsidP="005A4FEB">
      <w:pPr>
        <w:pStyle w:val="aTblnumber"/>
        <w:numPr>
          <w:ilvl w:val="0"/>
          <w:numId w:val="314"/>
        </w:numPr>
        <w:tabs>
          <w:tab w:val="clear" w:pos="340"/>
          <w:tab w:val="left" w:pos="426"/>
        </w:tabs>
        <w:ind w:left="426" w:hanging="426"/>
        <w:rPr>
          <w:w w:val="102"/>
        </w:rPr>
      </w:pPr>
      <w:r w:rsidRPr="001F05ED">
        <w:t>The</w:t>
      </w:r>
      <w:r w:rsidRPr="001F05ED">
        <w:rPr>
          <w:spacing w:val="6"/>
        </w:rPr>
        <w:t xml:space="preserve"> </w:t>
      </w:r>
      <w:r w:rsidRPr="001F05ED">
        <w:rPr>
          <w:color w:val="000000"/>
        </w:rPr>
        <w:t>activities</w:t>
      </w:r>
      <w:r w:rsidRPr="001F05ED">
        <w:rPr>
          <w:spacing w:val="15"/>
        </w:rPr>
        <w:t xml:space="preserve"> </w:t>
      </w:r>
      <w:r w:rsidRPr="001F05ED">
        <w:t>listed</w:t>
      </w:r>
      <w:r w:rsidRPr="001F05ED">
        <w:rPr>
          <w:spacing w:val="8"/>
        </w:rPr>
        <w:t xml:space="preserve"> </w:t>
      </w:r>
      <w:r w:rsidRPr="001F05ED">
        <w:t>below</w:t>
      </w:r>
      <w:r w:rsidRPr="001F05ED">
        <w:rPr>
          <w:spacing w:val="9"/>
        </w:rPr>
        <w:t xml:space="preserve"> </w:t>
      </w:r>
      <w:r w:rsidRPr="001F05ED">
        <w:t>are</w:t>
      </w:r>
      <w:r w:rsidRPr="001F05ED">
        <w:rPr>
          <w:spacing w:val="4"/>
        </w:rPr>
        <w:t xml:space="preserve"> </w:t>
      </w:r>
      <w:r w:rsidRPr="001F05ED">
        <w:t xml:space="preserve">discretionary </w:t>
      </w:r>
      <w:r w:rsidRPr="001F05ED">
        <w:rPr>
          <w:color w:val="000000"/>
          <w:w w:val="102"/>
        </w:rPr>
        <w:t>activities</w:t>
      </w:r>
      <w:r w:rsidRPr="001F05ED">
        <w:rPr>
          <w:w w:val="102"/>
        </w:rPr>
        <w:t>.</w:t>
      </w:r>
    </w:p>
    <w:tbl>
      <w:tblPr>
        <w:tblW w:w="9067" w:type="dxa"/>
        <w:tblLayout w:type="fixed"/>
        <w:tblCellMar>
          <w:left w:w="0" w:type="dxa"/>
          <w:right w:w="0" w:type="dxa"/>
        </w:tblCellMar>
        <w:tblLook w:val="0000" w:firstRow="0" w:lastRow="0" w:firstColumn="0" w:lastColumn="0" w:noHBand="0" w:noVBand="0"/>
      </w:tblPr>
      <w:tblGrid>
        <w:gridCol w:w="669"/>
        <w:gridCol w:w="8398"/>
      </w:tblGrid>
      <w:tr w:rsidR="0081054A" w:rsidRPr="001F05ED" w14:paraId="3DBD5B77" w14:textId="77777777" w:rsidTr="0081054A">
        <w:tc>
          <w:tcPr>
            <w:tcW w:w="669" w:type="dxa"/>
            <w:tcBorders>
              <w:top w:val="single" w:sz="4" w:space="0" w:color="000000"/>
              <w:left w:val="single" w:sz="4" w:space="0" w:color="000000"/>
              <w:bottom w:val="single" w:sz="4" w:space="0" w:color="000000"/>
              <w:right w:val="single" w:sz="4" w:space="0" w:color="000000"/>
            </w:tcBorders>
          </w:tcPr>
          <w:p w14:paraId="6B361A3D" w14:textId="77777777" w:rsidR="0081054A" w:rsidRPr="001F05ED" w:rsidRDefault="0081054A" w:rsidP="0081054A">
            <w:pPr>
              <w:pStyle w:val="prlTabletext"/>
              <w:shd w:val="clear" w:color="auto" w:fill="FFFFFF" w:themeFill="background1"/>
              <w:rPr>
                <w:rFonts w:asciiTheme="minorHAnsi" w:hAnsiTheme="minorHAnsi"/>
                <w:sz w:val="22"/>
              </w:rPr>
            </w:pPr>
          </w:p>
        </w:tc>
        <w:tc>
          <w:tcPr>
            <w:tcW w:w="8398" w:type="dxa"/>
            <w:tcBorders>
              <w:top w:val="single" w:sz="4" w:space="0" w:color="000000"/>
              <w:left w:val="single" w:sz="4" w:space="0" w:color="000000"/>
              <w:bottom w:val="single" w:sz="4" w:space="0" w:color="000000"/>
              <w:right w:val="single" w:sz="4" w:space="0" w:color="000000"/>
            </w:tcBorders>
          </w:tcPr>
          <w:p w14:paraId="1599862E"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bCs/>
                <w:spacing w:val="-6"/>
                <w:w w:val="102"/>
                <w:sz w:val="22"/>
              </w:rPr>
              <w:t>Activity</w:t>
            </w:r>
          </w:p>
        </w:tc>
      </w:tr>
      <w:tr w:rsidR="0081054A" w:rsidRPr="001F05ED" w14:paraId="3B3368DF" w14:textId="77777777" w:rsidTr="0081054A">
        <w:tc>
          <w:tcPr>
            <w:tcW w:w="669" w:type="dxa"/>
            <w:tcBorders>
              <w:top w:val="single" w:sz="4" w:space="0" w:color="000000"/>
              <w:left w:val="single" w:sz="4" w:space="0" w:color="000000"/>
              <w:bottom w:val="single" w:sz="4" w:space="0" w:color="000000"/>
              <w:right w:val="single" w:sz="4" w:space="0" w:color="000000"/>
            </w:tcBorders>
          </w:tcPr>
          <w:p w14:paraId="246ACC62" w14:textId="77777777" w:rsidR="0081054A" w:rsidRPr="001F05ED" w:rsidRDefault="0081054A" w:rsidP="0081054A">
            <w:pPr>
              <w:pStyle w:val="prlTabletextbold"/>
              <w:shd w:val="clear" w:color="auto" w:fill="FFFFFF" w:themeFill="background1"/>
              <w:rPr>
                <w:rFonts w:asciiTheme="minorHAnsi" w:hAnsiTheme="minorHAnsi" w:cs="Times New Roman"/>
                <w:sz w:val="22"/>
              </w:rPr>
            </w:pPr>
            <w:r w:rsidRPr="001F05ED">
              <w:rPr>
                <w:rFonts w:asciiTheme="minorHAnsi" w:hAnsiTheme="minorHAnsi" w:cs="Times New Roman"/>
                <w:sz w:val="22"/>
              </w:rPr>
              <w:t>D1</w:t>
            </w:r>
          </w:p>
        </w:tc>
        <w:tc>
          <w:tcPr>
            <w:tcW w:w="8398" w:type="dxa"/>
            <w:tcBorders>
              <w:top w:val="single" w:sz="4" w:space="0" w:color="000000"/>
              <w:left w:val="single" w:sz="4" w:space="0" w:color="000000"/>
              <w:bottom w:val="single" w:sz="4" w:space="0" w:color="000000"/>
              <w:right w:val="single" w:sz="4" w:space="0" w:color="000000"/>
            </w:tcBorders>
          </w:tcPr>
          <w:p w14:paraId="302F9183" w14:textId="77777777" w:rsidR="0081054A" w:rsidRPr="001F05ED" w:rsidRDefault="0081054A" w:rsidP="005A4FEB">
            <w:pPr>
              <w:pStyle w:val="prlTabletext"/>
              <w:shd w:val="clear" w:color="auto" w:fill="FFFFFF" w:themeFill="background1"/>
              <w:ind w:left="181"/>
              <w:rPr>
                <w:rFonts w:asciiTheme="minorHAnsi" w:hAnsiTheme="minorHAnsi"/>
                <w:sz w:val="22"/>
              </w:rPr>
            </w:pPr>
            <w:r w:rsidRPr="001F05ED">
              <w:rPr>
                <w:rFonts w:asciiTheme="minorHAnsi" w:hAnsiTheme="minorHAnsi"/>
                <w:color w:val="00B050"/>
                <w:sz w:val="22"/>
                <w:shd w:val="clear" w:color="auto" w:fill="FFFFFF"/>
              </w:rPr>
              <w:t>Buildings</w:t>
            </w:r>
            <w:r w:rsidRPr="001F05ED">
              <w:rPr>
                <w:rFonts w:asciiTheme="minorHAnsi" w:hAnsiTheme="minorHAnsi"/>
                <w:sz w:val="22"/>
              </w:rPr>
              <w:t xml:space="preserve"> </w:t>
            </w:r>
            <w:r w:rsidRPr="001F05ED">
              <w:rPr>
                <w:rFonts w:asciiTheme="minorHAnsi" w:hAnsiTheme="minorHAnsi"/>
                <w:sz w:val="22"/>
                <w:shd w:val="clear" w:color="auto" w:fill="FFFFFF" w:themeFill="background1"/>
              </w:rPr>
              <w:t xml:space="preserve">for permitted, controlled and restricted discretionary </w:t>
            </w:r>
            <w:r w:rsidRPr="001F05ED">
              <w:rPr>
                <w:rFonts w:asciiTheme="minorHAnsi" w:hAnsiTheme="minorHAnsi"/>
                <w:color w:val="000000"/>
                <w:sz w:val="22"/>
                <w:shd w:val="clear" w:color="auto" w:fill="FFFFFF" w:themeFill="background1"/>
              </w:rPr>
              <w:t>activities</w:t>
            </w:r>
            <w:r w:rsidRPr="001F05ED">
              <w:rPr>
                <w:rFonts w:asciiTheme="minorHAnsi" w:hAnsiTheme="minorHAnsi"/>
                <w:sz w:val="22"/>
                <w:shd w:val="clear" w:color="auto" w:fill="FFFFFF" w:themeFill="background1"/>
              </w:rPr>
              <w:t xml:space="preserve"> in </w:t>
            </w:r>
            <w:r w:rsidRPr="001F05ED">
              <w:rPr>
                <w:rFonts w:asciiTheme="minorHAnsi" w:hAnsiTheme="minorHAnsi"/>
                <w:sz w:val="22"/>
              </w:rPr>
              <w:t>Rules</w:t>
            </w:r>
            <w:r w:rsidRPr="00996A5A">
              <w:rPr>
                <w:rFonts w:asciiTheme="minorHAnsi" w:hAnsiTheme="minorHAnsi"/>
                <w:color w:val="0000FF"/>
                <w:sz w:val="22"/>
              </w:rPr>
              <w:t xml:space="preserve"> 16.6.1</w:t>
            </w:r>
            <w:r w:rsidRPr="001F05ED">
              <w:rPr>
                <w:rFonts w:asciiTheme="minorHAnsi" w:hAnsiTheme="minorHAnsi"/>
                <w:sz w:val="22"/>
                <w:shd w:val="clear" w:color="auto" w:fill="FFFFFF" w:themeFill="background1"/>
              </w:rPr>
              <w:t xml:space="preserve"> and </w:t>
            </w:r>
            <w:r w:rsidRPr="00996A5A">
              <w:rPr>
                <w:rFonts w:asciiTheme="minorHAnsi" w:hAnsiTheme="minorHAnsi"/>
                <w:color w:val="0000FF"/>
                <w:sz w:val="22"/>
              </w:rPr>
              <w:t>16.6.6.1</w:t>
            </w:r>
            <w:r w:rsidRPr="001F05ED">
              <w:rPr>
                <w:rFonts w:asciiTheme="minorHAnsi" w:hAnsiTheme="minorHAnsi"/>
                <w:sz w:val="22"/>
                <w:shd w:val="clear" w:color="auto" w:fill="FFFFFF" w:themeFill="background1"/>
              </w:rPr>
              <w:t xml:space="preserve"> within the area defined on the </w:t>
            </w:r>
            <w:r w:rsidRPr="001F05ED">
              <w:rPr>
                <w:rFonts w:asciiTheme="minorHAnsi" w:hAnsiTheme="minorHAnsi"/>
                <w:color w:val="000000"/>
                <w:sz w:val="22"/>
                <w:shd w:val="clear" w:color="auto" w:fill="FFFFFF" w:themeFill="background1"/>
              </w:rPr>
              <w:t>Industrial</w:t>
            </w:r>
            <w:r w:rsidRPr="001F05ED">
              <w:rPr>
                <w:rFonts w:asciiTheme="minorHAnsi" w:hAnsiTheme="minorHAnsi"/>
                <w:sz w:val="22"/>
                <w:shd w:val="clear" w:color="auto" w:fill="FFFFFF" w:themeFill="background1"/>
              </w:rPr>
              <w:t xml:space="preserve"> Park Zone (Memorial Avenue) Outline Development Plan (</w:t>
            </w:r>
            <w:r w:rsidRPr="00996A5A">
              <w:rPr>
                <w:rFonts w:asciiTheme="minorHAnsi" w:hAnsiTheme="minorHAnsi"/>
                <w:color w:val="0000FF"/>
                <w:sz w:val="22"/>
              </w:rPr>
              <w:t>Appendix 16.8.15</w:t>
            </w:r>
            <w:r w:rsidRPr="001F05ED">
              <w:rPr>
                <w:rFonts w:asciiTheme="minorHAnsi" w:hAnsiTheme="minorHAnsi"/>
                <w:sz w:val="22"/>
                <w:shd w:val="clear" w:color="auto" w:fill="FFFFFF" w:themeFill="background1"/>
              </w:rPr>
              <w:t>) as “Airport Runway End Protection</w:t>
            </w:r>
            <w:r w:rsidRPr="001F05ED">
              <w:rPr>
                <w:rFonts w:asciiTheme="minorHAnsi" w:hAnsiTheme="minorHAnsi"/>
                <w:sz w:val="22"/>
              </w:rPr>
              <w:t xml:space="preserve"> Area”, other than enclosed walkways which:</w:t>
            </w:r>
          </w:p>
          <w:p w14:paraId="2BEE1420" w14:textId="77777777" w:rsidR="0081054A" w:rsidRPr="001F05ED" w:rsidRDefault="0081054A" w:rsidP="005A4FEB">
            <w:pPr>
              <w:pStyle w:val="PrlTableList1"/>
              <w:shd w:val="clear" w:color="auto" w:fill="FFFFFF" w:themeFill="background1"/>
              <w:ind w:left="606" w:hanging="340"/>
              <w:rPr>
                <w:rFonts w:asciiTheme="minorHAnsi" w:hAnsiTheme="minorHAnsi"/>
              </w:rPr>
            </w:pPr>
            <w:r w:rsidRPr="001F05ED">
              <w:rPr>
                <w:rFonts w:asciiTheme="minorHAnsi" w:hAnsiTheme="minorHAnsi"/>
              </w:rPr>
              <w:t>a.</w:t>
            </w:r>
            <w:r w:rsidRPr="001F05ED">
              <w:rPr>
                <w:rFonts w:asciiTheme="minorHAnsi" w:hAnsiTheme="minorHAnsi"/>
              </w:rPr>
              <w:tab/>
              <w:t xml:space="preserve">are not greater than 2.4 metres in </w:t>
            </w:r>
            <w:r w:rsidRPr="001F05ED">
              <w:rPr>
                <w:rFonts w:asciiTheme="minorHAnsi" w:hAnsiTheme="minorHAnsi"/>
                <w:color w:val="00B050"/>
                <w:shd w:val="clear" w:color="auto" w:fill="FFFFFF"/>
              </w:rPr>
              <w:t>height</w:t>
            </w:r>
            <w:r w:rsidRPr="001F05ED">
              <w:rPr>
                <w:rFonts w:asciiTheme="minorHAnsi" w:hAnsiTheme="minorHAnsi"/>
              </w:rPr>
              <w:t xml:space="preserve"> and/or 1.8 metres in width, and </w:t>
            </w:r>
          </w:p>
          <w:p w14:paraId="6786D8AE" w14:textId="77777777" w:rsidR="0081054A" w:rsidRPr="001F05ED" w:rsidRDefault="0081054A" w:rsidP="005A4FEB">
            <w:pPr>
              <w:pStyle w:val="PrlTableList1"/>
              <w:shd w:val="clear" w:color="auto" w:fill="FFFFFF" w:themeFill="background1"/>
              <w:ind w:left="606" w:hanging="340"/>
              <w:rPr>
                <w:rFonts w:asciiTheme="minorHAnsi" w:hAnsiTheme="minorHAnsi"/>
              </w:rPr>
            </w:pPr>
            <w:r w:rsidRPr="001F05ED">
              <w:rPr>
                <w:rFonts w:asciiTheme="minorHAnsi" w:hAnsiTheme="minorHAnsi"/>
              </w:rPr>
              <w:t>b.</w:t>
            </w:r>
            <w:r w:rsidRPr="001F05ED">
              <w:rPr>
                <w:rFonts w:asciiTheme="minorHAnsi" w:hAnsiTheme="minorHAnsi"/>
              </w:rPr>
              <w:tab/>
              <w:t xml:space="preserve">are associated with vehicle </w:t>
            </w:r>
            <w:r w:rsidRPr="001F05ED">
              <w:rPr>
                <w:rFonts w:asciiTheme="minorHAnsi" w:hAnsiTheme="minorHAnsi"/>
                <w:color w:val="00B050"/>
                <w:shd w:val="clear" w:color="auto" w:fill="FFFFFF"/>
              </w:rPr>
              <w:t>parking areas</w:t>
            </w:r>
            <w:r w:rsidRPr="001F05ED">
              <w:rPr>
                <w:rFonts w:asciiTheme="minorHAnsi" w:hAnsiTheme="minorHAnsi"/>
              </w:rPr>
              <w:t>.</w:t>
            </w:r>
          </w:p>
        </w:tc>
      </w:tr>
    </w:tbl>
    <w:p w14:paraId="6DF69BD5" w14:textId="77777777" w:rsidR="005A273B" w:rsidRDefault="005A273B" w:rsidP="00B560E4">
      <w:pPr>
        <w:pStyle w:val="aTblnumber"/>
        <w:ind w:left="357" w:hanging="357"/>
        <w:rPr>
          <w:w w:val="102"/>
        </w:rPr>
      </w:pPr>
    </w:p>
    <w:p w14:paraId="3E4B0ECD" w14:textId="4CBA0733" w:rsidR="0081054A" w:rsidRPr="001F05ED" w:rsidRDefault="0081054A" w:rsidP="005A4FEB">
      <w:pPr>
        <w:pStyle w:val="aTblnumber"/>
        <w:numPr>
          <w:ilvl w:val="0"/>
          <w:numId w:val="314"/>
        </w:numPr>
        <w:tabs>
          <w:tab w:val="clear" w:pos="340"/>
          <w:tab w:val="left" w:pos="426"/>
        </w:tabs>
        <w:ind w:left="426" w:hanging="426"/>
        <w:rPr>
          <w:w w:val="102"/>
        </w:rPr>
      </w:pPr>
      <w:r w:rsidRPr="001F05ED">
        <w:rPr>
          <w:w w:val="102"/>
        </w:rPr>
        <w:t>Any application arising from this rule shall not be publicly notified and shall be limited notified only to Christchurch International Airport Limited (absent its written approval).</w:t>
      </w:r>
    </w:p>
    <w:p w14:paraId="60839581" w14:textId="63D56828" w:rsidR="0081054A" w:rsidRPr="001F05ED" w:rsidRDefault="00BF2161" w:rsidP="00FA12C9">
      <w:pPr>
        <w:pStyle w:val="Prlhead4"/>
        <w:shd w:val="clear" w:color="auto" w:fill="FFFFFF" w:themeFill="background1"/>
        <w:rPr>
          <w:rFonts w:asciiTheme="minorHAnsi" w:hAnsiTheme="minorHAnsi"/>
        </w:rPr>
      </w:pPr>
      <w:r w:rsidRPr="001F05ED">
        <w:rPr>
          <w:rFonts w:asciiTheme="minorHAnsi" w:hAnsiTheme="minorHAnsi"/>
        </w:rPr>
        <w:t>Area</w:t>
      </w:r>
      <w:r w:rsidR="003C5088" w:rsidRPr="001F05ED">
        <w:rPr>
          <w:rFonts w:asciiTheme="minorHAnsi" w:hAnsiTheme="minorHAnsi"/>
        </w:rPr>
        <w:t>-specific n</w:t>
      </w:r>
      <w:r w:rsidR="0081054A" w:rsidRPr="001F05ED">
        <w:rPr>
          <w:rFonts w:asciiTheme="minorHAnsi" w:hAnsiTheme="minorHAnsi"/>
        </w:rPr>
        <w:t xml:space="preserve">on­complying </w:t>
      </w:r>
      <w:r w:rsidR="0081054A" w:rsidRPr="001F05ED">
        <w:rPr>
          <w:rFonts w:asciiTheme="minorHAnsi" w:hAnsiTheme="minorHAnsi"/>
          <w:color w:val="000000"/>
          <w:shd w:val="clear" w:color="auto" w:fill="FFFFFF" w:themeFill="background1"/>
        </w:rPr>
        <w:t>activities</w:t>
      </w:r>
    </w:p>
    <w:p w14:paraId="330B5732" w14:textId="77777777" w:rsidR="0081054A" w:rsidRPr="001F05ED" w:rsidRDefault="00B560E4" w:rsidP="005A4FEB">
      <w:pPr>
        <w:pStyle w:val="Prlpara"/>
        <w:shd w:val="clear" w:color="auto" w:fill="FFFFFF" w:themeFill="background1"/>
        <w:ind w:left="426" w:hanging="426"/>
        <w:rPr>
          <w:rFonts w:asciiTheme="minorHAnsi" w:hAnsiTheme="minorHAnsi"/>
          <w:w w:val="102"/>
        </w:rPr>
      </w:pPr>
      <w:r w:rsidRPr="001F05ED">
        <w:rPr>
          <w:rFonts w:asciiTheme="minorHAnsi" w:hAnsiTheme="minorHAnsi"/>
        </w:rPr>
        <w:t>a.</w:t>
      </w:r>
      <w:r w:rsidRPr="001F05ED">
        <w:rPr>
          <w:rFonts w:asciiTheme="minorHAnsi" w:hAnsiTheme="minorHAnsi"/>
        </w:rPr>
        <w:tab/>
      </w:r>
      <w:r w:rsidR="0081054A" w:rsidRPr="001F05ED">
        <w:rPr>
          <w:rFonts w:asciiTheme="minorHAnsi" w:hAnsiTheme="minorHAnsi"/>
        </w:rPr>
        <w:t>The</w:t>
      </w:r>
      <w:r w:rsidR="0081054A" w:rsidRPr="001F05ED">
        <w:rPr>
          <w:rFonts w:asciiTheme="minorHAnsi" w:hAnsiTheme="minorHAnsi"/>
          <w:spacing w:val="6"/>
        </w:rPr>
        <w:t xml:space="preserve"> </w:t>
      </w:r>
      <w:r w:rsidR="0081054A" w:rsidRPr="001F05ED">
        <w:rPr>
          <w:rFonts w:asciiTheme="minorHAnsi" w:hAnsiTheme="minorHAnsi"/>
          <w:color w:val="000000"/>
          <w:shd w:val="clear" w:color="auto" w:fill="FFFFFF" w:themeFill="background1"/>
        </w:rPr>
        <w:t>activities</w:t>
      </w:r>
      <w:r w:rsidR="0081054A" w:rsidRPr="001F05ED">
        <w:rPr>
          <w:rFonts w:asciiTheme="minorHAnsi" w:hAnsiTheme="minorHAnsi"/>
          <w:spacing w:val="15"/>
          <w:shd w:val="clear" w:color="auto" w:fill="FFFFFF" w:themeFill="background1"/>
        </w:rPr>
        <w:t xml:space="preserve"> </w:t>
      </w:r>
      <w:r w:rsidR="0081054A" w:rsidRPr="001F05ED">
        <w:rPr>
          <w:rFonts w:asciiTheme="minorHAnsi" w:hAnsiTheme="minorHAnsi"/>
          <w:shd w:val="clear" w:color="auto" w:fill="FFFFFF" w:themeFill="background1"/>
        </w:rPr>
        <w:t>listed</w:t>
      </w:r>
      <w:r w:rsidR="0081054A" w:rsidRPr="001F05ED">
        <w:rPr>
          <w:rFonts w:asciiTheme="minorHAnsi" w:hAnsiTheme="minorHAnsi"/>
          <w:spacing w:val="8"/>
          <w:shd w:val="clear" w:color="auto" w:fill="FFFFFF" w:themeFill="background1"/>
        </w:rPr>
        <w:t xml:space="preserve"> </w:t>
      </w:r>
      <w:r w:rsidR="0081054A" w:rsidRPr="001F05ED">
        <w:rPr>
          <w:rFonts w:asciiTheme="minorHAnsi" w:hAnsiTheme="minorHAnsi"/>
          <w:shd w:val="clear" w:color="auto" w:fill="FFFFFF" w:themeFill="background1"/>
        </w:rPr>
        <w:t>below</w:t>
      </w:r>
      <w:r w:rsidR="0081054A" w:rsidRPr="001F05ED">
        <w:rPr>
          <w:rFonts w:asciiTheme="minorHAnsi" w:hAnsiTheme="minorHAnsi"/>
          <w:spacing w:val="9"/>
          <w:shd w:val="clear" w:color="auto" w:fill="FFFFFF" w:themeFill="background1"/>
        </w:rPr>
        <w:t xml:space="preserve"> </w:t>
      </w:r>
      <w:r w:rsidR="0081054A" w:rsidRPr="001F05ED">
        <w:rPr>
          <w:rFonts w:asciiTheme="minorHAnsi" w:hAnsiTheme="minorHAnsi"/>
          <w:shd w:val="clear" w:color="auto" w:fill="FFFFFF" w:themeFill="background1"/>
        </w:rPr>
        <w:t>are</w:t>
      </w:r>
      <w:r w:rsidR="0081054A" w:rsidRPr="001F05ED">
        <w:rPr>
          <w:rFonts w:asciiTheme="minorHAnsi" w:hAnsiTheme="minorHAnsi"/>
          <w:spacing w:val="4"/>
          <w:shd w:val="clear" w:color="auto" w:fill="FFFFFF" w:themeFill="background1"/>
        </w:rPr>
        <w:t xml:space="preserve"> </w:t>
      </w:r>
      <w:r w:rsidR="0081054A" w:rsidRPr="001F05ED">
        <w:rPr>
          <w:rFonts w:asciiTheme="minorHAnsi" w:hAnsiTheme="minorHAnsi"/>
          <w:shd w:val="clear" w:color="auto" w:fill="FFFFFF" w:themeFill="background1"/>
        </w:rPr>
        <w:t>non­complying</w:t>
      </w:r>
      <w:r w:rsidR="0081054A" w:rsidRPr="001F05ED">
        <w:rPr>
          <w:rFonts w:asciiTheme="minorHAnsi" w:hAnsiTheme="minorHAnsi"/>
          <w:spacing w:val="28"/>
          <w:shd w:val="clear" w:color="auto" w:fill="FFFFFF" w:themeFill="background1"/>
        </w:rPr>
        <w:t xml:space="preserve"> </w:t>
      </w:r>
      <w:r w:rsidR="0081054A" w:rsidRPr="001F05ED">
        <w:rPr>
          <w:rFonts w:asciiTheme="minorHAnsi" w:hAnsiTheme="minorHAnsi"/>
          <w:color w:val="000000"/>
          <w:w w:val="102"/>
          <w:shd w:val="clear" w:color="auto" w:fill="FFFFFF" w:themeFill="background1"/>
        </w:rPr>
        <w:t>activities</w:t>
      </w:r>
      <w:r w:rsidR="0081054A" w:rsidRPr="001F05ED">
        <w:rPr>
          <w:rFonts w:asciiTheme="minorHAnsi" w:hAnsiTheme="minorHAnsi"/>
          <w:w w:val="102"/>
        </w:rPr>
        <w:t>.</w:t>
      </w:r>
    </w:p>
    <w:tbl>
      <w:tblPr>
        <w:tblW w:w="9067" w:type="dxa"/>
        <w:tblLayout w:type="fixed"/>
        <w:tblCellMar>
          <w:left w:w="0" w:type="dxa"/>
          <w:right w:w="0" w:type="dxa"/>
        </w:tblCellMar>
        <w:tblLook w:val="0000" w:firstRow="0" w:lastRow="0" w:firstColumn="0" w:lastColumn="0" w:noHBand="0" w:noVBand="0"/>
      </w:tblPr>
      <w:tblGrid>
        <w:gridCol w:w="669"/>
        <w:gridCol w:w="8398"/>
      </w:tblGrid>
      <w:tr w:rsidR="0081054A" w:rsidRPr="001F05ED" w14:paraId="16D5BE65" w14:textId="77777777" w:rsidTr="0081054A">
        <w:tc>
          <w:tcPr>
            <w:tcW w:w="669" w:type="dxa"/>
            <w:tcBorders>
              <w:top w:val="single" w:sz="4" w:space="0" w:color="000000"/>
              <w:left w:val="single" w:sz="4" w:space="0" w:color="000000"/>
              <w:bottom w:val="single" w:sz="4" w:space="0" w:color="000000"/>
              <w:right w:val="single" w:sz="4" w:space="0" w:color="000000"/>
            </w:tcBorders>
          </w:tcPr>
          <w:p w14:paraId="551CF121" w14:textId="77777777" w:rsidR="0081054A" w:rsidRPr="001F05ED" w:rsidRDefault="0081054A" w:rsidP="0081054A">
            <w:pPr>
              <w:pStyle w:val="prlTabletextbold"/>
              <w:keepNext/>
              <w:shd w:val="clear" w:color="auto" w:fill="FFFFFF" w:themeFill="background1"/>
              <w:rPr>
                <w:rFonts w:asciiTheme="minorHAnsi" w:hAnsiTheme="minorHAnsi"/>
                <w:sz w:val="22"/>
              </w:rPr>
            </w:pPr>
          </w:p>
        </w:tc>
        <w:tc>
          <w:tcPr>
            <w:tcW w:w="8398" w:type="dxa"/>
            <w:tcBorders>
              <w:top w:val="single" w:sz="4" w:space="0" w:color="000000"/>
              <w:left w:val="single" w:sz="4" w:space="0" w:color="000000"/>
              <w:bottom w:val="single" w:sz="4" w:space="0" w:color="000000"/>
              <w:right w:val="single" w:sz="4" w:space="0" w:color="000000"/>
            </w:tcBorders>
          </w:tcPr>
          <w:p w14:paraId="525B6244" w14:textId="77777777" w:rsidR="0081054A" w:rsidRPr="001F05ED" w:rsidRDefault="0081054A" w:rsidP="005A4FEB">
            <w:pPr>
              <w:pStyle w:val="prlTabletextbold"/>
              <w:shd w:val="clear" w:color="auto" w:fill="FFFFFF" w:themeFill="background1"/>
              <w:ind w:left="181"/>
              <w:rPr>
                <w:rFonts w:asciiTheme="minorHAnsi" w:hAnsiTheme="minorHAnsi"/>
                <w:sz w:val="22"/>
              </w:rPr>
            </w:pPr>
            <w:r w:rsidRPr="001F05ED">
              <w:rPr>
                <w:rFonts w:asciiTheme="minorHAnsi" w:hAnsiTheme="minorHAnsi"/>
                <w:bCs/>
                <w:spacing w:val="-6"/>
                <w:w w:val="102"/>
                <w:sz w:val="22"/>
              </w:rPr>
              <w:t>Activity</w:t>
            </w:r>
          </w:p>
        </w:tc>
      </w:tr>
      <w:tr w:rsidR="0081054A" w:rsidRPr="001F05ED" w14:paraId="454F2045" w14:textId="77777777" w:rsidTr="0081054A">
        <w:tc>
          <w:tcPr>
            <w:tcW w:w="669" w:type="dxa"/>
            <w:tcBorders>
              <w:top w:val="single" w:sz="4" w:space="0" w:color="000000"/>
              <w:left w:val="single" w:sz="4" w:space="0" w:color="000000"/>
              <w:bottom w:val="single" w:sz="4" w:space="0" w:color="000000"/>
              <w:right w:val="single" w:sz="4" w:space="0" w:color="000000"/>
            </w:tcBorders>
          </w:tcPr>
          <w:p w14:paraId="20F5ED8D"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sz w:val="22"/>
              </w:rPr>
              <w:t>NC1</w:t>
            </w:r>
          </w:p>
        </w:tc>
        <w:tc>
          <w:tcPr>
            <w:tcW w:w="8398" w:type="dxa"/>
            <w:tcBorders>
              <w:top w:val="single" w:sz="4" w:space="0" w:color="000000"/>
              <w:left w:val="single" w:sz="4" w:space="0" w:color="000000"/>
              <w:bottom w:val="single" w:sz="4" w:space="0" w:color="000000"/>
              <w:right w:val="single" w:sz="4" w:space="0" w:color="000000"/>
            </w:tcBorders>
          </w:tcPr>
          <w:p w14:paraId="15A7114B" w14:textId="51DA91D8" w:rsidR="0081054A" w:rsidRPr="001F05ED" w:rsidRDefault="0081054A" w:rsidP="005A4FEB">
            <w:pPr>
              <w:pStyle w:val="prlTabletext"/>
              <w:shd w:val="clear" w:color="auto" w:fill="FFFFFF" w:themeFill="background1"/>
              <w:ind w:left="181"/>
              <w:rPr>
                <w:rFonts w:asciiTheme="minorHAnsi" w:hAnsiTheme="minorHAnsi"/>
                <w:sz w:val="22"/>
              </w:rPr>
            </w:pPr>
            <w:r w:rsidRPr="001F05ED">
              <w:rPr>
                <w:rFonts w:asciiTheme="minorHAnsi" w:hAnsiTheme="minorHAnsi"/>
                <w:sz w:val="22"/>
              </w:rPr>
              <w:t xml:space="preserve">Any </w:t>
            </w:r>
            <w:r w:rsidRPr="001F05ED">
              <w:rPr>
                <w:rFonts w:asciiTheme="minorHAnsi" w:hAnsiTheme="minorHAnsi"/>
                <w:color w:val="00B050"/>
                <w:sz w:val="22"/>
                <w:shd w:val="clear" w:color="auto" w:fill="FFFFFF"/>
              </w:rPr>
              <w:t>access</w:t>
            </w:r>
            <w:r w:rsidRPr="001F05ED">
              <w:rPr>
                <w:rFonts w:asciiTheme="minorHAnsi" w:hAnsiTheme="minorHAnsi"/>
                <w:sz w:val="22"/>
              </w:rPr>
              <w:t xml:space="preserve"> or </w:t>
            </w:r>
            <w:r w:rsidRPr="001F05ED">
              <w:rPr>
                <w:rFonts w:asciiTheme="minorHAnsi" w:hAnsiTheme="minorHAnsi"/>
                <w:color w:val="00B050"/>
                <w:sz w:val="22"/>
                <w:shd w:val="clear" w:color="auto" w:fill="FFFFFF"/>
              </w:rPr>
              <w:t>road</w:t>
            </w:r>
            <w:r w:rsidRPr="001F05ED">
              <w:rPr>
                <w:rFonts w:asciiTheme="minorHAnsi" w:hAnsiTheme="minorHAnsi"/>
                <w:sz w:val="22"/>
              </w:rPr>
              <w:t xml:space="preserve"> </w:t>
            </w:r>
            <w:r w:rsidRPr="001F05ED">
              <w:rPr>
                <w:rFonts w:asciiTheme="minorHAnsi" w:hAnsiTheme="minorHAnsi"/>
                <w:sz w:val="22"/>
                <w:shd w:val="clear" w:color="auto" w:fill="FFFFFF" w:themeFill="background1"/>
              </w:rPr>
              <w:t xml:space="preserve">connection from the </w:t>
            </w:r>
            <w:r w:rsidRPr="001F05ED">
              <w:rPr>
                <w:rFonts w:asciiTheme="minorHAnsi" w:hAnsiTheme="minorHAnsi"/>
                <w:color w:val="000000"/>
                <w:sz w:val="22"/>
                <w:shd w:val="clear" w:color="auto" w:fill="FFFFFF" w:themeFill="background1"/>
              </w:rPr>
              <w:t>Industrial</w:t>
            </w:r>
            <w:r w:rsidRPr="001F05ED">
              <w:rPr>
                <w:rFonts w:asciiTheme="minorHAnsi" w:hAnsiTheme="minorHAnsi"/>
                <w:sz w:val="22"/>
                <w:shd w:val="clear" w:color="auto" w:fill="FFFFFF" w:themeFill="background1"/>
              </w:rPr>
              <w:t xml:space="preserve"> Park Zone (Memorial Avenue) to Memorial Avenue or Russley Road in locations other than as shown on the Outline Development Plan in</w:t>
            </w:r>
            <w:r w:rsidRPr="001F05ED">
              <w:rPr>
                <w:rFonts w:asciiTheme="minorHAnsi" w:hAnsiTheme="minorHAnsi"/>
                <w:sz w:val="22"/>
              </w:rPr>
              <w:t xml:space="preserve"> </w:t>
            </w:r>
            <w:r w:rsidRPr="00996A5A">
              <w:rPr>
                <w:rFonts w:asciiTheme="minorHAnsi" w:hAnsiTheme="minorHAnsi"/>
                <w:color w:val="0000FF"/>
                <w:sz w:val="22"/>
              </w:rPr>
              <w:t>Appendix 16.8.15</w:t>
            </w:r>
            <w:r w:rsidRPr="001F05ED">
              <w:rPr>
                <w:rFonts w:asciiTheme="minorHAnsi" w:hAnsiTheme="minorHAnsi"/>
                <w:sz w:val="22"/>
              </w:rPr>
              <w:t xml:space="preserve"> as “</w:t>
            </w:r>
            <w:r w:rsidRPr="001F05ED">
              <w:rPr>
                <w:rFonts w:asciiTheme="minorHAnsi" w:hAnsiTheme="minorHAnsi"/>
                <w:sz w:val="22"/>
                <w:shd w:val="clear" w:color="auto" w:fill="FFFFFF"/>
              </w:rPr>
              <w:t>Road</w:t>
            </w:r>
            <w:r w:rsidRPr="001F05ED">
              <w:rPr>
                <w:rFonts w:asciiTheme="minorHAnsi" w:hAnsiTheme="minorHAnsi"/>
                <w:sz w:val="22"/>
              </w:rPr>
              <w:t xml:space="preserve"> </w:t>
            </w:r>
            <w:r w:rsidRPr="001F05ED">
              <w:rPr>
                <w:rFonts w:asciiTheme="minorHAnsi" w:hAnsiTheme="minorHAnsi"/>
                <w:sz w:val="22"/>
                <w:shd w:val="clear" w:color="auto" w:fill="FFFFFF"/>
              </w:rPr>
              <w:t>access</w:t>
            </w:r>
            <w:r w:rsidRPr="001F05ED">
              <w:rPr>
                <w:rFonts w:asciiTheme="minorHAnsi" w:hAnsiTheme="minorHAnsi"/>
                <w:sz w:val="22"/>
              </w:rPr>
              <w:t xml:space="preserve"> point –</w:t>
            </w:r>
            <w:r w:rsidR="005A4FEB">
              <w:rPr>
                <w:rFonts w:asciiTheme="minorHAnsi" w:hAnsiTheme="minorHAnsi"/>
                <w:sz w:val="22"/>
              </w:rPr>
              <w:t xml:space="preserve"> </w:t>
            </w:r>
            <w:r w:rsidRPr="001F05ED">
              <w:rPr>
                <w:rFonts w:asciiTheme="minorHAnsi" w:hAnsiTheme="minorHAnsi"/>
                <w:sz w:val="22"/>
              </w:rPr>
              <w:t xml:space="preserve">controlled </w:t>
            </w:r>
            <w:r w:rsidRPr="001F05ED">
              <w:rPr>
                <w:rFonts w:asciiTheme="minorHAnsi" w:hAnsiTheme="minorHAnsi"/>
                <w:sz w:val="22"/>
                <w:shd w:val="clear" w:color="auto" w:fill="FFFFFF"/>
              </w:rPr>
              <w:t>intersection</w:t>
            </w:r>
            <w:r w:rsidRPr="001F05ED">
              <w:rPr>
                <w:rFonts w:asciiTheme="minorHAnsi" w:hAnsiTheme="minorHAnsi"/>
                <w:sz w:val="22"/>
              </w:rPr>
              <w:t>”.</w:t>
            </w:r>
          </w:p>
        </w:tc>
      </w:tr>
      <w:tr w:rsidR="0081054A" w:rsidRPr="001F05ED" w14:paraId="1B8EFF1C" w14:textId="77777777" w:rsidTr="0081054A">
        <w:tc>
          <w:tcPr>
            <w:tcW w:w="669" w:type="dxa"/>
            <w:tcBorders>
              <w:top w:val="single" w:sz="4" w:space="0" w:color="000000"/>
              <w:left w:val="single" w:sz="4" w:space="0" w:color="000000"/>
              <w:bottom w:val="single" w:sz="4" w:space="0" w:color="000000"/>
              <w:right w:val="single" w:sz="4" w:space="0" w:color="000000"/>
            </w:tcBorders>
          </w:tcPr>
          <w:p w14:paraId="0795CF7C"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sz w:val="22"/>
              </w:rPr>
              <w:t>NC2</w:t>
            </w:r>
          </w:p>
        </w:tc>
        <w:tc>
          <w:tcPr>
            <w:tcW w:w="8398" w:type="dxa"/>
            <w:tcBorders>
              <w:top w:val="single" w:sz="4" w:space="0" w:color="000000"/>
              <w:left w:val="single" w:sz="4" w:space="0" w:color="000000"/>
              <w:bottom w:val="single" w:sz="4" w:space="0" w:color="000000"/>
              <w:right w:val="single" w:sz="4" w:space="0" w:color="000000"/>
            </w:tcBorders>
          </w:tcPr>
          <w:p w14:paraId="1945886A" w14:textId="77777777" w:rsidR="0081054A" w:rsidRPr="001F05ED" w:rsidRDefault="0081054A" w:rsidP="005A4FEB">
            <w:pPr>
              <w:pStyle w:val="prlTabletext"/>
              <w:shd w:val="clear" w:color="auto" w:fill="FFFFFF" w:themeFill="background1"/>
              <w:ind w:left="181"/>
              <w:rPr>
                <w:rFonts w:asciiTheme="minorHAnsi" w:hAnsiTheme="minorHAnsi"/>
                <w:sz w:val="22"/>
              </w:rPr>
            </w:pPr>
            <w:r w:rsidRPr="001F05ED">
              <w:rPr>
                <w:rFonts w:asciiTheme="minorHAnsi" w:hAnsiTheme="minorHAnsi"/>
                <w:sz w:val="22"/>
              </w:rPr>
              <w:t xml:space="preserve">Any activity not complying with </w:t>
            </w:r>
            <w:r w:rsidRPr="00996A5A">
              <w:rPr>
                <w:rFonts w:asciiTheme="minorHAnsi" w:hAnsiTheme="minorHAnsi"/>
                <w:color w:val="0000FF"/>
                <w:sz w:val="22"/>
              </w:rPr>
              <w:t>Rule 16.6.6.2.6</w:t>
            </w:r>
            <w:r w:rsidRPr="001F05ED">
              <w:rPr>
                <w:rFonts w:asciiTheme="minorHAnsi" w:hAnsiTheme="minorHAnsi"/>
                <w:sz w:val="22"/>
              </w:rPr>
              <w:t xml:space="preserve"> (Sewer infrastructure).</w:t>
            </w:r>
          </w:p>
        </w:tc>
      </w:tr>
      <w:tr w:rsidR="0081054A" w:rsidRPr="001F05ED" w14:paraId="6E91C490" w14:textId="77777777" w:rsidTr="0081054A">
        <w:tc>
          <w:tcPr>
            <w:tcW w:w="669" w:type="dxa"/>
            <w:tcBorders>
              <w:top w:val="single" w:sz="4" w:space="0" w:color="000000"/>
              <w:left w:val="single" w:sz="4" w:space="0" w:color="000000"/>
              <w:bottom w:val="single" w:sz="4" w:space="0" w:color="000000"/>
              <w:right w:val="single" w:sz="4" w:space="0" w:color="000000"/>
            </w:tcBorders>
          </w:tcPr>
          <w:p w14:paraId="57DD9C47"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sz w:val="22"/>
              </w:rPr>
              <w:t>NC3</w:t>
            </w:r>
          </w:p>
        </w:tc>
        <w:tc>
          <w:tcPr>
            <w:tcW w:w="8398" w:type="dxa"/>
            <w:tcBorders>
              <w:top w:val="single" w:sz="4" w:space="0" w:color="000000"/>
              <w:left w:val="single" w:sz="4" w:space="0" w:color="000000"/>
              <w:bottom w:val="single" w:sz="4" w:space="0" w:color="000000"/>
              <w:right w:val="single" w:sz="4" w:space="0" w:color="000000"/>
            </w:tcBorders>
          </w:tcPr>
          <w:p w14:paraId="6BC13817" w14:textId="77777777" w:rsidR="0081054A" w:rsidRPr="001F05ED" w:rsidRDefault="0081054A" w:rsidP="005A4FEB">
            <w:pPr>
              <w:pStyle w:val="prlTabletext"/>
              <w:shd w:val="clear" w:color="auto" w:fill="FFFFFF" w:themeFill="background1"/>
              <w:ind w:left="181"/>
              <w:rPr>
                <w:rFonts w:asciiTheme="minorHAnsi" w:hAnsiTheme="minorHAnsi"/>
                <w:sz w:val="22"/>
              </w:rPr>
            </w:pPr>
            <w:r w:rsidRPr="001F05ED">
              <w:rPr>
                <w:rFonts w:asciiTheme="minorHAnsi" w:hAnsiTheme="minorHAnsi"/>
                <w:color w:val="00B050"/>
                <w:sz w:val="22"/>
                <w:shd w:val="clear" w:color="auto" w:fill="FFFFFF" w:themeFill="background1"/>
              </w:rPr>
              <w:t xml:space="preserve">Industrial </w:t>
            </w:r>
            <w:r w:rsidRPr="001F05ED">
              <w:rPr>
                <w:rFonts w:asciiTheme="minorHAnsi" w:hAnsiTheme="minorHAnsi"/>
                <w:color w:val="00B050"/>
                <w:sz w:val="22"/>
                <w:shd w:val="clear" w:color="auto" w:fill="FFFFFF"/>
              </w:rPr>
              <w:t>activity</w:t>
            </w:r>
            <w:r w:rsidRPr="001F05ED">
              <w:rPr>
                <w:rFonts w:asciiTheme="minorHAnsi" w:hAnsiTheme="minorHAnsi"/>
                <w:sz w:val="22"/>
              </w:rPr>
              <w:t xml:space="preserve"> or </w:t>
            </w:r>
            <w:r w:rsidRPr="001F05ED">
              <w:rPr>
                <w:rFonts w:asciiTheme="minorHAnsi" w:hAnsiTheme="minorHAnsi"/>
                <w:color w:val="00B050"/>
                <w:sz w:val="22"/>
                <w:shd w:val="clear" w:color="auto" w:fill="FFFFFF"/>
              </w:rPr>
              <w:t>warehousing and distribution activity</w:t>
            </w:r>
            <w:r w:rsidRPr="001F05ED">
              <w:rPr>
                <w:rFonts w:asciiTheme="minorHAnsi" w:hAnsiTheme="minorHAnsi"/>
                <w:sz w:val="22"/>
              </w:rPr>
              <w:t xml:space="preserve"> on any part of a </w:t>
            </w:r>
            <w:r w:rsidRPr="001F05ED">
              <w:rPr>
                <w:rFonts w:asciiTheme="minorHAnsi" w:hAnsiTheme="minorHAnsi"/>
                <w:color w:val="00B050"/>
                <w:sz w:val="22"/>
                <w:shd w:val="clear" w:color="auto" w:fill="FFFFFF"/>
              </w:rPr>
              <w:t>site</w:t>
            </w:r>
            <w:r w:rsidRPr="001F05ED">
              <w:rPr>
                <w:rFonts w:asciiTheme="minorHAnsi" w:hAnsiTheme="minorHAnsi"/>
                <w:sz w:val="22"/>
              </w:rPr>
              <w:t xml:space="preserve"> within 50 metres of Memorial Avenue.</w:t>
            </w:r>
          </w:p>
        </w:tc>
      </w:tr>
      <w:tr w:rsidR="0081054A" w:rsidRPr="001F05ED" w14:paraId="739321EE" w14:textId="77777777" w:rsidTr="0081054A">
        <w:tc>
          <w:tcPr>
            <w:tcW w:w="669" w:type="dxa"/>
            <w:tcBorders>
              <w:top w:val="single" w:sz="4" w:space="0" w:color="000000"/>
              <w:left w:val="single" w:sz="4" w:space="0" w:color="000000"/>
              <w:bottom w:val="single" w:sz="4" w:space="0" w:color="000000"/>
              <w:right w:val="single" w:sz="4" w:space="0" w:color="000000"/>
            </w:tcBorders>
          </w:tcPr>
          <w:p w14:paraId="692EAC0A"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sz w:val="22"/>
              </w:rPr>
              <w:t>NC4</w:t>
            </w:r>
          </w:p>
        </w:tc>
        <w:tc>
          <w:tcPr>
            <w:tcW w:w="8398" w:type="dxa"/>
            <w:tcBorders>
              <w:top w:val="single" w:sz="4" w:space="0" w:color="000000"/>
              <w:left w:val="single" w:sz="4" w:space="0" w:color="000000"/>
              <w:bottom w:val="single" w:sz="4" w:space="0" w:color="000000"/>
              <w:right w:val="single" w:sz="4" w:space="0" w:color="000000"/>
            </w:tcBorders>
          </w:tcPr>
          <w:p w14:paraId="3E8AF2D8" w14:textId="77777777" w:rsidR="0081054A" w:rsidRPr="001F05ED" w:rsidRDefault="0081054A" w:rsidP="005A4FEB">
            <w:pPr>
              <w:pStyle w:val="prlTabletext"/>
              <w:shd w:val="clear" w:color="auto" w:fill="FFFFFF" w:themeFill="background1"/>
              <w:ind w:left="181"/>
              <w:rPr>
                <w:rFonts w:asciiTheme="minorHAnsi" w:hAnsiTheme="minorHAnsi"/>
                <w:sz w:val="22"/>
              </w:rPr>
            </w:pPr>
            <w:r w:rsidRPr="001F05ED">
              <w:rPr>
                <w:rFonts w:asciiTheme="minorHAnsi" w:hAnsiTheme="minorHAnsi"/>
                <w:color w:val="00B050"/>
                <w:sz w:val="22"/>
                <w:shd w:val="clear" w:color="auto" w:fill="FFFFFF"/>
              </w:rPr>
              <w:t xml:space="preserve">Food and </w:t>
            </w:r>
            <w:r w:rsidRPr="001F05ED">
              <w:rPr>
                <w:rFonts w:asciiTheme="minorHAnsi" w:hAnsiTheme="minorHAnsi"/>
                <w:color w:val="00B050"/>
                <w:sz w:val="22"/>
                <w:shd w:val="clear" w:color="auto" w:fill="FFFFFF" w:themeFill="background1"/>
              </w:rPr>
              <w:t>beverage outlets</w:t>
            </w:r>
            <w:r w:rsidRPr="001F05ED">
              <w:rPr>
                <w:rFonts w:asciiTheme="minorHAnsi" w:hAnsiTheme="minorHAnsi"/>
                <w:color w:val="00B050"/>
                <w:sz w:val="22"/>
              </w:rPr>
              <w:t xml:space="preserve"> </w:t>
            </w:r>
            <w:r w:rsidRPr="001F05ED">
              <w:rPr>
                <w:rFonts w:asciiTheme="minorHAnsi" w:hAnsiTheme="minorHAnsi"/>
                <w:sz w:val="22"/>
              </w:rPr>
              <w:t xml:space="preserve">with drive-through facilities on any part of a </w:t>
            </w:r>
            <w:r w:rsidRPr="001F05ED">
              <w:rPr>
                <w:rFonts w:asciiTheme="minorHAnsi" w:hAnsiTheme="minorHAnsi"/>
                <w:color w:val="00B050"/>
                <w:sz w:val="22"/>
                <w:shd w:val="clear" w:color="auto" w:fill="FFFFFF"/>
              </w:rPr>
              <w:t>site</w:t>
            </w:r>
            <w:r w:rsidRPr="001F05ED">
              <w:rPr>
                <w:rFonts w:asciiTheme="minorHAnsi" w:hAnsiTheme="minorHAnsi"/>
                <w:sz w:val="22"/>
              </w:rPr>
              <w:t xml:space="preserve"> within 50 metres of Memorial Avenue and/or Russley </w:t>
            </w:r>
            <w:r w:rsidRPr="001F05ED">
              <w:rPr>
                <w:rFonts w:asciiTheme="minorHAnsi" w:hAnsiTheme="minorHAnsi"/>
                <w:sz w:val="22"/>
                <w:shd w:val="clear" w:color="auto" w:fill="FFFFFF"/>
              </w:rPr>
              <w:t>Road</w:t>
            </w:r>
            <w:r w:rsidRPr="001F05ED">
              <w:rPr>
                <w:rFonts w:asciiTheme="minorHAnsi" w:hAnsiTheme="minorHAnsi"/>
                <w:sz w:val="22"/>
              </w:rPr>
              <w:t>.</w:t>
            </w:r>
          </w:p>
        </w:tc>
      </w:tr>
      <w:tr w:rsidR="0081054A" w:rsidRPr="001F05ED" w14:paraId="757CEE12" w14:textId="77777777" w:rsidTr="0081054A">
        <w:tc>
          <w:tcPr>
            <w:tcW w:w="669" w:type="dxa"/>
            <w:tcBorders>
              <w:top w:val="single" w:sz="4" w:space="0" w:color="000000"/>
              <w:left w:val="single" w:sz="4" w:space="0" w:color="000000"/>
              <w:bottom w:val="single" w:sz="4" w:space="0" w:color="000000"/>
              <w:right w:val="single" w:sz="4" w:space="0" w:color="000000"/>
            </w:tcBorders>
          </w:tcPr>
          <w:p w14:paraId="6E89A304"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sz w:val="22"/>
              </w:rPr>
              <w:lastRenderedPageBreak/>
              <w:t>NC5</w:t>
            </w:r>
          </w:p>
        </w:tc>
        <w:tc>
          <w:tcPr>
            <w:tcW w:w="8398" w:type="dxa"/>
            <w:tcBorders>
              <w:top w:val="single" w:sz="4" w:space="0" w:color="000000"/>
              <w:left w:val="single" w:sz="4" w:space="0" w:color="000000"/>
              <w:bottom w:val="single" w:sz="4" w:space="0" w:color="000000"/>
              <w:right w:val="single" w:sz="4" w:space="0" w:color="000000"/>
            </w:tcBorders>
          </w:tcPr>
          <w:p w14:paraId="313FBE86" w14:textId="77777777" w:rsidR="0081054A" w:rsidRPr="001F05ED" w:rsidRDefault="0081054A" w:rsidP="005A4FEB">
            <w:pPr>
              <w:pStyle w:val="prlTabletext"/>
              <w:shd w:val="clear" w:color="auto" w:fill="FFFFFF" w:themeFill="background1"/>
              <w:ind w:left="181"/>
              <w:rPr>
                <w:rFonts w:asciiTheme="minorHAnsi" w:hAnsiTheme="minorHAnsi"/>
                <w:sz w:val="22"/>
              </w:rPr>
            </w:pPr>
            <w:r w:rsidRPr="001F05ED">
              <w:rPr>
                <w:rFonts w:asciiTheme="minorHAnsi" w:hAnsiTheme="minorHAnsi"/>
                <w:color w:val="000000"/>
                <w:sz w:val="22"/>
                <w:shd w:val="clear" w:color="auto" w:fill="FFFFFF" w:themeFill="background1"/>
              </w:rPr>
              <w:t>Activities</w:t>
            </w:r>
            <w:r w:rsidRPr="001F05ED">
              <w:rPr>
                <w:rFonts w:asciiTheme="minorHAnsi" w:hAnsiTheme="minorHAnsi"/>
                <w:sz w:val="22"/>
                <w:shd w:val="clear" w:color="auto" w:fill="FFFFFF" w:themeFill="background1"/>
              </w:rPr>
              <w:t xml:space="preserve"> not complying</w:t>
            </w:r>
            <w:r w:rsidRPr="001F05ED">
              <w:rPr>
                <w:rFonts w:asciiTheme="minorHAnsi" w:hAnsiTheme="minorHAnsi"/>
                <w:sz w:val="22"/>
              </w:rPr>
              <w:t xml:space="preserve"> with </w:t>
            </w:r>
            <w:r w:rsidRPr="00996A5A">
              <w:rPr>
                <w:rFonts w:asciiTheme="minorHAnsi" w:hAnsiTheme="minorHAnsi"/>
                <w:color w:val="0000FF"/>
                <w:sz w:val="22"/>
              </w:rPr>
              <w:t xml:space="preserve">Rule 16.6.6.1.1. </w:t>
            </w:r>
            <w:r w:rsidRPr="001F05ED">
              <w:rPr>
                <w:rFonts w:asciiTheme="minorHAnsi" w:hAnsiTheme="minorHAnsi"/>
                <w:color w:val="000000" w:themeColor="text1"/>
                <w:sz w:val="22"/>
              </w:rPr>
              <w:t xml:space="preserve">P2 </w:t>
            </w:r>
            <w:r w:rsidR="00164EFA" w:rsidRPr="001F05ED">
              <w:rPr>
                <w:rFonts w:asciiTheme="minorHAnsi" w:hAnsiTheme="minorHAnsi"/>
                <w:color w:val="000000" w:themeColor="text1"/>
                <w:sz w:val="22"/>
              </w:rPr>
              <w:t>(a)(i) to (a)(iii)</w:t>
            </w:r>
            <w:r w:rsidRPr="001F05ED">
              <w:rPr>
                <w:rFonts w:asciiTheme="minorHAnsi" w:hAnsiTheme="minorHAnsi"/>
                <w:color w:val="000000" w:themeColor="text1"/>
                <w:sz w:val="22"/>
              </w:rPr>
              <w:t xml:space="preserve"> and/or P4 a. </w:t>
            </w:r>
          </w:p>
        </w:tc>
      </w:tr>
    </w:tbl>
    <w:p w14:paraId="54C62F1C" w14:textId="4BDA54E8" w:rsidR="003C5088" w:rsidRPr="001F05ED" w:rsidRDefault="00BF2161" w:rsidP="003C5088">
      <w:pPr>
        <w:pStyle w:val="Prlhead4"/>
        <w:shd w:val="clear" w:color="auto" w:fill="FFFFFF" w:themeFill="background1"/>
        <w:rPr>
          <w:rFonts w:asciiTheme="minorHAnsi" w:hAnsiTheme="minorHAnsi"/>
        </w:rPr>
      </w:pPr>
      <w:r w:rsidRPr="001F05ED">
        <w:rPr>
          <w:rFonts w:asciiTheme="minorHAnsi" w:hAnsiTheme="minorHAnsi"/>
        </w:rPr>
        <w:t>Area</w:t>
      </w:r>
      <w:r w:rsidR="003C5088" w:rsidRPr="001F05ED">
        <w:rPr>
          <w:rFonts w:asciiTheme="minorHAnsi" w:hAnsiTheme="minorHAnsi"/>
        </w:rPr>
        <w:t xml:space="preserve">-specific prohibited </w:t>
      </w:r>
      <w:r w:rsidR="003C5088" w:rsidRPr="001F05ED">
        <w:rPr>
          <w:rFonts w:asciiTheme="minorHAnsi" w:hAnsiTheme="minorHAnsi"/>
          <w:color w:val="000000"/>
          <w:shd w:val="clear" w:color="auto" w:fill="FFFFFF" w:themeFill="background1"/>
        </w:rPr>
        <w:t>activities</w:t>
      </w:r>
    </w:p>
    <w:p w14:paraId="520A27B4" w14:textId="1DDB3712" w:rsidR="003C5088" w:rsidRPr="001F05ED" w:rsidRDefault="003C5088" w:rsidP="003C5088">
      <w:pPr>
        <w:pStyle w:val="Prlpara"/>
        <w:shd w:val="clear" w:color="auto" w:fill="FFFFFF" w:themeFill="background1"/>
        <w:rPr>
          <w:rFonts w:asciiTheme="minorHAnsi" w:hAnsiTheme="minorHAnsi"/>
          <w:w w:val="102"/>
        </w:rPr>
      </w:pPr>
      <w:r w:rsidRPr="001F05ED">
        <w:rPr>
          <w:rFonts w:asciiTheme="minorHAnsi" w:hAnsiTheme="minorHAnsi"/>
        </w:rPr>
        <w:t>There are no prohibited</w:t>
      </w:r>
      <w:r w:rsidRPr="001F05ED">
        <w:rPr>
          <w:rFonts w:asciiTheme="minorHAnsi" w:hAnsiTheme="minorHAnsi"/>
          <w:spacing w:val="6"/>
        </w:rPr>
        <w:t xml:space="preserve"> </w:t>
      </w:r>
      <w:r w:rsidRPr="001F05ED">
        <w:rPr>
          <w:rFonts w:asciiTheme="minorHAnsi" w:hAnsiTheme="minorHAnsi"/>
          <w:color w:val="000000"/>
          <w:shd w:val="clear" w:color="auto" w:fill="FFFFFF" w:themeFill="background1"/>
        </w:rPr>
        <w:t>activities</w:t>
      </w:r>
      <w:r w:rsidRPr="001F05ED">
        <w:rPr>
          <w:rFonts w:asciiTheme="minorHAnsi" w:hAnsiTheme="minorHAnsi"/>
          <w:w w:val="102"/>
        </w:rPr>
        <w:t>.</w:t>
      </w:r>
    </w:p>
    <w:p w14:paraId="6AA1F8C2" w14:textId="760B5EE6" w:rsidR="0081054A" w:rsidRPr="001F05ED" w:rsidRDefault="00BF2161"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Area</w:t>
      </w:r>
      <w:r w:rsidR="003C5088" w:rsidRPr="001F05ED">
        <w:rPr>
          <w:rFonts w:asciiTheme="minorHAnsi" w:hAnsiTheme="minorHAnsi"/>
          <w:color w:val="auto"/>
        </w:rPr>
        <w:t>-specific b</w:t>
      </w:r>
      <w:r w:rsidR="0081054A" w:rsidRPr="001F05ED">
        <w:rPr>
          <w:rFonts w:asciiTheme="minorHAnsi" w:hAnsiTheme="minorHAnsi"/>
          <w:color w:val="auto"/>
        </w:rPr>
        <w:t xml:space="preserve">uilt form standards — </w:t>
      </w:r>
      <w:r w:rsidR="0081054A" w:rsidRPr="001F05ED">
        <w:rPr>
          <w:rFonts w:asciiTheme="minorHAnsi" w:hAnsiTheme="minorHAnsi"/>
          <w:shd w:val="clear" w:color="auto" w:fill="FFFFFF" w:themeFill="background1"/>
        </w:rPr>
        <w:t>Industrial</w:t>
      </w:r>
      <w:r w:rsidR="0081054A" w:rsidRPr="001F05ED">
        <w:rPr>
          <w:rFonts w:asciiTheme="minorHAnsi" w:hAnsiTheme="minorHAnsi"/>
          <w:color w:val="auto"/>
          <w:shd w:val="clear" w:color="auto" w:fill="FFFFFF" w:themeFill="background1"/>
        </w:rPr>
        <w:t xml:space="preserve"> Park</w:t>
      </w:r>
      <w:r w:rsidR="0081054A" w:rsidRPr="001F05ED">
        <w:rPr>
          <w:rFonts w:asciiTheme="minorHAnsi" w:hAnsiTheme="minorHAnsi"/>
          <w:color w:val="auto"/>
        </w:rPr>
        <w:t xml:space="preserve"> Zone (Memorial Avenue)</w:t>
      </w:r>
    </w:p>
    <w:p w14:paraId="62D1188B" w14:textId="77777777" w:rsidR="0081054A" w:rsidRPr="001F05ED" w:rsidRDefault="00B560E4" w:rsidP="005A4FEB">
      <w:pPr>
        <w:pStyle w:val="Prlpara"/>
        <w:shd w:val="clear" w:color="auto" w:fill="FFFFFF" w:themeFill="background1"/>
        <w:ind w:left="426" w:hanging="426"/>
        <w:rPr>
          <w:rFonts w:asciiTheme="minorHAnsi" w:hAnsiTheme="minorHAnsi"/>
          <w:spacing w:val="-2"/>
          <w:w w:val="102"/>
        </w:rPr>
      </w:pPr>
      <w:r w:rsidRPr="001F05ED">
        <w:rPr>
          <w:rFonts w:asciiTheme="minorHAnsi" w:hAnsiTheme="minorHAnsi"/>
        </w:rPr>
        <w:t>a.</w:t>
      </w:r>
      <w:r w:rsidRPr="001F05ED">
        <w:rPr>
          <w:rFonts w:asciiTheme="minorHAnsi" w:hAnsiTheme="minorHAnsi"/>
        </w:rPr>
        <w:tab/>
      </w:r>
      <w:r w:rsidR="0081054A" w:rsidRPr="001F05ED">
        <w:rPr>
          <w:rFonts w:asciiTheme="minorHAnsi" w:hAnsiTheme="minorHAnsi"/>
        </w:rPr>
        <w:t xml:space="preserve">The following built form standards shall be met by all </w:t>
      </w:r>
      <w:r w:rsidR="0081054A" w:rsidRPr="001F05ED">
        <w:rPr>
          <w:rFonts w:asciiTheme="minorHAnsi" w:hAnsiTheme="minorHAnsi"/>
          <w:shd w:val="clear" w:color="auto" w:fill="FFFFFF" w:themeFill="background1"/>
        </w:rPr>
        <w:t xml:space="preserve">permitted </w:t>
      </w:r>
      <w:r w:rsidR="0081054A" w:rsidRPr="001F05ED">
        <w:rPr>
          <w:rFonts w:asciiTheme="minorHAnsi" w:hAnsiTheme="minorHAnsi"/>
          <w:color w:val="000000"/>
          <w:shd w:val="clear" w:color="auto" w:fill="FFFFFF" w:themeFill="background1"/>
        </w:rPr>
        <w:t>activities</w:t>
      </w:r>
      <w:r w:rsidR="0081054A" w:rsidRPr="001F05ED">
        <w:rPr>
          <w:rFonts w:asciiTheme="minorHAnsi" w:hAnsiTheme="minorHAnsi"/>
          <w:shd w:val="clear" w:color="auto" w:fill="FFFFFF" w:themeFill="background1"/>
        </w:rPr>
        <w:t xml:space="preserve">, controlled </w:t>
      </w:r>
      <w:r w:rsidR="0081054A" w:rsidRPr="001F05ED">
        <w:rPr>
          <w:rFonts w:asciiTheme="minorHAnsi" w:hAnsiTheme="minorHAnsi"/>
          <w:color w:val="000000"/>
          <w:shd w:val="clear" w:color="auto" w:fill="FFFFFF" w:themeFill="background1"/>
        </w:rPr>
        <w:t>activities</w:t>
      </w:r>
      <w:r w:rsidR="0081054A" w:rsidRPr="001F05ED">
        <w:rPr>
          <w:rFonts w:asciiTheme="minorHAnsi" w:hAnsiTheme="minorHAnsi"/>
          <w:shd w:val="clear" w:color="auto" w:fill="FFFFFF" w:themeFill="background1"/>
        </w:rPr>
        <w:t>, and</w:t>
      </w:r>
      <w:r w:rsidR="0081054A" w:rsidRPr="001F05ED">
        <w:rPr>
          <w:rFonts w:asciiTheme="minorHAnsi" w:hAnsiTheme="minorHAnsi"/>
        </w:rPr>
        <w:t xml:space="preserve"> for restricted discretionary activity RD3, unless otherwise stated.</w:t>
      </w:r>
    </w:p>
    <w:p w14:paraId="0AA7862F" w14:textId="77777777" w:rsidR="0081054A" w:rsidRPr="001F05ED" w:rsidRDefault="0081054A" w:rsidP="005A4FEB">
      <w:pPr>
        <w:pStyle w:val="Prlhead4"/>
        <w:numPr>
          <w:ilvl w:val="4"/>
          <w:numId w:val="343"/>
        </w:numPr>
        <w:shd w:val="clear" w:color="auto" w:fill="FFFFFF" w:themeFill="background1"/>
        <w:rPr>
          <w:rFonts w:asciiTheme="minorHAnsi" w:hAnsiTheme="minorHAnsi"/>
        </w:rPr>
      </w:pPr>
      <w:r w:rsidRPr="001F05ED">
        <w:rPr>
          <w:rFonts w:asciiTheme="minorHAnsi" w:hAnsiTheme="minorHAnsi"/>
        </w:rPr>
        <w:t xml:space="preserve">Maximum </w:t>
      </w:r>
      <w:r w:rsidRPr="001F05ED">
        <w:rPr>
          <w:rFonts w:asciiTheme="minorHAnsi" w:hAnsiTheme="minorHAnsi"/>
          <w:shd w:val="clear" w:color="auto" w:fill="FFFFFF"/>
        </w:rPr>
        <w:t>height</w:t>
      </w:r>
      <w:r w:rsidRPr="001F05ED">
        <w:rPr>
          <w:rFonts w:asciiTheme="minorHAnsi" w:hAnsiTheme="minorHAnsi"/>
        </w:rPr>
        <w:t xml:space="preserve"> for </w:t>
      </w:r>
      <w:r w:rsidRPr="001F05ED">
        <w:rPr>
          <w:rFonts w:asciiTheme="minorHAnsi" w:hAnsiTheme="minorHAnsi"/>
          <w:shd w:val="clear" w:color="auto" w:fill="FFFFFF"/>
        </w:rPr>
        <w:t>buildings</w:t>
      </w:r>
    </w:p>
    <w:p w14:paraId="57D36BF3" w14:textId="77777777" w:rsidR="0081054A" w:rsidRPr="001F05ED" w:rsidRDefault="00B560E4" w:rsidP="005A4FEB">
      <w:pPr>
        <w:pStyle w:val="Prlpara"/>
        <w:numPr>
          <w:ilvl w:val="5"/>
          <w:numId w:val="52"/>
        </w:numPr>
        <w:shd w:val="clear" w:color="auto" w:fill="FFFFFF" w:themeFill="background1"/>
        <w:ind w:left="426" w:hanging="426"/>
        <w:rPr>
          <w:rFonts w:asciiTheme="minorHAnsi" w:hAnsiTheme="minorHAnsi"/>
        </w:rPr>
      </w:pPr>
      <w:r w:rsidRPr="001F05ED">
        <w:rPr>
          <w:rFonts w:asciiTheme="minorHAnsi" w:hAnsiTheme="minorHAnsi"/>
        </w:rPr>
        <w:t>a.</w:t>
      </w:r>
      <w:r w:rsidRPr="001F05ED">
        <w:rPr>
          <w:rFonts w:asciiTheme="minorHAnsi" w:hAnsiTheme="minorHAnsi"/>
        </w:rPr>
        <w:tab/>
      </w:r>
      <w:r w:rsidR="0081054A" w:rsidRPr="001F05ED">
        <w:rPr>
          <w:rFonts w:asciiTheme="minorHAnsi" w:hAnsiTheme="minorHAnsi"/>
        </w:rPr>
        <w:t xml:space="preserve">The maximum </w:t>
      </w:r>
      <w:r w:rsidR="0081054A" w:rsidRPr="001F05ED">
        <w:rPr>
          <w:rFonts w:asciiTheme="minorHAnsi" w:hAnsiTheme="minorHAnsi"/>
          <w:color w:val="00B050"/>
          <w:shd w:val="clear" w:color="auto" w:fill="FFFFFF"/>
        </w:rPr>
        <w:t>height</w:t>
      </w:r>
      <w:r w:rsidR="0081054A" w:rsidRPr="001F05ED">
        <w:rPr>
          <w:rFonts w:asciiTheme="minorHAnsi" w:hAnsiTheme="minorHAnsi"/>
        </w:rPr>
        <w:t xml:space="preserve"> of any </w:t>
      </w:r>
      <w:r w:rsidR="0081054A" w:rsidRPr="001F05ED">
        <w:rPr>
          <w:rFonts w:asciiTheme="minorHAnsi" w:hAnsiTheme="minorHAnsi"/>
          <w:color w:val="00B050"/>
          <w:shd w:val="clear" w:color="auto" w:fill="FFFFFF"/>
        </w:rPr>
        <w:t>building</w:t>
      </w:r>
      <w:r w:rsidR="0081054A" w:rsidRPr="001F05ED">
        <w:rPr>
          <w:rFonts w:asciiTheme="minorHAnsi" w:hAnsiTheme="minorHAnsi"/>
        </w:rPr>
        <w:t xml:space="preserve"> shall be as follows: </w:t>
      </w:r>
    </w:p>
    <w:tbl>
      <w:tblPr>
        <w:tblW w:w="8505" w:type="dxa"/>
        <w:tblInd w:w="562" w:type="dxa"/>
        <w:tblLayout w:type="fixed"/>
        <w:tblCellMar>
          <w:left w:w="0" w:type="dxa"/>
          <w:right w:w="0" w:type="dxa"/>
        </w:tblCellMar>
        <w:tblLook w:val="0000" w:firstRow="0" w:lastRow="0" w:firstColumn="0" w:lastColumn="0" w:noHBand="0" w:noVBand="0"/>
      </w:tblPr>
      <w:tblGrid>
        <w:gridCol w:w="567"/>
        <w:gridCol w:w="6237"/>
        <w:gridCol w:w="1701"/>
      </w:tblGrid>
      <w:tr w:rsidR="0081054A" w:rsidRPr="001F05ED" w14:paraId="3FB5EDDC" w14:textId="77777777" w:rsidTr="007A7FB8">
        <w:tc>
          <w:tcPr>
            <w:tcW w:w="567" w:type="dxa"/>
            <w:tcBorders>
              <w:top w:val="single" w:sz="4" w:space="0" w:color="000000"/>
              <w:left w:val="single" w:sz="4" w:space="0" w:color="000000"/>
              <w:bottom w:val="single" w:sz="4" w:space="0" w:color="000000"/>
              <w:right w:val="single" w:sz="4" w:space="0" w:color="000000"/>
            </w:tcBorders>
          </w:tcPr>
          <w:p w14:paraId="64E12FED" w14:textId="77777777" w:rsidR="0081054A" w:rsidRPr="001F05ED" w:rsidRDefault="0081054A" w:rsidP="0081054A">
            <w:pPr>
              <w:pStyle w:val="prlTabletextbold"/>
              <w:shd w:val="clear" w:color="auto" w:fill="FFFFFF" w:themeFill="background1"/>
              <w:rPr>
                <w:rFonts w:asciiTheme="minorHAnsi" w:hAnsiTheme="minorHAnsi"/>
                <w:sz w:val="22"/>
              </w:rPr>
            </w:pPr>
          </w:p>
        </w:tc>
        <w:tc>
          <w:tcPr>
            <w:tcW w:w="6237" w:type="dxa"/>
            <w:tcBorders>
              <w:top w:val="single" w:sz="4" w:space="0" w:color="000000"/>
              <w:left w:val="single" w:sz="4" w:space="0" w:color="000000"/>
              <w:bottom w:val="single" w:sz="4" w:space="0" w:color="000000"/>
              <w:right w:val="single" w:sz="4" w:space="0" w:color="000000"/>
            </w:tcBorders>
          </w:tcPr>
          <w:p w14:paraId="2DF89175" w14:textId="77777777" w:rsidR="0081054A" w:rsidRPr="001F05ED" w:rsidRDefault="0081054A" w:rsidP="005A4FEB">
            <w:pPr>
              <w:pStyle w:val="prlTabletextbold"/>
              <w:shd w:val="clear" w:color="auto" w:fill="FFFFFF" w:themeFill="background1"/>
              <w:ind w:left="146"/>
              <w:rPr>
                <w:rFonts w:asciiTheme="minorHAnsi" w:hAnsiTheme="minorHAnsi"/>
                <w:sz w:val="22"/>
              </w:rPr>
            </w:pPr>
            <w:r w:rsidRPr="001F05ED">
              <w:rPr>
                <w:rFonts w:asciiTheme="minorHAnsi" w:hAnsiTheme="minorHAnsi"/>
                <w:bCs/>
                <w:spacing w:val="-6"/>
                <w:sz w:val="22"/>
              </w:rPr>
              <w:t>Applicabl</w:t>
            </w:r>
            <w:r w:rsidRPr="001F05ED">
              <w:rPr>
                <w:rFonts w:asciiTheme="minorHAnsi" w:hAnsiTheme="minorHAnsi"/>
                <w:bCs/>
                <w:sz w:val="22"/>
              </w:rPr>
              <w:t>e</w:t>
            </w:r>
            <w:r w:rsidRPr="001F05ED">
              <w:rPr>
                <w:rFonts w:asciiTheme="minorHAnsi" w:hAnsiTheme="minorHAnsi"/>
                <w:bCs/>
                <w:spacing w:val="12"/>
                <w:sz w:val="22"/>
              </w:rPr>
              <w:t xml:space="preserve"> </w:t>
            </w:r>
            <w:r w:rsidRPr="001F05ED">
              <w:rPr>
                <w:rFonts w:asciiTheme="minorHAnsi" w:hAnsiTheme="minorHAnsi"/>
                <w:bCs/>
                <w:spacing w:val="-6"/>
                <w:w w:val="102"/>
                <w:sz w:val="22"/>
              </w:rPr>
              <w:t>to:</w:t>
            </w:r>
          </w:p>
        </w:tc>
        <w:tc>
          <w:tcPr>
            <w:tcW w:w="1701" w:type="dxa"/>
            <w:tcBorders>
              <w:top w:val="single" w:sz="4" w:space="0" w:color="000000"/>
              <w:left w:val="single" w:sz="4" w:space="0" w:color="000000"/>
              <w:bottom w:val="single" w:sz="4" w:space="0" w:color="000000"/>
              <w:right w:val="single" w:sz="4" w:space="0" w:color="000000"/>
            </w:tcBorders>
          </w:tcPr>
          <w:p w14:paraId="33F100BC"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bCs/>
                <w:spacing w:val="-4"/>
                <w:w w:val="102"/>
                <w:sz w:val="22"/>
              </w:rPr>
              <w:t>Standard</w:t>
            </w:r>
          </w:p>
        </w:tc>
      </w:tr>
      <w:tr w:rsidR="0081054A" w:rsidRPr="001F05ED" w14:paraId="1AB6D2B8" w14:textId="77777777" w:rsidTr="007A7FB8">
        <w:tc>
          <w:tcPr>
            <w:tcW w:w="567" w:type="dxa"/>
            <w:tcBorders>
              <w:top w:val="single" w:sz="4" w:space="0" w:color="000000"/>
              <w:left w:val="single" w:sz="4" w:space="0" w:color="000000"/>
              <w:bottom w:val="single" w:sz="4" w:space="0" w:color="auto"/>
              <w:right w:val="single" w:sz="4" w:space="0" w:color="000000"/>
            </w:tcBorders>
          </w:tcPr>
          <w:p w14:paraId="4172E84A" w14:textId="77777777" w:rsidR="0081054A" w:rsidRPr="001F05ED" w:rsidRDefault="00B560E4" w:rsidP="007A7FB8">
            <w:pPr>
              <w:pStyle w:val="prlTabletextbold"/>
              <w:shd w:val="clear" w:color="auto" w:fill="FFFFFF" w:themeFill="background1"/>
              <w:ind w:left="57"/>
              <w:rPr>
                <w:rFonts w:asciiTheme="minorHAnsi" w:hAnsiTheme="minorHAnsi" w:cs="Times New Roman"/>
                <w:b w:val="0"/>
                <w:sz w:val="22"/>
              </w:rPr>
            </w:pPr>
            <w:r w:rsidRPr="001F05ED">
              <w:rPr>
                <w:rFonts w:asciiTheme="minorHAnsi" w:hAnsiTheme="minorHAnsi" w:cs="Times New Roman"/>
                <w:b w:val="0"/>
                <w:sz w:val="22"/>
              </w:rPr>
              <w:t>i</w:t>
            </w:r>
            <w:r w:rsidR="0081054A" w:rsidRPr="001F05ED">
              <w:rPr>
                <w:rFonts w:asciiTheme="minorHAnsi" w:hAnsiTheme="minorHAnsi" w:cs="Times New Roman"/>
                <w:b w:val="0"/>
                <w:sz w:val="22"/>
              </w:rPr>
              <w:t>.</w:t>
            </w:r>
          </w:p>
        </w:tc>
        <w:tc>
          <w:tcPr>
            <w:tcW w:w="6237" w:type="dxa"/>
            <w:tcBorders>
              <w:top w:val="single" w:sz="4" w:space="0" w:color="000000"/>
              <w:left w:val="single" w:sz="4" w:space="0" w:color="000000"/>
              <w:bottom w:val="single" w:sz="4" w:space="0" w:color="auto"/>
              <w:right w:val="single" w:sz="4" w:space="0" w:color="000000"/>
            </w:tcBorders>
          </w:tcPr>
          <w:p w14:paraId="704630C7" w14:textId="77777777" w:rsidR="0081054A" w:rsidRPr="001F05ED" w:rsidRDefault="0081054A" w:rsidP="005A4FEB">
            <w:pPr>
              <w:pStyle w:val="prlTabletext"/>
              <w:shd w:val="clear" w:color="auto" w:fill="FFFFFF" w:themeFill="background1"/>
              <w:ind w:left="146"/>
              <w:rPr>
                <w:rFonts w:asciiTheme="minorHAnsi" w:hAnsiTheme="minorHAnsi"/>
                <w:sz w:val="22"/>
              </w:rPr>
            </w:pPr>
            <w:r w:rsidRPr="001F05ED">
              <w:rPr>
                <w:rFonts w:asciiTheme="minorHAnsi" w:hAnsiTheme="minorHAnsi"/>
                <w:color w:val="00B050"/>
                <w:spacing w:val="-3"/>
                <w:sz w:val="22"/>
                <w:shd w:val="clear" w:color="auto" w:fill="FFFFFF"/>
              </w:rPr>
              <w:t>Buildings</w:t>
            </w:r>
            <w:r w:rsidRPr="001F05ED">
              <w:rPr>
                <w:rFonts w:asciiTheme="minorHAnsi" w:hAnsiTheme="minorHAnsi"/>
                <w:spacing w:val="-3"/>
                <w:sz w:val="22"/>
              </w:rPr>
              <w:t xml:space="preserve"> – Al</w:t>
            </w:r>
            <w:r w:rsidRPr="001F05ED">
              <w:rPr>
                <w:rFonts w:asciiTheme="minorHAnsi" w:hAnsiTheme="minorHAnsi"/>
                <w:sz w:val="22"/>
              </w:rPr>
              <w:t>l</w:t>
            </w:r>
            <w:r w:rsidRPr="001F05ED">
              <w:rPr>
                <w:rFonts w:asciiTheme="minorHAnsi" w:hAnsiTheme="minorHAnsi"/>
                <w:spacing w:val="1"/>
                <w:sz w:val="22"/>
              </w:rPr>
              <w:t xml:space="preserve"> </w:t>
            </w:r>
            <w:r w:rsidRPr="001F05ED">
              <w:rPr>
                <w:rFonts w:asciiTheme="minorHAnsi" w:hAnsiTheme="minorHAnsi"/>
                <w:spacing w:val="-3"/>
                <w:sz w:val="22"/>
              </w:rPr>
              <w:t>areas, unless specified below</w:t>
            </w:r>
          </w:p>
        </w:tc>
        <w:tc>
          <w:tcPr>
            <w:tcW w:w="1701" w:type="dxa"/>
            <w:tcBorders>
              <w:top w:val="single" w:sz="4" w:space="0" w:color="000000"/>
              <w:left w:val="single" w:sz="4" w:space="0" w:color="000000"/>
              <w:bottom w:val="single" w:sz="4" w:space="0" w:color="auto"/>
              <w:right w:val="single" w:sz="4" w:space="0" w:color="000000"/>
            </w:tcBorders>
          </w:tcPr>
          <w:p w14:paraId="4FCA3096"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spacing w:val="2"/>
                <w:sz w:val="22"/>
              </w:rPr>
              <w:t xml:space="preserve">15 </w:t>
            </w:r>
            <w:r w:rsidRPr="001F05ED">
              <w:rPr>
                <w:rFonts w:asciiTheme="minorHAnsi" w:hAnsiTheme="minorHAnsi"/>
                <w:spacing w:val="-2"/>
                <w:w w:val="102"/>
                <w:sz w:val="22"/>
              </w:rPr>
              <w:t>metres</w:t>
            </w:r>
          </w:p>
        </w:tc>
      </w:tr>
      <w:tr w:rsidR="0081054A" w:rsidRPr="001F05ED" w14:paraId="1E4D31D0" w14:textId="77777777" w:rsidTr="007A7FB8">
        <w:tc>
          <w:tcPr>
            <w:tcW w:w="567" w:type="dxa"/>
            <w:tcBorders>
              <w:top w:val="single" w:sz="4" w:space="0" w:color="auto"/>
              <w:left w:val="single" w:sz="4" w:space="0" w:color="auto"/>
              <w:bottom w:val="single" w:sz="4" w:space="0" w:color="auto"/>
              <w:right w:val="single" w:sz="4" w:space="0" w:color="auto"/>
            </w:tcBorders>
          </w:tcPr>
          <w:p w14:paraId="72BEA9B8" w14:textId="77777777" w:rsidR="0081054A" w:rsidRPr="001F05ED" w:rsidRDefault="00B560E4" w:rsidP="007A7FB8">
            <w:pPr>
              <w:pStyle w:val="prlTabletextbold"/>
              <w:shd w:val="clear" w:color="auto" w:fill="FFFFFF" w:themeFill="background1"/>
              <w:ind w:left="57"/>
              <w:rPr>
                <w:rFonts w:asciiTheme="minorHAnsi" w:hAnsiTheme="minorHAnsi" w:cs="Times New Roman"/>
                <w:b w:val="0"/>
                <w:sz w:val="22"/>
              </w:rPr>
            </w:pPr>
            <w:r w:rsidRPr="001F05ED">
              <w:rPr>
                <w:rFonts w:asciiTheme="minorHAnsi" w:hAnsiTheme="minorHAnsi" w:cs="Times New Roman"/>
                <w:b w:val="0"/>
                <w:sz w:val="22"/>
              </w:rPr>
              <w:t>ii</w:t>
            </w:r>
            <w:r w:rsidR="0081054A" w:rsidRPr="001F05ED">
              <w:rPr>
                <w:rFonts w:asciiTheme="minorHAnsi" w:hAnsiTheme="minorHAnsi" w:cs="Times New Roman"/>
                <w:b w:val="0"/>
                <w:sz w:val="22"/>
              </w:rPr>
              <w:t>.</w:t>
            </w:r>
          </w:p>
        </w:tc>
        <w:tc>
          <w:tcPr>
            <w:tcW w:w="6237" w:type="dxa"/>
            <w:tcBorders>
              <w:top w:val="single" w:sz="4" w:space="0" w:color="auto"/>
              <w:left w:val="single" w:sz="4" w:space="0" w:color="auto"/>
              <w:bottom w:val="single" w:sz="4" w:space="0" w:color="auto"/>
              <w:right w:val="single" w:sz="4" w:space="0" w:color="auto"/>
            </w:tcBorders>
          </w:tcPr>
          <w:p w14:paraId="1781DF9F" w14:textId="77777777" w:rsidR="0081054A" w:rsidRPr="001F05ED" w:rsidRDefault="0081054A" w:rsidP="005A4FEB">
            <w:pPr>
              <w:pStyle w:val="prlTabletext"/>
              <w:shd w:val="clear" w:color="auto" w:fill="FFFFFF" w:themeFill="background1"/>
              <w:ind w:left="146"/>
              <w:rPr>
                <w:rFonts w:asciiTheme="minorHAnsi" w:hAnsiTheme="minorHAnsi"/>
                <w:sz w:val="22"/>
              </w:rPr>
            </w:pPr>
            <w:r w:rsidRPr="001F05ED">
              <w:rPr>
                <w:rFonts w:asciiTheme="minorHAnsi" w:hAnsiTheme="minorHAnsi"/>
                <w:color w:val="00B050"/>
                <w:sz w:val="22"/>
                <w:shd w:val="clear" w:color="auto" w:fill="FFFFFF"/>
              </w:rPr>
              <w:t>Buildings</w:t>
            </w:r>
            <w:r w:rsidRPr="001F05ED">
              <w:rPr>
                <w:rFonts w:asciiTheme="minorHAnsi" w:hAnsiTheme="minorHAnsi"/>
                <w:sz w:val="22"/>
              </w:rPr>
              <w:t xml:space="preserve">, unless specified below, within 50 metres of Memorial Avenue or </w:t>
            </w:r>
            <w:r w:rsidRPr="001F05ED">
              <w:rPr>
                <w:rFonts w:asciiTheme="minorHAnsi" w:hAnsiTheme="minorHAnsi"/>
                <w:color w:val="00B050"/>
                <w:sz w:val="22"/>
                <w:shd w:val="clear" w:color="auto" w:fill="FFFFFF"/>
              </w:rPr>
              <w:t>adjoining</w:t>
            </w:r>
            <w:r w:rsidRPr="001F05ED">
              <w:rPr>
                <w:rFonts w:asciiTheme="minorHAnsi" w:hAnsiTheme="minorHAnsi"/>
                <w:sz w:val="22"/>
              </w:rPr>
              <w:t xml:space="preserve"> a ‘Key Open Space Location’ defined on the </w:t>
            </w:r>
            <w:r w:rsidRPr="001F05ED">
              <w:rPr>
                <w:rFonts w:asciiTheme="minorHAnsi" w:hAnsiTheme="minorHAnsi"/>
                <w:sz w:val="22"/>
                <w:shd w:val="clear" w:color="auto" w:fill="FFFFFF" w:themeFill="background1"/>
              </w:rPr>
              <w:t>Outline Development Plan in</w:t>
            </w:r>
            <w:r w:rsidRPr="00996A5A">
              <w:rPr>
                <w:rFonts w:asciiTheme="minorHAnsi" w:hAnsiTheme="minorHAnsi"/>
                <w:color w:val="0000FF"/>
                <w:sz w:val="22"/>
              </w:rPr>
              <w:t xml:space="preserve"> Appendix 16.8.15</w:t>
            </w:r>
            <w:r w:rsidRPr="001F05ED">
              <w:rPr>
                <w:rFonts w:asciiTheme="minorHAnsi" w:hAnsiTheme="minorHAnsi"/>
                <w:sz w:val="22"/>
              </w:rPr>
              <w:t xml:space="preserve">. </w:t>
            </w:r>
          </w:p>
        </w:tc>
        <w:tc>
          <w:tcPr>
            <w:tcW w:w="1701" w:type="dxa"/>
            <w:tcBorders>
              <w:top w:val="single" w:sz="4" w:space="0" w:color="auto"/>
              <w:left w:val="single" w:sz="4" w:space="0" w:color="auto"/>
              <w:bottom w:val="single" w:sz="4" w:space="0" w:color="auto"/>
              <w:right w:val="single" w:sz="4" w:space="0" w:color="auto"/>
            </w:tcBorders>
          </w:tcPr>
          <w:p w14:paraId="6C6CA044"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sz w:val="22"/>
              </w:rPr>
              <w:t>12 metres</w:t>
            </w:r>
          </w:p>
        </w:tc>
      </w:tr>
      <w:tr w:rsidR="0081054A" w:rsidRPr="001F05ED" w14:paraId="0B4391F9" w14:textId="77777777" w:rsidTr="007A7FB8">
        <w:tc>
          <w:tcPr>
            <w:tcW w:w="567" w:type="dxa"/>
            <w:tcBorders>
              <w:top w:val="single" w:sz="4" w:space="0" w:color="auto"/>
              <w:left w:val="single" w:sz="4" w:space="0" w:color="auto"/>
              <w:bottom w:val="single" w:sz="4" w:space="0" w:color="auto"/>
              <w:right w:val="single" w:sz="4" w:space="0" w:color="auto"/>
            </w:tcBorders>
          </w:tcPr>
          <w:p w14:paraId="127CBBA0" w14:textId="77777777" w:rsidR="0081054A" w:rsidRPr="001F05ED" w:rsidRDefault="00B560E4" w:rsidP="007A7FB8">
            <w:pPr>
              <w:pStyle w:val="prlTabletextbold"/>
              <w:shd w:val="clear" w:color="auto" w:fill="FFFFFF" w:themeFill="background1"/>
              <w:ind w:left="57"/>
              <w:rPr>
                <w:rFonts w:asciiTheme="minorHAnsi" w:hAnsiTheme="minorHAnsi" w:cs="Times New Roman"/>
                <w:b w:val="0"/>
                <w:sz w:val="22"/>
              </w:rPr>
            </w:pPr>
            <w:r w:rsidRPr="001F05ED">
              <w:rPr>
                <w:rFonts w:asciiTheme="minorHAnsi" w:hAnsiTheme="minorHAnsi" w:cs="Times New Roman"/>
                <w:b w:val="0"/>
                <w:sz w:val="22"/>
              </w:rPr>
              <w:t>iii</w:t>
            </w:r>
            <w:r w:rsidR="0081054A" w:rsidRPr="001F05ED">
              <w:rPr>
                <w:rFonts w:asciiTheme="minorHAnsi" w:hAnsiTheme="minorHAnsi" w:cs="Times New Roman"/>
                <w:b w:val="0"/>
                <w:sz w:val="22"/>
              </w:rPr>
              <w:t>.</w:t>
            </w:r>
          </w:p>
        </w:tc>
        <w:tc>
          <w:tcPr>
            <w:tcW w:w="6237" w:type="dxa"/>
            <w:tcBorders>
              <w:top w:val="single" w:sz="4" w:space="0" w:color="auto"/>
              <w:left w:val="single" w:sz="4" w:space="0" w:color="auto"/>
              <w:bottom w:val="single" w:sz="4" w:space="0" w:color="auto"/>
              <w:right w:val="single" w:sz="4" w:space="0" w:color="auto"/>
            </w:tcBorders>
          </w:tcPr>
          <w:p w14:paraId="2C3AFBF4" w14:textId="77777777" w:rsidR="0081054A" w:rsidRDefault="0081054A" w:rsidP="005A4FEB">
            <w:pPr>
              <w:pStyle w:val="prlTabletext"/>
              <w:shd w:val="clear" w:color="auto" w:fill="FFFFFF" w:themeFill="background1"/>
              <w:ind w:left="146"/>
              <w:rPr>
                <w:rFonts w:asciiTheme="minorHAnsi" w:hAnsiTheme="minorHAnsi"/>
                <w:sz w:val="22"/>
              </w:rPr>
            </w:pPr>
            <w:r w:rsidRPr="001F05ED">
              <w:rPr>
                <w:rFonts w:asciiTheme="minorHAnsi" w:hAnsiTheme="minorHAnsi"/>
                <w:color w:val="00B050"/>
                <w:sz w:val="22"/>
                <w:shd w:val="clear" w:color="auto" w:fill="FFFFFF"/>
              </w:rPr>
              <w:t>Buildings</w:t>
            </w:r>
            <w:r w:rsidRPr="001F05ED">
              <w:rPr>
                <w:rFonts w:asciiTheme="minorHAnsi" w:hAnsiTheme="minorHAnsi"/>
                <w:sz w:val="22"/>
              </w:rPr>
              <w:t xml:space="preserve"> for </w:t>
            </w:r>
            <w:r w:rsidR="008C77A3">
              <w:rPr>
                <w:rFonts w:asciiTheme="minorHAnsi" w:hAnsiTheme="minorHAnsi"/>
                <w:strike/>
                <w:color w:val="00B050"/>
                <w:sz w:val="22"/>
                <w:highlight w:val="lightGray"/>
                <w:shd w:val="clear" w:color="auto" w:fill="FFFFFF"/>
              </w:rPr>
              <w:t>g</w:t>
            </w:r>
            <w:r w:rsidR="008C77A3" w:rsidRPr="00B45511">
              <w:rPr>
                <w:rFonts w:asciiTheme="minorHAnsi" w:hAnsiTheme="minorHAnsi"/>
                <w:strike/>
                <w:color w:val="00B050"/>
                <w:sz w:val="22"/>
                <w:highlight w:val="lightGray"/>
                <w:shd w:val="clear" w:color="auto" w:fill="FFFFFF"/>
              </w:rPr>
              <w:t xml:space="preserve">uest </w:t>
            </w:r>
            <w:r w:rsidR="008C77A3">
              <w:rPr>
                <w:rFonts w:asciiTheme="minorHAnsi" w:hAnsiTheme="minorHAnsi"/>
                <w:color w:val="00B050"/>
                <w:sz w:val="22"/>
                <w:highlight w:val="lightGray"/>
                <w:shd w:val="clear" w:color="auto" w:fill="FFFFFF"/>
              </w:rPr>
              <w:t>v</w:t>
            </w:r>
            <w:r w:rsidR="008C77A3" w:rsidRPr="00B45511">
              <w:rPr>
                <w:rFonts w:asciiTheme="minorHAnsi" w:hAnsiTheme="minorHAnsi"/>
                <w:color w:val="00B050"/>
                <w:sz w:val="22"/>
                <w:highlight w:val="lightGray"/>
                <w:shd w:val="clear" w:color="auto" w:fill="FFFFFF"/>
              </w:rPr>
              <w:t>isitor accommodation</w:t>
            </w:r>
            <w:r w:rsidRPr="001F05ED">
              <w:rPr>
                <w:rFonts w:asciiTheme="minorHAnsi" w:hAnsiTheme="minorHAnsi"/>
                <w:sz w:val="22"/>
              </w:rPr>
              <w:t xml:space="preserve"> in the area defined </w:t>
            </w:r>
            <w:r w:rsidRPr="001F05ED">
              <w:rPr>
                <w:rFonts w:asciiTheme="minorHAnsi" w:hAnsiTheme="minorHAnsi"/>
                <w:sz w:val="22"/>
                <w:shd w:val="clear" w:color="auto" w:fill="FFFFFF" w:themeFill="background1"/>
              </w:rPr>
              <w:t xml:space="preserve">on the Outline Development Plan in </w:t>
            </w:r>
            <w:r w:rsidRPr="00996A5A">
              <w:rPr>
                <w:rFonts w:asciiTheme="minorHAnsi" w:hAnsiTheme="minorHAnsi"/>
                <w:color w:val="0000FF"/>
                <w:sz w:val="22"/>
              </w:rPr>
              <w:t>Appendix 16.8.15</w:t>
            </w:r>
            <w:r w:rsidRPr="001F05ED">
              <w:rPr>
                <w:rFonts w:asciiTheme="minorHAnsi" w:hAnsiTheme="minorHAnsi"/>
                <w:sz w:val="22"/>
              </w:rPr>
              <w:t xml:space="preserve"> as “</w:t>
            </w:r>
            <w:r w:rsidRPr="001F05ED">
              <w:rPr>
                <w:rFonts w:asciiTheme="minorHAnsi" w:hAnsiTheme="minorHAnsi"/>
                <w:sz w:val="22"/>
                <w:shd w:val="clear" w:color="auto" w:fill="FFFFFF"/>
              </w:rPr>
              <w:t>Guest Accommodation</w:t>
            </w:r>
            <w:r w:rsidRPr="001F05ED">
              <w:rPr>
                <w:rFonts w:asciiTheme="minorHAnsi" w:hAnsiTheme="minorHAnsi"/>
                <w:sz w:val="22"/>
              </w:rPr>
              <w:t xml:space="preserve"> restricted to this area (20m </w:t>
            </w:r>
            <w:r w:rsidRPr="001F05ED">
              <w:rPr>
                <w:rFonts w:asciiTheme="minorHAnsi" w:hAnsiTheme="minorHAnsi"/>
                <w:sz w:val="22"/>
                <w:shd w:val="clear" w:color="auto" w:fill="FFFFFF"/>
              </w:rPr>
              <w:t>height</w:t>
            </w:r>
            <w:r w:rsidRPr="001F05ED">
              <w:rPr>
                <w:rFonts w:asciiTheme="minorHAnsi" w:hAnsiTheme="minorHAnsi"/>
                <w:sz w:val="22"/>
              </w:rPr>
              <w:t xml:space="preserve"> limit)”</w:t>
            </w:r>
          </w:p>
          <w:p w14:paraId="5F2A3311" w14:textId="77777777" w:rsidR="005A4FEB" w:rsidRDefault="005A4FEB" w:rsidP="005A4FEB">
            <w:pPr>
              <w:pStyle w:val="prlTabletext"/>
              <w:shd w:val="clear" w:color="auto" w:fill="FFFFFF" w:themeFill="background1"/>
              <w:ind w:left="146"/>
              <w:rPr>
                <w:rFonts w:asciiTheme="minorHAnsi" w:hAnsiTheme="minorHAnsi"/>
                <w:i/>
                <w:sz w:val="22"/>
              </w:rPr>
            </w:pPr>
          </w:p>
          <w:p w14:paraId="5636B267" w14:textId="74A6F5FF" w:rsidR="005A4FEB" w:rsidRPr="005A4FEB" w:rsidRDefault="005A4FEB" w:rsidP="005A4FEB">
            <w:pPr>
              <w:pStyle w:val="prlTabletext"/>
              <w:shd w:val="clear" w:color="auto" w:fill="FFFFFF" w:themeFill="background1"/>
              <w:ind w:left="146"/>
              <w:rPr>
                <w:rFonts w:asciiTheme="minorHAnsi" w:hAnsiTheme="minorHAnsi"/>
                <w:i/>
                <w:sz w:val="22"/>
                <w:szCs w:val="22"/>
              </w:rPr>
            </w:pPr>
            <w:r w:rsidRPr="005A4FEB">
              <w:rPr>
                <w:rFonts w:asciiTheme="minorHAnsi" w:hAnsiTheme="minorHAnsi"/>
                <w:sz w:val="22"/>
                <w:szCs w:val="22"/>
                <w:highlight w:val="lightGray"/>
              </w:rPr>
              <w:t>(Plan Change 4 Council Decision subject to appeal)</w:t>
            </w:r>
          </w:p>
        </w:tc>
        <w:tc>
          <w:tcPr>
            <w:tcW w:w="1701" w:type="dxa"/>
            <w:tcBorders>
              <w:top w:val="single" w:sz="4" w:space="0" w:color="auto"/>
              <w:left w:val="single" w:sz="4" w:space="0" w:color="auto"/>
              <w:bottom w:val="single" w:sz="4" w:space="0" w:color="auto"/>
              <w:right w:val="single" w:sz="4" w:space="0" w:color="auto"/>
            </w:tcBorders>
          </w:tcPr>
          <w:p w14:paraId="0B670BFD"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sz w:val="22"/>
              </w:rPr>
              <w:t>20 metres</w:t>
            </w:r>
          </w:p>
        </w:tc>
      </w:tr>
    </w:tbl>
    <w:p w14:paraId="3A43C59D" w14:textId="18522A85" w:rsidR="0081054A" w:rsidRDefault="00B560E4" w:rsidP="005A4FEB">
      <w:pPr>
        <w:pStyle w:val="Prlpara"/>
        <w:numPr>
          <w:ilvl w:val="5"/>
          <w:numId w:val="52"/>
        </w:numPr>
        <w:shd w:val="clear" w:color="auto" w:fill="FFFFFF" w:themeFill="background1"/>
        <w:ind w:left="426" w:hanging="426"/>
        <w:rPr>
          <w:rFonts w:asciiTheme="minorHAnsi" w:hAnsiTheme="minorHAnsi"/>
        </w:rPr>
      </w:pPr>
      <w:r w:rsidRPr="001F05ED">
        <w:rPr>
          <w:rFonts w:asciiTheme="minorHAnsi" w:hAnsiTheme="minorHAnsi"/>
        </w:rPr>
        <w:t>b.</w:t>
      </w:r>
      <w:r w:rsidRPr="001F05ED">
        <w:rPr>
          <w:rFonts w:asciiTheme="minorHAnsi" w:hAnsiTheme="minorHAnsi"/>
        </w:rPr>
        <w:tab/>
      </w:r>
      <w:r w:rsidR="0081054A" w:rsidRPr="001F05ED">
        <w:rPr>
          <w:rFonts w:asciiTheme="minorHAnsi" w:hAnsiTheme="minorHAnsi"/>
        </w:rPr>
        <w:t>Any application arising from this rule shall not be publicly notified.</w:t>
      </w:r>
    </w:p>
    <w:p w14:paraId="2335F0FB" w14:textId="588FA4F1" w:rsidR="008C77A3" w:rsidRPr="001F05ED" w:rsidRDefault="008C77A3" w:rsidP="0081054A">
      <w:pPr>
        <w:pStyle w:val="Prlpara"/>
        <w:shd w:val="clear" w:color="auto" w:fill="FFFFFF" w:themeFill="background1"/>
        <w:rPr>
          <w:rFonts w:asciiTheme="minorHAnsi" w:hAnsiTheme="minorHAnsi"/>
          <w:b/>
        </w:rPr>
      </w:pPr>
    </w:p>
    <w:p w14:paraId="5500EECD"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 xml:space="preserve">Minimum </w:t>
      </w:r>
      <w:r w:rsidRPr="001F05ED">
        <w:rPr>
          <w:rFonts w:asciiTheme="minorHAnsi" w:hAnsiTheme="minorHAnsi"/>
          <w:shd w:val="clear" w:color="auto" w:fill="FFFFFF"/>
        </w:rPr>
        <w:t>building</w:t>
      </w:r>
      <w:r w:rsidRPr="001F05ED">
        <w:rPr>
          <w:rFonts w:asciiTheme="minorHAnsi" w:hAnsiTheme="minorHAnsi"/>
        </w:rPr>
        <w:t xml:space="preserve"> </w:t>
      </w:r>
      <w:r w:rsidRPr="001F05ED">
        <w:rPr>
          <w:rFonts w:asciiTheme="minorHAnsi" w:hAnsiTheme="minorHAnsi"/>
          <w:shd w:val="clear" w:color="auto" w:fill="FFFFFF"/>
        </w:rPr>
        <w:t>setback</w:t>
      </w:r>
      <w:r w:rsidRPr="001F05ED">
        <w:rPr>
          <w:rFonts w:asciiTheme="minorHAnsi" w:hAnsiTheme="minorHAnsi"/>
        </w:rPr>
        <w:t xml:space="preserve"> from </w:t>
      </w:r>
      <w:r w:rsidRPr="001F05ED">
        <w:rPr>
          <w:rFonts w:asciiTheme="minorHAnsi" w:hAnsiTheme="minorHAnsi"/>
          <w:shd w:val="clear" w:color="auto" w:fill="FFFFFF"/>
        </w:rPr>
        <w:t>road boundaries</w:t>
      </w:r>
      <w:r w:rsidRPr="001F05ED">
        <w:rPr>
          <w:rFonts w:asciiTheme="minorHAnsi" w:hAnsiTheme="minorHAnsi"/>
        </w:rPr>
        <w:t xml:space="preserve"> adjacent to Memorial Avenue and Russley </w:t>
      </w:r>
      <w:r w:rsidRPr="001F05ED">
        <w:rPr>
          <w:rFonts w:asciiTheme="minorHAnsi" w:hAnsiTheme="minorHAnsi"/>
          <w:shd w:val="clear" w:color="auto" w:fill="FFFFFF"/>
        </w:rPr>
        <w:t>Road</w:t>
      </w:r>
    </w:p>
    <w:p w14:paraId="1FD6155A" w14:textId="77777777" w:rsidR="0081054A" w:rsidRPr="001F05ED" w:rsidRDefault="00B560E4" w:rsidP="005A4FEB">
      <w:pPr>
        <w:pStyle w:val="Prlpara"/>
        <w:numPr>
          <w:ilvl w:val="5"/>
          <w:numId w:val="52"/>
        </w:numPr>
        <w:shd w:val="clear" w:color="auto" w:fill="FFFFFF" w:themeFill="background1"/>
        <w:ind w:left="426" w:hanging="426"/>
        <w:rPr>
          <w:rFonts w:asciiTheme="minorHAnsi" w:hAnsiTheme="minorHAnsi"/>
        </w:rPr>
      </w:pPr>
      <w:r w:rsidRPr="001F05ED">
        <w:rPr>
          <w:rFonts w:asciiTheme="minorHAnsi" w:hAnsiTheme="minorHAnsi"/>
        </w:rPr>
        <w:t>a.</w:t>
      </w:r>
      <w:r w:rsidRPr="001F05ED">
        <w:rPr>
          <w:rFonts w:asciiTheme="minorHAnsi" w:hAnsiTheme="minorHAnsi"/>
        </w:rPr>
        <w:tab/>
      </w:r>
      <w:r w:rsidR="0081054A" w:rsidRPr="001F05ED">
        <w:rPr>
          <w:rFonts w:asciiTheme="minorHAnsi" w:hAnsiTheme="minorHAnsi"/>
        </w:rPr>
        <w:t xml:space="preserve">The minimum </w:t>
      </w:r>
      <w:r w:rsidR="0081054A" w:rsidRPr="001F05ED">
        <w:rPr>
          <w:rFonts w:asciiTheme="minorHAnsi" w:hAnsiTheme="minorHAnsi"/>
          <w:color w:val="00B050"/>
          <w:shd w:val="clear" w:color="auto" w:fill="FFFFFF"/>
        </w:rPr>
        <w:t>building</w:t>
      </w:r>
      <w:r w:rsidR="0081054A" w:rsidRPr="001F05ED">
        <w:rPr>
          <w:rFonts w:asciiTheme="minorHAnsi" w:hAnsiTheme="minorHAnsi"/>
        </w:rPr>
        <w:t xml:space="preserve"> </w:t>
      </w:r>
      <w:r w:rsidR="0081054A" w:rsidRPr="001F05ED">
        <w:rPr>
          <w:rFonts w:asciiTheme="minorHAnsi" w:hAnsiTheme="minorHAnsi"/>
          <w:color w:val="00B050"/>
          <w:shd w:val="clear" w:color="auto" w:fill="FFFFFF"/>
        </w:rPr>
        <w:t>setback</w:t>
      </w:r>
      <w:r w:rsidR="0081054A" w:rsidRPr="001F05ED">
        <w:rPr>
          <w:rFonts w:asciiTheme="minorHAnsi" w:hAnsiTheme="minorHAnsi"/>
        </w:rPr>
        <w:t xml:space="preserve"> from </w:t>
      </w:r>
      <w:r w:rsidR="0081054A" w:rsidRPr="001F05ED">
        <w:rPr>
          <w:rFonts w:asciiTheme="minorHAnsi" w:hAnsiTheme="minorHAnsi"/>
          <w:color w:val="00B050"/>
          <w:shd w:val="clear" w:color="auto" w:fill="FFFFFF"/>
        </w:rPr>
        <w:t>road boundaries</w:t>
      </w:r>
      <w:r w:rsidR="0081054A" w:rsidRPr="001F05ED">
        <w:rPr>
          <w:rFonts w:asciiTheme="minorHAnsi" w:hAnsiTheme="minorHAnsi"/>
        </w:rPr>
        <w:t xml:space="preserve"> shall be as follows:</w:t>
      </w:r>
    </w:p>
    <w:tbl>
      <w:tblPr>
        <w:tblW w:w="8931" w:type="dxa"/>
        <w:tblInd w:w="562" w:type="dxa"/>
        <w:tblLayout w:type="fixed"/>
        <w:tblCellMar>
          <w:left w:w="0" w:type="dxa"/>
          <w:right w:w="0" w:type="dxa"/>
        </w:tblCellMar>
        <w:tblLook w:val="0000" w:firstRow="0" w:lastRow="0" w:firstColumn="0" w:lastColumn="0" w:noHBand="0" w:noVBand="0"/>
      </w:tblPr>
      <w:tblGrid>
        <w:gridCol w:w="567"/>
        <w:gridCol w:w="5670"/>
        <w:gridCol w:w="2694"/>
      </w:tblGrid>
      <w:tr w:rsidR="0081054A" w:rsidRPr="001F05ED" w14:paraId="6EBE8A15" w14:textId="77777777" w:rsidTr="00A205CB">
        <w:tc>
          <w:tcPr>
            <w:tcW w:w="567" w:type="dxa"/>
            <w:tcBorders>
              <w:top w:val="single" w:sz="4" w:space="0" w:color="000000"/>
              <w:left w:val="single" w:sz="4" w:space="0" w:color="000000"/>
              <w:bottom w:val="single" w:sz="4" w:space="0" w:color="auto"/>
              <w:right w:val="single" w:sz="4" w:space="0" w:color="auto"/>
            </w:tcBorders>
          </w:tcPr>
          <w:p w14:paraId="72FDE03B" w14:textId="77777777" w:rsidR="0081054A" w:rsidRPr="001F05ED" w:rsidRDefault="0081054A" w:rsidP="0081054A">
            <w:pPr>
              <w:pStyle w:val="prlTabletextbold"/>
              <w:shd w:val="clear" w:color="auto" w:fill="FFFFFF" w:themeFill="background1"/>
              <w:rPr>
                <w:rFonts w:asciiTheme="minorHAnsi" w:hAnsiTheme="minorHAnsi"/>
                <w:sz w:val="22"/>
              </w:rPr>
            </w:pPr>
          </w:p>
        </w:tc>
        <w:tc>
          <w:tcPr>
            <w:tcW w:w="5670" w:type="dxa"/>
            <w:tcBorders>
              <w:top w:val="single" w:sz="4" w:space="0" w:color="auto"/>
              <w:left w:val="single" w:sz="4" w:space="0" w:color="auto"/>
              <w:bottom w:val="single" w:sz="4" w:space="0" w:color="auto"/>
              <w:right w:val="single" w:sz="4" w:space="0" w:color="auto"/>
            </w:tcBorders>
          </w:tcPr>
          <w:p w14:paraId="10901CAA"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bCs/>
                <w:spacing w:val="-6"/>
                <w:sz w:val="22"/>
              </w:rPr>
              <w:t>Applicabl</w:t>
            </w:r>
            <w:r w:rsidRPr="001F05ED">
              <w:rPr>
                <w:rFonts w:asciiTheme="minorHAnsi" w:hAnsiTheme="minorHAnsi"/>
                <w:bCs/>
                <w:sz w:val="22"/>
              </w:rPr>
              <w:t>e</w:t>
            </w:r>
            <w:r w:rsidRPr="001F05ED">
              <w:rPr>
                <w:rFonts w:asciiTheme="minorHAnsi" w:hAnsiTheme="minorHAnsi"/>
                <w:bCs/>
                <w:spacing w:val="12"/>
                <w:sz w:val="22"/>
              </w:rPr>
              <w:t xml:space="preserve"> </w:t>
            </w:r>
            <w:r w:rsidRPr="001F05ED">
              <w:rPr>
                <w:rFonts w:asciiTheme="minorHAnsi" w:hAnsiTheme="minorHAnsi"/>
                <w:bCs/>
                <w:spacing w:val="-6"/>
                <w:w w:val="102"/>
                <w:sz w:val="22"/>
              </w:rPr>
              <w:t>to:</w:t>
            </w:r>
          </w:p>
        </w:tc>
        <w:tc>
          <w:tcPr>
            <w:tcW w:w="2694" w:type="dxa"/>
            <w:tcBorders>
              <w:top w:val="single" w:sz="4" w:space="0" w:color="auto"/>
              <w:left w:val="single" w:sz="4" w:space="0" w:color="auto"/>
              <w:bottom w:val="single" w:sz="4" w:space="0" w:color="auto"/>
              <w:right w:val="single" w:sz="4" w:space="0" w:color="auto"/>
            </w:tcBorders>
          </w:tcPr>
          <w:p w14:paraId="03A86886"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bCs/>
                <w:spacing w:val="-4"/>
                <w:w w:val="102"/>
                <w:sz w:val="22"/>
              </w:rPr>
              <w:t>Standard</w:t>
            </w:r>
          </w:p>
        </w:tc>
      </w:tr>
      <w:tr w:rsidR="0081054A" w:rsidRPr="001F05ED" w14:paraId="644A5C5B" w14:textId="77777777" w:rsidTr="00A205CB">
        <w:tc>
          <w:tcPr>
            <w:tcW w:w="567" w:type="dxa"/>
            <w:tcBorders>
              <w:top w:val="single" w:sz="4" w:space="0" w:color="auto"/>
              <w:left w:val="single" w:sz="4" w:space="0" w:color="auto"/>
              <w:bottom w:val="single" w:sz="4" w:space="0" w:color="auto"/>
              <w:right w:val="single" w:sz="4" w:space="0" w:color="auto"/>
            </w:tcBorders>
          </w:tcPr>
          <w:p w14:paraId="1EC44AAE" w14:textId="77777777" w:rsidR="0081054A" w:rsidRPr="001F05ED" w:rsidRDefault="00B560E4" w:rsidP="007A7FB8">
            <w:pPr>
              <w:pStyle w:val="prlTabletextbold"/>
              <w:shd w:val="clear" w:color="auto" w:fill="FFFFFF" w:themeFill="background1"/>
              <w:ind w:left="57"/>
              <w:rPr>
                <w:rFonts w:asciiTheme="minorHAnsi" w:hAnsiTheme="minorHAnsi"/>
                <w:b w:val="0"/>
                <w:sz w:val="22"/>
              </w:rPr>
            </w:pPr>
            <w:r w:rsidRPr="001F05ED">
              <w:rPr>
                <w:rFonts w:asciiTheme="minorHAnsi" w:hAnsiTheme="minorHAnsi"/>
                <w:b w:val="0"/>
                <w:sz w:val="22"/>
              </w:rPr>
              <w:t>i</w:t>
            </w:r>
            <w:r w:rsidR="0081054A" w:rsidRPr="001F05ED">
              <w:rPr>
                <w:rFonts w:asciiTheme="minorHAnsi" w:hAnsiTheme="minorHAnsi"/>
                <w:b w:val="0"/>
                <w:sz w:val="22"/>
              </w:rPr>
              <w:t>.</w:t>
            </w:r>
          </w:p>
        </w:tc>
        <w:tc>
          <w:tcPr>
            <w:tcW w:w="5670" w:type="dxa"/>
            <w:tcBorders>
              <w:top w:val="single" w:sz="4" w:space="0" w:color="auto"/>
              <w:left w:val="single" w:sz="4" w:space="0" w:color="auto"/>
              <w:bottom w:val="single" w:sz="4" w:space="0" w:color="auto"/>
              <w:right w:val="single" w:sz="4" w:space="0" w:color="auto"/>
            </w:tcBorders>
          </w:tcPr>
          <w:p w14:paraId="6B71C335"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color w:val="00B050"/>
                <w:sz w:val="22"/>
                <w:shd w:val="clear" w:color="auto" w:fill="FFFFFF"/>
              </w:rPr>
              <w:t>Buildings</w:t>
            </w:r>
            <w:r w:rsidRPr="001F05ED">
              <w:rPr>
                <w:rFonts w:asciiTheme="minorHAnsi" w:hAnsiTheme="minorHAnsi"/>
                <w:sz w:val="22"/>
              </w:rPr>
              <w:t xml:space="preserve"> on a </w:t>
            </w:r>
            <w:r w:rsidRPr="001F05ED">
              <w:rPr>
                <w:rFonts w:asciiTheme="minorHAnsi" w:hAnsiTheme="minorHAnsi"/>
                <w:color w:val="00B050"/>
                <w:sz w:val="22"/>
                <w:shd w:val="clear" w:color="auto" w:fill="FFFFFF"/>
              </w:rPr>
              <w:t>site</w:t>
            </w:r>
            <w:r w:rsidRPr="001F05ED">
              <w:rPr>
                <w:rFonts w:asciiTheme="minorHAnsi" w:hAnsiTheme="minorHAnsi"/>
                <w:sz w:val="22"/>
              </w:rPr>
              <w:t xml:space="preserve"> adjacent to Memorial Avenue</w:t>
            </w:r>
          </w:p>
        </w:tc>
        <w:tc>
          <w:tcPr>
            <w:tcW w:w="2694" w:type="dxa"/>
            <w:tcBorders>
              <w:top w:val="single" w:sz="4" w:space="0" w:color="auto"/>
              <w:left w:val="single" w:sz="4" w:space="0" w:color="auto"/>
              <w:bottom w:val="single" w:sz="4" w:space="0" w:color="auto"/>
              <w:right w:val="single" w:sz="4" w:space="0" w:color="auto"/>
            </w:tcBorders>
          </w:tcPr>
          <w:p w14:paraId="065ACBD5"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sz w:val="22"/>
              </w:rPr>
              <w:t>20 metres</w:t>
            </w:r>
          </w:p>
        </w:tc>
      </w:tr>
      <w:tr w:rsidR="0081054A" w:rsidRPr="001F05ED" w14:paraId="191D381D" w14:textId="77777777" w:rsidTr="00A205CB">
        <w:tc>
          <w:tcPr>
            <w:tcW w:w="567" w:type="dxa"/>
            <w:tcBorders>
              <w:top w:val="single" w:sz="4" w:space="0" w:color="auto"/>
              <w:left w:val="single" w:sz="4" w:space="0" w:color="auto"/>
              <w:bottom w:val="single" w:sz="4" w:space="0" w:color="auto"/>
              <w:right w:val="single" w:sz="4" w:space="0" w:color="auto"/>
            </w:tcBorders>
          </w:tcPr>
          <w:p w14:paraId="13C5EED2" w14:textId="77777777" w:rsidR="0081054A" w:rsidRPr="001F05ED" w:rsidRDefault="00B560E4" w:rsidP="007A7FB8">
            <w:pPr>
              <w:pStyle w:val="prlTabletextbold"/>
              <w:shd w:val="clear" w:color="auto" w:fill="FFFFFF" w:themeFill="background1"/>
              <w:ind w:left="57"/>
              <w:rPr>
                <w:rFonts w:asciiTheme="minorHAnsi" w:hAnsiTheme="minorHAnsi"/>
                <w:b w:val="0"/>
                <w:sz w:val="22"/>
              </w:rPr>
            </w:pPr>
            <w:r w:rsidRPr="001F05ED">
              <w:rPr>
                <w:rFonts w:asciiTheme="minorHAnsi" w:hAnsiTheme="minorHAnsi"/>
                <w:b w:val="0"/>
                <w:sz w:val="22"/>
              </w:rPr>
              <w:t>ii</w:t>
            </w:r>
            <w:r w:rsidR="0081054A" w:rsidRPr="001F05ED">
              <w:rPr>
                <w:rFonts w:asciiTheme="minorHAnsi" w:hAnsiTheme="minorHAnsi"/>
                <w:b w:val="0"/>
                <w:sz w:val="22"/>
              </w:rPr>
              <w:t>.</w:t>
            </w:r>
          </w:p>
        </w:tc>
        <w:tc>
          <w:tcPr>
            <w:tcW w:w="5670" w:type="dxa"/>
            <w:tcBorders>
              <w:top w:val="single" w:sz="4" w:space="0" w:color="auto"/>
              <w:left w:val="single" w:sz="4" w:space="0" w:color="auto"/>
              <w:bottom w:val="single" w:sz="4" w:space="0" w:color="auto"/>
              <w:right w:val="single" w:sz="4" w:space="0" w:color="auto"/>
            </w:tcBorders>
          </w:tcPr>
          <w:p w14:paraId="2B67A703"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color w:val="00B050"/>
                <w:sz w:val="22"/>
                <w:shd w:val="clear" w:color="auto" w:fill="FFFFFF"/>
              </w:rPr>
              <w:t>Buildings</w:t>
            </w:r>
            <w:r w:rsidRPr="001F05ED">
              <w:rPr>
                <w:rFonts w:asciiTheme="minorHAnsi" w:hAnsiTheme="minorHAnsi"/>
                <w:sz w:val="22"/>
              </w:rPr>
              <w:t xml:space="preserve"> on a </w:t>
            </w:r>
            <w:r w:rsidRPr="001F05ED">
              <w:rPr>
                <w:rFonts w:asciiTheme="minorHAnsi" w:hAnsiTheme="minorHAnsi"/>
                <w:color w:val="00B050"/>
                <w:sz w:val="22"/>
                <w:shd w:val="clear" w:color="auto" w:fill="FFFFFF"/>
              </w:rPr>
              <w:t>site</w:t>
            </w:r>
            <w:r w:rsidRPr="001F05ED">
              <w:rPr>
                <w:rFonts w:asciiTheme="minorHAnsi" w:hAnsiTheme="minorHAnsi"/>
                <w:sz w:val="22"/>
              </w:rPr>
              <w:t xml:space="preserve"> adjacent to Russley </w:t>
            </w:r>
            <w:r w:rsidRPr="001F05ED">
              <w:rPr>
                <w:rFonts w:asciiTheme="minorHAnsi" w:hAnsiTheme="minorHAnsi"/>
                <w:sz w:val="22"/>
                <w:shd w:val="clear" w:color="auto" w:fill="FFFFFF"/>
              </w:rPr>
              <w:t>Road</w:t>
            </w:r>
          </w:p>
        </w:tc>
        <w:tc>
          <w:tcPr>
            <w:tcW w:w="2694" w:type="dxa"/>
            <w:tcBorders>
              <w:top w:val="single" w:sz="4" w:space="0" w:color="auto"/>
              <w:left w:val="single" w:sz="4" w:space="0" w:color="auto"/>
              <w:bottom w:val="single" w:sz="4" w:space="0" w:color="auto"/>
              <w:right w:val="single" w:sz="4" w:space="0" w:color="auto"/>
            </w:tcBorders>
          </w:tcPr>
          <w:p w14:paraId="427EE4D3"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sz w:val="22"/>
              </w:rPr>
              <w:t xml:space="preserve">10 metres </w:t>
            </w:r>
          </w:p>
        </w:tc>
      </w:tr>
    </w:tbl>
    <w:p w14:paraId="10FE72A0" w14:textId="77777777" w:rsidR="0081054A" w:rsidRPr="001F05ED" w:rsidRDefault="00B560E4" w:rsidP="005A4FEB">
      <w:pPr>
        <w:pStyle w:val="Prlpara"/>
        <w:numPr>
          <w:ilvl w:val="5"/>
          <w:numId w:val="52"/>
        </w:numPr>
        <w:shd w:val="clear" w:color="auto" w:fill="FFFFFF" w:themeFill="background1"/>
        <w:ind w:left="426" w:hanging="426"/>
        <w:rPr>
          <w:rFonts w:asciiTheme="minorHAnsi" w:hAnsiTheme="minorHAnsi"/>
        </w:rPr>
      </w:pPr>
      <w:r w:rsidRPr="001F05ED">
        <w:rPr>
          <w:rFonts w:asciiTheme="minorHAnsi" w:hAnsiTheme="minorHAnsi"/>
        </w:rPr>
        <w:t>b.</w:t>
      </w:r>
      <w:r w:rsidRPr="001F05ED">
        <w:rPr>
          <w:rFonts w:asciiTheme="minorHAnsi" w:hAnsiTheme="minorHAnsi"/>
        </w:rPr>
        <w:tab/>
      </w:r>
      <w:r w:rsidR="0081054A" w:rsidRPr="001F05ED">
        <w:rPr>
          <w:rFonts w:asciiTheme="minorHAnsi" w:hAnsiTheme="minorHAnsi"/>
        </w:rPr>
        <w:t>Any application arising from clause (a)</w:t>
      </w:r>
      <w:r w:rsidRPr="001F05ED">
        <w:rPr>
          <w:rFonts w:asciiTheme="minorHAnsi" w:hAnsiTheme="minorHAnsi"/>
        </w:rPr>
        <w:t>(i)</w:t>
      </w:r>
      <w:r w:rsidR="0081054A" w:rsidRPr="001F05ED">
        <w:rPr>
          <w:rFonts w:asciiTheme="minorHAnsi" w:hAnsiTheme="minorHAnsi"/>
        </w:rPr>
        <w:t xml:space="preserve"> of this rule shall not be limited or publicly notified.</w:t>
      </w:r>
    </w:p>
    <w:p w14:paraId="0C801F8C" w14:textId="77777777" w:rsidR="0081054A" w:rsidRPr="001F05ED" w:rsidRDefault="00B560E4" w:rsidP="005A4FEB">
      <w:pPr>
        <w:pStyle w:val="Prlpara"/>
        <w:numPr>
          <w:ilvl w:val="5"/>
          <w:numId w:val="52"/>
        </w:numPr>
        <w:shd w:val="clear" w:color="auto" w:fill="FFFFFF" w:themeFill="background1"/>
        <w:ind w:left="426" w:hanging="426"/>
        <w:rPr>
          <w:rFonts w:asciiTheme="minorHAnsi" w:hAnsiTheme="minorHAnsi"/>
        </w:rPr>
      </w:pPr>
      <w:r w:rsidRPr="001F05ED">
        <w:rPr>
          <w:rFonts w:asciiTheme="minorHAnsi" w:hAnsiTheme="minorHAnsi"/>
        </w:rPr>
        <w:t>c.</w:t>
      </w:r>
      <w:r w:rsidRPr="001F05ED">
        <w:rPr>
          <w:rFonts w:asciiTheme="minorHAnsi" w:hAnsiTheme="minorHAnsi"/>
        </w:rPr>
        <w:tab/>
      </w:r>
      <w:r w:rsidR="0081054A" w:rsidRPr="001F05ED">
        <w:rPr>
          <w:rFonts w:asciiTheme="minorHAnsi" w:hAnsiTheme="minorHAnsi"/>
        </w:rPr>
        <w:t>Any application arising from clause (</w:t>
      </w:r>
      <w:r w:rsidRPr="001F05ED">
        <w:rPr>
          <w:rFonts w:asciiTheme="minorHAnsi" w:hAnsiTheme="minorHAnsi"/>
        </w:rPr>
        <w:t>a</w:t>
      </w:r>
      <w:r w:rsidR="0081054A" w:rsidRPr="001F05ED">
        <w:rPr>
          <w:rFonts w:asciiTheme="minorHAnsi" w:hAnsiTheme="minorHAnsi"/>
        </w:rPr>
        <w:t>)</w:t>
      </w:r>
      <w:r w:rsidRPr="001F05ED">
        <w:rPr>
          <w:rFonts w:asciiTheme="minorHAnsi" w:hAnsiTheme="minorHAnsi"/>
        </w:rPr>
        <w:t>(ii)</w:t>
      </w:r>
      <w:r w:rsidR="0081054A" w:rsidRPr="001F05ED">
        <w:rPr>
          <w:rFonts w:asciiTheme="minorHAnsi" w:hAnsiTheme="minorHAnsi"/>
        </w:rPr>
        <w:t xml:space="preserve"> shall not be publicly notified. Limited notification, if required, shall only be to New Zealand Transport Agency (absent its written approval).</w:t>
      </w:r>
    </w:p>
    <w:p w14:paraId="2A46F2E9" w14:textId="76779229"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lastRenderedPageBreak/>
        <w:t xml:space="preserve">Sunlight and outlook at </w:t>
      </w:r>
      <w:r w:rsidRPr="001F05ED">
        <w:rPr>
          <w:rFonts w:asciiTheme="minorHAnsi" w:hAnsiTheme="minorHAnsi"/>
          <w:shd w:val="clear" w:color="auto" w:fill="FFFFFF"/>
        </w:rPr>
        <w:t>boundary</w:t>
      </w:r>
      <w:r w:rsidRPr="001F05ED">
        <w:rPr>
          <w:rFonts w:asciiTheme="minorHAnsi" w:hAnsiTheme="minorHAnsi"/>
        </w:rPr>
        <w:t xml:space="preserve"> with residential </w:t>
      </w:r>
      <w:r w:rsidRPr="001F05ED">
        <w:rPr>
          <w:rFonts w:asciiTheme="minorHAnsi" w:hAnsiTheme="minorHAnsi"/>
          <w:shd w:val="clear" w:color="auto" w:fill="FFFFFF"/>
        </w:rPr>
        <w:t>properties</w:t>
      </w:r>
      <w:r w:rsidRPr="001F05ED">
        <w:rPr>
          <w:rFonts w:asciiTheme="minorHAnsi" w:hAnsiTheme="minorHAnsi"/>
        </w:rPr>
        <w:t xml:space="preserve"> and </w:t>
      </w:r>
      <w:r w:rsidR="009705E6">
        <w:rPr>
          <w:rFonts w:asciiTheme="minorHAnsi" w:hAnsiTheme="minorHAnsi"/>
          <w:strike/>
          <w:color w:val="00B050"/>
          <w:sz w:val="22"/>
          <w:highlight w:val="lightGray"/>
          <w:shd w:val="clear" w:color="auto" w:fill="FFFFFF"/>
        </w:rPr>
        <w:t>g</w:t>
      </w:r>
      <w:r w:rsidR="009705E6" w:rsidRPr="00B45511">
        <w:rPr>
          <w:rFonts w:asciiTheme="minorHAnsi" w:hAnsiTheme="minorHAnsi"/>
          <w:strike/>
          <w:color w:val="00B050"/>
          <w:sz w:val="22"/>
          <w:highlight w:val="lightGray"/>
          <w:shd w:val="clear" w:color="auto" w:fill="FFFFFF"/>
        </w:rPr>
        <w:t xml:space="preserve">uest </w:t>
      </w:r>
      <w:r w:rsidR="009705E6">
        <w:rPr>
          <w:rFonts w:asciiTheme="minorHAnsi" w:hAnsiTheme="minorHAnsi"/>
          <w:color w:val="00B050"/>
          <w:sz w:val="22"/>
          <w:highlight w:val="lightGray"/>
          <w:shd w:val="clear" w:color="auto" w:fill="FFFFFF"/>
        </w:rPr>
        <w:t>v</w:t>
      </w:r>
      <w:r w:rsidR="009705E6" w:rsidRPr="00B45511">
        <w:rPr>
          <w:rFonts w:asciiTheme="minorHAnsi" w:hAnsiTheme="minorHAnsi"/>
          <w:color w:val="00B050"/>
          <w:sz w:val="22"/>
          <w:highlight w:val="lightGray"/>
          <w:shd w:val="clear" w:color="auto" w:fill="FFFFFF"/>
        </w:rPr>
        <w:t>isitor accommodation</w:t>
      </w:r>
      <w:r w:rsidRPr="001F05ED">
        <w:rPr>
          <w:rFonts w:asciiTheme="minorHAnsi" w:hAnsiTheme="minorHAnsi"/>
        </w:rPr>
        <w:t xml:space="preserve"> within the zone</w:t>
      </w:r>
    </w:p>
    <w:p w14:paraId="7EE19F32" w14:textId="03C0621A" w:rsidR="0081054A" w:rsidRPr="001F05ED" w:rsidRDefault="0081054A" w:rsidP="005A4FEB">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Where a </w:t>
      </w:r>
      <w:r w:rsidRPr="001F05ED">
        <w:rPr>
          <w:rFonts w:asciiTheme="minorHAnsi" w:hAnsiTheme="minorHAnsi"/>
          <w:color w:val="00B050"/>
          <w:shd w:val="clear" w:color="auto" w:fill="FFFFFF"/>
        </w:rPr>
        <w:t>site</w:t>
      </w:r>
      <w:r w:rsidRPr="001F05ED">
        <w:rPr>
          <w:rFonts w:asciiTheme="minorHAnsi" w:hAnsiTheme="minorHAnsi"/>
        </w:rPr>
        <w:t xml:space="preserve"> </w:t>
      </w:r>
      <w:r w:rsidRPr="001F05ED">
        <w:rPr>
          <w:rFonts w:asciiTheme="minorHAnsi" w:hAnsiTheme="minorHAnsi"/>
          <w:color w:val="00B050"/>
          <w:shd w:val="clear" w:color="auto" w:fill="FFFFFF"/>
        </w:rPr>
        <w:t>boundary</w:t>
      </w:r>
      <w:r w:rsidRPr="001F05ED">
        <w:rPr>
          <w:rFonts w:asciiTheme="minorHAnsi" w:hAnsiTheme="minorHAnsi"/>
        </w:rPr>
        <w:t xml:space="preserve"> adjoins a </w:t>
      </w:r>
      <w:r w:rsidRPr="001F05ED">
        <w:rPr>
          <w:rFonts w:asciiTheme="minorHAnsi" w:hAnsiTheme="minorHAnsi"/>
          <w:color w:val="00B050"/>
          <w:shd w:val="clear" w:color="auto" w:fill="FFFFFF"/>
        </w:rPr>
        <w:t>site</w:t>
      </w:r>
      <w:r w:rsidRPr="001F05ED">
        <w:rPr>
          <w:rFonts w:asciiTheme="minorHAnsi" w:hAnsiTheme="minorHAnsi"/>
        </w:rPr>
        <w:t xml:space="preserve"> used for </w:t>
      </w:r>
      <w:r w:rsidRPr="001F05ED">
        <w:rPr>
          <w:rFonts w:asciiTheme="minorHAnsi" w:hAnsiTheme="minorHAnsi"/>
          <w:color w:val="00B050"/>
          <w:shd w:val="clear" w:color="auto" w:fill="FFFFFF"/>
        </w:rPr>
        <w:t>residential activity</w:t>
      </w:r>
      <w:r w:rsidRPr="001F05ED">
        <w:rPr>
          <w:rFonts w:asciiTheme="minorHAnsi" w:hAnsiTheme="minorHAnsi"/>
        </w:rPr>
        <w:t xml:space="preserve"> or </w:t>
      </w:r>
      <w:r w:rsidR="009705E6">
        <w:rPr>
          <w:rFonts w:asciiTheme="minorHAnsi" w:hAnsiTheme="minorHAnsi"/>
          <w:strike/>
          <w:color w:val="00B050"/>
          <w:highlight w:val="lightGray"/>
          <w:shd w:val="clear" w:color="auto" w:fill="FFFFFF"/>
        </w:rPr>
        <w:t>g</w:t>
      </w:r>
      <w:r w:rsidR="009705E6" w:rsidRPr="00B45511">
        <w:rPr>
          <w:rFonts w:asciiTheme="minorHAnsi" w:hAnsiTheme="minorHAnsi"/>
          <w:strike/>
          <w:color w:val="00B050"/>
          <w:highlight w:val="lightGray"/>
          <w:shd w:val="clear" w:color="auto" w:fill="FFFFFF"/>
        </w:rPr>
        <w:t>uest</w:t>
      </w:r>
      <w:r w:rsidR="009705E6">
        <w:rPr>
          <w:rFonts w:asciiTheme="minorHAnsi" w:hAnsiTheme="minorHAnsi"/>
          <w:color w:val="00B050"/>
          <w:highlight w:val="lightGray"/>
          <w:shd w:val="clear" w:color="auto" w:fill="FFFFFF"/>
        </w:rPr>
        <w:t xml:space="preserve"> v</w:t>
      </w:r>
      <w:r w:rsidR="009705E6" w:rsidRPr="00B45511">
        <w:rPr>
          <w:rFonts w:asciiTheme="minorHAnsi" w:hAnsiTheme="minorHAnsi"/>
          <w:color w:val="00B050"/>
          <w:highlight w:val="lightGray"/>
          <w:shd w:val="clear" w:color="auto" w:fill="FFFFFF"/>
        </w:rPr>
        <w:t>isitor accommodation</w:t>
      </w:r>
      <w:r w:rsidRPr="001F05ED">
        <w:rPr>
          <w:rFonts w:asciiTheme="minorHAnsi" w:hAnsiTheme="minorHAnsi"/>
        </w:rPr>
        <w:t xml:space="preserve"> within the zone, no p</w:t>
      </w:r>
      <w:r w:rsidRPr="001F05ED">
        <w:rPr>
          <w:rFonts w:asciiTheme="minorHAnsi" w:hAnsiTheme="minorHAnsi"/>
          <w:szCs w:val="22"/>
        </w:rPr>
        <w:t xml:space="preserve">art of any </w:t>
      </w:r>
      <w:r w:rsidRPr="001F05ED">
        <w:rPr>
          <w:rFonts w:asciiTheme="minorHAnsi" w:hAnsiTheme="minorHAnsi"/>
          <w:color w:val="00B050"/>
          <w:szCs w:val="22"/>
          <w:shd w:val="clear" w:color="auto" w:fill="FFFFFF"/>
        </w:rPr>
        <w:t>building</w:t>
      </w:r>
      <w:r w:rsidRPr="001F05ED">
        <w:rPr>
          <w:rFonts w:asciiTheme="minorHAnsi" w:hAnsiTheme="minorHAnsi"/>
          <w:szCs w:val="22"/>
        </w:rPr>
        <w:t xml:space="preserve"> shall project beyond a </w:t>
      </w:r>
      <w:r w:rsidRPr="001F05ED">
        <w:rPr>
          <w:rFonts w:asciiTheme="minorHAnsi" w:hAnsiTheme="minorHAnsi"/>
          <w:color w:val="00B050"/>
          <w:szCs w:val="22"/>
          <w:shd w:val="clear" w:color="auto" w:fill="FFFFFF"/>
        </w:rPr>
        <w:t>building</w:t>
      </w:r>
      <w:r w:rsidRPr="001F05ED">
        <w:rPr>
          <w:rFonts w:asciiTheme="minorHAnsi" w:hAnsiTheme="minorHAnsi"/>
          <w:szCs w:val="22"/>
        </w:rPr>
        <w:t xml:space="preserve"> envelope contained by a</w:t>
      </w:r>
      <w:r w:rsidRPr="005A4FEB">
        <w:rPr>
          <w:rFonts w:asciiTheme="minorHAnsi" w:hAnsiTheme="minorHAnsi"/>
          <w:szCs w:val="22"/>
          <w:u w:val="single"/>
        </w:rPr>
        <w:t xml:space="preserve"> </w:t>
      </w:r>
      <w:r w:rsidR="00D854F9" w:rsidRPr="005A4FEB">
        <w:rPr>
          <w:rFonts w:asciiTheme="minorHAnsi" w:hAnsiTheme="minorHAnsi"/>
          <w:b/>
          <w:bCs/>
          <w:szCs w:val="22"/>
          <w:u w:val="single"/>
        </w:rPr>
        <w:t>60</w:t>
      </w:r>
      <w:r w:rsidR="00D854F9" w:rsidRPr="005A4FEB">
        <w:rPr>
          <w:rFonts w:asciiTheme="minorHAnsi" w:hAnsiTheme="minorHAnsi" w:cstheme="minorHAnsi"/>
          <w:b/>
          <w:bCs/>
          <w:szCs w:val="22"/>
          <w:u w:val="single"/>
        </w:rPr>
        <w:t>◦</w:t>
      </w:r>
      <w:r w:rsidR="00D854F9">
        <w:rPr>
          <w:rFonts w:asciiTheme="minorHAnsi" w:hAnsiTheme="minorHAnsi"/>
          <w:szCs w:val="22"/>
        </w:rPr>
        <w:t xml:space="preserve"> </w:t>
      </w:r>
      <w:r w:rsidRPr="001F05ED">
        <w:rPr>
          <w:rFonts w:asciiTheme="minorHAnsi" w:hAnsiTheme="minorHAnsi"/>
          <w:szCs w:val="22"/>
        </w:rPr>
        <w:t xml:space="preserve">recession plane measured from any point </w:t>
      </w:r>
      <w:r w:rsidRPr="00145130">
        <w:rPr>
          <w:rFonts w:asciiTheme="minorHAnsi" w:hAnsiTheme="minorHAnsi"/>
          <w:b/>
          <w:bCs/>
          <w:strike/>
          <w:szCs w:val="22"/>
        </w:rPr>
        <w:t>2.3</w:t>
      </w:r>
      <w:r w:rsidRPr="001F05ED">
        <w:rPr>
          <w:rFonts w:asciiTheme="minorHAnsi" w:hAnsiTheme="minorHAnsi"/>
          <w:szCs w:val="22"/>
        </w:rPr>
        <w:t xml:space="preserve"> </w:t>
      </w:r>
      <w:r w:rsidR="00D854F9" w:rsidRPr="005A4FEB">
        <w:rPr>
          <w:rFonts w:asciiTheme="minorHAnsi" w:hAnsiTheme="minorHAnsi"/>
          <w:b/>
          <w:bCs/>
          <w:szCs w:val="22"/>
          <w:u w:val="single"/>
        </w:rPr>
        <w:t xml:space="preserve">4 </w:t>
      </w:r>
      <w:r w:rsidRPr="001F05ED">
        <w:rPr>
          <w:rFonts w:asciiTheme="minorHAnsi" w:hAnsiTheme="minorHAnsi"/>
          <w:szCs w:val="22"/>
        </w:rPr>
        <w:t xml:space="preserve">metres above the </w:t>
      </w:r>
      <w:r w:rsidRPr="001F05ED">
        <w:rPr>
          <w:rFonts w:asciiTheme="minorHAnsi" w:hAnsiTheme="minorHAnsi"/>
          <w:color w:val="00B050"/>
          <w:szCs w:val="22"/>
          <w:shd w:val="clear" w:color="auto" w:fill="FFFFFF"/>
        </w:rPr>
        <w:t>site</w:t>
      </w:r>
      <w:r w:rsidRPr="001F05ED">
        <w:rPr>
          <w:rFonts w:asciiTheme="minorHAnsi" w:hAnsiTheme="minorHAnsi"/>
          <w:szCs w:val="22"/>
        </w:rPr>
        <w:t xml:space="preserve"> internal </w:t>
      </w:r>
      <w:r w:rsidRPr="001F05ED">
        <w:rPr>
          <w:rFonts w:asciiTheme="minorHAnsi" w:hAnsiTheme="minorHAnsi"/>
          <w:color w:val="00B050"/>
          <w:szCs w:val="22"/>
          <w:shd w:val="clear" w:color="auto" w:fill="FFFFFF"/>
        </w:rPr>
        <w:t>boundary</w:t>
      </w:r>
      <w:r w:rsidRPr="001F05ED">
        <w:rPr>
          <w:rFonts w:asciiTheme="minorHAnsi" w:hAnsiTheme="minorHAnsi"/>
          <w:szCs w:val="22"/>
        </w:rPr>
        <w:t xml:space="preserve"> </w:t>
      </w:r>
      <w:r w:rsidRPr="00473BBD">
        <w:rPr>
          <w:rFonts w:asciiTheme="minorHAnsi" w:hAnsiTheme="minorHAnsi"/>
          <w:szCs w:val="22"/>
        </w:rPr>
        <w:t xml:space="preserve">in accordance with </w:t>
      </w:r>
      <w:r w:rsidRPr="00473BBD">
        <w:rPr>
          <w:rFonts w:asciiTheme="minorHAnsi" w:hAnsiTheme="minorHAnsi"/>
          <w:b/>
          <w:bCs/>
          <w:strike/>
          <w:szCs w:val="22"/>
        </w:rPr>
        <w:t>diagram E in</w:t>
      </w:r>
      <w:r w:rsidRPr="00473BBD">
        <w:rPr>
          <w:rFonts w:asciiTheme="minorHAnsi" w:hAnsiTheme="minorHAnsi"/>
          <w:szCs w:val="22"/>
        </w:rPr>
        <w:t xml:space="preserve"> </w:t>
      </w:r>
      <w:r w:rsidRPr="00996A5A">
        <w:rPr>
          <w:rFonts w:asciiTheme="minorHAnsi" w:hAnsiTheme="minorHAnsi"/>
          <w:color w:val="0000FF"/>
          <w:szCs w:val="22"/>
          <w:lang w:eastAsia="en-NZ"/>
        </w:rPr>
        <w:t>Appendix 16.8.11</w:t>
      </w:r>
      <w:r w:rsidRPr="00473BBD">
        <w:rPr>
          <w:rFonts w:asciiTheme="minorHAnsi" w:hAnsiTheme="minorHAnsi"/>
          <w:szCs w:val="22"/>
        </w:rPr>
        <w:t>.</w:t>
      </w:r>
    </w:p>
    <w:p w14:paraId="30A5371A" w14:textId="3C39CA18" w:rsidR="0081054A" w:rsidRDefault="00B560E4" w:rsidP="005A4FEB">
      <w:pPr>
        <w:pStyle w:val="Prlpara"/>
        <w:shd w:val="clear" w:color="auto" w:fill="FFFFFF" w:themeFill="background1"/>
        <w:tabs>
          <w:tab w:val="left" w:pos="426"/>
        </w:tabs>
        <w:ind w:left="426" w:hanging="426"/>
        <w:rPr>
          <w:rFonts w:asciiTheme="minorHAnsi" w:hAnsiTheme="minorHAnsi"/>
        </w:rPr>
      </w:pPr>
      <w:r w:rsidRPr="001F05ED">
        <w:rPr>
          <w:rFonts w:asciiTheme="minorHAnsi" w:hAnsiTheme="minorHAnsi"/>
          <w:spacing w:val="-3"/>
        </w:rPr>
        <w:t>b.</w:t>
      </w:r>
      <w:r w:rsidRPr="001F05ED">
        <w:rPr>
          <w:rFonts w:asciiTheme="minorHAnsi" w:hAnsiTheme="minorHAnsi"/>
          <w:spacing w:val="-3"/>
        </w:rPr>
        <w:tab/>
      </w:r>
      <w:r w:rsidR="0081054A" w:rsidRPr="001F05ED">
        <w:rPr>
          <w:rFonts w:asciiTheme="minorHAnsi" w:hAnsiTheme="minorHAnsi"/>
          <w:spacing w:val="-3"/>
        </w:rPr>
        <w:t>Any</w:t>
      </w:r>
      <w:r w:rsidR="0081054A" w:rsidRPr="001F05ED">
        <w:rPr>
          <w:rFonts w:asciiTheme="minorHAnsi" w:hAnsiTheme="minorHAnsi"/>
        </w:rPr>
        <w:t xml:space="preserve"> application arising from this rule shall not be publicly notified.</w:t>
      </w:r>
    </w:p>
    <w:p w14:paraId="100ACDBE" w14:textId="595E553C" w:rsidR="009705E6" w:rsidRPr="001F05ED" w:rsidRDefault="009705E6" w:rsidP="0081054A">
      <w:pPr>
        <w:pStyle w:val="Prlpara"/>
        <w:shd w:val="clear" w:color="auto" w:fill="FFFFFF" w:themeFill="background1"/>
        <w:rPr>
          <w:rFonts w:asciiTheme="minorHAnsi" w:hAnsiTheme="minorHAnsi"/>
        </w:rPr>
      </w:pPr>
      <w:r w:rsidRPr="009705E6">
        <w:rPr>
          <w:rFonts w:asciiTheme="minorHAnsi" w:hAnsiTheme="minorHAnsi"/>
          <w:highlight w:val="lightGray"/>
        </w:rPr>
        <w:t>(Plan Change 4 Council Decision subject to appeal)</w:t>
      </w:r>
    </w:p>
    <w:p w14:paraId="4D3FB6B0"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shd w:val="clear" w:color="auto" w:fill="FFFFFF"/>
        </w:rPr>
        <w:t>Outdoor storage areas</w:t>
      </w:r>
      <w:r w:rsidRPr="001F05ED">
        <w:rPr>
          <w:rFonts w:asciiTheme="minorHAnsi" w:hAnsiTheme="minorHAnsi"/>
        </w:rPr>
        <w:t xml:space="preserve"> / car parking</w:t>
      </w:r>
    </w:p>
    <w:tbl>
      <w:tblPr>
        <w:tblW w:w="8931" w:type="dxa"/>
        <w:tblInd w:w="562" w:type="dxa"/>
        <w:tblLayout w:type="fixed"/>
        <w:tblCellMar>
          <w:left w:w="0" w:type="dxa"/>
          <w:right w:w="0" w:type="dxa"/>
        </w:tblCellMar>
        <w:tblLook w:val="0000" w:firstRow="0" w:lastRow="0" w:firstColumn="0" w:lastColumn="0" w:noHBand="0" w:noVBand="0"/>
      </w:tblPr>
      <w:tblGrid>
        <w:gridCol w:w="567"/>
        <w:gridCol w:w="8364"/>
      </w:tblGrid>
      <w:tr w:rsidR="0081054A" w:rsidRPr="001F05ED" w14:paraId="79D0DD4A" w14:textId="77777777" w:rsidTr="00A205CB">
        <w:tc>
          <w:tcPr>
            <w:tcW w:w="567"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28" w:type="dxa"/>
            </w:tcMar>
          </w:tcPr>
          <w:p w14:paraId="20505A67" w14:textId="77777777" w:rsidR="0081054A" w:rsidRPr="001F05ED" w:rsidRDefault="0081054A" w:rsidP="0081054A">
            <w:pPr>
              <w:pStyle w:val="prlTabletextbold"/>
              <w:shd w:val="clear" w:color="auto" w:fill="FFFFFF" w:themeFill="background1"/>
              <w:jc w:val="center"/>
              <w:rPr>
                <w:rFonts w:asciiTheme="minorHAnsi" w:hAnsiTheme="minorHAnsi"/>
                <w:sz w:val="22"/>
              </w:rPr>
            </w:pPr>
          </w:p>
        </w:tc>
        <w:tc>
          <w:tcPr>
            <w:tcW w:w="8364"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28" w:type="dxa"/>
            </w:tcMar>
          </w:tcPr>
          <w:p w14:paraId="45A8DA70"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bCs/>
                <w:spacing w:val="-4"/>
                <w:w w:val="102"/>
                <w:sz w:val="22"/>
              </w:rPr>
              <w:t>Standard</w:t>
            </w:r>
          </w:p>
        </w:tc>
      </w:tr>
      <w:tr w:rsidR="0081054A" w:rsidRPr="001F05ED" w14:paraId="5E7361D4" w14:textId="77777777" w:rsidTr="00A205CB">
        <w:tc>
          <w:tcPr>
            <w:tcW w:w="567"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28" w:type="dxa"/>
            </w:tcMar>
          </w:tcPr>
          <w:p w14:paraId="5CC66195" w14:textId="77777777" w:rsidR="0081054A" w:rsidRPr="001F05ED" w:rsidRDefault="0081054A" w:rsidP="00595F8E">
            <w:pPr>
              <w:pStyle w:val="prlTabletextbold"/>
              <w:shd w:val="clear" w:color="auto" w:fill="FFFFFF" w:themeFill="background1"/>
              <w:ind w:left="0"/>
              <w:rPr>
                <w:rFonts w:asciiTheme="minorHAnsi" w:hAnsiTheme="minorHAnsi" w:cs="Times New Roman"/>
                <w:b w:val="0"/>
                <w:sz w:val="22"/>
              </w:rPr>
            </w:pPr>
            <w:r w:rsidRPr="001F05ED">
              <w:rPr>
                <w:rFonts w:asciiTheme="minorHAnsi" w:hAnsiTheme="minorHAnsi" w:cs="Times New Roman"/>
                <w:b w:val="0"/>
                <w:spacing w:val="-2"/>
                <w:w w:val="102"/>
                <w:sz w:val="22"/>
              </w:rPr>
              <w:t>a.</w:t>
            </w:r>
          </w:p>
        </w:tc>
        <w:tc>
          <w:tcPr>
            <w:tcW w:w="8364" w:type="dxa"/>
            <w:tcBorders>
              <w:top w:val="single" w:sz="4" w:space="0" w:color="000000"/>
              <w:left w:val="single" w:sz="4" w:space="0" w:color="000000"/>
              <w:bottom w:val="single" w:sz="4" w:space="0" w:color="auto"/>
              <w:right w:val="single" w:sz="4" w:space="0" w:color="000000"/>
            </w:tcBorders>
            <w:tcMar>
              <w:top w:w="28" w:type="dxa"/>
              <w:left w:w="57" w:type="dxa"/>
              <w:bottom w:w="28" w:type="dxa"/>
              <w:right w:w="28" w:type="dxa"/>
            </w:tcMar>
          </w:tcPr>
          <w:p w14:paraId="419A7B27"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sz w:val="22"/>
              </w:rPr>
              <w:t xml:space="preserve">Any </w:t>
            </w:r>
            <w:r w:rsidRPr="001F05ED">
              <w:rPr>
                <w:rFonts w:asciiTheme="minorHAnsi" w:hAnsiTheme="minorHAnsi"/>
                <w:color w:val="00B050"/>
                <w:sz w:val="22"/>
                <w:shd w:val="clear" w:color="auto" w:fill="FFFFFF"/>
              </w:rPr>
              <w:t>outdoor storage area</w:t>
            </w:r>
            <w:r w:rsidRPr="001F05ED">
              <w:rPr>
                <w:rFonts w:asciiTheme="minorHAnsi" w:hAnsiTheme="minorHAnsi"/>
                <w:sz w:val="22"/>
              </w:rPr>
              <w:t xml:space="preserve"> (including car parking) shall not be located within the minimum </w:t>
            </w:r>
            <w:r w:rsidRPr="001F05ED">
              <w:rPr>
                <w:rFonts w:asciiTheme="minorHAnsi" w:hAnsiTheme="minorHAnsi"/>
                <w:sz w:val="22"/>
                <w:shd w:val="clear" w:color="auto" w:fill="FFFFFF"/>
              </w:rPr>
              <w:t>building</w:t>
            </w:r>
            <w:r w:rsidRPr="001F05ED">
              <w:rPr>
                <w:rFonts w:asciiTheme="minorHAnsi" w:hAnsiTheme="minorHAnsi"/>
                <w:sz w:val="22"/>
              </w:rPr>
              <w:t xml:space="preserve"> </w:t>
            </w:r>
            <w:r w:rsidRPr="001F05ED">
              <w:rPr>
                <w:rFonts w:asciiTheme="minorHAnsi" w:hAnsiTheme="minorHAnsi"/>
                <w:sz w:val="22"/>
                <w:shd w:val="clear" w:color="auto" w:fill="FFFFFF"/>
              </w:rPr>
              <w:t>setbacks</w:t>
            </w:r>
            <w:r w:rsidRPr="001F05ED">
              <w:rPr>
                <w:rFonts w:asciiTheme="minorHAnsi" w:hAnsiTheme="minorHAnsi"/>
                <w:sz w:val="22"/>
              </w:rPr>
              <w:t xml:space="preserve"> specified in </w:t>
            </w:r>
            <w:r w:rsidRPr="00996A5A">
              <w:rPr>
                <w:rFonts w:asciiTheme="minorHAnsi" w:hAnsiTheme="minorHAnsi"/>
                <w:color w:val="0000FF"/>
                <w:sz w:val="22"/>
              </w:rPr>
              <w:t>Rule 16.6.6.2.2</w:t>
            </w:r>
            <w:r w:rsidRPr="001F05ED">
              <w:rPr>
                <w:rFonts w:asciiTheme="minorHAnsi" w:hAnsiTheme="minorHAnsi"/>
                <w:sz w:val="22"/>
              </w:rPr>
              <w:t xml:space="preserve">. </w:t>
            </w:r>
          </w:p>
        </w:tc>
      </w:tr>
      <w:tr w:rsidR="0081054A" w:rsidRPr="001F05ED" w14:paraId="42B79064" w14:textId="77777777" w:rsidTr="00A205CB">
        <w:tc>
          <w:tcPr>
            <w:tcW w:w="567"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28" w:type="dxa"/>
            </w:tcMar>
          </w:tcPr>
          <w:p w14:paraId="0B7CF9FB" w14:textId="77777777" w:rsidR="0081054A" w:rsidRPr="001F05ED" w:rsidRDefault="0081054A" w:rsidP="00595F8E">
            <w:pPr>
              <w:pStyle w:val="prlTabletextbold"/>
              <w:shd w:val="clear" w:color="auto" w:fill="FFFFFF" w:themeFill="background1"/>
              <w:ind w:left="0"/>
              <w:rPr>
                <w:rFonts w:asciiTheme="minorHAnsi" w:hAnsiTheme="minorHAnsi" w:cs="Times New Roman"/>
                <w:b w:val="0"/>
                <w:sz w:val="22"/>
              </w:rPr>
            </w:pPr>
            <w:r w:rsidRPr="001F05ED">
              <w:rPr>
                <w:rFonts w:asciiTheme="minorHAnsi" w:hAnsiTheme="minorHAnsi" w:cs="Times New Roman"/>
                <w:b w:val="0"/>
                <w:sz w:val="22"/>
              </w:rPr>
              <w:t>b.</w:t>
            </w:r>
          </w:p>
        </w:tc>
        <w:tc>
          <w:tcPr>
            <w:tcW w:w="8364" w:type="dxa"/>
            <w:tcBorders>
              <w:top w:val="single" w:sz="4" w:space="0" w:color="auto"/>
              <w:left w:val="single" w:sz="4" w:space="0" w:color="000000"/>
              <w:bottom w:val="single" w:sz="4" w:space="0" w:color="auto"/>
              <w:right w:val="single" w:sz="4" w:space="0" w:color="000000"/>
            </w:tcBorders>
            <w:tcMar>
              <w:top w:w="28" w:type="dxa"/>
              <w:left w:w="57" w:type="dxa"/>
              <w:bottom w:w="28" w:type="dxa"/>
              <w:right w:w="28" w:type="dxa"/>
            </w:tcMar>
          </w:tcPr>
          <w:p w14:paraId="548EBE3E" w14:textId="77777777" w:rsidR="0081054A" w:rsidRPr="001F05ED" w:rsidRDefault="00595F8E" w:rsidP="00B560E4">
            <w:pPr>
              <w:pStyle w:val="PrlTableList2"/>
              <w:shd w:val="clear" w:color="auto" w:fill="FFFFFF" w:themeFill="background1"/>
              <w:spacing w:before="48" w:after="144"/>
              <w:ind w:left="397" w:hanging="340"/>
              <w:rPr>
                <w:rFonts w:asciiTheme="minorHAnsi" w:hAnsiTheme="minorHAnsi"/>
              </w:rPr>
            </w:pPr>
            <w:r w:rsidRPr="001F05ED">
              <w:rPr>
                <w:rFonts w:asciiTheme="minorHAnsi" w:hAnsiTheme="minorHAnsi"/>
              </w:rPr>
              <w:t>i.</w:t>
            </w:r>
            <w:r w:rsidRPr="001F05ED">
              <w:rPr>
                <w:rFonts w:asciiTheme="minorHAnsi" w:hAnsiTheme="minorHAnsi"/>
              </w:rPr>
              <w:tab/>
            </w:r>
            <w:r w:rsidR="0081054A" w:rsidRPr="001F05ED">
              <w:rPr>
                <w:rFonts w:asciiTheme="minorHAnsi" w:hAnsiTheme="minorHAnsi"/>
              </w:rPr>
              <w:t xml:space="preserve">On </w:t>
            </w:r>
            <w:r w:rsidR="0081054A" w:rsidRPr="001F05ED">
              <w:rPr>
                <w:rFonts w:asciiTheme="minorHAnsi" w:hAnsiTheme="minorHAnsi"/>
                <w:color w:val="00B050"/>
                <w:shd w:val="clear" w:color="auto" w:fill="FFFFFF"/>
              </w:rPr>
              <w:t>sites</w:t>
            </w:r>
            <w:r w:rsidR="0081054A" w:rsidRPr="001F05ED">
              <w:rPr>
                <w:rFonts w:asciiTheme="minorHAnsi" w:hAnsiTheme="minorHAnsi"/>
              </w:rPr>
              <w:t xml:space="preserve"> adjacent to Memorial Avenue, all car </w:t>
            </w:r>
            <w:r w:rsidR="0081054A" w:rsidRPr="001F05ED">
              <w:rPr>
                <w:rFonts w:asciiTheme="minorHAnsi" w:hAnsiTheme="minorHAnsi"/>
                <w:color w:val="00B050"/>
              </w:rPr>
              <w:t xml:space="preserve">parking areas </w:t>
            </w:r>
            <w:r w:rsidR="0081054A" w:rsidRPr="001F05ED">
              <w:rPr>
                <w:rFonts w:asciiTheme="minorHAnsi" w:hAnsiTheme="minorHAnsi"/>
              </w:rPr>
              <w:t xml:space="preserve">shall be provided to the side or rear of </w:t>
            </w:r>
            <w:r w:rsidR="0081054A" w:rsidRPr="001F05ED">
              <w:rPr>
                <w:rFonts w:asciiTheme="minorHAnsi" w:hAnsiTheme="minorHAnsi"/>
                <w:color w:val="00B050"/>
                <w:shd w:val="clear" w:color="auto" w:fill="FFFFFF"/>
              </w:rPr>
              <w:t>sites</w:t>
            </w:r>
            <w:r w:rsidR="0081054A" w:rsidRPr="001F05ED">
              <w:rPr>
                <w:rFonts w:asciiTheme="minorHAnsi" w:hAnsiTheme="minorHAnsi"/>
              </w:rPr>
              <w:t xml:space="preserve"> and not between </w:t>
            </w:r>
            <w:r w:rsidR="0081054A" w:rsidRPr="001F05ED">
              <w:rPr>
                <w:rFonts w:asciiTheme="minorHAnsi" w:hAnsiTheme="minorHAnsi"/>
                <w:color w:val="00B050"/>
                <w:shd w:val="clear" w:color="auto" w:fill="FFFFFF"/>
              </w:rPr>
              <w:t>buildings</w:t>
            </w:r>
            <w:r w:rsidR="0081054A" w:rsidRPr="001F05ED">
              <w:rPr>
                <w:rFonts w:asciiTheme="minorHAnsi" w:hAnsiTheme="minorHAnsi"/>
              </w:rPr>
              <w:t xml:space="preserve"> and the </w:t>
            </w:r>
            <w:r w:rsidR="0081054A" w:rsidRPr="001F05ED">
              <w:rPr>
                <w:rFonts w:asciiTheme="minorHAnsi" w:hAnsiTheme="minorHAnsi"/>
                <w:color w:val="00B050"/>
                <w:shd w:val="clear" w:color="auto" w:fill="FFFFFF"/>
              </w:rPr>
              <w:t>road</w:t>
            </w:r>
            <w:r w:rsidR="0081054A" w:rsidRPr="001F05ED">
              <w:rPr>
                <w:rFonts w:asciiTheme="minorHAnsi" w:hAnsiTheme="minorHAnsi"/>
              </w:rPr>
              <w:t xml:space="preserve">. </w:t>
            </w:r>
          </w:p>
          <w:p w14:paraId="032522E0" w14:textId="77777777" w:rsidR="0081054A" w:rsidRPr="001F05ED" w:rsidRDefault="00595F8E" w:rsidP="00B560E4">
            <w:pPr>
              <w:pStyle w:val="PrlTableList2"/>
              <w:shd w:val="clear" w:color="auto" w:fill="FFFFFF" w:themeFill="background1"/>
              <w:spacing w:before="48" w:after="144"/>
              <w:ind w:left="397" w:hanging="340"/>
              <w:rPr>
                <w:rFonts w:asciiTheme="minorHAnsi" w:hAnsiTheme="minorHAnsi"/>
              </w:rPr>
            </w:pPr>
            <w:r w:rsidRPr="001F05ED">
              <w:rPr>
                <w:rFonts w:asciiTheme="minorHAnsi" w:hAnsiTheme="minorHAnsi"/>
              </w:rPr>
              <w:t>ii.</w:t>
            </w:r>
            <w:r w:rsidRPr="001F05ED">
              <w:rPr>
                <w:rFonts w:asciiTheme="minorHAnsi" w:hAnsiTheme="minorHAnsi"/>
              </w:rPr>
              <w:tab/>
            </w:r>
            <w:r w:rsidR="0081054A" w:rsidRPr="001F05ED">
              <w:rPr>
                <w:rFonts w:asciiTheme="minorHAnsi" w:hAnsiTheme="minorHAnsi"/>
              </w:rPr>
              <w:t xml:space="preserve">Car </w:t>
            </w:r>
            <w:r w:rsidR="0081054A" w:rsidRPr="001F05ED">
              <w:rPr>
                <w:rFonts w:asciiTheme="minorHAnsi" w:hAnsiTheme="minorHAnsi"/>
                <w:color w:val="00B050"/>
              </w:rPr>
              <w:t xml:space="preserve">parking areas </w:t>
            </w:r>
            <w:r w:rsidR="0081054A" w:rsidRPr="001F05ED">
              <w:rPr>
                <w:rFonts w:asciiTheme="minorHAnsi" w:hAnsiTheme="minorHAnsi"/>
              </w:rPr>
              <w:t xml:space="preserve">to the side of </w:t>
            </w:r>
            <w:r w:rsidR="0081054A" w:rsidRPr="001F05ED">
              <w:rPr>
                <w:rFonts w:asciiTheme="minorHAnsi" w:hAnsiTheme="minorHAnsi"/>
                <w:color w:val="00B050"/>
                <w:shd w:val="clear" w:color="auto" w:fill="FFFFFF"/>
              </w:rPr>
              <w:t>buildings</w:t>
            </w:r>
            <w:r w:rsidR="0081054A" w:rsidRPr="001F05ED">
              <w:rPr>
                <w:rFonts w:asciiTheme="minorHAnsi" w:hAnsiTheme="minorHAnsi"/>
              </w:rPr>
              <w:t xml:space="preserve"> shall not occupy more than 40% of the Memorial Avenue </w:t>
            </w:r>
            <w:r w:rsidR="0081054A" w:rsidRPr="001F05ED">
              <w:rPr>
                <w:rFonts w:asciiTheme="minorHAnsi" w:hAnsiTheme="minorHAnsi"/>
                <w:color w:val="00B050"/>
                <w:shd w:val="clear" w:color="auto" w:fill="FFFFFF"/>
              </w:rPr>
              <w:t>road</w:t>
            </w:r>
            <w:r w:rsidR="0081054A" w:rsidRPr="001F05ED">
              <w:rPr>
                <w:rFonts w:asciiTheme="minorHAnsi" w:hAnsiTheme="minorHAnsi"/>
              </w:rPr>
              <w:t xml:space="preserve"> </w:t>
            </w:r>
            <w:r w:rsidR="0081054A" w:rsidRPr="001F05ED">
              <w:rPr>
                <w:rFonts w:asciiTheme="minorHAnsi" w:hAnsiTheme="minorHAnsi"/>
                <w:color w:val="00B050"/>
                <w:shd w:val="clear" w:color="auto" w:fill="FFFFFF"/>
              </w:rPr>
              <w:t>frontage</w:t>
            </w:r>
            <w:r w:rsidR="0081054A" w:rsidRPr="001F05ED">
              <w:rPr>
                <w:rFonts w:asciiTheme="minorHAnsi" w:hAnsiTheme="minorHAnsi"/>
              </w:rPr>
              <w:t xml:space="preserve"> of each </w:t>
            </w:r>
            <w:r w:rsidR="0081054A" w:rsidRPr="001F05ED">
              <w:rPr>
                <w:rFonts w:asciiTheme="minorHAnsi" w:hAnsiTheme="minorHAnsi"/>
                <w:color w:val="00B050"/>
                <w:shd w:val="clear" w:color="auto" w:fill="FFFFFF"/>
              </w:rPr>
              <w:t>site</w:t>
            </w:r>
            <w:r w:rsidR="0081054A" w:rsidRPr="001F05ED">
              <w:rPr>
                <w:rFonts w:asciiTheme="minorHAnsi" w:hAnsiTheme="minorHAnsi"/>
              </w:rPr>
              <w:t xml:space="preserve">. </w:t>
            </w:r>
          </w:p>
        </w:tc>
      </w:tr>
      <w:tr w:rsidR="00CA737A" w:rsidRPr="001F05ED" w14:paraId="65C16004" w14:textId="77777777" w:rsidTr="00A205CB">
        <w:tc>
          <w:tcPr>
            <w:tcW w:w="567" w:type="dxa"/>
            <w:tcBorders>
              <w:top w:val="single" w:sz="4" w:space="0" w:color="000000"/>
              <w:left w:val="single" w:sz="4" w:space="0" w:color="000000"/>
              <w:bottom w:val="single" w:sz="4" w:space="0" w:color="000000"/>
              <w:right w:val="single" w:sz="4" w:space="0" w:color="000000"/>
            </w:tcBorders>
            <w:tcMar>
              <w:top w:w="28" w:type="dxa"/>
              <w:left w:w="57" w:type="dxa"/>
              <w:bottom w:w="28" w:type="dxa"/>
              <w:right w:w="28" w:type="dxa"/>
            </w:tcMar>
          </w:tcPr>
          <w:p w14:paraId="5702C0C6" w14:textId="468D698C" w:rsidR="00CA737A" w:rsidRPr="001F05ED" w:rsidRDefault="00CA737A" w:rsidP="00595F8E">
            <w:pPr>
              <w:pStyle w:val="prlTabletextbold"/>
              <w:shd w:val="clear" w:color="auto" w:fill="FFFFFF" w:themeFill="background1"/>
              <w:ind w:left="0"/>
              <w:rPr>
                <w:rFonts w:asciiTheme="minorHAnsi" w:hAnsiTheme="minorHAnsi" w:cs="Times New Roman"/>
                <w:b w:val="0"/>
                <w:sz w:val="22"/>
              </w:rPr>
            </w:pPr>
            <w:r w:rsidRPr="001F05ED">
              <w:rPr>
                <w:rFonts w:asciiTheme="minorHAnsi" w:hAnsiTheme="minorHAnsi" w:cs="Times New Roman"/>
                <w:b w:val="0"/>
                <w:sz w:val="22"/>
              </w:rPr>
              <w:t>c.</w:t>
            </w:r>
          </w:p>
        </w:tc>
        <w:tc>
          <w:tcPr>
            <w:tcW w:w="8364" w:type="dxa"/>
            <w:tcBorders>
              <w:top w:val="single" w:sz="4" w:space="0" w:color="auto"/>
              <w:left w:val="single" w:sz="4" w:space="0" w:color="000000"/>
              <w:bottom w:val="single" w:sz="4" w:space="0" w:color="auto"/>
              <w:right w:val="single" w:sz="4" w:space="0" w:color="000000"/>
            </w:tcBorders>
            <w:tcMar>
              <w:top w:w="28" w:type="dxa"/>
              <w:left w:w="57" w:type="dxa"/>
              <w:bottom w:w="28" w:type="dxa"/>
              <w:right w:w="28" w:type="dxa"/>
            </w:tcMar>
          </w:tcPr>
          <w:p w14:paraId="1FAA5D13" w14:textId="7EC4E86B" w:rsidR="00CA737A" w:rsidRPr="001F05ED" w:rsidRDefault="00CA737A" w:rsidP="00B560E4">
            <w:pPr>
              <w:pStyle w:val="PrlTableList2"/>
              <w:shd w:val="clear" w:color="auto" w:fill="FFFFFF" w:themeFill="background1"/>
              <w:spacing w:before="48" w:after="144"/>
              <w:ind w:left="397" w:hanging="340"/>
              <w:rPr>
                <w:rFonts w:asciiTheme="minorHAnsi" w:hAnsiTheme="minorHAnsi"/>
              </w:rPr>
            </w:pPr>
            <w:r w:rsidRPr="001F05ED">
              <w:rPr>
                <w:rFonts w:asciiTheme="minorHAnsi" w:hAnsiTheme="minorHAnsi"/>
              </w:rPr>
              <w:t>Any</w:t>
            </w:r>
            <w:r w:rsidRPr="001F05ED">
              <w:rPr>
                <w:rFonts w:asciiTheme="minorHAnsi" w:hAnsiTheme="minorHAnsi"/>
                <w:spacing w:val="4"/>
              </w:rPr>
              <w:t xml:space="preserve"> </w:t>
            </w:r>
            <w:r w:rsidRPr="001F05ED">
              <w:rPr>
                <w:rFonts w:asciiTheme="minorHAnsi" w:hAnsiTheme="minorHAnsi"/>
              </w:rPr>
              <w:t>application</w:t>
            </w:r>
            <w:r w:rsidRPr="001F05ED">
              <w:rPr>
                <w:rFonts w:asciiTheme="minorHAnsi" w:hAnsiTheme="minorHAnsi"/>
                <w:spacing w:val="17"/>
              </w:rPr>
              <w:t xml:space="preserve"> </w:t>
            </w:r>
            <w:r w:rsidRPr="001F05ED">
              <w:rPr>
                <w:rFonts w:asciiTheme="minorHAnsi" w:hAnsiTheme="minorHAnsi"/>
              </w:rPr>
              <w:t>arising</w:t>
            </w:r>
            <w:r w:rsidRPr="001F05ED">
              <w:rPr>
                <w:rFonts w:asciiTheme="minorHAnsi" w:hAnsiTheme="minorHAnsi"/>
                <w:spacing w:val="9"/>
              </w:rPr>
              <w:t xml:space="preserve"> </w:t>
            </w:r>
            <w:r w:rsidRPr="001F05ED">
              <w:rPr>
                <w:rFonts w:asciiTheme="minorHAnsi" w:hAnsiTheme="minorHAnsi"/>
              </w:rPr>
              <w:t>from</w:t>
            </w:r>
            <w:r w:rsidRPr="001F05ED">
              <w:rPr>
                <w:rFonts w:asciiTheme="minorHAnsi" w:hAnsiTheme="minorHAnsi"/>
                <w:spacing w:val="5"/>
              </w:rPr>
              <w:t xml:space="preserve"> </w:t>
            </w:r>
            <w:r w:rsidRPr="001F05ED">
              <w:rPr>
                <w:rFonts w:asciiTheme="minorHAnsi" w:hAnsiTheme="minorHAnsi"/>
              </w:rPr>
              <w:t>this</w:t>
            </w:r>
            <w:r w:rsidRPr="001F05ED">
              <w:rPr>
                <w:rFonts w:asciiTheme="minorHAnsi" w:hAnsiTheme="minorHAnsi"/>
                <w:spacing w:val="3"/>
              </w:rPr>
              <w:t xml:space="preserve"> </w:t>
            </w:r>
            <w:r w:rsidRPr="001F05ED">
              <w:rPr>
                <w:rFonts w:asciiTheme="minorHAnsi" w:hAnsiTheme="minorHAnsi"/>
              </w:rPr>
              <w:t>rule</w:t>
            </w:r>
            <w:r w:rsidRPr="001F05ED">
              <w:rPr>
                <w:rFonts w:asciiTheme="minorHAnsi" w:hAnsiTheme="minorHAnsi"/>
                <w:spacing w:val="3"/>
              </w:rPr>
              <w:t xml:space="preserve"> </w:t>
            </w:r>
            <w:r w:rsidRPr="001F05ED">
              <w:rPr>
                <w:rFonts w:asciiTheme="minorHAnsi" w:hAnsiTheme="minorHAnsi"/>
                <w:w w:val="102"/>
              </w:rPr>
              <w:t xml:space="preserve">shall </w:t>
            </w:r>
            <w:r w:rsidRPr="001F05ED">
              <w:rPr>
                <w:rFonts w:asciiTheme="minorHAnsi" w:hAnsiTheme="minorHAnsi"/>
                <w:spacing w:val="-2"/>
              </w:rPr>
              <w:t>no</w:t>
            </w:r>
            <w:r w:rsidRPr="001F05ED">
              <w:rPr>
                <w:rFonts w:asciiTheme="minorHAnsi" w:hAnsiTheme="minorHAnsi"/>
              </w:rPr>
              <w:t>t</w:t>
            </w:r>
            <w:r w:rsidRPr="001F05ED">
              <w:rPr>
                <w:rFonts w:asciiTheme="minorHAnsi" w:hAnsiTheme="minorHAnsi"/>
                <w:spacing w:val="4"/>
              </w:rPr>
              <w:t xml:space="preserve"> </w:t>
            </w:r>
            <w:r w:rsidRPr="001F05ED">
              <w:rPr>
                <w:rFonts w:asciiTheme="minorHAnsi" w:hAnsiTheme="minorHAnsi"/>
                <w:spacing w:val="-2"/>
              </w:rPr>
              <w:t>b</w:t>
            </w:r>
            <w:r w:rsidRPr="001F05ED">
              <w:rPr>
                <w:rFonts w:asciiTheme="minorHAnsi" w:hAnsiTheme="minorHAnsi"/>
              </w:rPr>
              <w:t>e</w:t>
            </w:r>
            <w:r w:rsidRPr="001F05ED">
              <w:rPr>
                <w:rFonts w:asciiTheme="minorHAnsi" w:hAnsiTheme="minorHAnsi"/>
                <w:spacing w:val="3"/>
              </w:rPr>
              <w:t xml:space="preserve"> limited or </w:t>
            </w:r>
            <w:r w:rsidRPr="001F05ED">
              <w:rPr>
                <w:rFonts w:asciiTheme="minorHAnsi" w:hAnsiTheme="minorHAnsi"/>
                <w:spacing w:val="-2"/>
              </w:rPr>
              <w:t>publicl</w:t>
            </w:r>
            <w:r w:rsidRPr="001F05ED">
              <w:rPr>
                <w:rFonts w:asciiTheme="minorHAnsi" w:hAnsiTheme="minorHAnsi"/>
              </w:rPr>
              <w:t>y</w:t>
            </w:r>
            <w:r w:rsidRPr="001F05ED">
              <w:rPr>
                <w:rFonts w:asciiTheme="minorHAnsi" w:hAnsiTheme="minorHAnsi"/>
                <w:spacing w:val="13"/>
              </w:rPr>
              <w:t xml:space="preserve"> </w:t>
            </w:r>
            <w:r w:rsidRPr="001F05ED">
              <w:rPr>
                <w:rFonts w:asciiTheme="minorHAnsi" w:hAnsiTheme="minorHAnsi"/>
                <w:spacing w:val="-2"/>
                <w:w w:val="102"/>
              </w:rPr>
              <w:t>notified.</w:t>
            </w:r>
          </w:p>
        </w:tc>
      </w:tr>
    </w:tbl>
    <w:p w14:paraId="6BD77A24"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shd w:val="clear" w:color="auto" w:fill="FFFFFF"/>
        </w:rPr>
        <w:t>Landscaped areas</w:t>
      </w:r>
      <w:r w:rsidRPr="001F05ED">
        <w:rPr>
          <w:rFonts w:asciiTheme="minorHAnsi" w:hAnsiTheme="minorHAnsi"/>
        </w:rPr>
        <w:t xml:space="preserve"> adjacent to Memorial Avenue and Russley </w:t>
      </w:r>
      <w:r w:rsidRPr="001F05ED">
        <w:rPr>
          <w:rFonts w:asciiTheme="minorHAnsi" w:hAnsiTheme="minorHAnsi"/>
          <w:shd w:val="clear" w:color="auto" w:fill="FFFFFF"/>
        </w:rPr>
        <w:t>Road</w:t>
      </w:r>
    </w:p>
    <w:p w14:paraId="4475A705" w14:textId="77777777" w:rsidR="0081054A" w:rsidRPr="001F05ED" w:rsidRDefault="00595F8E" w:rsidP="005A4FEB">
      <w:pPr>
        <w:pStyle w:val="Prlpara"/>
        <w:numPr>
          <w:ilvl w:val="5"/>
          <w:numId w:val="52"/>
        </w:numPr>
        <w:shd w:val="clear" w:color="auto" w:fill="FFFFFF" w:themeFill="background1"/>
        <w:ind w:left="426" w:hanging="426"/>
        <w:rPr>
          <w:rFonts w:asciiTheme="minorHAnsi" w:hAnsiTheme="minorHAnsi"/>
        </w:rPr>
      </w:pPr>
      <w:r w:rsidRPr="001F05ED">
        <w:rPr>
          <w:rFonts w:asciiTheme="minorHAnsi" w:hAnsiTheme="minorHAnsi"/>
          <w:shd w:val="clear" w:color="auto" w:fill="FFFFFF"/>
        </w:rPr>
        <w:t>a.</w:t>
      </w:r>
      <w:r w:rsidRPr="001F05ED">
        <w:rPr>
          <w:rFonts w:asciiTheme="minorHAnsi" w:hAnsiTheme="minorHAnsi"/>
          <w:shd w:val="clear" w:color="auto" w:fill="FFFFFF"/>
        </w:rPr>
        <w:tab/>
      </w:r>
      <w:r w:rsidR="0081054A" w:rsidRPr="001F05ED">
        <w:rPr>
          <w:rFonts w:asciiTheme="minorHAnsi" w:hAnsiTheme="minorHAnsi"/>
          <w:color w:val="00B050"/>
          <w:shd w:val="clear" w:color="auto" w:fill="FFFFFF"/>
        </w:rPr>
        <w:t>Landscaping</w:t>
      </w:r>
      <w:r w:rsidR="0081054A" w:rsidRPr="001F05ED">
        <w:rPr>
          <w:rFonts w:asciiTheme="minorHAnsi" w:hAnsiTheme="minorHAnsi"/>
        </w:rPr>
        <w:t xml:space="preserve"> and trees shall be provided as follows</w:t>
      </w:r>
      <w:r w:rsidR="0081054A" w:rsidRPr="001F05ED">
        <w:rPr>
          <w:rFonts w:asciiTheme="minorHAnsi" w:hAnsiTheme="minorHAnsi" w:cs="Times New Roman"/>
          <w:sz w:val="20"/>
          <w:szCs w:val="20"/>
        </w:rPr>
        <w:t>:</w:t>
      </w:r>
    </w:p>
    <w:tbl>
      <w:tblPr>
        <w:tblW w:w="9092" w:type="dxa"/>
        <w:tblInd w:w="401" w:type="dxa"/>
        <w:tblLayout w:type="fixed"/>
        <w:tblCellMar>
          <w:left w:w="0" w:type="dxa"/>
          <w:right w:w="0" w:type="dxa"/>
        </w:tblCellMar>
        <w:tblLook w:val="0000" w:firstRow="0" w:lastRow="0" w:firstColumn="0" w:lastColumn="0" w:noHBand="0" w:noVBand="0"/>
      </w:tblPr>
      <w:tblGrid>
        <w:gridCol w:w="445"/>
        <w:gridCol w:w="8647"/>
      </w:tblGrid>
      <w:tr w:rsidR="0081054A" w:rsidRPr="001F05ED" w14:paraId="24DEE7F0" w14:textId="77777777" w:rsidTr="00595F8E">
        <w:tc>
          <w:tcPr>
            <w:tcW w:w="445" w:type="dxa"/>
            <w:tcBorders>
              <w:top w:val="single" w:sz="4" w:space="0" w:color="000000"/>
              <w:left w:val="single" w:sz="4" w:space="0" w:color="000000"/>
              <w:bottom w:val="single" w:sz="4" w:space="0" w:color="000000"/>
              <w:right w:val="single" w:sz="4" w:space="0" w:color="000000"/>
            </w:tcBorders>
          </w:tcPr>
          <w:p w14:paraId="7095530A" w14:textId="77777777" w:rsidR="0081054A" w:rsidRPr="001F05ED" w:rsidRDefault="0081054A" w:rsidP="0081054A">
            <w:pPr>
              <w:pStyle w:val="prlTabletextbold"/>
              <w:shd w:val="clear" w:color="auto" w:fill="FFFFFF" w:themeFill="background1"/>
              <w:jc w:val="center"/>
              <w:rPr>
                <w:rFonts w:asciiTheme="minorHAnsi" w:hAnsiTheme="minorHAnsi"/>
                <w:sz w:val="22"/>
              </w:rPr>
            </w:pPr>
          </w:p>
        </w:tc>
        <w:tc>
          <w:tcPr>
            <w:tcW w:w="8647" w:type="dxa"/>
            <w:tcBorders>
              <w:top w:val="single" w:sz="4" w:space="0" w:color="000000"/>
              <w:left w:val="single" w:sz="4" w:space="0" w:color="000000"/>
              <w:bottom w:val="single" w:sz="4" w:space="0" w:color="auto"/>
              <w:right w:val="single" w:sz="4" w:space="0" w:color="000000"/>
            </w:tcBorders>
          </w:tcPr>
          <w:p w14:paraId="2B9F99E0" w14:textId="79A8928A" w:rsidR="0081054A" w:rsidRPr="001F05ED" w:rsidRDefault="003A53C5" w:rsidP="005A4FEB">
            <w:pPr>
              <w:pStyle w:val="prlTabletextbold"/>
              <w:shd w:val="clear" w:color="auto" w:fill="FFFFFF" w:themeFill="background1"/>
              <w:ind w:left="143"/>
              <w:rPr>
                <w:rFonts w:asciiTheme="minorHAnsi" w:hAnsiTheme="minorHAnsi"/>
                <w:sz w:val="22"/>
              </w:rPr>
            </w:pPr>
            <w:r w:rsidRPr="001F05ED">
              <w:rPr>
                <w:rFonts w:asciiTheme="minorHAnsi" w:hAnsiTheme="minorHAnsi"/>
                <w:bCs/>
                <w:spacing w:val="-4"/>
                <w:w w:val="102"/>
                <w:sz w:val="22"/>
              </w:rPr>
              <w:t xml:space="preserve">Standard </w:t>
            </w:r>
          </w:p>
        </w:tc>
      </w:tr>
      <w:tr w:rsidR="0081054A" w:rsidRPr="001F05ED" w14:paraId="5A49090B" w14:textId="77777777" w:rsidTr="00595F8E">
        <w:tc>
          <w:tcPr>
            <w:tcW w:w="445" w:type="dxa"/>
            <w:tcBorders>
              <w:top w:val="single" w:sz="4" w:space="0" w:color="000000"/>
              <w:left w:val="single" w:sz="4" w:space="0" w:color="000000"/>
              <w:bottom w:val="single" w:sz="4" w:space="0" w:color="auto"/>
              <w:right w:val="single" w:sz="4" w:space="0" w:color="auto"/>
            </w:tcBorders>
          </w:tcPr>
          <w:p w14:paraId="1674B98F" w14:textId="77777777" w:rsidR="0081054A" w:rsidRPr="001F05ED" w:rsidRDefault="00595F8E" w:rsidP="0081054A">
            <w:pPr>
              <w:pStyle w:val="prlTabletextbold"/>
              <w:shd w:val="clear" w:color="auto" w:fill="FFFFFF" w:themeFill="background1"/>
              <w:jc w:val="center"/>
              <w:rPr>
                <w:rFonts w:asciiTheme="minorHAnsi" w:hAnsiTheme="minorHAnsi" w:cs="Times New Roman"/>
                <w:b w:val="0"/>
                <w:sz w:val="22"/>
              </w:rPr>
            </w:pPr>
            <w:r w:rsidRPr="001F05ED">
              <w:rPr>
                <w:rFonts w:asciiTheme="minorHAnsi" w:hAnsiTheme="minorHAnsi" w:cs="Times New Roman"/>
                <w:b w:val="0"/>
                <w:sz w:val="22"/>
              </w:rPr>
              <w:t>i</w:t>
            </w:r>
            <w:r w:rsidR="0081054A" w:rsidRPr="001F05ED">
              <w:rPr>
                <w:rFonts w:asciiTheme="minorHAnsi" w:hAnsiTheme="minorHAnsi" w:cs="Times New Roman"/>
                <w:b w:val="0"/>
                <w:sz w:val="22"/>
              </w:rPr>
              <w:t>.</w:t>
            </w:r>
          </w:p>
        </w:tc>
        <w:tc>
          <w:tcPr>
            <w:tcW w:w="8647" w:type="dxa"/>
            <w:tcBorders>
              <w:top w:val="single" w:sz="4" w:space="0" w:color="auto"/>
              <w:left w:val="single" w:sz="4" w:space="0" w:color="auto"/>
              <w:bottom w:val="single" w:sz="4" w:space="0" w:color="auto"/>
              <w:right w:val="single" w:sz="4" w:space="0" w:color="auto"/>
            </w:tcBorders>
          </w:tcPr>
          <w:p w14:paraId="16FF4E7C" w14:textId="77777777" w:rsidR="0081054A" w:rsidRPr="001F05ED" w:rsidRDefault="00595F8E" w:rsidP="005A4FEB">
            <w:pPr>
              <w:pStyle w:val="prlTabletext"/>
              <w:shd w:val="clear" w:color="auto" w:fill="FFFFFF" w:themeFill="background1"/>
              <w:ind w:left="568" w:hanging="403"/>
              <w:rPr>
                <w:rFonts w:asciiTheme="minorHAnsi" w:hAnsiTheme="minorHAnsi"/>
                <w:sz w:val="22"/>
              </w:rPr>
            </w:pPr>
            <w:r w:rsidRPr="001F05ED">
              <w:rPr>
                <w:rFonts w:asciiTheme="minorHAnsi" w:hAnsiTheme="minorHAnsi"/>
                <w:sz w:val="22"/>
              </w:rPr>
              <w:t>A.</w:t>
            </w:r>
            <w:r w:rsidRPr="001F05ED">
              <w:rPr>
                <w:rFonts w:asciiTheme="minorHAnsi" w:hAnsiTheme="minorHAnsi"/>
                <w:sz w:val="22"/>
              </w:rPr>
              <w:tab/>
            </w:r>
            <w:r w:rsidR="0081054A" w:rsidRPr="001F05ED">
              <w:rPr>
                <w:rFonts w:asciiTheme="minorHAnsi" w:hAnsiTheme="minorHAnsi"/>
                <w:sz w:val="22"/>
              </w:rPr>
              <w:t xml:space="preserve">A </w:t>
            </w:r>
            <w:r w:rsidR="0081054A" w:rsidRPr="001F05ED">
              <w:rPr>
                <w:rFonts w:asciiTheme="minorHAnsi" w:hAnsiTheme="minorHAnsi"/>
                <w:color w:val="00B050"/>
                <w:sz w:val="22"/>
                <w:shd w:val="clear" w:color="auto" w:fill="FFFFFF"/>
              </w:rPr>
              <w:t>landscaping strip</w:t>
            </w:r>
            <w:r w:rsidR="0081054A" w:rsidRPr="001F05ED">
              <w:rPr>
                <w:rFonts w:asciiTheme="minorHAnsi" w:hAnsiTheme="minorHAnsi"/>
                <w:sz w:val="22"/>
              </w:rPr>
              <w:t xml:space="preserve"> shall be provided within the </w:t>
            </w:r>
            <w:r w:rsidR="0081054A" w:rsidRPr="001F05ED">
              <w:rPr>
                <w:rFonts w:asciiTheme="minorHAnsi" w:hAnsiTheme="minorHAnsi"/>
                <w:color w:val="00B050"/>
                <w:sz w:val="22"/>
                <w:shd w:val="clear" w:color="auto" w:fill="FFFFFF"/>
              </w:rPr>
              <w:t>building</w:t>
            </w:r>
            <w:r w:rsidR="0081054A" w:rsidRPr="001F05ED">
              <w:rPr>
                <w:rFonts w:asciiTheme="minorHAnsi" w:hAnsiTheme="minorHAnsi"/>
                <w:sz w:val="22"/>
              </w:rPr>
              <w:t xml:space="preserve"> </w:t>
            </w:r>
            <w:r w:rsidR="0081054A" w:rsidRPr="001F05ED">
              <w:rPr>
                <w:rFonts w:asciiTheme="minorHAnsi" w:hAnsiTheme="minorHAnsi"/>
                <w:color w:val="00B050"/>
                <w:sz w:val="22"/>
                <w:shd w:val="clear" w:color="auto" w:fill="FFFFFF"/>
              </w:rPr>
              <w:t>setback</w:t>
            </w:r>
            <w:r w:rsidR="0081054A" w:rsidRPr="001F05ED">
              <w:rPr>
                <w:rFonts w:asciiTheme="minorHAnsi" w:hAnsiTheme="minorHAnsi"/>
                <w:sz w:val="22"/>
              </w:rPr>
              <w:t xml:space="preserve"> from Memorial Avenue of at least 10 metres in depth.</w:t>
            </w:r>
          </w:p>
          <w:p w14:paraId="5B72B2FA" w14:textId="77777777" w:rsidR="0081054A" w:rsidRPr="001F05ED" w:rsidRDefault="00595F8E" w:rsidP="005A4FEB">
            <w:pPr>
              <w:pStyle w:val="prlTabletext"/>
              <w:shd w:val="clear" w:color="auto" w:fill="FFFFFF" w:themeFill="background1"/>
              <w:ind w:left="568" w:hanging="403"/>
              <w:rPr>
                <w:rFonts w:asciiTheme="minorHAnsi" w:hAnsiTheme="minorHAnsi"/>
                <w:sz w:val="22"/>
              </w:rPr>
            </w:pPr>
            <w:r w:rsidRPr="001F05ED">
              <w:rPr>
                <w:rFonts w:asciiTheme="minorHAnsi" w:hAnsiTheme="minorHAnsi"/>
                <w:sz w:val="22"/>
              </w:rPr>
              <w:t>B.</w:t>
            </w:r>
            <w:r w:rsidRPr="001F05ED">
              <w:rPr>
                <w:rFonts w:asciiTheme="minorHAnsi" w:hAnsiTheme="minorHAnsi"/>
                <w:sz w:val="22"/>
              </w:rPr>
              <w:tab/>
              <w:t xml:space="preserve">Within the </w:t>
            </w:r>
            <w:r w:rsidRPr="001F05ED">
              <w:rPr>
                <w:rFonts w:asciiTheme="minorHAnsi" w:hAnsiTheme="minorHAnsi"/>
                <w:color w:val="00B050"/>
                <w:sz w:val="22"/>
                <w:shd w:val="clear" w:color="auto" w:fill="FFFFFF"/>
              </w:rPr>
              <w:t>landscaping strip</w:t>
            </w:r>
            <w:r w:rsidRPr="001F05ED">
              <w:rPr>
                <w:rFonts w:asciiTheme="minorHAnsi" w:hAnsiTheme="minorHAnsi"/>
                <w:sz w:val="22"/>
              </w:rPr>
              <w:t xml:space="preserve">, at least 1 tree shall be planted for every 10 metres of the </w:t>
            </w:r>
            <w:r w:rsidRPr="001F05ED">
              <w:rPr>
                <w:rFonts w:asciiTheme="minorHAnsi" w:hAnsiTheme="minorHAnsi"/>
                <w:color w:val="00B050"/>
                <w:sz w:val="22"/>
                <w:shd w:val="clear" w:color="auto" w:fill="FFFFFF"/>
              </w:rPr>
              <w:t>boundary</w:t>
            </w:r>
            <w:r w:rsidRPr="001F05ED">
              <w:rPr>
                <w:rFonts w:asciiTheme="minorHAnsi" w:hAnsiTheme="minorHAnsi"/>
                <w:sz w:val="22"/>
              </w:rPr>
              <w:t xml:space="preserve"> or part thereof.</w:t>
            </w:r>
          </w:p>
        </w:tc>
      </w:tr>
      <w:tr w:rsidR="0081054A" w:rsidRPr="001F05ED" w14:paraId="1BF54FD6" w14:textId="77777777" w:rsidTr="00595F8E">
        <w:tc>
          <w:tcPr>
            <w:tcW w:w="445" w:type="dxa"/>
            <w:tcBorders>
              <w:top w:val="single" w:sz="4" w:space="0" w:color="auto"/>
              <w:left w:val="single" w:sz="4" w:space="0" w:color="auto"/>
              <w:bottom w:val="single" w:sz="4" w:space="0" w:color="auto"/>
              <w:right w:val="single" w:sz="4" w:space="0" w:color="auto"/>
            </w:tcBorders>
          </w:tcPr>
          <w:p w14:paraId="3EECDE3C" w14:textId="77777777" w:rsidR="0081054A" w:rsidRPr="001F05ED" w:rsidRDefault="00595F8E" w:rsidP="0081054A">
            <w:pPr>
              <w:pStyle w:val="prlTabletextbold"/>
              <w:shd w:val="clear" w:color="auto" w:fill="FFFFFF" w:themeFill="background1"/>
              <w:jc w:val="center"/>
              <w:rPr>
                <w:rFonts w:asciiTheme="minorHAnsi" w:hAnsiTheme="minorHAnsi" w:cs="Times New Roman"/>
                <w:b w:val="0"/>
                <w:sz w:val="22"/>
              </w:rPr>
            </w:pPr>
            <w:r w:rsidRPr="001F05ED">
              <w:rPr>
                <w:rFonts w:asciiTheme="minorHAnsi" w:hAnsiTheme="minorHAnsi" w:cs="Times New Roman"/>
                <w:b w:val="0"/>
                <w:sz w:val="22"/>
              </w:rPr>
              <w:t>ii</w:t>
            </w:r>
            <w:r w:rsidR="0081054A" w:rsidRPr="001F05ED">
              <w:rPr>
                <w:rFonts w:asciiTheme="minorHAnsi" w:hAnsiTheme="minorHAnsi" w:cs="Times New Roman"/>
                <w:b w:val="0"/>
                <w:sz w:val="22"/>
              </w:rPr>
              <w:t>.</w:t>
            </w:r>
          </w:p>
        </w:tc>
        <w:tc>
          <w:tcPr>
            <w:tcW w:w="8647" w:type="dxa"/>
            <w:tcBorders>
              <w:top w:val="single" w:sz="4" w:space="0" w:color="auto"/>
              <w:left w:val="single" w:sz="4" w:space="0" w:color="auto"/>
              <w:bottom w:val="single" w:sz="4" w:space="0" w:color="auto"/>
              <w:right w:val="single" w:sz="4" w:space="0" w:color="auto"/>
            </w:tcBorders>
          </w:tcPr>
          <w:p w14:paraId="20168B93" w14:textId="77777777" w:rsidR="0081054A" w:rsidRPr="001F05ED" w:rsidRDefault="0081054A" w:rsidP="005A4FEB">
            <w:pPr>
              <w:pStyle w:val="prlTabletext"/>
              <w:shd w:val="clear" w:color="auto" w:fill="FFFFFF" w:themeFill="background1"/>
              <w:ind w:left="143"/>
              <w:rPr>
                <w:rFonts w:asciiTheme="minorHAnsi" w:hAnsiTheme="minorHAnsi"/>
                <w:sz w:val="22"/>
              </w:rPr>
            </w:pPr>
            <w:r w:rsidRPr="001F05ED">
              <w:rPr>
                <w:rFonts w:asciiTheme="minorHAnsi" w:hAnsiTheme="minorHAnsi"/>
                <w:sz w:val="22"/>
              </w:rPr>
              <w:t xml:space="preserve">Provision shall be made for </w:t>
            </w:r>
            <w:r w:rsidRPr="001F05ED">
              <w:rPr>
                <w:rFonts w:asciiTheme="minorHAnsi" w:hAnsiTheme="minorHAnsi"/>
                <w:color w:val="00B050"/>
                <w:sz w:val="22"/>
                <w:shd w:val="clear" w:color="auto" w:fill="FFFFFF"/>
              </w:rPr>
              <w:t>landscaping</w:t>
            </w:r>
            <w:r w:rsidRPr="001F05ED">
              <w:rPr>
                <w:rFonts w:asciiTheme="minorHAnsi" w:hAnsiTheme="minorHAnsi"/>
                <w:sz w:val="22"/>
              </w:rPr>
              <w:t xml:space="preserve"> to at least 1.8 metres in </w:t>
            </w:r>
            <w:r w:rsidRPr="001F05ED">
              <w:rPr>
                <w:rFonts w:asciiTheme="minorHAnsi" w:hAnsiTheme="minorHAnsi"/>
                <w:color w:val="00B050"/>
                <w:sz w:val="22"/>
                <w:shd w:val="clear" w:color="auto" w:fill="FFFFFF"/>
              </w:rPr>
              <w:t>height</w:t>
            </w:r>
            <w:r w:rsidRPr="001F05ED">
              <w:rPr>
                <w:rFonts w:asciiTheme="minorHAnsi" w:hAnsiTheme="minorHAnsi"/>
                <w:sz w:val="22"/>
              </w:rPr>
              <w:t xml:space="preserve"> along the length of the zone </w:t>
            </w:r>
            <w:r w:rsidRPr="001F05ED">
              <w:rPr>
                <w:rFonts w:asciiTheme="minorHAnsi" w:hAnsiTheme="minorHAnsi"/>
                <w:color w:val="00B050"/>
                <w:sz w:val="22"/>
                <w:shd w:val="clear" w:color="auto" w:fill="FFFFFF"/>
              </w:rPr>
              <w:t>boundary</w:t>
            </w:r>
            <w:r w:rsidRPr="001F05ED">
              <w:rPr>
                <w:rFonts w:asciiTheme="minorHAnsi" w:hAnsiTheme="minorHAnsi"/>
                <w:sz w:val="22"/>
              </w:rPr>
              <w:t xml:space="preserve"> adjacent to Russley </w:t>
            </w:r>
            <w:r w:rsidRPr="001F05ED">
              <w:rPr>
                <w:rFonts w:asciiTheme="minorHAnsi" w:hAnsiTheme="minorHAnsi"/>
                <w:sz w:val="22"/>
                <w:shd w:val="clear" w:color="auto" w:fill="FFFFFF"/>
              </w:rPr>
              <w:t>Road</w:t>
            </w:r>
            <w:r w:rsidRPr="001F05ED">
              <w:rPr>
                <w:rFonts w:asciiTheme="minorHAnsi" w:hAnsiTheme="minorHAnsi"/>
                <w:sz w:val="22"/>
              </w:rPr>
              <w:t xml:space="preserve">. </w:t>
            </w:r>
            <w:r w:rsidRPr="001F05ED">
              <w:rPr>
                <w:rFonts w:asciiTheme="minorHAnsi" w:hAnsiTheme="minorHAnsi"/>
                <w:color w:val="00B050"/>
                <w:sz w:val="22"/>
                <w:shd w:val="clear" w:color="auto" w:fill="FFFFFF"/>
              </w:rPr>
              <w:t>Landscaping</w:t>
            </w:r>
            <w:r w:rsidRPr="001F05ED">
              <w:rPr>
                <w:rFonts w:asciiTheme="minorHAnsi" w:hAnsiTheme="minorHAnsi"/>
                <w:sz w:val="22"/>
              </w:rPr>
              <w:t xml:space="preserve">, comprising shrubs and trees, shall create a continuous screen along the zone </w:t>
            </w:r>
            <w:r w:rsidRPr="001F05ED">
              <w:rPr>
                <w:rFonts w:asciiTheme="minorHAnsi" w:hAnsiTheme="minorHAnsi"/>
                <w:color w:val="00B050"/>
                <w:sz w:val="22"/>
                <w:shd w:val="clear" w:color="auto" w:fill="FFFFFF"/>
              </w:rPr>
              <w:t>boundary</w:t>
            </w:r>
            <w:r w:rsidRPr="001F05ED">
              <w:rPr>
                <w:rFonts w:asciiTheme="minorHAnsi" w:hAnsiTheme="minorHAnsi"/>
                <w:sz w:val="22"/>
              </w:rPr>
              <w:t xml:space="preserve"> for a minimum depth of 1.5 metres. </w:t>
            </w:r>
          </w:p>
        </w:tc>
      </w:tr>
    </w:tbl>
    <w:p w14:paraId="2D047885" w14:textId="77777777" w:rsidR="0081054A" w:rsidRPr="001F05ED" w:rsidRDefault="00595F8E" w:rsidP="005A4FEB">
      <w:pPr>
        <w:pStyle w:val="Prlpara"/>
        <w:numPr>
          <w:ilvl w:val="5"/>
          <w:numId w:val="52"/>
        </w:numPr>
        <w:shd w:val="clear" w:color="auto" w:fill="FFFFFF" w:themeFill="background1"/>
        <w:ind w:left="426" w:hanging="426"/>
        <w:rPr>
          <w:rFonts w:asciiTheme="minorHAnsi" w:hAnsiTheme="minorHAnsi"/>
          <w:spacing w:val="-2"/>
          <w:w w:val="102"/>
        </w:rPr>
      </w:pPr>
      <w:r w:rsidRPr="001F05ED">
        <w:rPr>
          <w:rFonts w:asciiTheme="minorHAnsi" w:hAnsiTheme="minorHAnsi"/>
        </w:rPr>
        <w:t>b.</w:t>
      </w:r>
      <w:r w:rsidRPr="001F05ED">
        <w:rPr>
          <w:rFonts w:asciiTheme="minorHAnsi" w:hAnsiTheme="minorHAnsi"/>
        </w:rPr>
        <w:tab/>
      </w:r>
      <w:r w:rsidR="0081054A" w:rsidRPr="001F05ED">
        <w:rPr>
          <w:rFonts w:asciiTheme="minorHAnsi" w:hAnsiTheme="minorHAnsi"/>
        </w:rPr>
        <w:t>Any</w:t>
      </w:r>
      <w:r w:rsidR="0081054A" w:rsidRPr="001F05ED">
        <w:rPr>
          <w:rFonts w:asciiTheme="minorHAnsi" w:hAnsiTheme="minorHAnsi"/>
          <w:spacing w:val="5"/>
        </w:rPr>
        <w:t xml:space="preserve"> </w:t>
      </w:r>
      <w:r w:rsidR="0081054A" w:rsidRPr="001F05ED">
        <w:rPr>
          <w:rFonts w:asciiTheme="minorHAnsi" w:hAnsiTheme="minorHAnsi"/>
        </w:rPr>
        <w:t>application</w:t>
      </w:r>
      <w:r w:rsidR="0081054A" w:rsidRPr="001F05ED">
        <w:rPr>
          <w:rFonts w:asciiTheme="minorHAnsi" w:hAnsiTheme="minorHAnsi"/>
          <w:spacing w:val="18"/>
        </w:rPr>
        <w:t xml:space="preserve"> </w:t>
      </w:r>
      <w:r w:rsidR="0081054A" w:rsidRPr="001F05ED">
        <w:rPr>
          <w:rFonts w:asciiTheme="minorHAnsi" w:hAnsiTheme="minorHAnsi"/>
        </w:rPr>
        <w:t>arising</w:t>
      </w:r>
      <w:r w:rsidR="0081054A" w:rsidRPr="001F05ED">
        <w:rPr>
          <w:rFonts w:asciiTheme="minorHAnsi" w:hAnsiTheme="minorHAnsi"/>
          <w:spacing w:val="10"/>
        </w:rPr>
        <w:t xml:space="preserve"> </w:t>
      </w:r>
      <w:r w:rsidR="0081054A" w:rsidRPr="001F05ED">
        <w:rPr>
          <w:rFonts w:asciiTheme="minorHAnsi" w:hAnsiTheme="minorHAnsi"/>
        </w:rPr>
        <w:t>from</w:t>
      </w:r>
      <w:r w:rsidR="0081054A" w:rsidRPr="001F05ED">
        <w:rPr>
          <w:rFonts w:asciiTheme="minorHAnsi" w:hAnsiTheme="minorHAnsi"/>
          <w:spacing w:val="6"/>
        </w:rPr>
        <w:t xml:space="preserve"> </w:t>
      </w:r>
      <w:r w:rsidR="0081054A" w:rsidRPr="001F05ED">
        <w:rPr>
          <w:rFonts w:asciiTheme="minorHAnsi" w:hAnsiTheme="minorHAnsi"/>
        </w:rPr>
        <w:t>clause (a)</w:t>
      </w:r>
      <w:r w:rsidRPr="001F05ED">
        <w:rPr>
          <w:rFonts w:asciiTheme="minorHAnsi" w:hAnsiTheme="minorHAnsi"/>
        </w:rPr>
        <w:t>(i)</w:t>
      </w:r>
      <w:r w:rsidR="0081054A" w:rsidRPr="001F05ED">
        <w:rPr>
          <w:rFonts w:asciiTheme="minorHAnsi" w:hAnsiTheme="minorHAnsi"/>
        </w:rPr>
        <w:t xml:space="preserve"> of this rule</w:t>
      </w:r>
      <w:r w:rsidR="0081054A" w:rsidRPr="001F05ED">
        <w:rPr>
          <w:rFonts w:asciiTheme="minorHAnsi" w:hAnsiTheme="minorHAnsi"/>
          <w:spacing w:val="5"/>
        </w:rPr>
        <w:t xml:space="preserve"> </w:t>
      </w:r>
      <w:r w:rsidR="0081054A" w:rsidRPr="001F05ED">
        <w:rPr>
          <w:rFonts w:asciiTheme="minorHAnsi" w:hAnsiTheme="minorHAnsi"/>
          <w:spacing w:val="-4"/>
          <w:w w:val="102"/>
        </w:rPr>
        <w:t xml:space="preserve">shall </w:t>
      </w:r>
      <w:r w:rsidR="0081054A" w:rsidRPr="001F05ED">
        <w:rPr>
          <w:rFonts w:asciiTheme="minorHAnsi" w:hAnsiTheme="minorHAnsi"/>
          <w:spacing w:val="-2"/>
        </w:rPr>
        <w:t>no</w:t>
      </w:r>
      <w:r w:rsidR="0081054A" w:rsidRPr="001F05ED">
        <w:rPr>
          <w:rFonts w:asciiTheme="minorHAnsi" w:hAnsiTheme="minorHAnsi"/>
        </w:rPr>
        <w:t>t</w:t>
      </w:r>
      <w:r w:rsidR="0081054A" w:rsidRPr="001F05ED">
        <w:rPr>
          <w:rFonts w:asciiTheme="minorHAnsi" w:hAnsiTheme="minorHAnsi"/>
          <w:spacing w:val="4"/>
        </w:rPr>
        <w:t xml:space="preserve"> </w:t>
      </w:r>
      <w:r w:rsidR="0081054A" w:rsidRPr="001F05ED">
        <w:rPr>
          <w:rFonts w:asciiTheme="minorHAnsi" w:hAnsiTheme="minorHAnsi"/>
          <w:spacing w:val="-2"/>
        </w:rPr>
        <w:t>b</w:t>
      </w:r>
      <w:r w:rsidR="0081054A" w:rsidRPr="001F05ED">
        <w:rPr>
          <w:rFonts w:asciiTheme="minorHAnsi" w:hAnsiTheme="minorHAnsi"/>
        </w:rPr>
        <w:t>e</w:t>
      </w:r>
      <w:r w:rsidR="0081054A" w:rsidRPr="001F05ED">
        <w:rPr>
          <w:rFonts w:asciiTheme="minorHAnsi" w:hAnsiTheme="minorHAnsi"/>
          <w:spacing w:val="3"/>
        </w:rPr>
        <w:t xml:space="preserve"> </w:t>
      </w:r>
      <w:r w:rsidR="0081054A" w:rsidRPr="001F05ED">
        <w:rPr>
          <w:rFonts w:asciiTheme="minorHAnsi" w:hAnsiTheme="minorHAnsi"/>
          <w:spacing w:val="-2"/>
        </w:rPr>
        <w:t>limite</w:t>
      </w:r>
      <w:r w:rsidR="0081054A" w:rsidRPr="001F05ED">
        <w:rPr>
          <w:rFonts w:asciiTheme="minorHAnsi" w:hAnsiTheme="minorHAnsi"/>
        </w:rPr>
        <w:t>d</w:t>
      </w:r>
      <w:r w:rsidR="0081054A" w:rsidRPr="001F05ED">
        <w:rPr>
          <w:rFonts w:asciiTheme="minorHAnsi" w:hAnsiTheme="minorHAnsi"/>
          <w:spacing w:val="11"/>
        </w:rPr>
        <w:t xml:space="preserve"> </w:t>
      </w:r>
      <w:r w:rsidR="0081054A" w:rsidRPr="001F05ED">
        <w:rPr>
          <w:rFonts w:asciiTheme="minorHAnsi" w:hAnsiTheme="minorHAnsi"/>
          <w:spacing w:val="-2"/>
        </w:rPr>
        <w:t>o</w:t>
      </w:r>
      <w:r w:rsidR="0081054A" w:rsidRPr="001F05ED">
        <w:rPr>
          <w:rFonts w:asciiTheme="minorHAnsi" w:hAnsiTheme="minorHAnsi"/>
        </w:rPr>
        <w:t>r</w:t>
      </w:r>
      <w:r w:rsidR="0081054A" w:rsidRPr="001F05ED">
        <w:rPr>
          <w:rFonts w:asciiTheme="minorHAnsi" w:hAnsiTheme="minorHAnsi"/>
          <w:spacing w:val="2"/>
        </w:rPr>
        <w:t xml:space="preserve"> </w:t>
      </w:r>
      <w:r w:rsidR="0081054A" w:rsidRPr="001F05ED">
        <w:rPr>
          <w:rFonts w:asciiTheme="minorHAnsi" w:hAnsiTheme="minorHAnsi"/>
          <w:spacing w:val="-2"/>
        </w:rPr>
        <w:t>publicl</w:t>
      </w:r>
      <w:r w:rsidR="0081054A" w:rsidRPr="001F05ED">
        <w:rPr>
          <w:rFonts w:asciiTheme="minorHAnsi" w:hAnsiTheme="minorHAnsi"/>
        </w:rPr>
        <w:t>y</w:t>
      </w:r>
      <w:r w:rsidR="0081054A" w:rsidRPr="001F05ED">
        <w:rPr>
          <w:rFonts w:asciiTheme="minorHAnsi" w:hAnsiTheme="minorHAnsi"/>
          <w:spacing w:val="13"/>
        </w:rPr>
        <w:t xml:space="preserve"> </w:t>
      </w:r>
      <w:r w:rsidR="0081054A" w:rsidRPr="001F05ED">
        <w:rPr>
          <w:rFonts w:asciiTheme="minorHAnsi" w:hAnsiTheme="minorHAnsi"/>
          <w:spacing w:val="-2"/>
          <w:w w:val="102"/>
        </w:rPr>
        <w:t>notified.</w:t>
      </w:r>
    </w:p>
    <w:p w14:paraId="1F904D80" w14:textId="77777777" w:rsidR="0081054A" w:rsidRPr="001F05ED" w:rsidRDefault="00595F8E" w:rsidP="005A4FEB">
      <w:pPr>
        <w:pStyle w:val="Prlpara"/>
        <w:numPr>
          <w:ilvl w:val="5"/>
          <w:numId w:val="52"/>
        </w:numPr>
        <w:shd w:val="clear" w:color="auto" w:fill="FFFFFF" w:themeFill="background1"/>
        <w:ind w:left="426" w:hanging="426"/>
        <w:rPr>
          <w:rFonts w:asciiTheme="minorHAnsi" w:hAnsiTheme="minorHAnsi"/>
        </w:rPr>
      </w:pPr>
      <w:r w:rsidRPr="001F05ED">
        <w:rPr>
          <w:rFonts w:asciiTheme="minorHAnsi" w:hAnsiTheme="minorHAnsi"/>
        </w:rPr>
        <w:t>c.</w:t>
      </w:r>
      <w:r w:rsidRPr="001F05ED">
        <w:rPr>
          <w:rFonts w:asciiTheme="minorHAnsi" w:hAnsiTheme="minorHAnsi"/>
        </w:rPr>
        <w:tab/>
      </w:r>
      <w:r w:rsidR="0081054A" w:rsidRPr="001F05ED">
        <w:rPr>
          <w:rFonts w:asciiTheme="minorHAnsi" w:hAnsiTheme="minorHAnsi"/>
        </w:rPr>
        <w:t>Any ap</w:t>
      </w:r>
      <w:r w:rsidRPr="001F05ED">
        <w:rPr>
          <w:rFonts w:asciiTheme="minorHAnsi" w:hAnsiTheme="minorHAnsi"/>
        </w:rPr>
        <w:t>plication arising from clause (a</w:t>
      </w:r>
      <w:r w:rsidR="0081054A" w:rsidRPr="001F05ED">
        <w:rPr>
          <w:rFonts w:asciiTheme="minorHAnsi" w:hAnsiTheme="minorHAnsi"/>
        </w:rPr>
        <w:t>)</w:t>
      </w:r>
      <w:r w:rsidRPr="001F05ED">
        <w:rPr>
          <w:rFonts w:asciiTheme="minorHAnsi" w:hAnsiTheme="minorHAnsi"/>
        </w:rPr>
        <w:t>(ii)</w:t>
      </w:r>
      <w:r w:rsidR="0081054A" w:rsidRPr="001F05ED">
        <w:rPr>
          <w:rFonts w:asciiTheme="minorHAnsi" w:hAnsiTheme="minorHAnsi"/>
        </w:rPr>
        <w:t xml:space="preserve"> shall not be publicly notified. Limited notification, if required, shall only be to New Zealand Transport Agency (absent its written approval).</w:t>
      </w:r>
    </w:p>
    <w:p w14:paraId="7DF9F067"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Sewer infrastructure</w:t>
      </w:r>
    </w:p>
    <w:tbl>
      <w:tblPr>
        <w:tblStyle w:val="TableGrid"/>
        <w:tblW w:w="9072" w:type="dxa"/>
        <w:tblInd w:w="421" w:type="dxa"/>
        <w:tblLayout w:type="fixed"/>
        <w:tblLook w:val="04A0" w:firstRow="1" w:lastRow="0" w:firstColumn="1" w:lastColumn="0" w:noHBand="0" w:noVBand="1"/>
      </w:tblPr>
      <w:tblGrid>
        <w:gridCol w:w="425"/>
        <w:gridCol w:w="8647"/>
      </w:tblGrid>
      <w:tr w:rsidR="0081054A" w:rsidRPr="001F05ED" w14:paraId="62716C8C" w14:textId="77777777" w:rsidTr="00CA737A">
        <w:tc>
          <w:tcPr>
            <w:tcW w:w="425" w:type="dxa"/>
          </w:tcPr>
          <w:p w14:paraId="78889580" w14:textId="77777777" w:rsidR="0081054A" w:rsidRPr="001F05ED" w:rsidRDefault="0081054A" w:rsidP="0081054A">
            <w:pPr>
              <w:pStyle w:val="prlTabletextbold"/>
              <w:shd w:val="clear" w:color="auto" w:fill="FFFFFF" w:themeFill="background1"/>
              <w:ind w:left="0" w:right="0"/>
              <w:jc w:val="center"/>
              <w:rPr>
                <w:rFonts w:asciiTheme="minorHAnsi" w:hAnsiTheme="minorHAnsi"/>
                <w:sz w:val="22"/>
              </w:rPr>
            </w:pPr>
          </w:p>
        </w:tc>
        <w:tc>
          <w:tcPr>
            <w:tcW w:w="8647" w:type="dxa"/>
          </w:tcPr>
          <w:p w14:paraId="2ADC59E5" w14:textId="77777777" w:rsidR="0081054A" w:rsidRPr="001F05ED" w:rsidRDefault="0081054A" w:rsidP="0081054A">
            <w:pPr>
              <w:pStyle w:val="prlTabletextbold"/>
              <w:shd w:val="clear" w:color="auto" w:fill="FFFFFF" w:themeFill="background1"/>
              <w:rPr>
                <w:rFonts w:asciiTheme="minorHAnsi" w:hAnsiTheme="minorHAnsi"/>
                <w:spacing w:val="-3"/>
                <w:sz w:val="22"/>
              </w:rPr>
            </w:pPr>
            <w:r w:rsidRPr="001F05ED">
              <w:rPr>
                <w:rFonts w:asciiTheme="minorHAnsi" w:hAnsiTheme="minorHAnsi"/>
                <w:bCs/>
                <w:spacing w:val="-4"/>
                <w:w w:val="102"/>
                <w:sz w:val="22"/>
                <w:szCs w:val="22"/>
              </w:rPr>
              <w:t>Standard</w:t>
            </w:r>
          </w:p>
        </w:tc>
      </w:tr>
      <w:tr w:rsidR="0081054A" w:rsidRPr="001F05ED" w14:paraId="7B818709" w14:textId="77777777" w:rsidTr="00CA737A">
        <w:tc>
          <w:tcPr>
            <w:tcW w:w="425" w:type="dxa"/>
          </w:tcPr>
          <w:p w14:paraId="345E2634" w14:textId="77777777" w:rsidR="0081054A" w:rsidRPr="001F05ED" w:rsidRDefault="0081054A" w:rsidP="0081054A">
            <w:pPr>
              <w:pStyle w:val="prlTabletextbold"/>
              <w:shd w:val="clear" w:color="auto" w:fill="FFFFFF" w:themeFill="background1"/>
              <w:ind w:left="0" w:right="0"/>
              <w:jc w:val="center"/>
              <w:rPr>
                <w:rFonts w:asciiTheme="minorHAnsi" w:hAnsiTheme="minorHAnsi"/>
                <w:b w:val="0"/>
                <w:sz w:val="22"/>
              </w:rPr>
            </w:pPr>
            <w:r w:rsidRPr="001F05ED">
              <w:rPr>
                <w:rFonts w:asciiTheme="minorHAnsi" w:hAnsiTheme="minorHAnsi"/>
                <w:b w:val="0"/>
                <w:sz w:val="22"/>
              </w:rPr>
              <w:lastRenderedPageBreak/>
              <w:t>a.</w:t>
            </w:r>
          </w:p>
        </w:tc>
        <w:tc>
          <w:tcPr>
            <w:tcW w:w="8647" w:type="dxa"/>
          </w:tcPr>
          <w:p w14:paraId="1AEC6F96"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sz w:val="22"/>
              </w:rPr>
              <w:t xml:space="preserve">Any activity that discharges to the </w:t>
            </w:r>
            <w:r w:rsidRPr="001F05ED">
              <w:rPr>
                <w:rFonts w:asciiTheme="minorHAnsi" w:hAnsiTheme="minorHAnsi"/>
                <w:color w:val="00B050"/>
                <w:sz w:val="22"/>
                <w:shd w:val="clear" w:color="auto" w:fill="FFFFFF"/>
              </w:rPr>
              <w:t>Council</w:t>
            </w:r>
            <w:r w:rsidRPr="001F05ED">
              <w:rPr>
                <w:rFonts w:asciiTheme="minorHAnsi" w:hAnsiTheme="minorHAnsi"/>
                <w:color w:val="00B050"/>
                <w:sz w:val="22"/>
              </w:rPr>
              <w:t>'s</w:t>
            </w:r>
            <w:r w:rsidRPr="001F05ED">
              <w:rPr>
                <w:rFonts w:asciiTheme="minorHAnsi" w:hAnsiTheme="minorHAnsi"/>
                <w:sz w:val="22"/>
              </w:rPr>
              <w:t xml:space="preserve"> wastewater network shall not exceed the flows specified in Table A below before the upgrade of the infrastructure identified.</w:t>
            </w:r>
          </w:p>
        </w:tc>
      </w:tr>
      <w:tr w:rsidR="0081054A" w:rsidRPr="001F05ED" w14:paraId="6406C0BD" w14:textId="77777777" w:rsidTr="00CA737A">
        <w:tc>
          <w:tcPr>
            <w:tcW w:w="425" w:type="dxa"/>
          </w:tcPr>
          <w:p w14:paraId="3326514B" w14:textId="77777777" w:rsidR="0081054A" w:rsidRPr="001F05ED" w:rsidRDefault="0081054A" w:rsidP="0081054A">
            <w:pPr>
              <w:pStyle w:val="prlTabletextbold"/>
              <w:shd w:val="clear" w:color="auto" w:fill="FFFFFF" w:themeFill="background1"/>
              <w:ind w:left="0" w:right="0"/>
              <w:jc w:val="center"/>
              <w:rPr>
                <w:rFonts w:asciiTheme="minorHAnsi" w:hAnsiTheme="minorHAnsi"/>
                <w:b w:val="0"/>
                <w:sz w:val="22"/>
              </w:rPr>
            </w:pPr>
            <w:r w:rsidRPr="001F05ED">
              <w:rPr>
                <w:rFonts w:asciiTheme="minorHAnsi" w:hAnsiTheme="minorHAnsi"/>
                <w:b w:val="0"/>
                <w:sz w:val="22"/>
              </w:rPr>
              <w:t>b.</w:t>
            </w:r>
          </w:p>
        </w:tc>
        <w:tc>
          <w:tcPr>
            <w:tcW w:w="8647" w:type="dxa"/>
          </w:tcPr>
          <w:p w14:paraId="600968CF" w14:textId="77777777" w:rsidR="0081054A" w:rsidRPr="001F05ED" w:rsidRDefault="0081054A" w:rsidP="0081054A">
            <w:pPr>
              <w:pStyle w:val="prlTabletext"/>
              <w:shd w:val="clear" w:color="auto" w:fill="FFFFFF" w:themeFill="background1"/>
              <w:rPr>
                <w:rFonts w:asciiTheme="minorHAnsi" w:hAnsiTheme="minorHAnsi"/>
                <w:sz w:val="22"/>
              </w:rPr>
            </w:pPr>
            <w:r w:rsidRPr="001F05ED">
              <w:rPr>
                <w:rFonts w:asciiTheme="minorHAnsi" w:hAnsiTheme="minorHAnsi"/>
                <w:sz w:val="22"/>
              </w:rPr>
              <w:t xml:space="preserve">The discharge flow from the </w:t>
            </w:r>
            <w:r w:rsidRPr="001F05ED">
              <w:rPr>
                <w:rFonts w:asciiTheme="minorHAnsi" w:hAnsiTheme="minorHAnsi"/>
                <w:color w:val="00B050"/>
                <w:sz w:val="22"/>
                <w:shd w:val="clear" w:color="auto" w:fill="FFFFFF"/>
              </w:rPr>
              <w:t>site</w:t>
            </w:r>
            <w:r w:rsidRPr="001F05ED">
              <w:rPr>
                <w:rFonts w:asciiTheme="minorHAnsi" w:hAnsiTheme="minorHAnsi"/>
                <w:sz w:val="22"/>
              </w:rPr>
              <w:t xml:space="preserve"> shall be able to be remotely monitored and controlled by </w:t>
            </w:r>
            <w:r w:rsidRPr="001F05ED">
              <w:rPr>
                <w:rFonts w:asciiTheme="minorHAnsi" w:hAnsiTheme="minorHAnsi"/>
                <w:color w:val="00B050"/>
                <w:sz w:val="22"/>
                <w:shd w:val="clear" w:color="auto" w:fill="FFFFFF"/>
              </w:rPr>
              <w:t>Council</w:t>
            </w:r>
            <w:r w:rsidRPr="001F05ED">
              <w:rPr>
                <w:rFonts w:asciiTheme="minorHAnsi" w:hAnsiTheme="minorHAnsi"/>
                <w:sz w:val="22"/>
              </w:rPr>
              <w:t>.</w:t>
            </w:r>
          </w:p>
        </w:tc>
      </w:tr>
      <w:tr w:rsidR="007A7FB8" w:rsidRPr="001F05ED" w14:paraId="0D4BC459" w14:textId="77777777" w:rsidTr="00CA737A">
        <w:tc>
          <w:tcPr>
            <w:tcW w:w="425" w:type="dxa"/>
          </w:tcPr>
          <w:p w14:paraId="721CEFF1" w14:textId="77777777" w:rsidR="007A7FB8" w:rsidRPr="001F05ED" w:rsidRDefault="007A7FB8" w:rsidP="0081054A">
            <w:pPr>
              <w:pStyle w:val="prlTabletextbold"/>
              <w:shd w:val="clear" w:color="auto" w:fill="FFFFFF" w:themeFill="background1"/>
              <w:ind w:left="0" w:right="0"/>
              <w:jc w:val="center"/>
              <w:rPr>
                <w:rFonts w:asciiTheme="minorHAnsi" w:hAnsiTheme="minorHAnsi"/>
                <w:b w:val="0"/>
                <w:sz w:val="22"/>
              </w:rPr>
            </w:pPr>
            <w:r w:rsidRPr="001F05ED">
              <w:rPr>
                <w:rFonts w:asciiTheme="minorHAnsi" w:hAnsiTheme="minorHAnsi"/>
                <w:b w:val="0"/>
                <w:sz w:val="22"/>
              </w:rPr>
              <w:t>c.</w:t>
            </w:r>
          </w:p>
        </w:tc>
        <w:tc>
          <w:tcPr>
            <w:tcW w:w="8647" w:type="dxa"/>
          </w:tcPr>
          <w:p w14:paraId="5B2DF639" w14:textId="77777777" w:rsidR="007A7FB8" w:rsidRPr="001F05ED" w:rsidRDefault="007A7FB8" w:rsidP="0081054A">
            <w:pPr>
              <w:pStyle w:val="prlTabletext"/>
              <w:shd w:val="clear" w:color="auto" w:fill="FFFFFF" w:themeFill="background1"/>
              <w:rPr>
                <w:rFonts w:asciiTheme="minorHAnsi" w:hAnsiTheme="minorHAnsi"/>
                <w:sz w:val="22"/>
              </w:rPr>
            </w:pPr>
            <w:r w:rsidRPr="001F05ED">
              <w:rPr>
                <w:rFonts w:asciiTheme="minorHAnsi" w:hAnsiTheme="minorHAnsi"/>
                <w:sz w:val="22"/>
              </w:rPr>
              <w:t>Any application arising from this rule shall not be limited or publicly notified.</w:t>
            </w:r>
          </w:p>
        </w:tc>
      </w:tr>
    </w:tbl>
    <w:p w14:paraId="2EB8436E" w14:textId="175D61A7" w:rsidR="0081054A" w:rsidRPr="001F05ED" w:rsidRDefault="0081054A" w:rsidP="0081054A">
      <w:pPr>
        <w:widowControl w:val="0"/>
        <w:shd w:val="clear" w:color="auto" w:fill="FFFFFF" w:themeFill="background1"/>
        <w:autoSpaceDE w:val="0"/>
        <w:autoSpaceDN w:val="0"/>
        <w:adjustRightInd w:val="0"/>
        <w:spacing w:before="35"/>
        <w:ind w:left="567" w:right="-20"/>
        <w:rPr>
          <w:b/>
          <w:bCs/>
          <w:spacing w:val="-1"/>
        </w:rPr>
      </w:pPr>
    </w:p>
    <w:p w14:paraId="7477F8A4" w14:textId="098F6C82" w:rsidR="003A53C5" w:rsidRPr="001F05ED" w:rsidRDefault="003A53C5" w:rsidP="0081054A">
      <w:pPr>
        <w:widowControl w:val="0"/>
        <w:shd w:val="clear" w:color="auto" w:fill="FFFFFF" w:themeFill="background1"/>
        <w:autoSpaceDE w:val="0"/>
        <w:autoSpaceDN w:val="0"/>
        <w:adjustRightInd w:val="0"/>
        <w:spacing w:before="35"/>
        <w:ind w:left="567" w:right="-20"/>
        <w:rPr>
          <w:b/>
          <w:bCs/>
          <w:spacing w:val="-1"/>
        </w:rPr>
      </w:pPr>
    </w:p>
    <w:p w14:paraId="5E425CEA" w14:textId="490535C6" w:rsidR="003A53C5" w:rsidRPr="001F05ED" w:rsidRDefault="003A53C5" w:rsidP="0081054A">
      <w:pPr>
        <w:widowControl w:val="0"/>
        <w:shd w:val="clear" w:color="auto" w:fill="FFFFFF" w:themeFill="background1"/>
        <w:autoSpaceDE w:val="0"/>
        <w:autoSpaceDN w:val="0"/>
        <w:adjustRightInd w:val="0"/>
        <w:spacing w:before="35"/>
        <w:ind w:left="567" w:right="-20"/>
        <w:rPr>
          <w:b/>
          <w:bCs/>
          <w:spacing w:val="-1"/>
        </w:rPr>
      </w:pPr>
    </w:p>
    <w:p w14:paraId="67ECCAD0" w14:textId="60B85C44" w:rsidR="003A53C5" w:rsidRPr="001F05ED" w:rsidRDefault="003A53C5" w:rsidP="0081054A">
      <w:pPr>
        <w:widowControl w:val="0"/>
        <w:shd w:val="clear" w:color="auto" w:fill="FFFFFF" w:themeFill="background1"/>
        <w:autoSpaceDE w:val="0"/>
        <w:autoSpaceDN w:val="0"/>
        <w:adjustRightInd w:val="0"/>
        <w:spacing w:before="35"/>
        <w:ind w:left="567" w:right="-20"/>
        <w:rPr>
          <w:b/>
          <w:bCs/>
          <w:spacing w:val="-1"/>
        </w:rPr>
      </w:pPr>
    </w:p>
    <w:p w14:paraId="1BB87A11" w14:textId="77777777" w:rsidR="003A53C5" w:rsidRPr="001F05ED" w:rsidRDefault="003A53C5" w:rsidP="0081054A">
      <w:pPr>
        <w:widowControl w:val="0"/>
        <w:shd w:val="clear" w:color="auto" w:fill="FFFFFF" w:themeFill="background1"/>
        <w:autoSpaceDE w:val="0"/>
        <w:autoSpaceDN w:val="0"/>
        <w:adjustRightInd w:val="0"/>
        <w:spacing w:before="35"/>
        <w:ind w:left="567" w:right="-20"/>
        <w:rPr>
          <w:b/>
          <w:bCs/>
          <w:spacing w:val="-1"/>
        </w:rPr>
      </w:pPr>
    </w:p>
    <w:tbl>
      <w:tblPr>
        <w:tblStyle w:val="TableGrid"/>
        <w:tblW w:w="9106" w:type="dxa"/>
        <w:tblInd w:w="421" w:type="dxa"/>
        <w:tblLook w:val="04A0" w:firstRow="1" w:lastRow="0" w:firstColumn="1" w:lastColumn="0" w:noHBand="0" w:noVBand="1"/>
      </w:tblPr>
      <w:tblGrid>
        <w:gridCol w:w="425"/>
        <w:gridCol w:w="3771"/>
        <w:gridCol w:w="2410"/>
        <w:gridCol w:w="2500"/>
      </w:tblGrid>
      <w:tr w:rsidR="0081054A" w:rsidRPr="001F05ED" w14:paraId="0130ED34" w14:textId="77777777" w:rsidTr="00CA737A">
        <w:tc>
          <w:tcPr>
            <w:tcW w:w="9106" w:type="dxa"/>
            <w:gridSpan w:val="4"/>
          </w:tcPr>
          <w:p w14:paraId="6DFF962B" w14:textId="77777777" w:rsidR="0081054A" w:rsidRPr="001F05ED" w:rsidRDefault="0081054A" w:rsidP="0081054A">
            <w:pPr>
              <w:pStyle w:val="prlTabletextbold"/>
              <w:shd w:val="clear" w:color="auto" w:fill="FFFFFF" w:themeFill="background1"/>
              <w:rPr>
                <w:rFonts w:asciiTheme="minorHAnsi" w:hAnsiTheme="minorHAnsi"/>
                <w:sz w:val="22"/>
              </w:rPr>
            </w:pPr>
            <w:r w:rsidRPr="001F05ED">
              <w:rPr>
                <w:rFonts w:asciiTheme="minorHAnsi" w:hAnsiTheme="minorHAnsi"/>
                <w:sz w:val="22"/>
              </w:rPr>
              <w:t>Table A</w:t>
            </w:r>
          </w:p>
        </w:tc>
      </w:tr>
      <w:tr w:rsidR="00963EDA" w:rsidRPr="001F05ED" w14:paraId="0F605943" w14:textId="77777777" w:rsidTr="00963EDA">
        <w:tc>
          <w:tcPr>
            <w:tcW w:w="425" w:type="dxa"/>
          </w:tcPr>
          <w:p w14:paraId="74975B93" w14:textId="7DD60FE2" w:rsidR="00963EDA" w:rsidRPr="001F05ED" w:rsidRDefault="00963EDA" w:rsidP="00963EDA">
            <w:pPr>
              <w:pStyle w:val="prlTabletextbold"/>
              <w:shd w:val="clear" w:color="auto" w:fill="FFFFFF" w:themeFill="background1"/>
              <w:rPr>
                <w:rFonts w:asciiTheme="minorHAnsi" w:hAnsiTheme="minorHAnsi"/>
                <w:sz w:val="22"/>
              </w:rPr>
            </w:pPr>
          </w:p>
        </w:tc>
        <w:tc>
          <w:tcPr>
            <w:tcW w:w="3771" w:type="dxa"/>
          </w:tcPr>
          <w:p w14:paraId="4D08A7DA" w14:textId="09E86670" w:rsidR="00963EDA" w:rsidRPr="001F05ED" w:rsidRDefault="00963EDA" w:rsidP="00963EDA">
            <w:pPr>
              <w:pStyle w:val="prlTabletextbold"/>
              <w:shd w:val="clear" w:color="auto" w:fill="FFFFFF" w:themeFill="background1"/>
              <w:rPr>
                <w:rFonts w:asciiTheme="minorHAnsi" w:hAnsiTheme="minorHAnsi"/>
                <w:sz w:val="22"/>
              </w:rPr>
            </w:pPr>
            <w:r w:rsidRPr="001F05ED">
              <w:rPr>
                <w:rFonts w:asciiTheme="minorHAnsi" w:hAnsiTheme="minorHAnsi"/>
                <w:sz w:val="22"/>
              </w:rPr>
              <w:t>Timeframes</w:t>
            </w:r>
          </w:p>
        </w:tc>
        <w:tc>
          <w:tcPr>
            <w:tcW w:w="2410" w:type="dxa"/>
          </w:tcPr>
          <w:p w14:paraId="601C265E" w14:textId="77777777" w:rsidR="00963EDA" w:rsidRPr="001F05ED" w:rsidRDefault="00963EDA" w:rsidP="00963EDA">
            <w:pPr>
              <w:pStyle w:val="prlTabletextbold"/>
              <w:shd w:val="clear" w:color="auto" w:fill="FFFFFF" w:themeFill="background1"/>
              <w:rPr>
                <w:rFonts w:asciiTheme="minorHAnsi" w:hAnsiTheme="minorHAnsi"/>
                <w:sz w:val="22"/>
              </w:rPr>
            </w:pPr>
            <w:r w:rsidRPr="001F05ED">
              <w:rPr>
                <w:rFonts w:asciiTheme="minorHAnsi" w:hAnsiTheme="minorHAnsi"/>
                <w:sz w:val="22"/>
              </w:rPr>
              <w:t>Allowable discharge during a storm event (Refer below)</w:t>
            </w:r>
          </w:p>
        </w:tc>
        <w:tc>
          <w:tcPr>
            <w:tcW w:w="2500" w:type="dxa"/>
          </w:tcPr>
          <w:p w14:paraId="32F8D717" w14:textId="77777777" w:rsidR="00963EDA" w:rsidRPr="001F05ED" w:rsidRDefault="00963EDA" w:rsidP="00963EDA">
            <w:pPr>
              <w:pStyle w:val="prlTabletextbold"/>
              <w:shd w:val="clear" w:color="auto" w:fill="FFFFFF" w:themeFill="background1"/>
              <w:rPr>
                <w:rFonts w:asciiTheme="minorHAnsi" w:hAnsiTheme="minorHAnsi"/>
                <w:sz w:val="22"/>
              </w:rPr>
            </w:pPr>
            <w:r w:rsidRPr="001F05ED">
              <w:rPr>
                <w:rFonts w:asciiTheme="minorHAnsi" w:hAnsiTheme="minorHAnsi"/>
                <w:sz w:val="22"/>
              </w:rPr>
              <w:t>Allowable discharge outside storm event</w:t>
            </w:r>
          </w:p>
        </w:tc>
      </w:tr>
      <w:tr w:rsidR="00963EDA" w:rsidRPr="001F05ED" w14:paraId="55F411D4" w14:textId="77777777" w:rsidTr="00963EDA">
        <w:tc>
          <w:tcPr>
            <w:tcW w:w="425" w:type="dxa"/>
          </w:tcPr>
          <w:p w14:paraId="1E6AB584" w14:textId="4D53697E" w:rsidR="00963EDA" w:rsidRPr="001F05ED" w:rsidRDefault="00963EDA" w:rsidP="00963EDA">
            <w:pPr>
              <w:pStyle w:val="aTblnumber"/>
              <w:numPr>
                <w:ilvl w:val="0"/>
                <w:numId w:val="282"/>
              </w:numPr>
              <w:ind w:left="357" w:hanging="357"/>
            </w:pPr>
          </w:p>
        </w:tc>
        <w:tc>
          <w:tcPr>
            <w:tcW w:w="3771" w:type="dxa"/>
          </w:tcPr>
          <w:p w14:paraId="7E4D12E3" w14:textId="21BBECEF" w:rsidR="00963EDA" w:rsidRPr="001F05ED" w:rsidRDefault="00963EDA" w:rsidP="00963EDA">
            <w:pPr>
              <w:pStyle w:val="aTblnumber"/>
              <w:rPr>
                <w:rFonts w:asciiTheme="minorHAnsi" w:hAnsiTheme="minorHAnsi"/>
                <w:sz w:val="22"/>
              </w:rPr>
            </w:pPr>
            <w:r w:rsidRPr="001F05ED">
              <w:rPr>
                <w:rFonts w:asciiTheme="minorHAnsi" w:hAnsiTheme="minorHAnsi"/>
                <w:sz w:val="22"/>
              </w:rPr>
              <w:t>Prior to the upgrade of any part of the Riccarton Interceptor</w:t>
            </w:r>
          </w:p>
        </w:tc>
        <w:tc>
          <w:tcPr>
            <w:tcW w:w="2410" w:type="dxa"/>
          </w:tcPr>
          <w:p w14:paraId="6DDA8D77" w14:textId="77777777" w:rsidR="00963EDA" w:rsidRPr="001F05ED" w:rsidRDefault="00963EDA" w:rsidP="00963EDA">
            <w:pPr>
              <w:pStyle w:val="prlTabletext"/>
              <w:shd w:val="clear" w:color="auto" w:fill="FFFFFF" w:themeFill="background1"/>
              <w:rPr>
                <w:rFonts w:asciiTheme="minorHAnsi" w:hAnsiTheme="minorHAnsi"/>
                <w:sz w:val="22"/>
              </w:rPr>
            </w:pPr>
            <w:r w:rsidRPr="001F05ED">
              <w:rPr>
                <w:rFonts w:asciiTheme="minorHAnsi" w:hAnsiTheme="minorHAnsi"/>
                <w:sz w:val="22"/>
              </w:rPr>
              <w:t>0</w:t>
            </w:r>
          </w:p>
        </w:tc>
        <w:tc>
          <w:tcPr>
            <w:tcW w:w="2500" w:type="dxa"/>
          </w:tcPr>
          <w:p w14:paraId="747209EF" w14:textId="77777777" w:rsidR="00963EDA" w:rsidRPr="001F05ED" w:rsidRDefault="00963EDA" w:rsidP="00963EDA">
            <w:pPr>
              <w:pStyle w:val="prlTabletext"/>
              <w:shd w:val="clear" w:color="auto" w:fill="FFFFFF" w:themeFill="background1"/>
              <w:rPr>
                <w:rFonts w:asciiTheme="minorHAnsi" w:hAnsiTheme="minorHAnsi"/>
                <w:sz w:val="22"/>
              </w:rPr>
            </w:pPr>
            <w:r w:rsidRPr="001F05ED">
              <w:rPr>
                <w:rFonts w:asciiTheme="minorHAnsi" w:hAnsiTheme="minorHAnsi"/>
                <w:sz w:val="22"/>
              </w:rPr>
              <w:t>0</w:t>
            </w:r>
          </w:p>
        </w:tc>
      </w:tr>
      <w:tr w:rsidR="00963EDA" w:rsidRPr="001F05ED" w14:paraId="7DF44F06" w14:textId="77777777" w:rsidTr="00963EDA">
        <w:tc>
          <w:tcPr>
            <w:tcW w:w="425" w:type="dxa"/>
          </w:tcPr>
          <w:p w14:paraId="57910B6D" w14:textId="23C63C50" w:rsidR="00963EDA" w:rsidRPr="001F05ED" w:rsidRDefault="00963EDA" w:rsidP="00963EDA">
            <w:pPr>
              <w:pStyle w:val="aTblnumber"/>
              <w:numPr>
                <w:ilvl w:val="0"/>
                <w:numId w:val="282"/>
              </w:numPr>
              <w:ind w:left="357" w:hanging="357"/>
            </w:pPr>
          </w:p>
        </w:tc>
        <w:tc>
          <w:tcPr>
            <w:tcW w:w="3771" w:type="dxa"/>
          </w:tcPr>
          <w:p w14:paraId="0F5CE389" w14:textId="6E347BA3" w:rsidR="00963EDA" w:rsidRPr="001F05ED" w:rsidRDefault="00963EDA" w:rsidP="00963EDA">
            <w:pPr>
              <w:pStyle w:val="aTblnumber"/>
              <w:rPr>
                <w:rFonts w:asciiTheme="minorHAnsi" w:hAnsiTheme="minorHAnsi"/>
                <w:sz w:val="22"/>
              </w:rPr>
            </w:pPr>
            <w:r w:rsidRPr="001F05ED">
              <w:rPr>
                <w:rFonts w:asciiTheme="minorHAnsi" w:hAnsiTheme="minorHAnsi"/>
                <w:sz w:val="22"/>
              </w:rPr>
              <w:t>Maximum discharge after upgrade of the Lower Riccarton Interceptor.</w:t>
            </w:r>
          </w:p>
        </w:tc>
        <w:tc>
          <w:tcPr>
            <w:tcW w:w="2410" w:type="dxa"/>
          </w:tcPr>
          <w:p w14:paraId="7991B95C" w14:textId="77777777" w:rsidR="00963EDA" w:rsidRPr="001F05ED" w:rsidRDefault="00963EDA" w:rsidP="00963EDA">
            <w:pPr>
              <w:pStyle w:val="prlTabletext"/>
              <w:shd w:val="clear" w:color="auto" w:fill="FFFFFF" w:themeFill="background1"/>
              <w:rPr>
                <w:rFonts w:asciiTheme="minorHAnsi" w:hAnsiTheme="minorHAnsi"/>
                <w:sz w:val="22"/>
              </w:rPr>
            </w:pPr>
            <w:r w:rsidRPr="001F05ED">
              <w:rPr>
                <w:rFonts w:asciiTheme="minorHAnsi" w:hAnsiTheme="minorHAnsi"/>
                <w:sz w:val="22"/>
              </w:rPr>
              <w:t>6.7l/s</w:t>
            </w:r>
          </w:p>
        </w:tc>
        <w:tc>
          <w:tcPr>
            <w:tcW w:w="2500" w:type="dxa"/>
          </w:tcPr>
          <w:p w14:paraId="66810045" w14:textId="77777777" w:rsidR="00963EDA" w:rsidRPr="001F05ED" w:rsidRDefault="00963EDA" w:rsidP="00963EDA">
            <w:pPr>
              <w:pStyle w:val="prlTabletext"/>
              <w:shd w:val="clear" w:color="auto" w:fill="FFFFFF" w:themeFill="background1"/>
              <w:rPr>
                <w:rFonts w:asciiTheme="minorHAnsi" w:hAnsiTheme="minorHAnsi"/>
                <w:sz w:val="22"/>
              </w:rPr>
            </w:pPr>
            <w:r w:rsidRPr="001F05ED">
              <w:rPr>
                <w:rFonts w:asciiTheme="minorHAnsi" w:hAnsiTheme="minorHAnsi"/>
                <w:sz w:val="22"/>
              </w:rPr>
              <w:t>7.8 l/s</w:t>
            </w:r>
          </w:p>
        </w:tc>
      </w:tr>
      <w:tr w:rsidR="00963EDA" w:rsidRPr="001F05ED" w14:paraId="6DEFC670" w14:textId="77777777" w:rsidTr="00963EDA">
        <w:tc>
          <w:tcPr>
            <w:tcW w:w="425" w:type="dxa"/>
          </w:tcPr>
          <w:p w14:paraId="58456BC0" w14:textId="223B2A6B" w:rsidR="00963EDA" w:rsidRPr="001F05ED" w:rsidRDefault="00963EDA" w:rsidP="00963EDA">
            <w:pPr>
              <w:pStyle w:val="aTblnumber"/>
              <w:numPr>
                <w:ilvl w:val="0"/>
                <w:numId w:val="282"/>
              </w:numPr>
              <w:ind w:left="357" w:hanging="357"/>
            </w:pPr>
          </w:p>
        </w:tc>
        <w:tc>
          <w:tcPr>
            <w:tcW w:w="3771" w:type="dxa"/>
          </w:tcPr>
          <w:p w14:paraId="208891F7" w14:textId="66B8C0C9" w:rsidR="00963EDA" w:rsidRPr="001F05ED" w:rsidRDefault="00963EDA" w:rsidP="00963EDA">
            <w:pPr>
              <w:pStyle w:val="aTblnumber"/>
              <w:rPr>
                <w:rFonts w:asciiTheme="minorHAnsi" w:hAnsiTheme="minorHAnsi"/>
                <w:sz w:val="22"/>
              </w:rPr>
            </w:pPr>
            <w:r w:rsidRPr="001F05ED">
              <w:rPr>
                <w:rFonts w:asciiTheme="minorHAnsi" w:hAnsiTheme="minorHAnsi"/>
                <w:sz w:val="22"/>
              </w:rPr>
              <w:t>Maximum discharge following the upgrade of the Upper Riccarton Interceptor and Lower Riccarton Interceptor.</w:t>
            </w:r>
          </w:p>
        </w:tc>
        <w:tc>
          <w:tcPr>
            <w:tcW w:w="2410" w:type="dxa"/>
          </w:tcPr>
          <w:p w14:paraId="32548314" w14:textId="77777777" w:rsidR="00963EDA" w:rsidRPr="001F05ED" w:rsidRDefault="00963EDA" w:rsidP="00963EDA">
            <w:pPr>
              <w:pStyle w:val="prlTabletext"/>
              <w:shd w:val="clear" w:color="auto" w:fill="FFFFFF" w:themeFill="background1"/>
              <w:rPr>
                <w:rFonts w:asciiTheme="minorHAnsi" w:hAnsiTheme="minorHAnsi"/>
                <w:sz w:val="22"/>
              </w:rPr>
            </w:pPr>
            <w:r w:rsidRPr="001F05ED">
              <w:rPr>
                <w:rFonts w:asciiTheme="minorHAnsi" w:hAnsiTheme="minorHAnsi"/>
                <w:sz w:val="22"/>
              </w:rPr>
              <w:t>7.6 l/s</w:t>
            </w:r>
          </w:p>
        </w:tc>
        <w:tc>
          <w:tcPr>
            <w:tcW w:w="2500" w:type="dxa"/>
          </w:tcPr>
          <w:p w14:paraId="6F3561A4" w14:textId="77777777" w:rsidR="00963EDA" w:rsidRPr="001F05ED" w:rsidRDefault="00963EDA" w:rsidP="00963EDA">
            <w:pPr>
              <w:pStyle w:val="prlTabletext"/>
              <w:shd w:val="clear" w:color="auto" w:fill="FFFFFF" w:themeFill="background1"/>
              <w:rPr>
                <w:rFonts w:asciiTheme="minorHAnsi" w:hAnsiTheme="minorHAnsi"/>
                <w:sz w:val="22"/>
              </w:rPr>
            </w:pPr>
            <w:r w:rsidRPr="001F05ED">
              <w:rPr>
                <w:rFonts w:asciiTheme="minorHAnsi" w:hAnsiTheme="minorHAnsi"/>
                <w:sz w:val="22"/>
              </w:rPr>
              <w:t>7.8 l/s</w:t>
            </w:r>
          </w:p>
        </w:tc>
      </w:tr>
      <w:tr w:rsidR="00963EDA" w:rsidRPr="001F05ED" w14:paraId="747034B7" w14:textId="77777777" w:rsidTr="00963EDA">
        <w:trPr>
          <w:trHeight w:val="1145"/>
        </w:trPr>
        <w:tc>
          <w:tcPr>
            <w:tcW w:w="425" w:type="dxa"/>
          </w:tcPr>
          <w:p w14:paraId="0104F765" w14:textId="5FCE65D4" w:rsidR="00963EDA" w:rsidRPr="001F05ED" w:rsidRDefault="00963EDA" w:rsidP="00963EDA">
            <w:pPr>
              <w:pStyle w:val="aTblnumber"/>
              <w:numPr>
                <w:ilvl w:val="0"/>
                <w:numId w:val="282"/>
              </w:numPr>
              <w:ind w:left="357" w:hanging="357"/>
            </w:pPr>
          </w:p>
        </w:tc>
        <w:tc>
          <w:tcPr>
            <w:tcW w:w="3771" w:type="dxa"/>
          </w:tcPr>
          <w:p w14:paraId="229CAC41" w14:textId="4A973D59" w:rsidR="00963EDA" w:rsidRPr="001F05ED" w:rsidRDefault="00963EDA" w:rsidP="00963EDA">
            <w:pPr>
              <w:pStyle w:val="aTblnumber"/>
              <w:rPr>
                <w:rFonts w:asciiTheme="minorHAnsi" w:hAnsiTheme="minorHAnsi"/>
                <w:sz w:val="22"/>
              </w:rPr>
            </w:pPr>
            <w:r w:rsidRPr="001F05ED">
              <w:rPr>
                <w:rFonts w:asciiTheme="minorHAnsi" w:hAnsiTheme="minorHAnsi"/>
                <w:sz w:val="22"/>
              </w:rPr>
              <w:t xml:space="preserve">Maximum discharge following the full upgrade of the Upper Avonhead </w:t>
            </w:r>
            <w:r w:rsidRPr="001F05ED">
              <w:rPr>
                <w:rFonts w:asciiTheme="minorHAnsi" w:hAnsiTheme="minorHAnsi"/>
                <w:sz w:val="22"/>
                <w:shd w:val="clear" w:color="auto" w:fill="FFFFFF"/>
              </w:rPr>
              <w:t>Road</w:t>
            </w:r>
            <w:r w:rsidRPr="001F05ED">
              <w:rPr>
                <w:rFonts w:asciiTheme="minorHAnsi" w:hAnsiTheme="minorHAnsi"/>
                <w:sz w:val="22"/>
              </w:rPr>
              <w:t xml:space="preserve"> sewer, Upper Riccarton Interceptor and Lower Riccarton Interceptor sewers.</w:t>
            </w:r>
          </w:p>
        </w:tc>
        <w:tc>
          <w:tcPr>
            <w:tcW w:w="2410" w:type="dxa"/>
          </w:tcPr>
          <w:p w14:paraId="6F88ECF0" w14:textId="77777777" w:rsidR="00963EDA" w:rsidRPr="001F05ED" w:rsidRDefault="00963EDA" w:rsidP="00963EDA">
            <w:pPr>
              <w:pStyle w:val="prlTabletext"/>
              <w:shd w:val="clear" w:color="auto" w:fill="FFFFFF" w:themeFill="background1"/>
              <w:rPr>
                <w:rFonts w:asciiTheme="minorHAnsi" w:hAnsiTheme="minorHAnsi"/>
                <w:sz w:val="22"/>
              </w:rPr>
            </w:pPr>
            <w:r w:rsidRPr="001F05ED">
              <w:rPr>
                <w:rFonts w:asciiTheme="minorHAnsi" w:hAnsiTheme="minorHAnsi"/>
                <w:sz w:val="22"/>
              </w:rPr>
              <w:t>0.75 l/s/ha</w:t>
            </w:r>
          </w:p>
        </w:tc>
        <w:tc>
          <w:tcPr>
            <w:tcW w:w="2500" w:type="dxa"/>
          </w:tcPr>
          <w:p w14:paraId="72F69D48" w14:textId="77777777" w:rsidR="00963EDA" w:rsidRPr="001F05ED" w:rsidRDefault="00963EDA" w:rsidP="00963EDA">
            <w:pPr>
              <w:pStyle w:val="prlTabletext"/>
              <w:shd w:val="clear" w:color="auto" w:fill="FFFFFF" w:themeFill="background1"/>
              <w:rPr>
                <w:rFonts w:asciiTheme="minorHAnsi" w:hAnsiTheme="minorHAnsi"/>
                <w:sz w:val="22"/>
              </w:rPr>
            </w:pPr>
            <w:r w:rsidRPr="001F05ED">
              <w:rPr>
                <w:rFonts w:asciiTheme="minorHAnsi" w:hAnsiTheme="minorHAnsi"/>
                <w:sz w:val="22"/>
              </w:rPr>
              <w:t xml:space="preserve">0.75 l/s/ha </w:t>
            </w:r>
          </w:p>
          <w:p w14:paraId="79FCDB26" w14:textId="77777777" w:rsidR="00963EDA" w:rsidRPr="001F05ED" w:rsidRDefault="00963EDA" w:rsidP="00963EDA">
            <w:pPr>
              <w:pStyle w:val="prlTabletext"/>
              <w:shd w:val="clear" w:color="auto" w:fill="FFFFFF" w:themeFill="background1"/>
              <w:rPr>
                <w:rFonts w:asciiTheme="minorHAnsi" w:hAnsiTheme="minorHAnsi"/>
                <w:sz w:val="22"/>
              </w:rPr>
            </w:pPr>
          </w:p>
        </w:tc>
      </w:tr>
    </w:tbl>
    <w:p w14:paraId="075B1B53" w14:textId="7087B9FB" w:rsidR="0081054A" w:rsidRPr="001F05ED" w:rsidRDefault="008577AA" w:rsidP="00963EDA">
      <w:pPr>
        <w:pStyle w:val="Prlpara"/>
        <w:shd w:val="clear" w:color="auto" w:fill="FFFFFF" w:themeFill="background1"/>
        <w:rPr>
          <w:rFonts w:asciiTheme="minorHAnsi" w:hAnsiTheme="minorHAnsi"/>
        </w:rPr>
      </w:pPr>
      <w:r w:rsidRPr="001F05ED">
        <w:rPr>
          <w:rFonts w:asciiTheme="minorHAnsi" w:hAnsiTheme="minorHAnsi"/>
        </w:rPr>
        <w:t>Advice note</w:t>
      </w:r>
      <w:r w:rsidR="0081054A" w:rsidRPr="001F05ED">
        <w:rPr>
          <w:rFonts w:asciiTheme="minorHAnsi" w:hAnsiTheme="minorHAnsi"/>
        </w:rPr>
        <w:t xml:space="preserve">: </w:t>
      </w:r>
    </w:p>
    <w:p w14:paraId="4D33F925" w14:textId="77777777" w:rsidR="0081054A" w:rsidRPr="001F05ED" w:rsidRDefault="0081054A" w:rsidP="00963EDA">
      <w:pPr>
        <w:pStyle w:val="Prllist3"/>
        <w:numPr>
          <w:ilvl w:val="8"/>
          <w:numId w:val="121"/>
        </w:numPr>
        <w:shd w:val="clear" w:color="auto" w:fill="FFFFFF" w:themeFill="background1"/>
        <w:tabs>
          <w:tab w:val="clear" w:pos="851"/>
          <w:tab w:val="left" w:pos="426"/>
        </w:tabs>
        <w:ind w:left="426"/>
        <w:rPr>
          <w:rFonts w:asciiTheme="minorHAnsi" w:hAnsiTheme="minorHAnsi"/>
        </w:rPr>
      </w:pPr>
      <w:r w:rsidRPr="001F05ED">
        <w:rPr>
          <w:rFonts w:asciiTheme="minorHAnsi" w:hAnsiTheme="minorHAnsi"/>
        </w:rPr>
        <w:t>A storm event is defined by the measured water level in the Riccarton Interceptor exceeding the daily Peak Dry Weather flow water level (measured as an average for the month of September each year) by more than 100mm.</w:t>
      </w:r>
    </w:p>
    <w:p w14:paraId="5DE9F0E8" w14:textId="77777777" w:rsidR="0081054A" w:rsidRPr="001F05ED" w:rsidRDefault="0081054A" w:rsidP="00FA12C9">
      <w:pPr>
        <w:pStyle w:val="Prlhead4"/>
        <w:shd w:val="clear" w:color="auto" w:fill="FFFFFF" w:themeFill="background1"/>
        <w:rPr>
          <w:rFonts w:asciiTheme="minorHAnsi" w:hAnsiTheme="minorHAnsi"/>
        </w:rPr>
      </w:pPr>
      <w:r w:rsidRPr="001F05ED">
        <w:rPr>
          <w:rFonts w:asciiTheme="minorHAnsi" w:hAnsiTheme="minorHAnsi"/>
        </w:rPr>
        <w:t xml:space="preserve">Roading and </w:t>
      </w:r>
      <w:r w:rsidRPr="001F05ED">
        <w:rPr>
          <w:rFonts w:asciiTheme="minorHAnsi" w:hAnsiTheme="minorHAnsi"/>
          <w:shd w:val="clear" w:color="auto" w:fill="FFFFFF"/>
        </w:rPr>
        <w:t>access</w:t>
      </w:r>
      <w:r w:rsidRPr="001F05ED">
        <w:rPr>
          <w:rFonts w:asciiTheme="minorHAnsi" w:hAnsiTheme="minorHAnsi"/>
        </w:rPr>
        <w:t xml:space="preserve"> </w:t>
      </w:r>
    </w:p>
    <w:p w14:paraId="72CBE6C5" w14:textId="0D6DCCCC" w:rsidR="0081054A" w:rsidRPr="001F05ED" w:rsidRDefault="0081054A" w:rsidP="00963EDA">
      <w:pPr>
        <w:pStyle w:val="Prllist1"/>
        <w:numPr>
          <w:ilvl w:val="6"/>
          <w:numId w:val="81"/>
        </w:numPr>
        <w:shd w:val="clear" w:color="auto" w:fill="FFFFFF" w:themeFill="background1"/>
        <w:tabs>
          <w:tab w:val="clear" w:pos="567"/>
          <w:tab w:val="left" w:pos="426"/>
        </w:tabs>
        <w:ind w:left="426" w:hanging="426"/>
        <w:rPr>
          <w:rFonts w:asciiTheme="minorHAnsi" w:hAnsiTheme="minorHAnsi"/>
          <w:szCs w:val="22"/>
        </w:rPr>
      </w:pPr>
      <w:r w:rsidRPr="001F05ED">
        <w:rPr>
          <w:rFonts w:asciiTheme="minorHAnsi" w:hAnsiTheme="minorHAnsi"/>
          <w:szCs w:val="22"/>
        </w:rPr>
        <w:t xml:space="preserve">No development undertaken pursuant to </w:t>
      </w:r>
      <w:r w:rsidRPr="00963EDA">
        <w:rPr>
          <w:rFonts w:asciiTheme="minorHAnsi" w:hAnsiTheme="minorHAnsi"/>
          <w:color w:val="0000FF"/>
          <w:szCs w:val="22"/>
          <w:lang w:eastAsia="en-NZ"/>
        </w:rPr>
        <w:t xml:space="preserve">Rules </w:t>
      </w:r>
      <w:r w:rsidRPr="00996A5A">
        <w:rPr>
          <w:rFonts w:asciiTheme="minorHAnsi" w:hAnsiTheme="minorHAnsi"/>
          <w:color w:val="0000FF"/>
          <w:szCs w:val="22"/>
          <w:lang w:eastAsia="en-NZ"/>
        </w:rPr>
        <w:t>16.6.6.1.1</w:t>
      </w:r>
      <w:r w:rsidRPr="001F05ED">
        <w:rPr>
          <w:rFonts w:asciiTheme="minorHAnsi" w:hAnsiTheme="minorHAnsi"/>
          <w:szCs w:val="22"/>
        </w:rPr>
        <w:t xml:space="preserve">, </w:t>
      </w:r>
      <w:r w:rsidRPr="00996A5A">
        <w:rPr>
          <w:rFonts w:asciiTheme="minorHAnsi" w:hAnsiTheme="minorHAnsi"/>
          <w:color w:val="0000FF"/>
          <w:szCs w:val="22"/>
          <w:lang w:eastAsia="en-NZ"/>
        </w:rPr>
        <w:t xml:space="preserve">16.6.6.1.2 </w:t>
      </w:r>
      <w:r w:rsidRPr="001F05ED">
        <w:rPr>
          <w:rFonts w:asciiTheme="minorHAnsi" w:hAnsiTheme="minorHAnsi"/>
          <w:szCs w:val="22"/>
        </w:rPr>
        <w:t xml:space="preserve">and </w:t>
      </w:r>
      <w:r w:rsidR="00443A08" w:rsidRPr="00996A5A">
        <w:rPr>
          <w:rFonts w:asciiTheme="minorHAnsi" w:hAnsiTheme="minorHAnsi"/>
          <w:color w:val="0000FF"/>
          <w:szCs w:val="22"/>
          <w:lang w:eastAsia="en-NZ"/>
        </w:rPr>
        <w:t>16.</w:t>
      </w:r>
      <w:r w:rsidRPr="00996A5A">
        <w:rPr>
          <w:rFonts w:asciiTheme="minorHAnsi" w:hAnsiTheme="minorHAnsi"/>
          <w:color w:val="0000FF"/>
          <w:szCs w:val="22"/>
          <w:lang w:eastAsia="en-NZ"/>
        </w:rPr>
        <w:t>6.6.1.3</w:t>
      </w:r>
      <w:r w:rsidRPr="001F05ED">
        <w:rPr>
          <w:rFonts w:asciiTheme="minorHAnsi" w:hAnsiTheme="minorHAnsi"/>
          <w:szCs w:val="22"/>
        </w:rPr>
        <w:t xml:space="preserve"> shall occur until the “Main </w:t>
      </w:r>
      <w:r w:rsidRPr="001F05ED">
        <w:rPr>
          <w:rFonts w:asciiTheme="minorHAnsi" w:hAnsiTheme="minorHAnsi"/>
          <w:szCs w:val="22"/>
          <w:shd w:val="clear" w:color="auto" w:fill="FFFFFF"/>
        </w:rPr>
        <w:t>Access</w:t>
      </w:r>
      <w:r w:rsidRPr="001F05ED">
        <w:rPr>
          <w:rFonts w:asciiTheme="minorHAnsi" w:hAnsiTheme="minorHAnsi"/>
          <w:szCs w:val="22"/>
        </w:rPr>
        <w:t xml:space="preserve">” shown on the </w:t>
      </w:r>
      <w:r w:rsidRPr="001F05ED">
        <w:rPr>
          <w:rFonts w:asciiTheme="minorHAnsi" w:hAnsiTheme="minorHAnsi"/>
          <w:szCs w:val="22"/>
          <w:shd w:val="clear" w:color="auto" w:fill="FFFFFF" w:themeFill="background1"/>
        </w:rPr>
        <w:t xml:space="preserve">Outline Development Plan in </w:t>
      </w:r>
      <w:r w:rsidRPr="00996A5A">
        <w:rPr>
          <w:rFonts w:asciiTheme="minorHAnsi" w:hAnsiTheme="minorHAnsi"/>
          <w:color w:val="0000FF"/>
          <w:szCs w:val="22"/>
          <w:lang w:eastAsia="en-NZ"/>
        </w:rPr>
        <w:t>Appendix 16.8.15</w:t>
      </w:r>
      <w:r w:rsidRPr="001F05ED">
        <w:rPr>
          <w:rFonts w:asciiTheme="minorHAnsi" w:hAnsiTheme="minorHAnsi"/>
          <w:szCs w:val="22"/>
        </w:rPr>
        <w:t xml:space="preserve"> is constructed.</w:t>
      </w:r>
    </w:p>
    <w:p w14:paraId="13610263" w14:textId="77777777" w:rsidR="0081054A" w:rsidRPr="001F05ED" w:rsidRDefault="00595F8E" w:rsidP="00963EDA">
      <w:pPr>
        <w:pStyle w:val="Prlpara"/>
        <w:shd w:val="clear" w:color="auto" w:fill="FFFFFF" w:themeFill="background1"/>
        <w:tabs>
          <w:tab w:val="left" w:pos="426"/>
        </w:tabs>
        <w:ind w:left="426" w:hanging="426"/>
        <w:rPr>
          <w:rFonts w:asciiTheme="minorHAnsi" w:hAnsiTheme="minorHAnsi"/>
        </w:rPr>
      </w:pPr>
      <w:r w:rsidRPr="001F05ED">
        <w:rPr>
          <w:rFonts w:asciiTheme="minorHAnsi" w:hAnsiTheme="minorHAnsi"/>
        </w:rPr>
        <w:t>b.</w:t>
      </w:r>
      <w:r w:rsidRPr="001F05ED">
        <w:rPr>
          <w:rFonts w:asciiTheme="minorHAnsi" w:hAnsiTheme="minorHAnsi"/>
        </w:rPr>
        <w:tab/>
      </w:r>
      <w:r w:rsidR="0081054A" w:rsidRPr="001F05ED">
        <w:rPr>
          <w:rFonts w:asciiTheme="minorHAnsi" w:hAnsiTheme="minorHAnsi"/>
        </w:rPr>
        <w:t>Any application arising from this rule shall not be publicly notified.</w:t>
      </w:r>
    </w:p>
    <w:p w14:paraId="78A8DA8D" w14:textId="35750DA0" w:rsidR="0081054A" w:rsidRPr="001F05ED" w:rsidRDefault="0081054A" w:rsidP="00CA737A">
      <w:pPr>
        <w:pStyle w:val="Prllist1"/>
        <w:shd w:val="clear" w:color="auto" w:fill="FFFFFF" w:themeFill="background1"/>
        <w:ind w:left="567" w:hanging="567"/>
        <w:rPr>
          <w:rFonts w:asciiTheme="minorHAnsi" w:hAnsiTheme="minorHAnsi"/>
        </w:rPr>
      </w:pPr>
      <w:r w:rsidRPr="001F05ED">
        <w:rPr>
          <w:rFonts w:asciiTheme="minorHAnsi" w:hAnsiTheme="minorHAnsi"/>
        </w:rPr>
        <w:t xml:space="preserve"> </w:t>
      </w:r>
    </w:p>
    <w:p w14:paraId="11A0DD59" w14:textId="77777777" w:rsidR="0081054A" w:rsidRPr="00F9688A" w:rsidRDefault="0081054A" w:rsidP="00F9688A">
      <w:pPr>
        <w:pStyle w:val="Prlhead1"/>
        <w:shd w:val="clear" w:color="auto" w:fill="FFFFFF" w:themeFill="background1"/>
        <w:ind w:left="1134" w:hanging="1134"/>
        <w:rPr>
          <w:rFonts w:asciiTheme="minorHAnsi" w:hAnsiTheme="minorHAnsi"/>
          <w:sz w:val="30"/>
        </w:rPr>
      </w:pPr>
      <w:r w:rsidRPr="00F9688A">
        <w:rPr>
          <w:rFonts w:asciiTheme="minorHAnsi" w:hAnsiTheme="minorHAnsi"/>
          <w:sz w:val="30"/>
        </w:rPr>
        <w:lastRenderedPageBreak/>
        <w:t>Rules - Matters of discretion</w:t>
      </w:r>
    </w:p>
    <w:p w14:paraId="63586B02" w14:textId="77777777" w:rsidR="0081054A" w:rsidRPr="00F9688A" w:rsidRDefault="0081054A" w:rsidP="00F9688A">
      <w:pPr>
        <w:pStyle w:val="Prlhead2"/>
        <w:numPr>
          <w:ilvl w:val="2"/>
          <w:numId w:val="344"/>
        </w:numPr>
        <w:shd w:val="clear" w:color="auto" w:fill="FFFFFF" w:themeFill="background1"/>
        <w:ind w:left="1134" w:hanging="1134"/>
        <w:rPr>
          <w:rFonts w:asciiTheme="minorHAnsi" w:hAnsiTheme="minorHAnsi"/>
          <w:color w:val="auto"/>
          <w:sz w:val="27"/>
          <w:szCs w:val="27"/>
        </w:rPr>
      </w:pPr>
      <w:r w:rsidRPr="00F9688A">
        <w:rPr>
          <w:rFonts w:asciiTheme="minorHAnsi" w:hAnsiTheme="minorHAnsi"/>
          <w:color w:val="auto"/>
          <w:sz w:val="27"/>
          <w:szCs w:val="27"/>
        </w:rPr>
        <w:t>Matters of discretion for built form standards</w:t>
      </w:r>
    </w:p>
    <w:p w14:paraId="520E2299" w14:textId="77777777" w:rsidR="0081054A" w:rsidRPr="001F05ED" w:rsidRDefault="0081054A" w:rsidP="007B2705">
      <w:pPr>
        <w:pStyle w:val="Prlhead3"/>
        <w:numPr>
          <w:ilvl w:val="3"/>
          <w:numId w:val="345"/>
        </w:numPr>
        <w:shd w:val="clear" w:color="auto" w:fill="FFFFFF" w:themeFill="background1"/>
        <w:rPr>
          <w:rFonts w:asciiTheme="minorHAnsi" w:hAnsiTheme="minorHAnsi"/>
          <w:color w:val="auto"/>
        </w:rPr>
      </w:pPr>
      <w:r w:rsidRPr="001F05ED">
        <w:rPr>
          <w:rFonts w:asciiTheme="minorHAnsi" w:hAnsiTheme="minorHAnsi"/>
          <w:color w:val="auto"/>
        </w:rPr>
        <w:t xml:space="preserve">Maximum </w:t>
      </w:r>
      <w:r w:rsidRPr="001F05ED">
        <w:rPr>
          <w:rFonts w:asciiTheme="minorHAnsi" w:hAnsiTheme="minorHAnsi"/>
          <w:color w:val="auto"/>
          <w:shd w:val="clear" w:color="auto" w:fill="FFFFFF"/>
        </w:rPr>
        <w:t>height</w:t>
      </w:r>
      <w:r w:rsidRPr="001F05ED">
        <w:rPr>
          <w:rFonts w:asciiTheme="minorHAnsi" w:hAnsiTheme="minorHAnsi"/>
          <w:color w:val="auto"/>
        </w:rPr>
        <w:t xml:space="preserve"> of </w:t>
      </w:r>
      <w:r w:rsidRPr="001F05ED">
        <w:rPr>
          <w:rFonts w:asciiTheme="minorHAnsi" w:hAnsiTheme="minorHAnsi"/>
          <w:color w:val="auto"/>
          <w:shd w:val="clear" w:color="auto" w:fill="FFFFFF"/>
        </w:rPr>
        <w:t>buildings</w:t>
      </w:r>
      <w:r w:rsidRPr="001F05ED">
        <w:rPr>
          <w:rFonts w:asciiTheme="minorHAnsi" w:hAnsiTheme="minorHAnsi"/>
          <w:color w:val="auto"/>
        </w:rPr>
        <w:t xml:space="preserve"> and fencing or screening structure</w:t>
      </w:r>
    </w:p>
    <w:p w14:paraId="03523B46" w14:textId="77777777" w:rsidR="0081054A" w:rsidRPr="001F05ED" w:rsidRDefault="0081054A" w:rsidP="00F9688A">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color w:val="00B050"/>
          <w:shd w:val="clear" w:color="auto" w:fill="FFFFFF"/>
        </w:rPr>
        <w:t>Building</w:t>
      </w:r>
      <w:r w:rsidRPr="001F05ED">
        <w:rPr>
          <w:rFonts w:asciiTheme="minorHAnsi" w:hAnsiTheme="minorHAnsi"/>
        </w:rPr>
        <w:t xml:space="preserve"> </w:t>
      </w:r>
      <w:r w:rsidRPr="001F05ED">
        <w:rPr>
          <w:rFonts w:asciiTheme="minorHAnsi" w:hAnsiTheme="minorHAnsi"/>
          <w:color w:val="00B050"/>
          <w:shd w:val="clear" w:color="auto" w:fill="FFFFFF"/>
        </w:rPr>
        <w:t>height</w:t>
      </w:r>
      <w:r w:rsidRPr="001F05ED">
        <w:rPr>
          <w:rFonts w:asciiTheme="minorHAnsi" w:hAnsiTheme="minorHAnsi"/>
        </w:rPr>
        <w:t>:</w:t>
      </w:r>
    </w:p>
    <w:p w14:paraId="04B8B14B" w14:textId="77777777" w:rsidR="0081054A" w:rsidRPr="001F05ED" w:rsidRDefault="0081054A" w:rsidP="00F9688A">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distance the </w:t>
      </w:r>
      <w:r w:rsidRPr="001F05ED">
        <w:rPr>
          <w:rFonts w:asciiTheme="minorHAnsi" w:hAnsiTheme="minorHAnsi"/>
          <w:color w:val="00B050"/>
          <w:shd w:val="clear" w:color="auto" w:fill="FFFFFF"/>
        </w:rPr>
        <w:t>building</w:t>
      </w:r>
      <w:r w:rsidRPr="001F05ED">
        <w:rPr>
          <w:rFonts w:asciiTheme="minorHAnsi" w:hAnsiTheme="minorHAnsi"/>
        </w:rPr>
        <w:t xml:space="preserve"> is </w:t>
      </w:r>
      <w:r w:rsidRPr="001F05ED">
        <w:rPr>
          <w:rFonts w:asciiTheme="minorHAnsi" w:hAnsiTheme="minorHAnsi"/>
          <w:color w:val="00B050"/>
          <w:shd w:val="clear" w:color="auto" w:fill="FFFFFF" w:themeFill="background1"/>
        </w:rPr>
        <w:t>setback</w:t>
      </w:r>
      <w:r w:rsidRPr="001F05ED">
        <w:rPr>
          <w:rFonts w:asciiTheme="minorHAnsi" w:hAnsiTheme="minorHAnsi"/>
          <w:color w:val="00B050"/>
        </w:rPr>
        <w:t xml:space="preserve"> </w:t>
      </w:r>
      <w:r w:rsidRPr="001F05ED">
        <w:rPr>
          <w:rFonts w:asciiTheme="minorHAnsi" w:hAnsiTheme="minorHAnsi"/>
        </w:rPr>
        <w:t xml:space="preserve">from any residential zone and the extent to which this mitigates any adverse effects of the increased </w:t>
      </w:r>
      <w:r w:rsidRPr="001F05ED">
        <w:rPr>
          <w:rFonts w:asciiTheme="minorHAnsi" w:hAnsiTheme="minorHAnsi"/>
          <w:color w:val="00B050"/>
          <w:shd w:val="clear" w:color="auto" w:fill="FFFFFF"/>
        </w:rPr>
        <w:t>height</w:t>
      </w:r>
      <w:r w:rsidRPr="001F05ED">
        <w:rPr>
          <w:rFonts w:asciiTheme="minorHAnsi" w:hAnsiTheme="minorHAnsi"/>
        </w:rPr>
        <w:t xml:space="preserve">. </w:t>
      </w:r>
    </w:p>
    <w:p w14:paraId="3C763AF4" w14:textId="6AE707DC" w:rsidR="0081054A" w:rsidRPr="001F05ED" w:rsidRDefault="0081054A" w:rsidP="00F9688A">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extent to which the additional </w:t>
      </w:r>
      <w:r w:rsidRPr="001F05ED">
        <w:rPr>
          <w:rFonts w:asciiTheme="minorHAnsi" w:hAnsiTheme="minorHAnsi"/>
          <w:color w:val="00B050"/>
          <w:shd w:val="clear" w:color="auto" w:fill="FFFFFF"/>
        </w:rPr>
        <w:t>building</w:t>
      </w:r>
      <w:r w:rsidRPr="001F05ED">
        <w:rPr>
          <w:rFonts w:asciiTheme="minorHAnsi" w:hAnsiTheme="minorHAnsi"/>
        </w:rPr>
        <w:t xml:space="preserve"> </w:t>
      </w:r>
      <w:r w:rsidRPr="001F05ED">
        <w:rPr>
          <w:rFonts w:asciiTheme="minorHAnsi" w:hAnsiTheme="minorHAnsi"/>
          <w:color w:val="00B050"/>
          <w:shd w:val="clear" w:color="auto" w:fill="FFFFFF"/>
        </w:rPr>
        <w:t>height</w:t>
      </w:r>
      <w:r w:rsidRPr="001F05ED">
        <w:rPr>
          <w:rFonts w:asciiTheme="minorHAnsi" w:hAnsiTheme="minorHAnsi"/>
        </w:rPr>
        <w:t xml:space="preserve"> may enable the more efficient use of the reminder of the </w:t>
      </w:r>
      <w:r w:rsidRPr="001F05ED">
        <w:rPr>
          <w:rFonts w:asciiTheme="minorHAnsi" w:hAnsiTheme="minorHAnsi"/>
          <w:color w:val="00B050"/>
          <w:shd w:val="clear" w:color="auto" w:fill="FFFFFF"/>
        </w:rPr>
        <w:t>site</w:t>
      </w:r>
      <w:r w:rsidRPr="001F05ED">
        <w:rPr>
          <w:rFonts w:asciiTheme="minorHAnsi" w:hAnsiTheme="minorHAnsi"/>
        </w:rPr>
        <w:t xml:space="preserve"> or the long-term protection of </w:t>
      </w:r>
      <w:r w:rsidR="00AE776D" w:rsidRPr="001F05ED">
        <w:rPr>
          <w:rFonts w:asciiTheme="minorHAnsi" w:hAnsiTheme="minorHAnsi"/>
          <w:color w:val="00B050"/>
          <w:shd w:val="clear" w:color="auto" w:fill="FFFFFF"/>
        </w:rPr>
        <w:t>s</w:t>
      </w:r>
      <w:r w:rsidRPr="001F05ED">
        <w:rPr>
          <w:rFonts w:asciiTheme="minorHAnsi" w:hAnsiTheme="minorHAnsi"/>
          <w:color w:val="00B050"/>
          <w:shd w:val="clear" w:color="auto" w:fill="FFFFFF"/>
        </w:rPr>
        <w:t xml:space="preserve">ites of Ngāi Tahu </w:t>
      </w:r>
      <w:r w:rsidR="00AE776D" w:rsidRPr="001F05ED">
        <w:rPr>
          <w:rFonts w:asciiTheme="minorHAnsi" w:hAnsiTheme="minorHAnsi"/>
          <w:color w:val="00B050"/>
          <w:shd w:val="clear" w:color="auto" w:fill="FFFFFF"/>
        </w:rPr>
        <w:t>c</w:t>
      </w:r>
      <w:r w:rsidRPr="001F05ED">
        <w:rPr>
          <w:rFonts w:asciiTheme="minorHAnsi" w:hAnsiTheme="minorHAnsi"/>
          <w:color w:val="00B050"/>
          <w:shd w:val="clear" w:color="auto" w:fill="FFFFFF"/>
        </w:rPr>
        <w:t xml:space="preserve">ultural </w:t>
      </w:r>
      <w:r w:rsidR="00AE776D" w:rsidRPr="001F05ED">
        <w:rPr>
          <w:rFonts w:asciiTheme="minorHAnsi" w:hAnsiTheme="minorHAnsi"/>
          <w:color w:val="00B050"/>
          <w:shd w:val="clear" w:color="auto" w:fill="FFFFFF"/>
        </w:rPr>
        <w:t>s</w:t>
      </w:r>
      <w:r w:rsidRPr="001F05ED">
        <w:rPr>
          <w:rFonts w:asciiTheme="minorHAnsi" w:hAnsiTheme="minorHAnsi"/>
          <w:color w:val="00B050"/>
          <w:shd w:val="clear" w:color="auto" w:fill="FFFFFF"/>
        </w:rPr>
        <w:t>ignificance</w:t>
      </w:r>
      <w:r w:rsidRPr="001F05ED">
        <w:rPr>
          <w:rFonts w:asciiTheme="minorHAnsi" w:hAnsiTheme="minorHAnsi"/>
        </w:rPr>
        <w:t xml:space="preserve"> identified in </w:t>
      </w:r>
      <w:r w:rsidRPr="001F05ED">
        <w:rPr>
          <w:rFonts w:asciiTheme="minorHAnsi" w:hAnsiTheme="minorHAnsi"/>
          <w:color w:val="0000CC"/>
        </w:rPr>
        <w:t>Schedule 9.5.6.1</w:t>
      </w:r>
      <w:r w:rsidRPr="001F05ED">
        <w:rPr>
          <w:rFonts w:asciiTheme="minorHAnsi" w:hAnsiTheme="minorHAnsi"/>
        </w:rPr>
        <w:t>, significant</w:t>
      </w:r>
      <w:r w:rsidRPr="001F05ED">
        <w:rPr>
          <w:rFonts w:asciiTheme="minorHAnsi" w:hAnsiTheme="minorHAnsi"/>
          <w:szCs w:val="22"/>
        </w:rPr>
        <w:t xml:space="preserve"> trees listed in </w:t>
      </w:r>
      <w:r w:rsidRPr="00996A5A">
        <w:rPr>
          <w:rFonts w:asciiTheme="minorHAnsi" w:hAnsiTheme="minorHAnsi"/>
          <w:color w:val="0000FF"/>
          <w:szCs w:val="22"/>
          <w:lang w:eastAsia="en-NZ"/>
        </w:rPr>
        <w:t>Appendix 9.4.7.1</w:t>
      </w:r>
      <w:r w:rsidRPr="001F05ED">
        <w:rPr>
          <w:rFonts w:asciiTheme="minorHAnsi" w:hAnsiTheme="minorHAnsi"/>
          <w:szCs w:val="22"/>
        </w:rPr>
        <w:t xml:space="preserve">, or natural features on the </w:t>
      </w:r>
      <w:r w:rsidRPr="001F05ED">
        <w:rPr>
          <w:rFonts w:asciiTheme="minorHAnsi" w:hAnsiTheme="minorHAnsi"/>
          <w:color w:val="00B050"/>
          <w:szCs w:val="22"/>
          <w:shd w:val="clear" w:color="auto" w:fill="FFFFFF"/>
        </w:rPr>
        <w:t>site</w:t>
      </w:r>
      <w:r w:rsidRPr="001F05ED">
        <w:rPr>
          <w:rFonts w:asciiTheme="minorHAnsi" w:hAnsiTheme="minorHAnsi"/>
          <w:szCs w:val="22"/>
        </w:rPr>
        <w:t xml:space="preserve">. </w:t>
      </w:r>
    </w:p>
    <w:p w14:paraId="1EC06FA9" w14:textId="77777777" w:rsidR="0081054A" w:rsidRPr="001F05ED" w:rsidRDefault="0081054A" w:rsidP="00F9688A">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design and appearance of the </w:t>
      </w:r>
      <w:r w:rsidRPr="001F05ED">
        <w:rPr>
          <w:rFonts w:asciiTheme="minorHAnsi" w:hAnsiTheme="minorHAnsi"/>
          <w:color w:val="00B050"/>
          <w:shd w:val="clear" w:color="auto" w:fill="FFFFFF"/>
        </w:rPr>
        <w:t>building</w:t>
      </w:r>
      <w:r w:rsidRPr="001F05ED">
        <w:rPr>
          <w:rFonts w:asciiTheme="minorHAnsi" w:hAnsiTheme="minorHAnsi"/>
        </w:rPr>
        <w:t xml:space="preserve"> in mitigating the visual impact of exceeding the </w:t>
      </w:r>
      <w:r w:rsidRPr="001F05ED">
        <w:rPr>
          <w:rFonts w:asciiTheme="minorHAnsi" w:hAnsiTheme="minorHAnsi"/>
          <w:color w:val="00B050"/>
          <w:shd w:val="clear" w:color="auto" w:fill="FFFFFF"/>
        </w:rPr>
        <w:t>height</w:t>
      </w:r>
      <w:r w:rsidRPr="001F05ED">
        <w:rPr>
          <w:rFonts w:asciiTheme="minorHAnsi" w:hAnsiTheme="minorHAnsi"/>
        </w:rPr>
        <w:t xml:space="preserve"> limit. </w:t>
      </w:r>
    </w:p>
    <w:p w14:paraId="57886675" w14:textId="77777777" w:rsidR="0081054A" w:rsidRPr="001F05ED" w:rsidRDefault="0081054A" w:rsidP="00F9688A">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extent to which the </w:t>
      </w:r>
      <w:r w:rsidRPr="001F05ED">
        <w:rPr>
          <w:rFonts w:asciiTheme="minorHAnsi" w:hAnsiTheme="minorHAnsi"/>
          <w:color w:val="00B050"/>
          <w:shd w:val="clear" w:color="auto" w:fill="FFFFFF"/>
        </w:rPr>
        <w:t>building</w:t>
      </w:r>
      <w:r w:rsidRPr="001F05ED">
        <w:rPr>
          <w:rFonts w:asciiTheme="minorHAnsi" w:hAnsiTheme="minorHAnsi"/>
        </w:rPr>
        <w:t xml:space="preserve"> may visually dominate the area it is located in, having regard to the scale and form of </w:t>
      </w:r>
      <w:r w:rsidRPr="001F05ED">
        <w:rPr>
          <w:rFonts w:asciiTheme="minorHAnsi" w:hAnsiTheme="minorHAnsi"/>
          <w:color w:val="00B050"/>
          <w:shd w:val="clear" w:color="auto" w:fill="FFFFFF"/>
        </w:rPr>
        <w:t>buildings</w:t>
      </w:r>
      <w:r w:rsidRPr="001F05ED">
        <w:rPr>
          <w:rFonts w:asciiTheme="minorHAnsi" w:hAnsiTheme="minorHAnsi"/>
        </w:rPr>
        <w:t xml:space="preserve"> in the surrounding area. </w:t>
      </w:r>
    </w:p>
    <w:p w14:paraId="26CF7BF5" w14:textId="77777777" w:rsidR="0081054A" w:rsidRPr="001F05ED" w:rsidRDefault="0081054A" w:rsidP="00F9688A">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extent to which the location of the </w:t>
      </w:r>
      <w:r w:rsidRPr="001F05ED">
        <w:rPr>
          <w:rFonts w:asciiTheme="minorHAnsi" w:hAnsiTheme="minorHAnsi"/>
          <w:color w:val="00B050"/>
          <w:shd w:val="clear" w:color="auto" w:fill="FFFFFF"/>
        </w:rPr>
        <w:t>building</w:t>
      </w:r>
      <w:r w:rsidRPr="001F05ED">
        <w:rPr>
          <w:rFonts w:asciiTheme="minorHAnsi" w:hAnsiTheme="minorHAnsi"/>
        </w:rPr>
        <w:t xml:space="preserve"> on the </w:t>
      </w:r>
      <w:r w:rsidRPr="001F05ED">
        <w:rPr>
          <w:rFonts w:asciiTheme="minorHAnsi" w:hAnsiTheme="minorHAnsi"/>
          <w:color w:val="00B050"/>
          <w:shd w:val="clear" w:color="auto" w:fill="FFFFFF"/>
        </w:rPr>
        <w:t>site</w:t>
      </w:r>
      <w:r w:rsidRPr="001F05ED">
        <w:rPr>
          <w:rFonts w:asciiTheme="minorHAnsi" w:hAnsiTheme="minorHAnsi"/>
        </w:rPr>
        <w:t xml:space="preserve"> and its visibility minimises visual effects on the surrounding area. </w:t>
      </w:r>
    </w:p>
    <w:p w14:paraId="00D33D99" w14:textId="77777777" w:rsidR="0081054A" w:rsidRPr="001F05ED" w:rsidRDefault="0081054A" w:rsidP="00F9688A">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extent to which the increase in </w:t>
      </w:r>
      <w:r w:rsidRPr="001F05ED">
        <w:rPr>
          <w:rFonts w:asciiTheme="minorHAnsi" w:hAnsiTheme="minorHAnsi"/>
          <w:color w:val="00B050"/>
          <w:shd w:val="clear" w:color="auto" w:fill="FFFFFF"/>
        </w:rPr>
        <w:t>height</w:t>
      </w:r>
      <w:r w:rsidRPr="001F05ED">
        <w:rPr>
          <w:rFonts w:asciiTheme="minorHAnsi" w:hAnsiTheme="minorHAnsi"/>
        </w:rPr>
        <w:t xml:space="preserve"> reflects functional requirements of the activity.</w:t>
      </w:r>
    </w:p>
    <w:p w14:paraId="42EED705" w14:textId="77777777" w:rsidR="0081054A" w:rsidRPr="001F05ED" w:rsidRDefault="0081054A" w:rsidP="00F9688A">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Fencing or screening structures </w:t>
      </w:r>
      <w:r w:rsidRPr="001F05ED">
        <w:rPr>
          <w:rFonts w:asciiTheme="minorHAnsi" w:hAnsiTheme="minorHAnsi"/>
          <w:shd w:val="clear" w:color="auto" w:fill="FFFFFF" w:themeFill="background1"/>
        </w:rPr>
        <w:t xml:space="preserve">in 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Park</w:t>
      </w:r>
      <w:r w:rsidRPr="001F05ED">
        <w:rPr>
          <w:rFonts w:asciiTheme="minorHAnsi" w:hAnsiTheme="minorHAnsi"/>
        </w:rPr>
        <w:t xml:space="preserve"> Zone: </w:t>
      </w:r>
    </w:p>
    <w:p w14:paraId="5FBBBCBF" w14:textId="77777777" w:rsidR="0081054A" w:rsidRPr="001F05ED" w:rsidRDefault="0081054A" w:rsidP="00F9688A">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extent to which visibility is maintained between the </w:t>
      </w:r>
      <w:r w:rsidRPr="001F05ED">
        <w:rPr>
          <w:rFonts w:asciiTheme="minorHAnsi" w:hAnsiTheme="minorHAnsi"/>
          <w:color w:val="00B050"/>
          <w:shd w:val="clear" w:color="auto" w:fill="FFFFFF"/>
        </w:rPr>
        <w:t>building</w:t>
      </w:r>
      <w:r w:rsidRPr="001F05ED">
        <w:rPr>
          <w:rFonts w:asciiTheme="minorHAnsi" w:hAnsiTheme="minorHAnsi"/>
        </w:rPr>
        <w:t xml:space="preserve"> and the street.</w:t>
      </w:r>
    </w:p>
    <w:p w14:paraId="4044E033" w14:textId="77777777" w:rsidR="0081054A" w:rsidRPr="001F05ED" w:rsidRDefault="0081054A" w:rsidP="00F9688A">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extent to which screening maintains public safety and other </w:t>
      </w:r>
      <w:r w:rsidRPr="0050066D">
        <w:rPr>
          <w:rFonts w:asciiTheme="minorHAnsi" w:hAnsiTheme="minorHAnsi"/>
          <w:color w:val="0000FF"/>
        </w:rPr>
        <w:t>Crime Prevention through Environment Design (CPTED)</w:t>
      </w:r>
      <w:r w:rsidRPr="001F05ED">
        <w:rPr>
          <w:rFonts w:asciiTheme="minorHAnsi" w:hAnsiTheme="minorHAnsi"/>
        </w:rPr>
        <w:t xml:space="preserve"> principles.</w:t>
      </w:r>
    </w:p>
    <w:p w14:paraId="2D59E530"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Maximum </w:t>
      </w:r>
      <w:r w:rsidRPr="001F05ED">
        <w:rPr>
          <w:rFonts w:asciiTheme="minorHAnsi" w:hAnsiTheme="minorHAnsi"/>
          <w:color w:val="auto"/>
          <w:shd w:val="clear" w:color="auto" w:fill="FFFFFF"/>
        </w:rPr>
        <w:t>building</w:t>
      </w:r>
      <w:r w:rsidRPr="001F05ED">
        <w:rPr>
          <w:rFonts w:asciiTheme="minorHAnsi" w:hAnsiTheme="minorHAnsi"/>
          <w:color w:val="auto"/>
        </w:rPr>
        <w:t xml:space="preserve"> </w:t>
      </w:r>
      <w:r w:rsidRPr="001F05ED">
        <w:rPr>
          <w:rFonts w:asciiTheme="minorHAnsi" w:hAnsiTheme="minorHAnsi"/>
          <w:color w:val="auto"/>
          <w:shd w:val="clear" w:color="auto" w:fill="FFFFFF"/>
        </w:rPr>
        <w:t>coverage</w:t>
      </w:r>
      <w:r w:rsidRPr="001F05ED">
        <w:rPr>
          <w:rFonts w:asciiTheme="minorHAnsi" w:hAnsiTheme="minorHAnsi"/>
          <w:color w:val="auto"/>
        </w:rPr>
        <w:t xml:space="preserve"> of a </w:t>
      </w:r>
      <w:r w:rsidRPr="001F05ED">
        <w:rPr>
          <w:rFonts w:asciiTheme="minorHAnsi" w:hAnsiTheme="minorHAnsi"/>
          <w:color w:val="auto"/>
          <w:shd w:val="clear" w:color="auto" w:fill="FFFFFF"/>
        </w:rPr>
        <w:t>site</w:t>
      </w:r>
    </w:p>
    <w:p w14:paraId="6CBA220D" w14:textId="77777777" w:rsidR="0081054A" w:rsidRPr="001F05ED" w:rsidRDefault="0081054A" w:rsidP="00F9688A">
      <w:pPr>
        <w:pStyle w:val="Prllist1"/>
        <w:numPr>
          <w:ilvl w:val="6"/>
          <w:numId w:val="25"/>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ability to mitigate any adverse effects of increased </w:t>
      </w:r>
      <w:r w:rsidRPr="001F05ED">
        <w:rPr>
          <w:rFonts w:asciiTheme="minorHAnsi" w:hAnsiTheme="minorHAnsi"/>
          <w:color w:val="00B050"/>
          <w:shd w:val="clear" w:color="auto" w:fill="FFFFFF"/>
        </w:rPr>
        <w:t>coverage</w:t>
      </w:r>
      <w:r w:rsidRPr="001F05ED">
        <w:rPr>
          <w:rFonts w:asciiTheme="minorHAnsi" w:hAnsiTheme="minorHAnsi"/>
        </w:rPr>
        <w:t xml:space="preserve"> by additional </w:t>
      </w:r>
      <w:r w:rsidRPr="001F05ED">
        <w:rPr>
          <w:rFonts w:asciiTheme="minorHAnsi" w:hAnsiTheme="minorHAnsi"/>
          <w:color w:val="00B050"/>
          <w:shd w:val="clear" w:color="auto" w:fill="FFFFFF"/>
        </w:rPr>
        <w:t>landscaping</w:t>
      </w:r>
      <w:r w:rsidRPr="001F05ED">
        <w:rPr>
          <w:rFonts w:asciiTheme="minorHAnsi" w:hAnsiTheme="minorHAnsi"/>
        </w:rPr>
        <w:t xml:space="preserve"> or screening. </w:t>
      </w:r>
    </w:p>
    <w:p w14:paraId="3BB92EBB" w14:textId="77777777" w:rsidR="0081054A" w:rsidRPr="001F05ED" w:rsidRDefault="0081054A" w:rsidP="00F9688A">
      <w:pPr>
        <w:pStyle w:val="Prllist1"/>
        <w:numPr>
          <w:ilvl w:val="6"/>
          <w:numId w:val="25"/>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In </w:t>
      </w:r>
      <w:r w:rsidRPr="001F05ED">
        <w:rPr>
          <w:rFonts w:asciiTheme="minorHAnsi" w:hAnsiTheme="minorHAnsi"/>
          <w:shd w:val="clear" w:color="auto" w:fill="FFFFFF" w:themeFill="background1"/>
        </w:rPr>
        <w:t xml:space="preserve">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Park Zone</w:t>
      </w:r>
      <w:r w:rsidRPr="001F05ED">
        <w:rPr>
          <w:rFonts w:asciiTheme="minorHAnsi" w:hAnsiTheme="minorHAnsi"/>
        </w:rPr>
        <w:t>, the degree to which the existing and anticipated open space and park-like character of the zone will be retained.</w:t>
      </w:r>
    </w:p>
    <w:p w14:paraId="4A4285E3" w14:textId="77777777" w:rsidR="0081054A" w:rsidRPr="001F05ED" w:rsidRDefault="0081054A" w:rsidP="00F9688A">
      <w:pPr>
        <w:pStyle w:val="Prllist1"/>
        <w:numPr>
          <w:ilvl w:val="6"/>
          <w:numId w:val="25"/>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Any adverse effects of increased </w:t>
      </w:r>
      <w:r w:rsidRPr="001F05ED">
        <w:rPr>
          <w:rFonts w:asciiTheme="minorHAnsi" w:hAnsiTheme="minorHAnsi"/>
          <w:color w:val="00B050"/>
          <w:shd w:val="clear" w:color="auto" w:fill="FFFFFF"/>
        </w:rPr>
        <w:t>building</w:t>
      </w:r>
      <w:r w:rsidRPr="001F05ED">
        <w:rPr>
          <w:rFonts w:asciiTheme="minorHAnsi" w:hAnsiTheme="minorHAnsi"/>
        </w:rPr>
        <w:t xml:space="preserve"> </w:t>
      </w:r>
      <w:r w:rsidRPr="001F05ED">
        <w:rPr>
          <w:rFonts w:asciiTheme="minorHAnsi" w:hAnsiTheme="minorHAnsi"/>
          <w:color w:val="00B050"/>
          <w:shd w:val="clear" w:color="auto" w:fill="FFFFFF"/>
        </w:rPr>
        <w:t>coverage</w:t>
      </w:r>
      <w:r w:rsidRPr="001F05ED">
        <w:rPr>
          <w:rFonts w:asciiTheme="minorHAnsi" w:hAnsiTheme="minorHAnsi"/>
        </w:rPr>
        <w:t xml:space="preserve"> on the character of the surrounding environment.</w:t>
      </w:r>
    </w:p>
    <w:p w14:paraId="75173A04" w14:textId="77777777" w:rsidR="0081054A" w:rsidRPr="001F05ED" w:rsidRDefault="0081054A" w:rsidP="00F9688A">
      <w:pPr>
        <w:pStyle w:val="Prllist1"/>
        <w:numPr>
          <w:ilvl w:val="6"/>
          <w:numId w:val="25"/>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a greater </w:t>
      </w:r>
      <w:r w:rsidRPr="001F05ED">
        <w:rPr>
          <w:rFonts w:asciiTheme="minorHAnsi" w:hAnsiTheme="minorHAnsi"/>
          <w:color w:val="00B050"/>
          <w:shd w:val="clear" w:color="auto" w:fill="FFFFFF"/>
        </w:rPr>
        <w:t>site</w:t>
      </w:r>
      <w:r w:rsidRPr="001F05ED">
        <w:rPr>
          <w:rFonts w:asciiTheme="minorHAnsi" w:hAnsiTheme="minorHAnsi"/>
        </w:rPr>
        <w:t xml:space="preserve"> </w:t>
      </w:r>
      <w:r w:rsidRPr="001F05ED">
        <w:rPr>
          <w:rFonts w:asciiTheme="minorHAnsi" w:hAnsiTheme="minorHAnsi"/>
          <w:color w:val="00B050"/>
          <w:shd w:val="clear" w:color="auto" w:fill="FFFFFF"/>
        </w:rPr>
        <w:t>coverage</w:t>
      </w:r>
      <w:r w:rsidRPr="001F05ED">
        <w:rPr>
          <w:rFonts w:asciiTheme="minorHAnsi" w:hAnsiTheme="minorHAnsi"/>
        </w:rPr>
        <w:t xml:space="preserve"> reflects functional requirements of the activity.</w:t>
      </w:r>
    </w:p>
    <w:p w14:paraId="1719A284"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lastRenderedPageBreak/>
        <w:t xml:space="preserve">Minimum </w:t>
      </w:r>
      <w:r w:rsidRPr="001F05ED">
        <w:rPr>
          <w:rFonts w:asciiTheme="minorHAnsi" w:hAnsiTheme="minorHAnsi"/>
          <w:color w:val="auto"/>
          <w:shd w:val="clear" w:color="auto" w:fill="FFFFFF"/>
        </w:rPr>
        <w:t>building</w:t>
      </w:r>
      <w:r w:rsidRPr="001F05ED">
        <w:rPr>
          <w:rFonts w:asciiTheme="minorHAnsi" w:hAnsiTheme="minorHAnsi"/>
          <w:color w:val="auto"/>
        </w:rPr>
        <w:t xml:space="preserve"> </w:t>
      </w:r>
      <w:r w:rsidRPr="001F05ED">
        <w:rPr>
          <w:rFonts w:asciiTheme="minorHAnsi" w:hAnsiTheme="minorHAnsi"/>
          <w:color w:val="auto"/>
          <w:shd w:val="clear" w:color="auto" w:fill="FFFFFF"/>
        </w:rPr>
        <w:t>setback</w:t>
      </w:r>
      <w:r w:rsidRPr="001F05ED">
        <w:rPr>
          <w:rFonts w:asciiTheme="minorHAnsi" w:hAnsiTheme="minorHAnsi"/>
          <w:color w:val="auto"/>
        </w:rPr>
        <w:t xml:space="preserve"> from </w:t>
      </w:r>
      <w:r w:rsidRPr="001F05ED">
        <w:rPr>
          <w:rFonts w:asciiTheme="minorHAnsi" w:hAnsiTheme="minorHAnsi"/>
          <w:color w:val="auto"/>
          <w:shd w:val="clear" w:color="auto" w:fill="FFFFFF"/>
        </w:rPr>
        <w:t>road boundaries</w:t>
      </w:r>
      <w:r w:rsidRPr="001F05ED">
        <w:rPr>
          <w:rFonts w:asciiTheme="minorHAnsi" w:hAnsiTheme="minorHAnsi"/>
          <w:color w:val="auto"/>
        </w:rPr>
        <w:t xml:space="preserve">/ railway corridor </w:t>
      </w:r>
    </w:p>
    <w:p w14:paraId="4D7C6D8E" w14:textId="77777777" w:rsidR="0081054A" w:rsidRPr="001F05ED" w:rsidRDefault="0081054A" w:rsidP="00F9688A">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the reduced </w:t>
      </w:r>
      <w:r w:rsidRPr="001F05ED">
        <w:rPr>
          <w:rFonts w:asciiTheme="minorHAnsi" w:hAnsiTheme="minorHAnsi"/>
          <w:color w:val="00B050"/>
          <w:shd w:val="clear" w:color="auto" w:fill="FFFFFF"/>
        </w:rPr>
        <w:t>setback</w:t>
      </w:r>
      <w:r w:rsidRPr="001F05ED">
        <w:rPr>
          <w:rFonts w:asciiTheme="minorHAnsi" w:hAnsiTheme="minorHAnsi"/>
        </w:rPr>
        <w:t xml:space="preserve"> of the </w:t>
      </w:r>
      <w:r w:rsidRPr="001F05ED">
        <w:rPr>
          <w:rFonts w:asciiTheme="minorHAnsi" w:hAnsiTheme="minorHAnsi"/>
          <w:color w:val="00B050"/>
          <w:shd w:val="clear" w:color="auto" w:fill="FFFFFF"/>
        </w:rPr>
        <w:t>building</w:t>
      </w:r>
      <w:r w:rsidRPr="001F05ED">
        <w:rPr>
          <w:rFonts w:asciiTheme="minorHAnsi" w:hAnsiTheme="minorHAnsi"/>
        </w:rPr>
        <w:t xml:space="preserve"> impacts on the amenity of the street environment, having regard to its location within the zone, function of the zone and the anticipated level of amenity. </w:t>
      </w:r>
    </w:p>
    <w:p w14:paraId="3983C4FE" w14:textId="77777777" w:rsidR="0081054A" w:rsidRPr="001F05ED" w:rsidRDefault="0081054A" w:rsidP="00F9688A">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and quality of </w:t>
      </w:r>
      <w:r w:rsidRPr="001F05ED">
        <w:rPr>
          <w:rFonts w:asciiTheme="minorHAnsi" w:hAnsiTheme="minorHAnsi"/>
          <w:color w:val="00B050"/>
          <w:shd w:val="clear" w:color="auto" w:fill="FFFFFF"/>
        </w:rPr>
        <w:t>landscaping</w:t>
      </w:r>
      <w:r w:rsidRPr="001F05ED">
        <w:rPr>
          <w:rFonts w:asciiTheme="minorHAnsi" w:hAnsiTheme="minorHAnsi"/>
        </w:rPr>
        <w:t xml:space="preserve"> to be provided. </w:t>
      </w:r>
    </w:p>
    <w:p w14:paraId="0F29070A" w14:textId="77777777" w:rsidR="0081054A" w:rsidRPr="001F05ED" w:rsidRDefault="0081054A" w:rsidP="00F9688A">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effect of a </w:t>
      </w:r>
      <w:r w:rsidRPr="001F05ED">
        <w:rPr>
          <w:rFonts w:asciiTheme="minorHAnsi" w:hAnsiTheme="minorHAnsi"/>
          <w:color w:val="00B050"/>
          <w:shd w:val="clear" w:color="auto" w:fill="FFFFFF"/>
        </w:rPr>
        <w:t>building</w:t>
      </w:r>
      <w:r w:rsidRPr="001F05ED">
        <w:rPr>
          <w:rFonts w:asciiTheme="minorHAnsi" w:hAnsiTheme="minorHAnsi"/>
        </w:rPr>
        <w:t xml:space="preserve">’s reduced </w:t>
      </w:r>
      <w:r w:rsidRPr="001F05ED">
        <w:rPr>
          <w:rFonts w:asciiTheme="minorHAnsi" w:hAnsiTheme="minorHAnsi"/>
          <w:color w:val="00B050"/>
          <w:shd w:val="clear" w:color="auto" w:fill="FFFFFF"/>
        </w:rPr>
        <w:t>setback</w:t>
      </w:r>
      <w:r w:rsidRPr="001F05ED">
        <w:rPr>
          <w:rFonts w:asciiTheme="minorHAnsi" w:hAnsiTheme="minorHAnsi"/>
        </w:rPr>
        <w:t xml:space="preserve">, taking account of such factors as existing </w:t>
      </w:r>
      <w:r w:rsidRPr="001F05ED">
        <w:rPr>
          <w:rFonts w:asciiTheme="minorHAnsi" w:hAnsiTheme="minorHAnsi"/>
          <w:color w:val="00B050"/>
          <w:shd w:val="clear" w:color="auto" w:fill="FFFFFF"/>
        </w:rPr>
        <w:t>road</w:t>
      </w:r>
      <w:r w:rsidRPr="001F05ED">
        <w:rPr>
          <w:rFonts w:asciiTheme="minorHAnsi" w:hAnsiTheme="minorHAnsi"/>
        </w:rPr>
        <w:t xml:space="preserve"> widths, existing </w:t>
      </w:r>
      <w:r w:rsidRPr="001F05ED">
        <w:rPr>
          <w:rFonts w:asciiTheme="minorHAnsi" w:hAnsiTheme="minorHAnsi"/>
          <w:color w:val="00B050"/>
          <w:shd w:val="clear" w:color="auto" w:fill="FFFFFF"/>
        </w:rPr>
        <w:t>building</w:t>
      </w:r>
      <w:r w:rsidRPr="001F05ED">
        <w:rPr>
          <w:rFonts w:asciiTheme="minorHAnsi" w:hAnsiTheme="minorHAnsi"/>
        </w:rPr>
        <w:t xml:space="preserve"> </w:t>
      </w:r>
      <w:r w:rsidRPr="001F05ED">
        <w:rPr>
          <w:rFonts w:asciiTheme="minorHAnsi" w:hAnsiTheme="minorHAnsi"/>
          <w:color w:val="00B050"/>
          <w:shd w:val="clear" w:color="auto" w:fill="FFFFFF"/>
        </w:rPr>
        <w:t>setbacks</w:t>
      </w:r>
      <w:r w:rsidRPr="001F05ED">
        <w:rPr>
          <w:rFonts w:asciiTheme="minorHAnsi" w:hAnsiTheme="minorHAnsi"/>
        </w:rPr>
        <w:t xml:space="preserve">, functional requirements, street planting, and the orientation of </w:t>
      </w:r>
      <w:r w:rsidRPr="001F05ED">
        <w:rPr>
          <w:rFonts w:asciiTheme="minorHAnsi" w:hAnsiTheme="minorHAnsi"/>
          <w:color w:val="00B050"/>
          <w:shd w:val="clear" w:color="auto" w:fill="FFFFFF"/>
        </w:rPr>
        <w:t>buildings</w:t>
      </w:r>
      <w:r w:rsidRPr="001F05ED">
        <w:rPr>
          <w:rFonts w:asciiTheme="minorHAnsi" w:hAnsiTheme="minorHAnsi"/>
        </w:rPr>
        <w:t xml:space="preserve"> on </w:t>
      </w:r>
      <w:r w:rsidRPr="001F05ED">
        <w:rPr>
          <w:rFonts w:asciiTheme="minorHAnsi" w:hAnsiTheme="minorHAnsi"/>
          <w:color w:val="00B050"/>
          <w:shd w:val="clear" w:color="auto" w:fill="FFFFFF"/>
        </w:rPr>
        <w:t>adjoining</w:t>
      </w:r>
      <w:r w:rsidRPr="001F05ED">
        <w:rPr>
          <w:rFonts w:asciiTheme="minorHAnsi" w:hAnsiTheme="minorHAnsi"/>
        </w:rPr>
        <w:t xml:space="preserve"> </w:t>
      </w:r>
      <w:r w:rsidRPr="001F05ED">
        <w:rPr>
          <w:rFonts w:asciiTheme="minorHAnsi" w:hAnsiTheme="minorHAnsi"/>
          <w:color w:val="00B050"/>
          <w:shd w:val="clear" w:color="auto" w:fill="FFFFFF"/>
        </w:rPr>
        <w:t>sites</w:t>
      </w:r>
      <w:r w:rsidRPr="001F05ED">
        <w:rPr>
          <w:rFonts w:asciiTheme="minorHAnsi" w:hAnsiTheme="minorHAnsi"/>
        </w:rPr>
        <w:t xml:space="preserve">, particularly those in residential zones. </w:t>
      </w:r>
    </w:p>
    <w:p w14:paraId="33FFB80A" w14:textId="77777777" w:rsidR="0081054A" w:rsidRPr="001F05ED" w:rsidRDefault="0081054A" w:rsidP="00F9688A">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Whether the reduced </w:t>
      </w:r>
      <w:r w:rsidRPr="001F05ED">
        <w:rPr>
          <w:rFonts w:asciiTheme="minorHAnsi" w:hAnsiTheme="minorHAnsi"/>
          <w:color w:val="00B050"/>
          <w:shd w:val="clear" w:color="auto" w:fill="FFFFFF"/>
        </w:rPr>
        <w:t>setback</w:t>
      </w:r>
      <w:r w:rsidRPr="001F05ED">
        <w:rPr>
          <w:rFonts w:asciiTheme="minorHAnsi" w:hAnsiTheme="minorHAnsi"/>
        </w:rPr>
        <w:t xml:space="preserve"> from the rail corridor will enable </w:t>
      </w:r>
      <w:r w:rsidRPr="001F05ED">
        <w:rPr>
          <w:rFonts w:asciiTheme="minorHAnsi" w:hAnsiTheme="minorHAnsi"/>
          <w:color w:val="00B050"/>
          <w:shd w:val="clear" w:color="auto" w:fill="FFFFFF"/>
        </w:rPr>
        <w:t>buildings</w:t>
      </w:r>
      <w:r w:rsidRPr="001F05ED">
        <w:rPr>
          <w:rFonts w:asciiTheme="minorHAnsi" w:hAnsiTheme="minorHAnsi"/>
        </w:rPr>
        <w:t xml:space="preserve"> to be maintained without requiring </w:t>
      </w:r>
      <w:r w:rsidRPr="001F05ED">
        <w:rPr>
          <w:rFonts w:asciiTheme="minorHAnsi" w:hAnsiTheme="minorHAnsi"/>
          <w:color w:val="00B050"/>
          <w:shd w:val="clear" w:color="auto" w:fill="FFFFFF"/>
        </w:rPr>
        <w:t>access</w:t>
      </w:r>
      <w:r w:rsidRPr="001F05ED">
        <w:rPr>
          <w:rFonts w:asciiTheme="minorHAnsi" w:hAnsiTheme="minorHAnsi"/>
        </w:rPr>
        <w:t xml:space="preserve"> above, over, or on the rail corridor.</w:t>
      </w:r>
    </w:p>
    <w:p w14:paraId="74443451"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Minimum </w:t>
      </w:r>
      <w:r w:rsidRPr="001F05ED">
        <w:rPr>
          <w:rFonts w:asciiTheme="minorHAnsi" w:hAnsiTheme="minorHAnsi"/>
          <w:color w:val="auto"/>
          <w:shd w:val="clear" w:color="auto" w:fill="FFFFFF"/>
        </w:rPr>
        <w:t>building</w:t>
      </w:r>
      <w:r w:rsidRPr="001F05ED">
        <w:rPr>
          <w:rFonts w:asciiTheme="minorHAnsi" w:hAnsiTheme="minorHAnsi"/>
          <w:color w:val="auto"/>
        </w:rPr>
        <w:t xml:space="preserve"> </w:t>
      </w:r>
      <w:r w:rsidRPr="001F05ED">
        <w:rPr>
          <w:rFonts w:asciiTheme="minorHAnsi" w:hAnsiTheme="minorHAnsi"/>
          <w:color w:val="auto"/>
          <w:shd w:val="clear" w:color="auto" w:fill="FFFFFF"/>
        </w:rPr>
        <w:t>setback</w:t>
      </w:r>
      <w:r w:rsidRPr="001F05ED">
        <w:rPr>
          <w:rFonts w:asciiTheme="minorHAnsi" w:hAnsiTheme="minorHAnsi"/>
          <w:color w:val="auto"/>
        </w:rPr>
        <w:t xml:space="preserve"> from the </w:t>
      </w:r>
      <w:r w:rsidRPr="001F05ED">
        <w:rPr>
          <w:rFonts w:asciiTheme="minorHAnsi" w:hAnsiTheme="minorHAnsi"/>
          <w:color w:val="auto"/>
          <w:shd w:val="clear" w:color="auto" w:fill="FFFFFF"/>
        </w:rPr>
        <w:t>boundary</w:t>
      </w:r>
      <w:r w:rsidRPr="001F05ED">
        <w:rPr>
          <w:rFonts w:asciiTheme="minorHAnsi" w:hAnsiTheme="minorHAnsi"/>
          <w:color w:val="auto"/>
        </w:rPr>
        <w:t xml:space="preserve"> with a residential zone, residential </w:t>
      </w:r>
      <w:r w:rsidRPr="001F05ED">
        <w:rPr>
          <w:rFonts w:asciiTheme="minorHAnsi" w:hAnsiTheme="minorHAnsi"/>
          <w:color w:val="auto"/>
          <w:shd w:val="clear" w:color="auto" w:fill="FFFFFF"/>
        </w:rPr>
        <w:t>property</w:t>
      </w:r>
    </w:p>
    <w:p w14:paraId="7797FBB6" w14:textId="77777777" w:rsidR="0081054A" w:rsidRPr="001F05ED" w:rsidRDefault="0081054A" w:rsidP="00F9688A">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Any adverse visual effects on any </w:t>
      </w:r>
      <w:r w:rsidRPr="001F05ED">
        <w:rPr>
          <w:rFonts w:asciiTheme="minorHAnsi" w:hAnsiTheme="minorHAnsi"/>
          <w:color w:val="00B050"/>
          <w:shd w:val="clear" w:color="auto" w:fill="FFFFFF"/>
        </w:rPr>
        <w:t>adjoining</w:t>
      </w:r>
      <w:r w:rsidRPr="001F05ED">
        <w:rPr>
          <w:rFonts w:asciiTheme="minorHAnsi" w:hAnsiTheme="minorHAnsi"/>
        </w:rPr>
        <w:t xml:space="preserve"> residential </w:t>
      </w:r>
      <w:r w:rsidRPr="001F05ED">
        <w:rPr>
          <w:rFonts w:asciiTheme="minorHAnsi" w:hAnsiTheme="minorHAnsi"/>
          <w:shd w:val="clear" w:color="auto" w:fill="FFFFFF"/>
        </w:rPr>
        <w:t>property</w:t>
      </w:r>
      <w:r w:rsidRPr="001F05ED">
        <w:rPr>
          <w:rFonts w:asciiTheme="minorHAnsi" w:hAnsiTheme="minorHAnsi"/>
        </w:rPr>
        <w:t xml:space="preserve"> as a result of a reduced </w:t>
      </w:r>
      <w:r w:rsidRPr="001F05ED">
        <w:rPr>
          <w:rFonts w:asciiTheme="minorHAnsi" w:hAnsiTheme="minorHAnsi"/>
          <w:color w:val="00B050"/>
          <w:shd w:val="clear" w:color="auto" w:fill="FFFFFF"/>
        </w:rPr>
        <w:t>building</w:t>
      </w:r>
      <w:r w:rsidRPr="001F05ED">
        <w:rPr>
          <w:rFonts w:asciiTheme="minorHAnsi" w:hAnsiTheme="minorHAnsi"/>
        </w:rPr>
        <w:t xml:space="preserve"> </w:t>
      </w:r>
      <w:r w:rsidRPr="001F05ED">
        <w:rPr>
          <w:rFonts w:asciiTheme="minorHAnsi" w:hAnsiTheme="minorHAnsi"/>
          <w:color w:val="00B050"/>
          <w:shd w:val="clear" w:color="auto" w:fill="FFFFFF"/>
        </w:rPr>
        <w:t>setback</w:t>
      </w:r>
      <w:r w:rsidRPr="001F05ED">
        <w:rPr>
          <w:rFonts w:asciiTheme="minorHAnsi" w:hAnsiTheme="minorHAnsi"/>
        </w:rPr>
        <w:t xml:space="preserve">. </w:t>
      </w:r>
    </w:p>
    <w:p w14:paraId="1CA071BA" w14:textId="77777777" w:rsidR="0081054A" w:rsidRPr="001F05ED" w:rsidRDefault="0081054A" w:rsidP="00F9688A">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Whether </w:t>
      </w:r>
      <w:r w:rsidRPr="001F05ED">
        <w:rPr>
          <w:rFonts w:asciiTheme="minorHAnsi" w:hAnsiTheme="minorHAnsi"/>
          <w:color w:val="00B050"/>
          <w:shd w:val="clear" w:color="auto" w:fill="FFFFFF"/>
        </w:rPr>
        <w:t>landscaping</w:t>
      </w:r>
      <w:r w:rsidRPr="001F05ED">
        <w:rPr>
          <w:rFonts w:asciiTheme="minorHAnsi" w:hAnsiTheme="minorHAnsi"/>
        </w:rPr>
        <w:t xml:space="preserve"> or screening within the </w:t>
      </w:r>
      <w:r w:rsidRPr="001F05ED">
        <w:rPr>
          <w:rFonts w:asciiTheme="minorHAnsi" w:hAnsiTheme="minorHAnsi"/>
          <w:color w:val="00B050"/>
          <w:shd w:val="clear" w:color="auto" w:fill="FFFFFF"/>
        </w:rPr>
        <w:t>setback</w:t>
      </w:r>
      <w:r w:rsidRPr="001F05ED">
        <w:rPr>
          <w:rFonts w:asciiTheme="minorHAnsi" w:hAnsiTheme="minorHAnsi"/>
        </w:rPr>
        <w:t xml:space="preserve"> mitigates the dominance of </w:t>
      </w:r>
      <w:r w:rsidRPr="001F05ED">
        <w:rPr>
          <w:rFonts w:asciiTheme="minorHAnsi" w:hAnsiTheme="minorHAnsi"/>
          <w:color w:val="00B050"/>
          <w:shd w:val="clear" w:color="auto" w:fill="FFFFFF"/>
        </w:rPr>
        <w:t>buildings</w:t>
      </w:r>
      <w:r w:rsidRPr="001F05ED">
        <w:rPr>
          <w:rFonts w:asciiTheme="minorHAnsi" w:hAnsiTheme="minorHAnsi"/>
        </w:rPr>
        <w:t xml:space="preserve">. </w:t>
      </w:r>
    </w:p>
    <w:p w14:paraId="5237A2BE" w14:textId="77777777" w:rsidR="0081054A" w:rsidRPr="001F05ED" w:rsidRDefault="0081054A" w:rsidP="00F9688A">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scale and </w:t>
      </w:r>
      <w:r w:rsidRPr="001F05ED">
        <w:rPr>
          <w:rFonts w:asciiTheme="minorHAnsi" w:hAnsiTheme="minorHAnsi"/>
          <w:color w:val="00B050"/>
          <w:shd w:val="clear" w:color="auto" w:fill="FFFFFF"/>
        </w:rPr>
        <w:t>height</w:t>
      </w:r>
      <w:r w:rsidRPr="001F05ED">
        <w:rPr>
          <w:rFonts w:asciiTheme="minorHAnsi" w:hAnsiTheme="minorHAnsi"/>
        </w:rPr>
        <w:t xml:space="preserve"> of </w:t>
      </w:r>
      <w:r w:rsidRPr="001F05ED">
        <w:rPr>
          <w:rFonts w:asciiTheme="minorHAnsi" w:hAnsiTheme="minorHAnsi"/>
          <w:color w:val="00B050"/>
          <w:shd w:val="clear" w:color="auto" w:fill="FFFFFF"/>
        </w:rPr>
        <w:t>buildings</w:t>
      </w:r>
      <w:r w:rsidRPr="001F05ED">
        <w:rPr>
          <w:rFonts w:asciiTheme="minorHAnsi" w:hAnsiTheme="minorHAnsi"/>
        </w:rPr>
        <w:t xml:space="preserve"> within the reduced </w:t>
      </w:r>
      <w:r w:rsidRPr="001F05ED">
        <w:rPr>
          <w:rFonts w:asciiTheme="minorHAnsi" w:hAnsiTheme="minorHAnsi"/>
          <w:color w:val="00B050"/>
          <w:shd w:val="clear" w:color="auto" w:fill="FFFFFF"/>
        </w:rPr>
        <w:t>setback</w:t>
      </w:r>
      <w:r w:rsidRPr="001F05ED">
        <w:rPr>
          <w:rFonts w:asciiTheme="minorHAnsi" w:hAnsiTheme="minorHAnsi"/>
        </w:rPr>
        <w:t xml:space="preserve"> and their impact on the visual outlook of residents and users on the </w:t>
      </w:r>
      <w:r w:rsidRPr="001F05ED">
        <w:rPr>
          <w:rFonts w:asciiTheme="minorHAnsi" w:hAnsiTheme="minorHAnsi"/>
          <w:color w:val="00B050"/>
          <w:shd w:val="clear" w:color="auto" w:fill="FFFFFF"/>
        </w:rPr>
        <w:t>adjoining</w:t>
      </w:r>
      <w:r w:rsidRPr="001F05ED">
        <w:rPr>
          <w:rFonts w:asciiTheme="minorHAnsi" w:hAnsiTheme="minorHAnsi"/>
        </w:rPr>
        <w:t xml:space="preserve"> </w:t>
      </w:r>
      <w:r w:rsidRPr="001F05ED">
        <w:rPr>
          <w:rFonts w:asciiTheme="minorHAnsi" w:hAnsiTheme="minorHAnsi"/>
          <w:color w:val="00B050"/>
          <w:shd w:val="clear" w:color="auto" w:fill="FFFFFF"/>
        </w:rPr>
        <w:t>site</w:t>
      </w:r>
      <w:r w:rsidRPr="001F05ED">
        <w:rPr>
          <w:rFonts w:asciiTheme="minorHAnsi" w:hAnsiTheme="minorHAnsi"/>
        </w:rPr>
        <w:t xml:space="preserve">(s). </w:t>
      </w:r>
    </w:p>
    <w:p w14:paraId="3B6B3960" w14:textId="77777777" w:rsidR="0081054A" w:rsidRPr="001F05ED" w:rsidRDefault="0081054A" w:rsidP="00F9688A">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w:t>
      </w:r>
      <w:r w:rsidRPr="001F05ED">
        <w:rPr>
          <w:rFonts w:asciiTheme="minorHAnsi" w:hAnsiTheme="minorHAnsi"/>
          <w:color w:val="00B050"/>
          <w:shd w:val="clear" w:color="auto" w:fill="FFFFFF"/>
        </w:rPr>
        <w:t>buildings</w:t>
      </w:r>
      <w:r w:rsidRPr="001F05ED">
        <w:rPr>
          <w:rFonts w:asciiTheme="minorHAnsi" w:hAnsiTheme="minorHAnsi"/>
        </w:rPr>
        <w:t xml:space="preserve"> in the </w:t>
      </w:r>
      <w:r w:rsidRPr="001F05ED">
        <w:rPr>
          <w:rFonts w:asciiTheme="minorHAnsi" w:hAnsiTheme="minorHAnsi"/>
          <w:color w:val="00B050"/>
          <w:shd w:val="clear" w:color="auto" w:fill="FFFFFF"/>
        </w:rPr>
        <w:t>setback</w:t>
      </w:r>
      <w:r w:rsidRPr="001F05ED">
        <w:rPr>
          <w:rFonts w:asciiTheme="minorHAnsi" w:hAnsiTheme="minorHAnsi"/>
        </w:rPr>
        <w:t xml:space="preserve"> enable better use of the </w:t>
      </w:r>
      <w:r w:rsidRPr="001F05ED">
        <w:rPr>
          <w:rFonts w:asciiTheme="minorHAnsi" w:hAnsiTheme="minorHAnsi"/>
          <w:color w:val="00B050"/>
          <w:shd w:val="clear" w:color="auto" w:fill="FFFFFF"/>
        </w:rPr>
        <w:t>site</w:t>
      </w:r>
      <w:r w:rsidRPr="001F05ED">
        <w:rPr>
          <w:rFonts w:asciiTheme="minorHAnsi" w:hAnsiTheme="minorHAnsi"/>
        </w:rPr>
        <w:t xml:space="preserve"> and improve the level of amenity elsewhere on the </w:t>
      </w:r>
      <w:r w:rsidRPr="001F05ED">
        <w:rPr>
          <w:rFonts w:asciiTheme="minorHAnsi" w:hAnsiTheme="minorHAnsi"/>
          <w:color w:val="00B050"/>
          <w:shd w:val="clear" w:color="auto" w:fill="FFFFFF"/>
        </w:rPr>
        <w:t>site</w:t>
      </w:r>
      <w:r w:rsidRPr="001F05ED">
        <w:rPr>
          <w:rFonts w:asciiTheme="minorHAnsi" w:hAnsiTheme="minorHAnsi"/>
        </w:rPr>
        <w:t xml:space="preserve">. </w:t>
      </w:r>
    </w:p>
    <w:p w14:paraId="1B84F65D" w14:textId="77777777" w:rsidR="0081054A" w:rsidRPr="001F05ED" w:rsidRDefault="0081054A" w:rsidP="00F9688A">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proposed use of the </w:t>
      </w:r>
      <w:r w:rsidRPr="001F05ED">
        <w:rPr>
          <w:rFonts w:asciiTheme="minorHAnsi" w:hAnsiTheme="minorHAnsi"/>
          <w:color w:val="00B050"/>
          <w:shd w:val="clear" w:color="auto" w:fill="FFFFFF"/>
        </w:rPr>
        <w:t>setback</w:t>
      </w:r>
      <w:r w:rsidRPr="001F05ED">
        <w:rPr>
          <w:rFonts w:asciiTheme="minorHAnsi" w:hAnsiTheme="minorHAnsi"/>
        </w:rPr>
        <w:t xml:space="preserve">, the visual and other effects of this use and whether a reduced </w:t>
      </w:r>
      <w:r w:rsidRPr="001F05ED">
        <w:rPr>
          <w:rFonts w:asciiTheme="minorHAnsi" w:hAnsiTheme="minorHAnsi"/>
          <w:color w:val="00B050"/>
          <w:shd w:val="clear" w:color="auto" w:fill="FFFFFF"/>
        </w:rPr>
        <w:t>setback</w:t>
      </w:r>
      <w:r w:rsidRPr="001F05ED">
        <w:rPr>
          <w:rFonts w:asciiTheme="minorHAnsi" w:hAnsiTheme="minorHAnsi"/>
        </w:rPr>
        <w:t xml:space="preserve"> and the use of that </w:t>
      </w:r>
      <w:r w:rsidRPr="001F05ED">
        <w:rPr>
          <w:rFonts w:asciiTheme="minorHAnsi" w:hAnsiTheme="minorHAnsi"/>
          <w:color w:val="00B050"/>
          <w:shd w:val="clear" w:color="auto" w:fill="FFFFFF"/>
        </w:rPr>
        <w:t>setback</w:t>
      </w:r>
      <w:r w:rsidRPr="001F05ED">
        <w:rPr>
          <w:rFonts w:asciiTheme="minorHAnsi" w:hAnsiTheme="minorHAnsi"/>
        </w:rPr>
        <w:t xml:space="preserve"> achieves a better outcome. </w:t>
      </w:r>
    </w:p>
    <w:p w14:paraId="56EC0322" w14:textId="77777777" w:rsidR="0081054A" w:rsidRPr="001F05ED" w:rsidRDefault="0081054A" w:rsidP="00F9688A">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effect of a reduced </w:t>
      </w:r>
      <w:r w:rsidRPr="001F05ED">
        <w:rPr>
          <w:rFonts w:asciiTheme="minorHAnsi" w:hAnsiTheme="minorHAnsi"/>
          <w:color w:val="00B050"/>
          <w:shd w:val="clear" w:color="auto" w:fill="FFFFFF"/>
        </w:rPr>
        <w:t>setback</w:t>
      </w:r>
      <w:r w:rsidRPr="001F05ED">
        <w:rPr>
          <w:rFonts w:asciiTheme="minorHAnsi" w:hAnsiTheme="minorHAnsi"/>
        </w:rPr>
        <w:t xml:space="preserve"> on the character </w:t>
      </w:r>
      <w:r w:rsidRPr="001F05ED">
        <w:rPr>
          <w:rFonts w:asciiTheme="minorHAnsi" w:hAnsiTheme="minorHAnsi"/>
          <w:shd w:val="clear" w:color="auto" w:fill="FFFFFF" w:themeFill="background1"/>
        </w:rPr>
        <w:t xml:space="preserve">of 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Park Zone</w:t>
      </w:r>
      <w:r w:rsidRPr="001F05ED">
        <w:rPr>
          <w:rFonts w:asciiTheme="minorHAnsi" w:hAnsiTheme="minorHAnsi"/>
        </w:rPr>
        <w:t xml:space="preserve"> as a park-like environment.</w:t>
      </w:r>
    </w:p>
    <w:p w14:paraId="374115C8" w14:textId="77777777" w:rsidR="0081054A" w:rsidRPr="001F05ED" w:rsidRDefault="0081054A" w:rsidP="00F9688A">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the proposed </w:t>
      </w:r>
      <w:r w:rsidRPr="001F05ED">
        <w:rPr>
          <w:rFonts w:asciiTheme="minorHAnsi" w:hAnsiTheme="minorHAnsi"/>
          <w:color w:val="00B050"/>
          <w:shd w:val="clear" w:color="auto" w:fill="FFFFFF"/>
        </w:rPr>
        <w:t>setback</w:t>
      </w:r>
      <w:r w:rsidRPr="001F05ED">
        <w:rPr>
          <w:rFonts w:asciiTheme="minorHAnsi" w:hAnsiTheme="minorHAnsi"/>
        </w:rPr>
        <w:t xml:space="preserve"> intrusion would impact on the visual amenity or use of any </w:t>
      </w:r>
      <w:r w:rsidRPr="001F05ED">
        <w:rPr>
          <w:rFonts w:asciiTheme="minorHAnsi" w:hAnsiTheme="minorHAnsi"/>
          <w:color w:val="00B050"/>
          <w:shd w:val="clear" w:color="auto" w:fill="FFFFFF"/>
        </w:rPr>
        <w:t>esplanade reserve</w:t>
      </w:r>
      <w:r w:rsidRPr="001F05ED">
        <w:rPr>
          <w:rFonts w:asciiTheme="minorHAnsi" w:hAnsiTheme="minorHAnsi"/>
        </w:rPr>
        <w:t xml:space="preserve"> or strip.</w:t>
      </w:r>
    </w:p>
    <w:p w14:paraId="56ED58BF"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Sunlight and outlook at </w:t>
      </w:r>
      <w:r w:rsidRPr="001F05ED">
        <w:rPr>
          <w:rFonts w:asciiTheme="minorHAnsi" w:hAnsiTheme="minorHAnsi"/>
          <w:color w:val="auto"/>
          <w:shd w:val="clear" w:color="auto" w:fill="FFFFFF"/>
        </w:rPr>
        <w:t>boundary</w:t>
      </w:r>
      <w:r w:rsidRPr="001F05ED">
        <w:rPr>
          <w:rFonts w:asciiTheme="minorHAnsi" w:hAnsiTheme="minorHAnsi"/>
          <w:color w:val="auto"/>
        </w:rPr>
        <w:t xml:space="preserve"> with a residential zone, residential </w:t>
      </w:r>
      <w:r w:rsidRPr="001F05ED">
        <w:rPr>
          <w:rFonts w:asciiTheme="minorHAnsi" w:hAnsiTheme="minorHAnsi"/>
          <w:color w:val="auto"/>
          <w:shd w:val="clear" w:color="auto" w:fill="FFFFFF"/>
        </w:rPr>
        <w:t>property</w:t>
      </w:r>
      <w:r w:rsidRPr="001F05ED">
        <w:rPr>
          <w:rFonts w:asciiTheme="minorHAnsi" w:hAnsiTheme="minorHAnsi"/>
          <w:color w:val="auto"/>
        </w:rPr>
        <w:t xml:space="preserve"> and </w:t>
      </w:r>
      <w:r w:rsidRPr="001F05ED">
        <w:rPr>
          <w:rFonts w:asciiTheme="minorHAnsi" w:hAnsiTheme="minorHAnsi"/>
          <w:color w:val="auto"/>
          <w:shd w:val="clear" w:color="auto" w:fill="FFFFFF"/>
        </w:rPr>
        <w:t>road</w:t>
      </w:r>
    </w:p>
    <w:p w14:paraId="6A726EFA" w14:textId="77777777" w:rsidR="0081054A" w:rsidRPr="001F05ED" w:rsidRDefault="0081054A" w:rsidP="00F9688A">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effect of any reduced sunlight admission on </w:t>
      </w:r>
      <w:r w:rsidRPr="001F05ED">
        <w:rPr>
          <w:rFonts w:asciiTheme="minorHAnsi" w:hAnsiTheme="minorHAnsi"/>
          <w:shd w:val="clear" w:color="auto" w:fill="FFFFFF"/>
        </w:rPr>
        <w:t>properties</w:t>
      </w:r>
      <w:r w:rsidRPr="001F05ED">
        <w:rPr>
          <w:rFonts w:asciiTheme="minorHAnsi" w:hAnsiTheme="minorHAnsi"/>
        </w:rPr>
        <w:t xml:space="preserve"> in </w:t>
      </w:r>
      <w:r w:rsidRPr="001F05ED">
        <w:rPr>
          <w:rFonts w:asciiTheme="minorHAnsi" w:hAnsiTheme="minorHAnsi"/>
          <w:color w:val="00B050"/>
          <w:shd w:val="clear" w:color="auto" w:fill="FFFFFF"/>
        </w:rPr>
        <w:t>adjoining</w:t>
      </w:r>
      <w:r w:rsidRPr="001F05ED">
        <w:rPr>
          <w:rFonts w:asciiTheme="minorHAnsi" w:hAnsiTheme="minorHAnsi"/>
        </w:rPr>
        <w:t xml:space="preserve"> zones, taking account of the extent of overshadowing, the intended use of spaces and for residential </w:t>
      </w:r>
      <w:r w:rsidRPr="001F05ED">
        <w:rPr>
          <w:rFonts w:asciiTheme="minorHAnsi" w:hAnsiTheme="minorHAnsi"/>
          <w:shd w:val="clear" w:color="auto" w:fill="FFFFFF"/>
        </w:rPr>
        <w:t>properties</w:t>
      </w:r>
      <w:r w:rsidRPr="001F05ED">
        <w:rPr>
          <w:rFonts w:asciiTheme="minorHAnsi" w:hAnsiTheme="minorHAnsi"/>
        </w:rPr>
        <w:t xml:space="preserve">, the position of </w:t>
      </w:r>
      <w:r w:rsidRPr="001F05ED">
        <w:rPr>
          <w:rFonts w:asciiTheme="minorHAnsi" w:hAnsiTheme="minorHAnsi"/>
          <w:color w:val="00B050"/>
          <w:shd w:val="clear" w:color="auto" w:fill="FFFFFF"/>
        </w:rPr>
        <w:t>outdoor living spaces</w:t>
      </w:r>
      <w:r w:rsidRPr="001F05ED">
        <w:rPr>
          <w:rFonts w:asciiTheme="minorHAnsi" w:hAnsiTheme="minorHAnsi"/>
        </w:rPr>
        <w:t xml:space="preserve"> or main </w:t>
      </w:r>
      <w:r w:rsidRPr="001F05ED">
        <w:rPr>
          <w:rFonts w:asciiTheme="minorHAnsi" w:hAnsiTheme="minorHAnsi"/>
          <w:color w:val="00B050"/>
          <w:shd w:val="clear" w:color="auto" w:fill="FFFFFF"/>
        </w:rPr>
        <w:t>living areas</w:t>
      </w:r>
      <w:r w:rsidRPr="001F05ED">
        <w:rPr>
          <w:rFonts w:asciiTheme="minorHAnsi" w:hAnsiTheme="minorHAnsi"/>
        </w:rPr>
        <w:t xml:space="preserve"> in </w:t>
      </w:r>
      <w:r w:rsidRPr="001F05ED">
        <w:rPr>
          <w:rFonts w:asciiTheme="minorHAnsi" w:hAnsiTheme="minorHAnsi"/>
          <w:color w:val="00B050"/>
          <w:shd w:val="clear" w:color="auto" w:fill="FFFFFF"/>
        </w:rPr>
        <w:t>buildings</w:t>
      </w:r>
      <w:r w:rsidRPr="001F05ED">
        <w:rPr>
          <w:rFonts w:asciiTheme="minorHAnsi" w:hAnsiTheme="minorHAnsi"/>
        </w:rPr>
        <w:t xml:space="preserve">. </w:t>
      </w:r>
    </w:p>
    <w:p w14:paraId="4318539F" w14:textId="77777777" w:rsidR="0081054A" w:rsidRPr="001F05ED" w:rsidRDefault="0081054A" w:rsidP="00F9688A">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effect on privacy of residents and other users in the </w:t>
      </w:r>
      <w:r w:rsidRPr="001F05ED">
        <w:rPr>
          <w:rFonts w:asciiTheme="minorHAnsi" w:hAnsiTheme="minorHAnsi"/>
          <w:color w:val="00B050"/>
          <w:shd w:val="clear" w:color="auto" w:fill="FFFFFF"/>
        </w:rPr>
        <w:t>adjoining</w:t>
      </w:r>
      <w:r w:rsidRPr="001F05ED">
        <w:rPr>
          <w:rFonts w:asciiTheme="minorHAnsi" w:hAnsiTheme="minorHAnsi"/>
        </w:rPr>
        <w:t xml:space="preserve"> zones. </w:t>
      </w:r>
    </w:p>
    <w:p w14:paraId="174CDCB2" w14:textId="77777777" w:rsidR="0081054A" w:rsidRPr="001F05ED" w:rsidRDefault="0081054A" w:rsidP="00F9688A">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scale of </w:t>
      </w:r>
      <w:r w:rsidRPr="001F05ED">
        <w:rPr>
          <w:rFonts w:asciiTheme="minorHAnsi" w:hAnsiTheme="minorHAnsi"/>
          <w:color w:val="00B050"/>
          <w:shd w:val="clear" w:color="auto" w:fill="FFFFFF"/>
        </w:rPr>
        <w:t>building</w:t>
      </w:r>
      <w:r w:rsidRPr="001F05ED">
        <w:rPr>
          <w:rFonts w:asciiTheme="minorHAnsi" w:hAnsiTheme="minorHAnsi"/>
        </w:rPr>
        <w:t xml:space="preserve"> and its effects on the character of any </w:t>
      </w:r>
      <w:r w:rsidRPr="001F05ED">
        <w:rPr>
          <w:rFonts w:asciiTheme="minorHAnsi" w:hAnsiTheme="minorHAnsi"/>
          <w:color w:val="00B050"/>
          <w:shd w:val="clear" w:color="auto" w:fill="FFFFFF"/>
        </w:rPr>
        <w:t>adjoining</w:t>
      </w:r>
      <w:r w:rsidRPr="001F05ED">
        <w:rPr>
          <w:rFonts w:asciiTheme="minorHAnsi" w:hAnsiTheme="minorHAnsi"/>
        </w:rPr>
        <w:t xml:space="preserve"> residential zone.</w:t>
      </w:r>
    </w:p>
    <w:p w14:paraId="7ABB5BA6" w14:textId="77777777" w:rsidR="0081054A" w:rsidRPr="001F05ED" w:rsidRDefault="0081054A" w:rsidP="00F9688A">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effects of any </w:t>
      </w:r>
      <w:r w:rsidRPr="001F05ED">
        <w:rPr>
          <w:rFonts w:asciiTheme="minorHAnsi" w:hAnsiTheme="minorHAnsi"/>
          <w:color w:val="00B050"/>
          <w:shd w:val="clear" w:color="auto" w:fill="FFFFFF"/>
        </w:rPr>
        <w:t>landscaping</w:t>
      </w:r>
      <w:r w:rsidRPr="001F05ED">
        <w:rPr>
          <w:rFonts w:asciiTheme="minorHAnsi" w:hAnsiTheme="minorHAnsi"/>
        </w:rPr>
        <w:t xml:space="preserve"> and trees proposed within the </w:t>
      </w:r>
      <w:r w:rsidRPr="001F05ED">
        <w:rPr>
          <w:rFonts w:asciiTheme="minorHAnsi" w:hAnsiTheme="minorHAnsi"/>
          <w:color w:val="00B050"/>
          <w:shd w:val="clear" w:color="auto" w:fill="FFFFFF"/>
        </w:rPr>
        <w:t>site</w:t>
      </w:r>
      <w:r w:rsidRPr="001F05ED">
        <w:rPr>
          <w:rFonts w:asciiTheme="minorHAnsi" w:hAnsiTheme="minorHAnsi"/>
        </w:rPr>
        <w:t xml:space="preserve">, or on the </w:t>
      </w:r>
      <w:r w:rsidRPr="001F05ED">
        <w:rPr>
          <w:rFonts w:asciiTheme="minorHAnsi" w:hAnsiTheme="minorHAnsi"/>
          <w:color w:val="00B050"/>
          <w:shd w:val="clear" w:color="auto" w:fill="FFFFFF"/>
        </w:rPr>
        <w:t>boundary</w:t>
      </w:r>
      <w:r w:rsidRPr="001F05ED">
        <w:rPr>
          <w:rFonts w:asciiTheme="minorHAnsi" w:hAnsiTheme="minorHAnsi"/>
        </w:rPr>
        <w:t xml:space="preserve"> of the </w:t>
      </w:r>
      <w:r w:rsidRPr="001F05ED">
        <w:rPr>
          <w:rFonts w:asciiTheme="minorHAnsi" w:hAnsiTheme="minorHAnsi"/>
          <w:color w:val="00B050"/>
          <w:shd w:val="clear" w:color="auto" w:fill="FFFFFF"/>
        </w:rPr>
        <w:t>site</w:t>
      </w:r>
      <w:r w:rsidRPr="001F05ED">
        <w:rPr>
          <w:rFonts w:asciiTheme="minorHAnsi" w:hAnsiTheme="minorHAnsi"/>
        </w:rPr>
        <w:t xml:space="preserve"> in mitigating adverse visual effects. </w:t>
      </w:r>
    </w:p>
    <w:p w14:paraId="00B7D7FC" w14:textId="77777777" w:rsidR="0081054A" w:rsidRPr="001F05ED" w:rsidRDefault="0081054A" w:rsidP="00F9688A">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lastRenderedPageBreak/>
        <w:t xml:space="preserve">The effect on outlook from </w:t>
      </w:r>
      <w:r w:rsidRPr="001F05ED">
        <w:rPr>
          <w:rFonts w:asciiTheme="minorHAnsi" w:hAnsiTheme="minorHAnsi"/>
          <w:color w:val="00B050"/>
          <w:shd w:val="clear" w:color="auto" w:fill="FFFFFF"/>
        </w:rPr>
        <w:t>adjoining</w:t>
      </w:r>
      <w:r w:rsidRPr="001F05ED">
        <w:rPr>
          <w:rFonts w:asciiTheme="minorHAnsi" w:hAnsiTheme="minorHAnsi"/>
        </w:rPr>
        <w:t xml:space="preserve"> </w:t>
      </w:r>
      <w:r w:rsidRPr="001F05ED">
        <w:rPr>
          <w:rFonts w:asciiTheme="minorHAnsi" w:hAnsiTheme="minorHAnsi"/>
          <w:shd w:val="clear" w:color="auto" w:fill="FFFFFF"/>
        </w:rPr>
        <w:t>properties</w:t>
      </w:r>
      <w:r w:rsidRPr="001F05ED">
        <w:rPr>
          <w:rFonts w:asciiTheme="minorHAnsi" w:hAnsiTheme="minorHAnsi"/>
        </w:rPr>
        <w:t>.</w:t>
      </w:r>
    </w:p>
    <w:p w14:paraId="27E58895" w14:textId="77777777" w:rsidR="0081054A" w:rsidRPr="001F05ED" w:rsidRDefault="0081054A" w:rsidP="00F9688A">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For </w:t>
      </w:r>
      <w:r w:rsidRPr="001F05ED">
        <w:rPr>
          <w:rFonts w:asciiTheme="minorHAnsi" w:hAnsiTheme="minorHAnsi"/>
          <w:color w:val="00B050"/>
          <w:shd w:val="clear" w:color="auto" w:fill="FFFFFF"/>
        </w:rPr>
        <w:t>sites</w:t>
      </w:r>
      <w:r w:rsidRPr="001F05ED">
        <w:rPr>
          <w:rFonts w:asciiTheme="minorHAnsi" w:hAnsiTheme="minorHAnsi"/>
        </w:rPr>
        <w:t xml:space="preserve"> fronting Blakes </w:t>
      </w:r>
      <w:r w:rsidRPr="001F05ED">
        <w:rPr>
          <w:rFonts w:asciiTheme="minorHAnsi" w:hAnsiTheme="minorHAnsi"/>
          <w:shd w:val="clear" w:color="auto" w:fill="FFFFFF"/>
        </w:rPr>
        <w:t>Road</w:t>
      </w:r>
      <w:r w:rsidRPr="001F05ED">
        <w:rPr>
          <w:rFonts w:asciiTheme="minorHAnsi" w:hAnsiTheme="minorHAnsi"/>
        </w:rPr>
        <w:t xml:space="preserve">, Belfast, the extent to which any intrusion of the </w:t>
      </w:r>
      <w:r w:rsidRPr="001F05ED">
        <w:rPr>
          <w:rFonts w:asciiTheme="minorHAnsi" w:hAnsiTheme="minorHAnsi"/>
          <w:color w:val="00B050"/>
          <w:shd w:val="clear" w:color="auto" w:fill="FFFFFF"/>
        </w:rPr>
        <w:t>road boundary</w:t>
      </w:r>
      <w:r w:rsidRPr="001F05ED">
        <w:rPr>
          <w:rFonts w:asciiTheme="minorHAnsi" w:hAnsiTheme="minorHAnsi"/>
        </w:rPr>
        <w:t xml:space="preserve"> recession plane results in additional </w:t>
      </w:r>
      <w:r w:rsidRPr="001F05ED">
        <w:rPr>
          <w:rFonts w:asciiTheme="minorHAnsi" w:hAnsiTheme="minorHAnsi"/>
          <w:color w:val="00B050"/>
          <w:shd w:val="clear" w:color="auto" w:fill="FFFFFF"/>
        </w:rPr>
        <w:t>building</w:t>
      </w:r>
      <w:r w:rsidRPr="001F05ED">
        <w:rPr>
          <w:rFonts w:asciiTheme="minorHAnsi" w:hAnsiTheme="minorHAnsi"/>
        </w:rPr>
        <w:t xml:space="preserve"> scale and bulk and associated effects on the visual and residential amenity of residential properties and the visual amenity of </w:t>
      </w:r>
      <w:r w:rsidRPr="001F05ED">
        <w:rPr>
          <w:rFonts w:asciiTheme="minorHAnsi" w:hAnsiTheme="minorHAnsi"/>
          <w:color w:val="00B050"/>
          <w:shd w:val="clear" w:color="auto" w:fill="FFFFFF"/>
        </w:rPr>
        <w:t>sites</w:t>
      </w:r>
      <w:r w:rsidRPr="001F05ED">
        <w:rPr>
          <w:rFonts w:asciiTheme="minorHAnsi" w:hAnsiTheme="minorHAnsi"/>
        </w:rPr>
        <w:t xml:space="preserve"> on the opposite side of Blakes </w:t>
      </w:r>
      <w:r w:rsidRPr="001F05ED">
        <w:rPr>
          <w:rFonts w:asciiTheme="minorHAnsi" w:hAnsiTheme="minorHAnsi"/>
          <w:shd w:val="clear" w:color="auto" w:fill="FFFFFF"/>
        </w:rPr>
        <w:t>Road</w:t>
      </w:r>
      <w:r w:rsidRPr="001F05ED">
        <w:rPr>
          <w:rFonts w:asciiTheme="minorHAnsi" w:hAnsiTheme="minorHAnsi"/>
        </w:rPr>
        <w:t>.</w:t>
      </w:r>
    </w:p>
    <w:p w14:paraId="2BB59226"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Outdoor storage of materials </w:t>
      </w:r>
    </w:p>
    <w:p w14:paraId="6FB48EDC" w14:textId="77777777" w:rsidR="0081054A" w:rsidRPr="001F05ED" w:rsidRDefault="0081054A" w:rsidP="0053428F">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of visual impacts on the </w:t>
      </w:r>
      <w:r w:rsidRPr="001F05ED">
        <w:rPr>
          <w:rFonts w:asciiTheme="minorHAnsi" w:hAnsiTheme="minorHAnsi"/>
          <w:color w:val="00B050"/>
          <w:shd w:val="clear" w:color="auto" w:fill="FFFFFF"/>
        </w:rPr>
        <w:t>adjoining</w:t>
      </w:r>
      <w:r w:rsidRPr="001F05ED">
        <w:rPr>
          <w:rFonts w:asciiTheme="minorHAnsi" w:hAnsiTheme="minorHAnsi"/>
        </w:rPr>
        <w:t xml:space="preserve"> environment.</w:t>
      </w:r>
    </w:p>
    <w:p w14:paraId="7CD98850" w14:textId="77777777" w:rsidR="0081054A" w:rsidRPr="001F05ED" w:rsidRDefault="0081054A" w:rsidP="0053428F">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w:t>
      </w:r>
      <w:r w:rsidRPr="001F05ED">
        <w:rPr>
          <w:rFonts w:asciiTheme="minorHAnsi" w:hAnsiTheme="minorHAnsi"/>
          <w:color w:val="00B050"/>
          <w:shd w:val="clear" w:color="auto" w:fill="FFFFFF"/>
        </w:rPr>
        <w:t>site</w:t>
      </w:r>
      <w:r w:rsidRPr="001F05ED">
        <w:rPr>
          <w:rFonts w:asciiTheme="minorHAnsi" w:hAnsiTheme="minorHAnsi"/>
        </w:rPr>
        <w:t xml:space="preserve"> constraints necessitate the location of storage within the </w:t>
      </w:r>
      <w:r w:rsidRPr="001F05ED">
        <w:rPr>
          <w:rFonts w:asciiTheme="minorHAnsi" w:hAnsiTheme="minorHAnsi"/>
          <w:color w:val="00B050"/>
          <w:shd w:val="clear" w:color="auto" w:fill="FFFFFF"/>
        </w:rPr>
        <w:t>setback</w:t>
      </w:r>
      <w:r w:rsidRPr="001F05ED">
        <w:rPr>
          <w:rFonts w:asciiTheme="minorHAnsi" w:hAnsiTheme="minorHAnsi"/>
        </w:rPr>
        <w:t xml:space="preserve">. </w:t>
      </w:r>
    </w:p>
    <w:p w14:paraId="404F6D5B" w14:textId="77777777" w:rsidR="0081054A" w:rsidRPr="001F05ED" w:rsidRDefault="0081054A" w:rsidP="0053428F">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The type and volume of materials to be stored.</w:t>
      </w:r>
    </w:p>
    <w:p w14:paraId="4223257C" w14:textId="77777777" w:rsidR="0081054A" w:rsidRPr="001F05ED" w:rsidRDefault="0081054A" w:rsidP="0053428F">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appearance and type of screening or </w:t>
      </w:r>
      <w:r w:rsidRPr="001F05ED">
        <w:rPr>
          <w:rFonts w:asciiTheme="minorHAnsi" w:hAnsiTheme="minorHAnsi"/>
          <w:color w:val="00B050"/>
          <w:shd w:val="clear" w:color="auto" w:fill="FFFFFF"/>
        </w:rPr>
        <w:t>landscaping</w:t>
      </w:r>
      <w:r w:rsidRPr="001F05ED">
        <w:rPr>
          <w:rFonts w:asciiTheme="minorHAnsi" w:hAnsiTheme="minorHAnsi"/>
        </w:rPr>
        <w:t xml:space="preserve"> proposed.</w:t>
      </w:r>
    </w:p>
    <w:p w14:paraId="5961CF53" w14:textId="77777777" w:rsidR="0081054A" w:rsidRPr="001F05ED" w:rsidRDefault="0081054A" w:rsidP="0053428F">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functional requirements of the activity. </w:t>
      </w:r>
    </w:p>
    <w:p w14:paraId="185B95B8"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shd w:val="clear" w:color="auto" w:fill="FFFFFF"/>
        </w:rPr>
        <w:t>Landscaped areas</w:t>
      </w:r>
    </w:p>
    <w:p w14:paraId="0C8B8345" w14:textId="77777777" w:rsidR="0081054A" w:rsidRPr="001F05ED" w:rsidRDefault="0081054A" w:rsidP="0053428F">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visual effects of </w:t>
      </w:r>
      <w:r w:rsidRPr="001F05ED">
        <w:rPr>
          <w:rFonts w:asciiTheme="minorHAnsi" w:hAnsiTheme="minorHAnsi"/>
          <w:color w:val="00B050"/>
          <w:shd w:val="clear" w:color="auto" w:fill="FFFFFF"/>
        </w:rPr>
        <w:t>buildings</w:t>
      </w:r>
      <w:r w:rsidRPr="001F05ED">
        <w:rPr>
          <w:rFonts w:asciiTheme="minorHAnsi" w:hAnsiTheme="minorHAnsi"/>
        </w:rPr>
        <w:t xml:space="preserve"> taking account of their scale and appearance, </w:t>
      </w:r>
      <w:r w:rsidRPr="001F05ED">
        <w:rPr>
          <w:rFonts w:asciiTheme="minorHAnsi" w:hAnsiTheme="minorHAnsi"/>
          <w:color w:val="00B050"/>
          <w:shd w:val="clear" w:color="auto" w:fill="FFFFFF"/>
        </w:rPr>
        <w:t>outdoor storage areas</w:t>
      </w:r>
      <w:r w:rsidRPr="001F05ED">
        <w:rPr>
          <w:rFonts w:asciiTheme="minorHAnsi" w:hAnsiTheme="minorHAnsi"/>
        </w:rPr>
        <w:t xml:space="preserve">, </w:t>
      </w:r>
      <w:r w:rsidRPr="001F05ED">
        <w:rPr>
          <w:rFonts w:asciiTheme="minorHAnsi" w:hAnsiTheme="minorHAnsi"/>
          <w:color w:val="00B050"/>
          <w:shd w:val="clear" w:color="auto" w:fill="FFFFFF"/>
        </w:rPr>
        <w:t>car parking areas</w:t>
      </w:r>
      <w:r w:rsidRPr="001F05ED">
        <w:rPr>
          <w:rFonts w:asciiTheme="minorHAnsi" w:hAnsiTheme="minorHAnsi"/>
        </w:rPr>
        <w:t xml:space="preserve"> or </w:t>
      </w:r>
      <w:r w:rsidRPr="001F05ED">
        <w:rPr>
          <w:rFonts w:asciiTheme="minorHAnsi" w:hAnsiTheme="minorHAnsi"/>
          <w:shd w:val="clear" w:color="auto" w:fill="FFFFFF" w:themeFill="background1"/>
        </w:rPr>
        <w:t>other activities as a result</w:t>
      </w:r>
      <w:r w:rsidRPr="001F05ED">
        <w:rPr>
          <w:rFonts w:asciiTheme="minorHAnsi" w:hAnsiTheme="minorHAnsi"/>
        </w:rPr>
        <w:t xml:space="preserve"> of reduced </w:t>
      </w:r>
      <w:r w:rsidRPr="001F05ED">
        <w:rPr>
          <w:rFonts w:asciiTheme="minorHAnsi" w:hAnsiTheme="minorHAnsi"/>
          <w:color w:val="00B050"/>
          <w:shd w:val="clear" w:color="auto" w:fill="FFFFFF"/>
        </w:rPr>
        <w:t>landscaping</w:t>
      </w:r>
      <w:r w:rsidRPr="001F05ED">
        <w:rPr>
          <w:rFonts w:asciiTheme="minorHAnsi" w:hAnsiTheme="minorHAnsi"/>
        </w:rPr>
        <w:t>.</w:t>
      </w:r>
    </w:p>
    <w:p w14:paraId="5F37B639" w14:textId="77777777" w:rsidR="0081054A" w:rsidRPr="001F05ED" w:rsidRDefault="0081054A" w:rsidP="0053428F">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the </w:t>
      </w:r>
      <w:r w:rsidRPr="001F05ED">
        <w:rPr>
          <w:rFonts w:asciiTheme="minorHAnsi" w:hAnsiTheme="minorHAnsi"/>
          <w:color w:val="00B050"/>
          <w:shd w:val="clear" w:color="auto" w:fill="FFFFFF"/>
        </w:rPr>
        <w:t>site</w:t>
      </w:r>
      <w:r w:rsidRPr="001F05ED">
        <w:rPr>
          <w:rFonts w:asciiTheme="minorHAnsi" w:hAnsiTheme="minorHAnsi"/>
        </w:rPr>
        <w:t xml:space="preserve"> is visible from </w:t>
      </w:r>
      <w:r w:rsidRPr="001F05ED">
        <w:rPr>
          <w:rFonts w:asciiTheme="minorHAnsi" w:hAnsiTheme="minorHAnsi"/>
          <w:color w:val="00B050"/>
          <w:shd w:val="clear" w:color="auto" w:fill="FFFFFF"/>
        </w:rPr>
        <w:t>adjoining</w:t>
      </w:r>
      <w:r w:rsidRPr="001F05ED">
        <w:rPr>
          <w:rFonts w:asciiTheme="minorHAnsi" w:hAnsiTheme="minorHAnsi"/>
        </w:rPr>
        <w:t xml:space="preserve"> residential </w:t>
      </w:r>
      <w:r w:rsidRPr="001F05ED">
        <w:rPr>
          <w:rFonts w:asciiTheme="minorHAnsi" w:hAnsiTheme="minorHAnsi"/>
          <w:color w:val="00B050"/>
          <w:shd w:val="clear" w:color="auto" w:fill="FFFFFF"/>
        </w:rPr>
        <w:t>sites</w:t>
      </w:r>
      <w:r w:rsidRPr="001F05ED">
        <w:rPr>
          <w:rFonts w:asciiTheme="minorHAnsi" w:hAnsiTheme="minorHAnsi"/>
        </w:rPr>
        <w:t xml:space="preserve"> and/or identified </w:t>
      </w:r>
      <w:r w:rsidRPr="001F05ED">
        <w:rPr>
          <w:rFonts w:asciiTheme="minorHAnsi" w:hAnsiTheme="minorHAnsi"/>
          <w:color w:val="00B050"/>
          <w:shd w:val="clear" w:color="auto" w:fill="FFFFFF"/>
        </w:rPr>
        <w:t>arterial roads</w:t>
      </w:r>
      <w:r w:rsidRPr="001F05ED">
        <w:rPr>
          <w:rFonts w:asciiTheme="minorHAnsi" w:hAnsiTheme="minorHAnsi"/>
        </w:rPr>
        <w:t xml:space="preserve"> fulfilling a gateway function and the likely consequences of any reduction in </w:t>
      </w:r>
      <w:r w:rsidRPr="001F05ED">
        <w:rPr>
          <w:rFonts w:asciiTheme="minorHAnsi" w:hAnsiTheme="minorHAnsi"/>
          <w:color w:val="00B050"/>
          <w:shd w:val="clear" w:color="auto" w:fill="FFFFFF"/>
        </w:rPr>
        <w:t>landscaping</w:t>
      </w:r>
      <w:r w:rsidRPr="001F05ED">
        <w:rPr>
          <w:rFonts w:asciiTheme="minorHAnsi" w:hAnsiTheme="minorHAnsi"/>
        </w:rPr>
        <w:t xml:space="preserve"> or screening on the amenity of those </w:t>
      </w:r>
      <w:r w:rsidRPr="001F05ED">
        <w:rPr>
          <w:rFonts w:asciiTheme="minorHAnsi" w:hAnsiTheme="minorHAnsi"/>
          <w:color w:val="00B050"/>
          <w:shd w:val="clear" w:color="auto" w:fill="FFFFFF"/>
        </w:rPr>
        <w:t>sites</w:t>
      </w:r>
      <w:r w:rsidRPr="001F05ED">
        <w:rPr>
          <w:rFonts w:asciiTheme="minorHAnsi" w:hAnsiTheme="minorHAnsi"/>
        </w:rPr>
        <w:t xml:space="preserve">. </w:t>
      </w:r>
    </w:p>
    <w:p w14:paraId="77567F79" w14:textId="77777777" w:rsidR="0081054A" w:rsidRPr="001F05ED" w:rsidRDefault="0081054A" w:rsidP="0053428F">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Whether there are any compensating factors for reduced </w:t>
      </w:r>
      <w:r w:rsidRPr="001F05ED">
        <w:rPr>
          <w:rFonts w:asciiTheme="minorHAnsi" w:hAnsiTheme="minorHAnsi"/>
          <w:color w:val="00B050"/>
          <w:shd w:val="clear" w:color="auto" w:fill="FFFFFF"/>
        </w:rPr>
        <w:t>landscaping</w:t>
      </w:r>
      <w:r w:rsidRPr="001F05ED">
        <w:rPr>
          <w:rFonts w:asciiTheme="minorHAnsi" w:hAnsiTheme="minorHAnsi"/>
        </w:rPr>
        <w:t xml:space="preserve"> or screening, including the nature or scale of planting proposed, the location of </w:t>
      </w:r>
      <w:r w:rsidRPr="001F05ED">
        <w:rPr>
          <w:rFonts w:asciiTheme="minorHAnsi" w:hAnsiTheme="minorHAnsi"/>
          <w:color w:val="00B050"/>
          <w:shd w:val="clear" w:color="auto" w:fill="FFFFFF"/>
        </w:rPr>
        <w:t>parking areas</w:t>
      </w:r>
      <w:r w:rsidRPr="001F05ED">
        <w:rPr>
          <w:rFonts w:asciiTheme="minorHAnsi" w:hAnsiTheme="minorHAnsi"/>
        </w:rPr>
        <w:t xml:space="preserve">, </w:t>
      </w:r>
      <w:r w:rsidRPr="001F05ED">
        <w:rPr>
          <w:rFonts w:asciiTheme="minorHAnsi" w:hAnsiTheme="minorHAnsi"/>
          <w:color w:val="00B050"/>
          <w:shd w:val="clear" w:color="auto" w:fill="FFFFFF"/>
        </w:rPr>
        <w:t>manoeuvring areas</w:t>
      </w:r>
      <w:r w:rsidRPr="001F05ED">
        <w:rPr>
          <w:rFonts w:asciiTheme="minorHAnsi" w:hAnsiTheme="minorHAnsi"/>
        </w:rPr>
        <w:t xml:space="preserve"> or storage areas, or the location of </w:t>
      </w:r>
      <w:r w:rsidRPr="001F05ED">
        <w:rPr>
          <w:rFonts w:asciiTheme="minorHAnsi" w:hAnsiTheme="minorHAnsi"/>
          <w:color w:val="00B050"/>
          <w:shd w:val="clear" w:color="auto" w:fill="FFFFFF"/>
        </w:rPr>
        <w:t>ancillary</w:t>
      </w:r>
      <w:r w:rsidRPr="001F05ED">
        <w:rPr>
          <w:rFonts w:asciiTheme="minorHAnsi" w:hAnsiTheme="minorHAnsi"/>
        </w:rPr>
        <w:t xml:space="preserve"> </w:t>
      </w:r>
      <w:r w:rsidRPr="001F05ED">
        <w:rPr>
          <w:rFonts w:asciiTheme="minorHAnsi" w:hAnsiTheme="minorHAnsi"/>
          <w:color w:val="00B050"/>
          <w:shd w:val="clear" w:color="auto" w:fill="FFFFFF"/>
        </w:rPr>
        <w:t>offices</w:t>
      </w:r>
      <w:r w:rsidRPr="001F05ED">
        <w:rPr>
          <w:rFonts w:asciiTheme="minorHAnsi" w:hAnsiTheme="minorHAnsi"/>
        </w:rPr>
        <w:t xml:space="preserve">/wholesale display of goods/showrooms. </w:t>
      </w:r>
    </w:p>
    <w:p w14:paraId="4C652BD5" w14:textId="77777777" w:rsidR="0081054A" w:rsidRPr="001F05ED" w:rsidRDefault="0081054A" w:rsidP="0053428F">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the length of the </w:t>
      </w:r>
      <w:r w:rsidRPr="001F05ED">
        <w:rPr>
          <w:rFonts w:asciiTheme="minorHAnsi" w:hAnsiTheme="minorHAnsi"/>
          <w:color w:val="00B050"/>
          <w:shd w:val="clear" w:color="auto" w:fill="FFFFFF"/>
        </w:rPr>
        <w:t>road</w:t>
      </w:r>
      <w:r w:rsidRPr="001F05ED">
        <w:rPr>
          <w:rFonts w:asciiTheme="minorHAnsi" w:hAnsiTheme="minorHAnsi"/>
        </w:rPr>
        <w:t xml:space="preserve"> </w:t>
      </w:r>
      <w:r w:rsidRPr="001F05ED">
        <w:rPr>
          <w:rFonts w:asciiTheme="minorHAnsi" w:hAnsiTheme="minorHAnsi"/>
          <w:color w:val="00B050"/>
          <w:shd w:val="clear" w:color="auto" w:fill="FFFFFF"/>
        </w:rPr>
        <w:t>frontage</w:t>
      </w:r>
      <w:r w:rsidRPr="001F05ED">
        <w:rPr>
          <w:rFonts w:asciiTheme="minorHAnsi" w:hAnsiTheme="minorHAnsi"/>
        </w:rPr>
        <w:t xml:space="preserve"> to any </w:t>
      </w:r>
      <w:r w:rsidRPr="001F05ED">
        <w:rPr>
          <w:rFonts w:asciiTheme="minorHAnsi" w:hAnsiTheme="minorHAnsi"/>
          <w:shd w:val="clear" w:color="auto" w:fill="FFFFFF"/>
        </w:rPr>
        <w:t>adjoining</w:t>
      </w:r>
      <w:r w:rsidRPr="001F05ED">
        <w:rPr>
          <w:rFonts w:asciiTheme="minorHAnsi" w:hAnsiTheme="minorHAnsi"/>
        </w:rPr>
        <w:t xml:space="preserve"> zone </w:t>
      </w:r>
      <w:r w:rsidRPr="001F05ED">
        <w:rPr>
          <w:rFonts w:asciiTheme="minorHAnsi" w:hAnsiTheme="minorHAnsi"/>
          <w:shd w:val="clear" w:color="auto" w:fill="FFFFFF"/>
        </w:rPr>
        <w:t>boundary</w:t>
      </w:r>
      <w:r w:rsidRPr="001F05ED">
        <w:rPr>
          <w:rFonts w:asciiTheme="minorHAnsi" w:hAnsiTheme="minorHAnsi"/>
        </w:rPr>
        <w:t xml:space="preserve"> reduces the need for tree planting.</w:t>
      </w:r>
    </w:p>
    <w:p w14:paraId="604F735A" w14:textId="77777777" w:rsidR="0081054A" w:rsidRPr="001F05ED" w:rsidRDefault="0081054A" w:rsidP="0053428F">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relative importance of </w:t>
      </w:r>
      <w:r w:rsidRPr="001F05ED">
        <w:rPr>
          <w:rFonts w:asciiTheme="minorHAnsi" w:hAnsiTheme="minorHAnsi"/>
          <w:color w:val="00B050"/>
          <w:shd w:val="clear" w:color="auto" w:fill="FFFFFF"/>
        </w:rPr>
        <w:t>landscaping</w:t>
      </w:r>
      <w:r w:rsidRPr="001F05ED">
        <w:rPr>
          <w:rFonts w:asciiTheme="minorHAnsi" w:hAnsiTheme="minorHAnsi"/>
        </w:rPr>
        <w:t xml:space="preserve"> on the </w:t>
      </w:r>
      <w:r w:rsidRPr="001F05ED">
        <w:rPr>
          <w:rFonts w:asciiTheme="minorHAnsi" w:hAnsiTheme="minorHAnsi"/>
          <w:color w:val="00B050"/>
          <w:shd w:val="clear" w:color="auto" w:fill="FFFFFF"/>
        </w:rPr>
        <w:t>site</w:t>
      </w:r>
      <w:r w:rsidRPr="001F05ED">
        <w:rPr>
          <w:rFonts w:asciiTheme="minorHAnsi" w:hAnsiTheme="minorHAnsi"/>
        </w:rPr>
        <w:t xml:space="preserve">, taking account of the visual quality of an </w:t>
      </w:r>
      <w:r w:rsidRPr="001F05ED">
        <w:rPr>
          <w:rFonts w:asciiTheme="minorHAnsi" w:hAnsiTheme="minorHAnsi"/>
          <w:shd w:val="clear" w:color="auto" w:fill="FFFFFF"/>
        </w:rPr>
        <w:t>adjoining</w:t>
      </w:r>
      <w:r w:rsidRPr="001F05ED">
        <w:rPr>
          <w:rFonts w:asciiTheme="minorHAnsi" w:hAnsiTheme="minorHAnsi"/>
        </w:rPr>
        <w:t xml:space="preserve"> zone. </w:t>
      </w:r>
    </w:p>
    <w:p w14:paraId="63092FE4" w14:textId="77777777" w:rsidR="0081054A" w:rsidRPr="001F05ED" w:rsidRDefault="0081054A" w:rsidP="0053428F">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The extent to which the proposal is consistent with the anticipated amenity of the zone.</w:t>
      </w:r>
    </w:p>
    <w:p w14:paraId="727F22C1" w14:textId="77777777" w:rsidR="0081054A" w:rsidRPr="001F05ED" w:rsidRDefault="0081054A" w:rsidP="0053428F">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tree planting under the </w:t>
      </w:r>
      <w:r w:rsidRPr="001F05ED">
        <w:rPr>
          <w:rFonts w:asciiTheme="minorHAnsi" w:hAnsiTheme="minorHAnsi"/>
          <w:color w:val="00B050"/>
          <w:shd w:val="clear" w:color="auto" w:fill="FFFFFF"/>
        </w:rPr>
        <w:t>electricity transmission</w:t>
      </w:r>
      <w:r w:rsidRPr="001F05ED">
        <w:rPr>
          <w:rFonts w:asciiTheme="minorHAnsi" w:hAnsiTheme="minorHAnsi"/>
        </w:rPr>
        <w:t xml:space="preserve"> network would adversely affect the safe and efficient functioning of the electricity network or restrict </w:t>
      </w:r>
      <w:r w:rsidRPr="001F05ED">
        <w:rPr>
          <w:rFonts w:asciiTheme="minorHAnsi" w:hAnsiTheme="minorHAnsi"/>
          <w:shd w:val="clear" w:color="auto" w:fill="FFFFFF"/>
        </w:rPr>
        <w:t>maintenance</w:t>
      </w:r>
      <w:r w:rsidRPr="001F05ED">
        <w:rPr>
          <w:rFonts w:asciiTheme="minorHAnsi" w:hAnsiTheme="minorHAnsi"/>
        </w:rPr>
        <w:t xml:space="preserve"> of that network. </w:t>
      </w:r>
    </w:p>
    <w:p w14:paraId="126539A8" w14:textId="1878E2A0" w:rsidR="0081054A" w:rsidRPr="001F05ED" w:rsidRDefault="0081054A" w:rsidP="0053428F">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The extent to which indigenous species are used to r</w:t>
      </w:r>
      <w:r w:rsidR="00443A08" w:rsidRPr="001F05ED">
        <w:rPr>
          <w:rFonts w:asciiTheme="minorHAnsi" w:hAnsiTheme="minorHAnsi"/>
        </w:rPr>
        <w:t>ecognise and enhance Ngāi Tahu/m</w:t>
      </w:r>
      <w:r w:rsidRPr="001F05ED">
        <w:rPr>
          <w:rFonts w:asciiTheme="minorHAnsi" w:hAnsiTheme="minorHAnsi"/>
        </w:rPr>
        <w:t>ana</w:t>
      </w:r>
      <w:r w:rsidR="00443A08" w:rsidRPr="001F05ED">
        <w:rPr>
          <w:rFonts w:asciiTheme="minorHAnsi" w:hAnsiTheme="minorHAnsi"/>
        </w:rPr>
        <w:t xml:space="preserve"> </w:t>
      </w:r>
      <w:r w:rsidRPr="001F05ED">
        <w:rPr>
          <w:rFonts w:asciiTheme="minorHAnsi" w:hAnsiTheme="minorHAnsi"/>
        </w:rPr>
        <w:t xml:space="preserve">whenua cultural values, particularly where development is located within a </w:t>
      </w:r>
      <w:r w:rsidRPr="001F05ED">
        <w:rPr>
          <w:rFonts w:asciiTheme="minorHAnsi" w:hAnsiTheme="minorHAnsi"/>
          <w:color w:val="00B050"/>
          <w:shd w:val="clear" w:color="auto" w:fill="FFFFFF"/>
        </w:rPr>
        <w:t>Site of Ngāi Tahu Cultural Significance</w:t>
      </w:r>
      <w:r w:rsidRPr="001F05ED">
        <w:rPr>
          <w:rFonts w:asciiTheme="minorHAnsi" w:hAnsiTheme="minorHAnsi"/>
        </w:rPr>
        <w:t xml:space="preserve"> identified </w:t>
      </w:r>
      <w:r w:rsidRPr="001F05ED">
        <w:rPr>
          <w:rFonts w:asciiTheme="minorHAnsi" w:hAnsiTheme="minorHAnsi"/>
          <w:szCs w:val="22"/>
        </w:rPr>
        <w:t xml:space="preserve">in </w:t>
      </w:r>
      <w:r w:rsidRPr="00996A5A">
        <w:rPr>
          <w:rFonts w:asciiTheme="minorHAnsi" w:hAnsiTheme="minorHAnsi"/>
          <w:color w:val="0000FF"/>
          <w:szCs w:val="22"/>
          <w:lang w:eastAsia="en-NZ"/>
        </w:rPr>
        <w:t>Appendix 9.5.6</w:t>
      </w:r>
      <w:r w:rsidRPr="001F05ED">
        <w:rPr>
          <w:rFonts w:asciiTheme="minorHAnsi" w:hAnsiTheme="minorHAnsi"/>
          <w:szCs w:val="22"/>
        </w:rPr>
        <w:t>.</w:t>
      </w:r>
    </w:p>
    <w:p w14:paraId="5061991A" w14:textId="77777777" w:rsidR="0081054A" w:rsidRPr="001F05ED" w:rsidRDefault="0081054A" w:rsidP="0053428F">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stormwater facilities are integrated into </w:t>
      </w:r>
      <w:r w:rsidRPr="001F05ED">
        <w:rPr>
          <w:rFonts w:asciiTheme="minorHAnsi" w:hAnsiTheme="minorHAnsi"/>
          <w:color w:val="00B050"/>
          <w:shd w:val="clear" w:color="auto" w:fill="FFFFFF"/>
        </w:rPr>
        <w:t>landscaped areas</w:t>
      </w:r>
      <w:r w:rsidRPr="001F05ED">
        <w:rPr>
          <w:rFonts w:asciiTheme="minorHAnsi" w:hAnsiTheme="minorHAnsi"/>
        </w:rPr>
        <w:t xml:space="preserve"> to achieve a multi-value approach.</w:t>
      </w:r>
    </w:p>
    <w:p w14:paraId="4B3B67B1" w14:textId="77777777" w:rsidR="0081054A" w:rsidRPr="001F05ED" w:rsidRDefault="0081054A" w:rsidP="0053428F">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lastRenderedPageBreak/>
        <w:t xml:space="preserve">The appropriateness and placement of </w:t>
      </w:r>
      <w:r w:rsidRPr="001F05ED">
        <w:rPr>
          <w:rFonts w:asciiTheme="minorHAnsi" w:hAnsiTheme="minorHAnsi"/>
          <w:color w:val="00B050"/>
          <w:shd w:val="clear" w:color="auto" w:fill="FFFFFF"/>
        </w:rPr>
        <w:t>landscaping</w:t>
      </w:r>
      <w:r w:rsidRPr="001F05ED">
        <w:rPr>
          <w:rFonts w:asciiTheme="minorHAnsi" w:hAnsiTheme="minorHAnsi"/>
        </w:rPr>
        <w:t xml:space="preserve"> having regard to the potential adverse effects on safety for pedestrians and vehicles and the functional requirements of the activity. </w:t>
      </w:r>
    </w:p>
    <w:p w14:paraId="4105C4B2"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shd w:val="clear" w:color="auto" w:fill="FFFFFF"/>
        </w:rPr>
        <w:t>Access</w:t>
      </w:r>
      <w:r w:rsidRPr="001F05ED">
        <w:rPr>
          <w:rFonts w:asciiTheme="minorHAnsi" w:hAnsiTheme="minorHAnsi"/>
          <w:color w:val="auto"/>
        </w:rPr>
        <w:t xml:space="preserve"> to </w:t>
      </w:r>
      <w:r w:rsidRPr="001F05ED">
        <w:rPr>
          <w:rFonts w:asciiTheme="minorHAnsi" w:hAnsiTheme="minorHAnsi"/>
          <w:color w:val="auto"/>
          <w:shd w:val="clear" w:color="auto" w:fill="FFFFFF" w:themeFill="background1"/>
        </w:rPr>
        <w:t xml:space="preserve">the </w:t>
      </w:r>
      <w:r w:rsidRPr="001F05ED">
        <w:rPr>
          <w:rFonts w:asciiTheme="minorHAnsi" w:hAnsiTheme="minorHAnsi"/>
          <w:shd w:val="clear" w:color="auto" w:fill="FFFFFF" w:themeFill="background1"/>
        </w:rPr>
        <w:t>Industrial</w:t>
      </w:r>
      <w:r w:rsidRPr="001F05ED">
        <w:rPr>
          <w:rFonts w:asciiTheme="minorHAnsi" w:hAnsiTheme="minorHAnsi"/>
          <w:color w:val="auto"/>
          <w:shd w:val="clear" w:color="auto" w:fill="FFFFFF" w:themeFill="background1"/>
        </w:rPr>
        <w:t xml:space="preserve"> General</w:t>
      </w:r>
      <w:r w:rsidRPr="001F05ED">
        <w:rPr>
          <w:rFonts w:asciiTheme="minorHAnsi" w:hAnsiTheme="minorHAnsi"/>
          <w:color w:val="auto"/>
        </w:rPr>
        <w:t xml:space="preserve"> Zone (Deans Ave) </w:t>
      </w:r>
    </w:p>
    <w:p w14:paraId="1557C0E0" w14:textId="77777777" w:rsidR="0081054A" w:rsidRPr="001F05ED" w:rsidRDefault="0081054A" w:rsidP="00E77D2B">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Whether any conflict may be created by vehicles queuing across the </w:t>
      </w:r>
      <w:r w:rsidRPr="001F05ED">
        <w:rPr>
          <w:rFonts w:asciiTheme="minorHAnsi" w:hAnsiTheme="minorHAnsi"/>
          <w:color w:val="00B050"/>
          <w:shd w:val="clear" w:color="auto" w:fill="FFFFFF"/>
        </w:rPr>
        <w:t>vehicle crossing</w:t>
      </w:r>
      <w:r w:rsidRPr="001F05ED">
        <w:rPr>
          <w:rFonts w:asciiTheme="minorHAnsi" w:hAnsiTheme="minorHAnsi"/>
        </w:rPr>
        <w:t xml:space="preserve">. </w:t>
      </w:r>
    </w:p>
    <w:p w14:paraId="628F0D8A" w14:textId="77777777" w:rsidR="0081054A" w:rsidRPr="001F05ED" w:rsidRDefault="0081054A" w:rsidP="00E77D2B">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Whether there may be potential confusion between vehicles turning at the crossing or the </w:t>
      </w:r>
      <w:r w:rsidRPr="001F05ED">
        <w:rPr>
          <w:rFonts w:asciiTheme="minorHAnsi" w:hAnsiTheme="minorHAnsi"/>
          <w:shd w:val="clear" w:color="auto" w:fill="FFFFFF"/>
        </w:rPr>
        <w:t>intersection</w:t>
      </w:r>
      <w:r w:rsidRPr="001F05ED">
        <w:rPr>
          <w:rFonts w:asciiTheme="minorHAnsi" w:hAnsiTheme="minorHAnsi"/>
        </w:rPr>
        <w:t xml:space="preserve">. </w:t>
      </w:r>
    </w:p>
    <w:p w14:paraId="250761DE" w14:textId="77777777" w:rsidR="0081054A" w:rsidRPr="001F05ED" w:rsidRDefault="0081054A" w:rsidP="00E77D2B">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effect on safety for all </w:t>
      </w:r>
      <w:r w:rsidRPr="001F05ED">
        <w:rPr>
          <w:rFonts w:asciiTheme="minorHAnsi" w:hAnsiTheme="minorHAnsi"/>
          <w:color w:val="00B050"/>
          <w:shd w:val="clear" w:color="auto" w:fill="FFFFFF"/>
        </w:rPr>
        <w:t>road</w:t>
      </w:r>
      <w:r w:rsidRPr="001F05ED">
        <w:rPr>
          <w:rFonts w:asciiTheme="minorHAnsi" w:hAnsiTheme="minorHAnsi"/>
        </w:rPr>
        <w:t xml:space="preserve"> users of the proposed </w:t>
      </w:r>
      <w:r w:rsidRPr="001F05ED">
        <w:rPr>
          <w:rFonts w:asciiTheme="minorHAnsi" w:hAnsiTheme="minorHAnsi"/>
          <w:color w:val="00B050"/>
          <w:shd w:val="clear" w:color="auto" w:fill="FFFFFF"/>
        </w:rPr>
        <w:t>road</w:t>
      </w:r>
      <w:r w:rsidRPr="001F05ED">
        <w:rPr>
          <w:rFonts w:asciiTheme="minorHAnsi" w:hAnsiTheme="minorHAnsi"/>
        </w:rPr>
        <w:t xml:space="preserve"> </w:t>
      </w:r>
      <w:r w:rsidRPr="001F05ED">
        <w:rPr>
          <w:rFonts w:asciiTheme="minorHAnsi" w:hAnsiTheme="minorHAnsi"/>
          <w:color w:val="00B050"/>
          <w:shd w:val="clear" w:color="auto" w:fill="FFFFFF"/>
        </w:rPr>
        <w:t>access</w:t>
      </w:r>
      <w:r w:rsidRPr="001F05ED">
        <w:rPr>
          <w:rFonts w:asciiTheme="minorHAnsi" w:hAnsiTheme="minorHAnsi"/>
        </w:rPr>
        <w:t xml:space="preserve"> points to the </w:t>
      </w:r>
      <w:r w:rsidRPr="001F05ED">
        <w:rPr>
          <w:rFonts w:asciiTheme="minorHAnsi" w:hAnsiTheme="minorHAnsi"/>
          <w:color w:val="000000"/>
          <w:shd w:val="clear" w:color="auto" w:fill="FFFFFF" w:themeFill="background1"/>
        </w:rPr>
        <w:t>Industrial</w:t>
      </w:r>
      <w:r w:rsidRPr="001F05ED">
        <w:rPr>
          <w:rFonts w:asciiTheme="minorHAnsi" w:hAnsiTheme="minorHAnsi"/>
        </w:rPr>
        <w:t xml:space="preserve"> General Zone (Deans Ave). </w:t>
      </w:r>
    </w:p>
    <w:p w14:paraId="2742495B" w14:textId="77777777" w:rsidR="0081054A" w:rsidRPr="001F05ED" w:rsidRDefault="0081054A" w:rsidP="00E77D2B">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Whether the speed and volume of vehicles on the </w:t>
      </w:r>
      <w:r w:rsidRPr="001F05ED">
        <w:rPr>
          <w:rFonts w:asciiTheme="minorHAnsi" w:hAnsiTheme="minorHAnsi"/>
          <w:color w:val="00B050"/>
          <w:shd w:val="clear" w:color="auto" w:fill="FFFFFF"/>
        </w:rPr>
        <w:t>road</w:t>
      </w:r>
      <w:r w:rsidRPr="001F05ED">
        <w:rPr>
          <w:rFonts w:asciiTheme="minorHAnsi" w:hAnsiTheme="minorHAnsi"/>
        </w:rPr>
        <w:t xml:space="preserve"> will exacerbate the adverse effects of </w:t>
      </w:r>
      <w:r w:rsidRPr="001F05ED">
        <w:rPr>
          <w:rFonts w:asciiTheme="minorHAnsi" w:hAnsiTheme="minorHAnsi"/>
          <w:color w:val="00B050"/>
          <w:shd w:val="clear" w:color="auto" w:fill="FFFFFF"/>
        </w:rPr>
        <w:t>access</w:t>
      </w:r>
      <w:r w:rsidRPr="001F05ED">
        <w:rPr>
          <w:rFonts w:asciiTheme="minorHAnsi" w:hAnsiTheme="minorHAnsi"/>
        </w:rPr>
        <w:t xml:space="preserve"> on the safety of users of all transport modes. </w:t>
      </w:r>
    </w:p>
    <w:p w14:paraId="3504FB61" w14:textId="77777777" w:rsidR="0081054A" w:rsidRPr="001F05ED" w:rsidRDefault="0081054A" w:rsidP="00E77D2B">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Whether the geometry of the </w:t>
      </w:r>
      <w:r w:rsidRPr="001F05ED">
        <w:rPr>
          <w:rFonts w:asciiTheme="minorHAnsi" w:hAnsiTheme="minorHAnsi"/>
          <w:color w:val="00B050"/>
          <w:shd w:val="clear" w:color="auto" w:fill="FFFFFF"/>
        </w:rPr>
        <w:t>frontage</w:t>
      </w:r>
      <w:r w:rsidRPr="001F05ED">
        <w:rPr>
          <w:rFonts w:asciiTheme="minorHAnsi" w:hAnsiTheme="minorHAnsi"/>
        </w:rPr>
        <w:t xml:space="preserve"> </w:t>
      </w:r>
      <w:r w:rsidRPr="001F05ED">
        <w:rPr>
          <w:rFonts w:asciiTheme="minorHAnsi" w:hAnsiTheme="minorHAnsi"/>
          <w:color w:val="00B050"/>
          <w:shd w:val="clear" w:color="auto" w:fill="FFFFFF"/>
        </w:rPr>
        <w:t>road</w:t>
      </w:r>
      <w:r w:rsidRPr="001F05ED">
        <w:rPr>
          <w:rFonts w:asciiTheme="minorHAnsi" w:hAnsiTheme="minorHAnsi"/>
        </w:rPr>
        <w:t xml:space="preserve"> and </w:t>
      </w:r>
      <w:r w:rsidRPr="001F05ED">
        <w:rPr>
          <w:rFonts w:asciiTheme="minorHAnsi" w:hAnsiTheme="minorHAnsi"/>
          <w:shd w:val="clear" w:color="auto" w:fill="FFFFFF"/>
        </w:rPr>
        <w:t>intersections</w:t>
      </w:r>
      <w:r w:rsidRPr="001F05ED">
        <w:rPr>
          <w:rFonts w:asciiTheme="minorHAnsi" w:hAnsiTheme="minorHAnsi"/>
        </w:rPr>
        <w:t xml:space="preserve"> will mitigate the adverse effects of the </w:t>
      </w:r>
      <w:r w:rsidRPr="001F05ED">
        <w:rPr>
          <w:rFonts w:asciiTheme="minorHAnsi" w:hAnsiTheme="minorHAnsi"/>
          <w:color w:val="00B050"/>
          <w:shd w:val="clear" w:color="auto" w:fill="FFFFFF"/>
        </w:rPr>
        <w:t>access</w:t>
      </w:r>
      <w:r w:rsidRPr="001F05ED">
        <w:rPr>
          <w:rFonts w:asciiTheme="minorHAnsi" w:hAnsiTheme="minorHAnsi"/>
        </w:rPr>
        <w:t>.</w:t>
      </w:r>
    </w:p>
    <w:p w14:paraId="1B2C917B" w14:textId="77777777" w:rsidR="0081054A" w:rsidRPr="001F05ED" w:rsidRDefault="0081054A" w:rsidP="00E77D2B">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present traffic controls along the </w:t>
      </w:r>
      <w:r w:rsidRPr="001F05ED">
        <w:rPr>
          <w:rFonts w:asciiTheme="minorHAnsi" w:hAnsiTheme="minorHAnsi"/>
          <w:color w:val="00B050"/>
          <w:shd w:val="clear" w:color="auto" w:fill="FFFFFF"/>
        </w:rPr>
        <w:t>road</w:t>
      </w:r>
      <w:r w:rsidRPr="001F05ED">
        <w:rPr>
          <w:rFonts w:asciiTheme="minorHAnsi" w:hAnsiTheme="minorHAnsi"/>
        </w:rPr>
        <w:t xml:space="preserve"> corridor where vehicular </w:t>
      </w:r>
      <w:r w:rsidRPr="001F05ED">
        <w:rPr>
          <w:rFonts w:asciiTheme="minorHAnsi" w:hAnsiTheme="minorHAnsi"/>
          <w:color w:val="00B050"/>
          <w:shd w:val="clear" w:color="auto" w:fill="FFFFFF"/>
        </w:rPr>
        <w:t>access</w:t>
      </w:r>
      <w:r w:rsidRPr="001F05ED">
        <w:rPr>
          <w:rFonts w:asciiTheme="minorHAnsi" w:hAnsiTheme="minorHAnsi"/>
        </w:rPr>
        <w:t xml:space="preserve"> is proposed. </w:t>
      </w:r>
    </w:p>
    <w:p w14:paraId="17D5DBFA" w14:textId="77777777" w:rsidR="0081054A" w:rsidRPr="001F05ED" w:rsidRDefault="0081054A" w:rsidP="00E77D2B">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Any cumulative effects when considered in the context of existing </w:t>
      </w:r>
      <w:r w:rsidRPr="001F05ED">
        <w:rPr>
          <w:rFonts w:asciiTheme="minorHAnsi" w:hAnsiTheme="minorHAnsi"/>
          <w:color w:val="00B050"/>
          <w:shd w:val="clear" w:color="auto" w:fill="FFFFFF"/>
        </w:rPr>
        <w:t>access</w:t>
      </w:r>
      <w:r w:rsidRPr="001F05ED">
        <w:rPr>
          <w:rFonts w:asciiTheme="minorHAnsi" w:hAnsiTheme="minorHAnsi"/>
        </w:rPr>
        <w:t xml:space="preserve"> points serving other </w:t>
      </w:r>
      <w:r w:rsidRPr="001F05ED">
        <w:rPr>
          <w:rFonts w:asciiTheme="minorHAnsi" w:hAnsiTheme="minorHAnsi"/>
          <w:color w:val="000000"/>
          <w:shd w:val="clear" w:color="auto" w:fill="FFFFFF" w:themeFill="background1"/>
        </w:rPr>
        <w:t>activities</w:t>
      </w:r>
      <w:r w:rsidRPr="001F05ED">
        <w:rPr>
          <w:rFonts w:asciiTheme="minorHAnsi" w:hAnsiTheme="minorHAnsi"/>
        </w:rPr>
        <w:t xml:space="preserve"> in the vicinity. </w:t>
      </w:r>
    </w:p>
    <w:p w14:paraId="0264B375" w14:textId="77777777" w:rsidR="0081054A" w:rsidRPr="001F05ED" w:rsidRDefault="0081054A" w:rsidP="00E77D2B">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proposed traffic mitigation measures such as medians, no right turn or left turn </w:t>
      </w:r>
      <w:r w:rsidRPr="001F05ED">
        <w:rPr>
          <w:rFonts w:asciiTheme="minorHAnsi" w:hAnsiTheme="minorHAnsi"/>
          <w:color w:val="00B050"/>
          <w:shd w:val="clear" w:color="auto" w:fill="FFFFFF"/>
        </w:rPr>
        <w:t>signs</w:t>
      </w:r>
      <w:r w:rsidRPr="001F05ED">
        <w:rPr>
          <w:rFonts w:asciiTheme="minorHAnsi" w:hAnsiTheme="minorHAnsi"/>
        </w:rPr>
        <w:t xml:space="preserve">, or traffic calming measures. </w:t>
      </w:r>
    </w:p>
    <w:p w14:paraId="6C45345E"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Water supply for fire fighting </w:t>
      </w:r>
    </w:p>
    <w:p w14:paraId="35F6E214" w14:textId="014AA06A" w:rsidR="0081054A" w:rsidRPr="001F05ED" w:rsidRDefault="0081054A" w:rsidP="00E77D2B">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Whether sufficient </w:t>
      </w:r>
      <w:r w:rsidR="00C13F56" w:rsidRPr="001F05ED">
        <w:rPr>
          <w:rFonts w:asciiTheme="minorHAnsi" w:hAnsiTheme="minorHAnsi"/>
        </w:rPr>
        <w:t>firefighting</w:t>
      </w:r>
      <w:r w:rsidRPr="001F05ED">
        <w:rPr>
          <w:rFonts w:asciiTheme="minorHAnsi" w:hAnsiTheme="minorHAnsi"/>
        </w:rPr>
        <w:t xml:space="preserve"> water supply is available to ensure the health and safety of the community, including neighbouring </w:t>
      </w:r>
      <w:r w:rsidRPr="001F05ED">
        <w:rPr>
          <w:rFonts w:asciiTheme="minorHAnsi" w:hAnsiTheme="minorHAnsi"/>
          <w:shd w:val="clear" w:color="auto" w:fill="FFFFFF"/>
        </w:rPr>
        <w:t>properties</w:t>
      </w:r>
      <w:r w:rsidRPr="001F05ED">
        <w:rPr>
          <w:rFonts w:asciiTheme="minorHAnsi" w:hAnsiTheme="minorHAnsi"/>
        </w:rPr>
        <w:t xml:space="preserve">. </w:t>
      </w:r>
    </w:p>
    <w:p w14:paraId="5B4BE145"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shd w:val="clear" w:color="auto" w:fill="FFFFFF" w:themeFill="background1"/>
        </w:rPr>
        <w:t>Development Plan</w:t>
      </w:r>
      <w:r w:rsidRPr="001F05ED">
        <w:rPr>
          <w:rFonts w:asciiTheme="minorHAnsi" w:hAnsiTheme="minorHAnsi"/>
          <w:color w:val="auto"/>
          <w:shd w:val="clear" w:color="auto" w:fill="FFFFFF" w:themeFill="background1"/>
        </w:rPr>
        <w:t xml:space="preserve"> for land</w:t>
      </w:r>
      <w:r w:rsidRPr="001F05ED">
        <w:rPr>
          <w:rFonts w:asciiTheme="minorHAnsi" w:hAnsiTheme="minorHAnsi"/>
          <w:color w:val="auto"/>
        </w:rPr>
        <w:t xml:space="preserve"> at 65 – 67 Racecourse </w:t>
      </w:r>
      <w:r w:rsidRPr="001F05ED">
        <w:rPr>
          <w:rFonts w:asciiTheme="minorHAnsi" w:hAnsiTheme="minorHAnsi"/>
          <w:color w:val="auto"/>
          <w:shd w:val="clear" w:color="auto" w:fill="FFFFFF"/>
        </w:rPr>
        <w:t>Road</w:t>
      </w:r>
    </w:p>
    <w:p w14:paraId="090E0343" w14:textId="77777777" w:rsidR="0081054A" w:rsidRPr="001F05ED" w:rsidRDefault="0081054A" w:rsidP="001E7AF4">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Whether there may be potential confusion between vehicles turning at the crossing or the </w:t>
      </w:r>
      <w:r w:rsidRPr="001F05ED">
        <w:rPr>
          <w:rFonts w:asciiTheme="minorHAnsi" w:hAnsiTheme="minorHAnsi"/>
          <w:shd w:val="clear" w:color="auto" w:fill="FFFFFF"/>
        </w:rPr>
        <w:t>intersection</w:t>
      </w:r>
      <w:r w:rsidRPr="001F05ED">
        <w:rPr>
          <w:rFonts w:asciiTheme="minorHAnsi" w:hAnsiTheme="minorHAnsi"/>
        </w:rPr>
        <w:t xml:space="preserve">. </w:t>
      </w:r>
    </w:p>
    <w:p w14:paraId="799FEA18" w14:textId="77777777" w:rsidR="0081054A" w:rsidRPr="001F05ED" w:rsidRDefault="0081054A" w:rsidP="001E7AF4">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effect on safety for all </w:t>
      </w:r>
      <w:r w:rsidRPr="001F05ED">
        <w:rPr>
          <w:rFonts w:asciiTheme="minorHAnsi" w:hAnsiTheme="minorHAnsi"/>
          <w:color w:val="00B050"/>
          <w:shd w:val="clear" w:color="auto" w:fill="FFFFFF"/>
        </w:rPr>
        <w:t>road</w:t>
      </w:r>
      <w:r w:rsidRPr="001F05ED">
        <w:rPr>
          <w:rFonts w:asciiTheme="minorHAnsi" w:hAnsiTheme="minorHAnsi"/>
        </w:rPr>
        <w:t xml:space="preserve"> users of the proposed </w:t>
      </w:r>
      <w:r w:rsidRPr="001F05ED">
        <w:rPr>
          <w:rFonts w:asciiTheme="minorHAnsi" w:hAnsiTheme="minorHAnsi"/>
          <w:color w:val="00B050"/>
          <w:shd w:val="clear" w:color="auto" w:fill="FFFFFF"/>
        </w:rPr>
        <w:t>road</w:t>
      </w:r>
      <w:r w:rsidRPr="001F05ED">
        <w:rPr>
          <w:rFonts w:asciiTheme="minorHAnsi" w:hAnsiTheme="minorHAnsi"/>
        </w:rPr>
        <w:t xml:space="preserve"> </w:t>
      </w:r>
      <w:r w:rsidRPr="001F05ED">
        <w:rPr>
          <w:rFonts w:asciiTheme="minorHAnsi" w:hAnsiTheme="minorHAnsi"/>
          <w:color w:val="00B050"/>
          <w:shd w:val="clear" w:color="auto" w:fill="FFFFFF"/>
        </w:rPr>
        <w:t>access</w:t>
      </w:r>
      <w:r w:rsidRPr="001F05ED">
        <w:rPr>
          <w:rFonts w:asciiTheme="minorHAnsi" w:hAnsiTheme="minorHAnsi"/>
        </w:rPr>
        <w:t xml:space="preserve"> points.</w:t>
      </w:r>
    </w:p>
    <w:p w14:paraId="06E482DF" w14:textId="77777777" w:rsidR="0081054A" w:rsidRPr="001F05ED" w:rsidRDefault="0081054A" w:rsidP="001E7AF4">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Whether the geometry of the </w:t>
      </w:r>
      <w:r w:rsidRPr="001F05ED">
        <w:rPr>
          <w:rFonts w:asciiTheme="minorHAnsi" w:hAnsiTheme="minorHAnsi"/>
          <w:color w:val="00B050"/>
          <w:shd w:val="clear" w:color="auto" w:fill="FFFFFF"/>
        </w:rPr>
        <w:t>frontage</w:t>
      </w:r>
      <w:r w:rsidRPr="001F05ED">
        <w:rPr>
          <w:rFonts w:asciiTheme="minorHAnsi" w:hAnsiTheme="minorHAnsi"/>
        </w:rPr>
        <w:t xml:space="preserve"> </w:t>
      </w:r>
      <w:r w:rsidRPr="001F05ED">
        <w:rPr>
          <w:rFonts w:asciiTheme="minorHAnsi" w:hAnsiTheme="minorHAnsi"/>
          <w:color w:val="00B050"/>
          <w:shd w:val="clear" w:color="auto" w:fill="FFFFFF"/>
        </w:rPr>
        <w:t>road</w:t>
      </w:r>
      <w:r w:rsidRPr="001F05ED">
        <w:rPr>
          <w:rFonts w:asciiTheme="minorHAnsi" w:hAnsiTheme="minorHAnsi"/>
        </w:rPr>
        <w:t xml:space="preserve"> and </w:t>
      </w:r>
      <w:r w:rsidRPr="001F05ED">
        <w:rPr>
          <w:rFonts w:asciiTheme="minorHAnsi" w:hAnsiTheme="minorHAnsi"/>
          <w:shd w:val="clear" w:color="auto" w:fill="FFFFFF"/>
        </w:rPr>
        <w:t>intersections</w:t>
      </w:r>
      <w:r w:rsidRPr="001F05ED">
        <w:rPr>
          <w:rFonts w:asciiTheme="minorHAnsi" w:hAnsiTheme="minorHAnsi"/>
        </w:rPr>
        <w:t xml:space="preserve"> will mitigate the adverse effects of the </w:t>
      </w:r>
      <w:r w:rsidRPr="001F05ED">
        <w:rPr>
          <w:rFonts w:asciiTheme="minorHAnsi" w:hAnsiTheme="minorHAnsi"/>
          <w:color w:val="00B050"/>
          <w:shd w:val="clear" w:color="auto" w:fill="FFFFFF"/>
        </w:rPr>
        <w:t>access</w:t>
      </w:r>
      <w:r w:rsidRPr="001F05ED">
        <w:rPr>
          <w:rFonts w:asciiTheme="minorHAnsi" w:hAnsiTheme="minorHAnsi"/>
        </w:rPr>
        <w:t>.</w:t>
      </w:r>
    </w:p>
    <w:p w14:paraId="077D6B13" w14:textId="77777777" w:rsidR="0081054A" w:rsidRPr="001F05ED" w:rsidRDefault="0081054A" w:rsidP="001E7AF4">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present traffic controls along the </w:t>
      </w:r>
      <w:r w:rsidRPr="001F05ED">
        <w:rPr>
          <w:rFonts w:asciiTheme="minorHAnsi" w:hAnsiTheme="minorHAnsi"/>
          <w:color w:val="00B050"/>
          <w:shd w:val="clear" w:color="auto" w:fill="FFFFFF"/>
        </w:rPr>
        <w:t>road</w:t>
      </w:r>
      <w:r w:rsidRPr="001F05ED">
        <w:rPr>
          <w:rFonts w:asciiTheme="minorHAnsi" w:hAnsiTheme="minorHAnsi"/>
        </w:rPr>
        <w:t xml:space="preserve"> corridor where vehicular </w:t>
      </w:r>
      <w:r w:rsidRPr="001F05ED">
        <w:rPr>
          <w:rFonts w:asciiTheme="minorHAnsi" w:hAnsiTheme="minorHAnsi"/>
          <w:color w:val="00B050"/>
          <w:shd w:val="clear" w:color="auto" w:fill="FFFFFF"/>
        </w:rPr>
        <w:t>access</w:t>
      </w:r>
      <w:r w:rsidRPr="001F05ED">
        <w:rPr>
          <w:rFonts w:asciiTheme="minorHAnsi" w:hAnsiTheme="minorHAnsi"/>
        </w:rPr>
        <w:t xml:space="preserve"> is proposed. </w:t>
      </w:r>
    </w:p>
    <w:p w14:paraId="71816502" w14:textId="77777777" w:rsidR="0081054A" w:rsidRPr="001F05ED" w:rsidRDefault="0081054A" w:rsidP="001E7AF4">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Any cumulative effects when considered in the context of existing </w:t>
      </w:r>
      <w:r w:rsidRPr="001F05ED">
        <w:rPr>
          <w:rFonts w:asciiTheme="minorHAnsi" w:hAnsiTheme="minorHAnsi"/>
          <w:color w:val="00B050"/>
          <w:shd w:val="clear" w:color="auto" w:fill="FFFFFF"/>
        </w:rPr>
        <w:t>access</w:t>
      </w:r>
      <w:r w:rsidRPr="001F05ED">
        <w:rPr>
          <w:rFonts w:asciiTheme="minorHAnsi" w:hAnsiTheme="minorHAnsi"/>
        </w:rPr>
        <w:t xml:space="preserve"> points serving other </w:t>
      </w:r>
      <w:r w:rsidRPr="001F05ED">
        <w:rPr>
          <w:rFonts w:asciiTheme="minorHAnsi" w:hAnsiTheme="minorHAnsi"/>
          <w:color w:val="000000"/>
          <w:shd w:val="clear" w:color="auto" w:fill="FFFFFF" w:themeFill="background1"/>
        </w:rPr>
        <w:t>activities</w:t>
      </w:r>
      <w:r w:rsidRPr="001F05ED">
        <w:rPr>
          <w:rFonts w:asciiTheme="minorHAnsi" w:hAnsiTheme="minorHAnsi"/>
        </w:rPr>
        <w:t xml:space="preserve"> in the vicinity. </w:t>
      </w:r>
    </w:p>
    <w:p w14:paraId="0C0CE4E8" w14:textId="77777777" w:rsidR="0081054A" w:rsidRPr="001F05ED" w:rsidRDefault="0081054A" w:rsidP="001E7AF4">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The proposed measures to mitigate traffic effects.</w:t>
      </w:r>
    </w:p>
    <w:p w14:paraId="65B65067" w14:textId="77777777" w:rsidR="0081054A" w:rsidRPr="001F05ED" w:rsidRDefault="0081054A" w:rsidP="001E7AF4">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Whether residential amenity is maintained on the </w:t>
      </w:r>
      <w:r w:rsidRPr="001F05ED">
        <w:rPr>
          <w:rFonts w:asciiTheme="minorHAnsi" w:hAnsiTheme="minorHAnsi"/>
          <w:color w:val="00B050"/>
          <w:shd w:val="clear" w:color="auto" w:fill="FFFFFF"/>
        </w:rPr>
        <w:t>frontage</w:t>
      </w:r>
      <w:r w:rsidRPr="001F05ED">
        <w:rPr>
          <w:rFonts w:asciiTheme="minorHAnsi" w:hAnsiTheme="minorHAnsi"/>
        </w:rPr>
        <w:t xml:space="preserve"> with Racecourse </w:t>
      </w:r>
      <w:r w:rsidRPr="001F05ED">
        <w:rPr>
          <w:rFonts w:asciiTheme="minorHAnsi" w:hAnsiTheme="minorHAnsi"/>
          <w:shd w:val="clear" w:color="auto" w:fill="FFFFFF"/>
        </w:rPr>
        <w:t>Road</w:t>
      </w:r>
      <w:r w:rsidRPr="001F05ED">
        <w:rPr>
          <w:rFonts w:asciiTheme="minorHAnsi" w:hAnsiTheme="minorHAnsi"/>
        </w:rPr>
        <w:t xml:space="preserve"> through the provision of </w:t>
      </w:r>
      <w:r w:rsidRPr="001F05ED">
        <w:rPr>
          <w:rFonts w:asciiTheme="minorHAnsi" w:hAnsiTheme="minorHAnsi"/>
          <w:color w:val="00B050"/>
          <w:shd w:val="clear" w:color="auto" w:fill="FFFFFF"/>
        </w:rPr>
        <w:t>landscaping</w:t>
      </w:r>
      <w:r w:rsidRPr="001F05ED">
        <w:rPr>
          <w:rFonts w:asciiTheme="minorHAnsi" w:hAnsiTheme="minorHAnsi"/>
        </w:rPr>
        <w:t xml:space="preserve"> and </w:t>
      </w:r>
      <w:r w:rsidRPr="001F05ED">
        <w:rPr>
          <w:rFonts w:asciiTheme="minorHAnsi" w:hAnsiTheme="minorHAnsi"/>
          <w:color w:val="00B050"/>
          <w:shd w:val="clear" w:color="auto" w:fill="FFFFFF"/>
        </w:rPr>
        <w:t>setback</w:t>
      </w:r>
      <w:r w:rsidRPr="001F05ED">
        <w:rPr>
          <w:rFonts w:asciiTheme="minorHAnsi" w:hAnsiTheme="minorHAnsi"/>
        </w:rPr>
        <w:t xml:space="preserve"> of </w:t>
      </w:r>
      <w:r w:rsidRPr="001F05ED">
        <w:rPr>
          <w:rFonts w:asciiTheme="minorHAnsi" w:hAnsiTheme="minorHAnsi"/>
          <w:color w:val="00B050"/>
          <w:shd w:val="clear" w:color="auto" w:fill="FFFFFF"/>
        </w:rPr>
        <w:t>buildings</w:t>
      </w:r>
      <w:r w:rsidRPr="001F05ED">
        <w:rPr>
          <w:rFonts w:asciiTheme="minorHAnsi" w:hAnsiTheme="minorHAnsi"/>
        </w:rPr>
        <w:t>.</w:t>
      </w:r>
    </w:p>
    <w:p w14:paraId="1E375B22" w14:textId="77777777" w:rsidR="0081054A" w:rsidRPr="001F05ED" w:rsidRDefault="0081054A" w:rsidP="001E7AF4">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lastRenderedPageBreak/>
        <w:t>The provision made for trees and planting to mitigate any effects.</w:t>
      </w:r>
    </w:p>
    <w:p w14:paraId="134DB2F7" w14:textId="77777777" w:rsidR="0081054A" w:rsidRPr="00E95FFA" w:rsidRDefault="0081054A" w:rsidP="00E95FFA">
      <w:pPr>
        <w:pStyle w:val="Prlhead2"/>
        <w:shd w:val="clear" w:color="auto" w:fill="FFFFFF" w:themeFill="background1"/>
        <w:ind w:left="1134" w:hanging="1134"/>
        <w:rPr>
          <w:rFonts w:asciiTheme="minorHAnsi" w:hAnsiTheme="minorHAnsi"/>
          <w:color w:val="auto"/>
          <w:sz w:val="27"/>
          <w:szCs w:val="27"/>
        </w:rPr>
      </w:pPr>
      <w:r w:rsidRPr="00E95FFA">
        <w:rPr>
          <w:rFonts w:asciiTheme="minorHAnsi" w:hAnsiTheme="minorHAnsi"/>
          <w:color w:val="auto"/>
          <w:sz w:val="27"/>
          <w:szCs w:val="27"/>
        </w:rPr>
        <w:t>Matters of discretion for activity specific standards</w:t>
      </w:r>
    </w:p>
    <w:p w14:paraId="26D75EF6" w14:textId="77777777" w:rsidR="0081054A" w:rsidRPr="001F05ED" w:rsidRDefault="0081054A" w:rsidP="007B2705">
      <w:pPr>
        <w:pStyle w:val="Prlhead3"/>
        <w:numPr>
          <w:ilvl w:val="3"/>
          <w:numId w:val="346"/>
        </w:numPr>
        <w:shd w:val="clear" w:color="auto" w:fill="FFFFFF" w:themeFill="background1"/>
        <w:rPr>
          <w:rFonts w:asciiTheme="minorHAnsi" w:hAnsiTheme="minorHAnsi"/>
          <w:color w:val="auto"/>
        </w:rPr>
      </w:pPr>
      <w:r w:rsidRPr="001F05ED">
        <w:rPr>
          <w:rFonts w:asciiTheme="minorHAnsi" w:hAnsiTheme="minorHAnsi"/>
          <w:color w:val="auto"/>
        </w:rPr>
        <w:t>Display of goods, showroom and non-</w:t>
      </w:r>
      <w:r w:rsidRPr="001F05ED">
        <w:rPr>
          <w:rFonts w:asciiTheme="minorHAnsi" w:hAnsiTheme="minorHAnsi"/>
          <w:color w:val="auto"/>
          <w:shd w:val="clear" w:color="auto" w:fill="FFFFFF" w:themeFill="background1"/>
        </w:rPr>
        <w:t>industrial activities</w:t>
      </w:r>
    </w:p>
    <w:p w14:paraId="2F62C3CF" w14:textId="77777777" w:rsidR="0081054A" w:rsidRPr="001F05ED" w:rsidRDefault="0081054A" w:rsidP="00E95FFA">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General: </w:t>
      </w:r>
    </w:p>
    <w:p w14:paraId="7AFE97C4" w14:textId="77777777" w:rsidR="0081054A" w:rsidRPr="001F05ED" w:rsidRDefault="0081054A" w:rsidP="00E95FFA">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extent to which the activity does not adversely affect the function of the zone to provide for primarily </w:t>
      </w:r>
      <w:r w:rsidRPr="001F05ED">
        <w:rPr>
          <w:rFonts w:asciiTheme="minorHAnsi" w:hAnsiTheme="minorHAnsi"/>
          <w:shd w:val="clear" w:color="auto" w:fill="FFFFFF" w:themeFill="background1"/>
        </w:rPr>
        <w:t xml:space="preserve">industrial </w:t>
      </w:r>
      <w:r w:rsidRPr="001F05ED">
        <w:rPr>
          <w:rFonts w:asciiTheme="minorHAnsi" w:hAnsiTheme="minorHAnsi"/>
          <w:shd w:val="clear" w:color="auto" w:fill="FFFFFF"/>
        </w:rPr>
        <w:t>activities</w:t>
      </w:r>
      <w:r w:rsidRPr="001F05ED">
        <w:rPr>
          <w:rFonts w:asciiTheme="minorHAnsi" w:hAnsiTheme="minorHAnsi"/>
        </w:rPr>
        <w:t xml:space="preserve">. </w:t>
      </w:r>
    </w:p>
    <w:p w14:paraId="1411238E" w14:textId="77777777" w:rsidR="0081054A" w:rsidRPr="001F05ED" w:rsidRDefault="0081054A" w:rsidP="00E95FFA">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The impact of the activity on the ability of existing or future permitted</w:t>
      </w:r>
      <w:r w:rsidRPr="001F05ED">
        <w:rPr>
          <w:rFonts w:asciiTheme="minorHAnsi" w:hAnsiTheme="minorHAnsi"/>
          <w:shd w:val="clear" w:color="auto" w:fill="FFFFFF" w:themeFill="background1"/>
        </w:rPr>
        <w:t xml:space="preserve"> industrial</w:t>
      </w:r>
      <w:r w:rsidRPr="001F05ED">
        <w:rPr>
          <w:rFonts w:asciiTheme="minorHAnsi" w:hAnsiTheme="minorHAnsi"/>
          <w:shd w:val="clear" w:color="auto" w:fill="FFFFFF"/>
        </w:rPr>
        <w:t xml:space="preserve"> activities</w:t>
      </w:r>
      <w:r w:rsidRPr="001F05ED">
        <w:rPr>
          <w:rFonts w:asciiTheme="minorHAnsi" w:hAnsiTheme="minorHAnsi"/>
        </w:rPr>
        <w:t xml:space="preserve"> to operate or establish without undue constraint. </w:t>
      </w:r>
    </w:p>
    <w:p w14:paraId="708DC10B" w14:textId="77777777" w:rsidR="0081054A" w:rsidRPr="001F05ED" w:rsidRDefault="0081054A" w:rsidP="00E95FFA">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effect of the development on the capacity to accommodate future demand for </w:t>
      </w:r>
      <w:r w:rsidRPr="001F05ED">
        <w:rPr>
          <w:rFonts w:asciiTheme="minorHAnsi" w:hAnsiTheme="minorHAnsi"/>
          <w:shd w:val="clear" w:color="auto" w:fill="FFFFFF" w:themeFill="background1"/>
        </w:rPr>
        <w:t>industrial</w:t>
      </w:r>
      <w:r w:rsidRPr="001F05ED">
        <w:rPr>
          <w:rFonts w:asciiTheme="minorHAnsi" w:hAnsiTheme="minorHAnsi"/>
          <w:shd w:val="clear" w:color="auto" w:fill="FFFFFF"/>
        </w:rPr>
        <w:t xml:space="preserve"> activities</w:t>
      </w:r>
      <w:r w:rsidRPr="001F05ED">
        <w:rPr>
          <w:rFonts w:asciiTheme="minorHAnsi" w:hAnsiTheme="minorHAnsi"/>
        </w:rPr>
        <w:t>.</w:t>
      </w:r>
    </w:p>
    <w:p w14:paraId="0933C79F" w14:textId="77777777" w:rsidR="0081054A" w:rsidRPr="001F05ED" w:rsidRDefault="0081054A" w:rsidP="00E95FFA">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extent to which the activity is </w:t>
      </w:r>
      <w:r w:rsidRPr="001F05ED">
        <w:rPr>
          <w:rFonts w:asciiTheme="minorHAnsi" w:hAnsiTheme="minorHAnsi"/>
          <w:color w:val="00B050"/>
          <w:shd w:val="clear" w:color="auto" w:fill="FFFFFF"/>
        </w:rPr>
        <w:t>ancillary</w:t>
      </w:r>
      <w:r w:rsidRPr="001F05ED">
        <w:rPr>
          <w:rFonts w:asciiTheme="minorHAnsi" w:hAnsiTheme="minorHAnsi"/>
        </w:rPr>
        <w:t xml:space="preserve"> to the primary use of a </w:t>
      </w:r>
      <w:r w:rsidRPr="001F05ED">
        <w:rPr>
          <w:rFonts w:asciiTheme="minorHAnsi" w:hAnsiTheme="minorHAnsi"/>
          <w:color w:val="00B050"/>
          <w:shd w:val="clear" w:color="auto" w:fill="FFFFFF" w:themeFill="background1"/>
        </w:rPr>
        <w:t>site</w:t>
      </w:r>
      <w:r w:rsidRPr="001F05ED">
        <w:rPr>
          <w:rFonts w:asciiTheme="minorHAnsi" w:hAnsiTheme="minorHAnsi"/>
          <w:shd w:val="clear" w:color="auto" w:fill="FFFFFF" w:themeFill="background1"/>
        </w:rPr>
        <w:t xml:space="preserve"> for industrial activities</w:t>
      </w:r>
      <w:r w:rsidRPr="001F05ED">
        <w:rPr>
          <w:rFonts w:asciiTheme="minorHAnsi" w:hAnsiTheme="minorHAnsi"/>
        </w:rPr>
        <w:t>.</w:t>
      </w:r>
    </w:p>
    <w:p w14:paraId="227DE5B9" w14:textId="77777777" w:rsidR="0081054A" w:rsidRPr="001F05ED" w:rsidRDefault="0081054A" w:rsidP="00E95FFA">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The extent to which the activity contributes to the accumulation of other non-</w:t>
      </w:r>
      <w:r w:rsidRPr="001F05ED">
        <w:rPr>
          <w:rFonts w:asciiTheme="minorHAnsi" w:hAnsiTheme="minorHAnsi"/>
          <w:color w:val="000000"/>
          <w:shd w:val="clear" w:color="auto" w:fill="FFFFFF" w:themeFill="background1"/>
        </w:rPr>
        <w:t>industrial</w:t>
      </w:r>
      <w:r w:rsidRPr="001F05ED">
        <w:rPr>
          <w:rFonts w:asciiTheme="minorHAnsi" w:hAnsiTheme="minorHAnsi"/>
          <w:color w:val="00B050"/>
          <w:shd w:val="clear" w:color="auto" w:fill="FFFFFF" w:themeFill="background1"/>
        </w:rPr>
        <w:t xml:space="preserve"> </w:t>
      </w:r>
      <w:r w:rsidRPr="001F05ED">
        <w:rPr>
          <w:rFonts w:asciiTheme="minorHAnsi" w:hAnsiTheme="minorHAnsi"/>
          <w:shd w:val="clear" w:color="auto" w:fill="FFFFFF" w:themeFill="background1"/>
        </w:rPr>
        <w:t>activiti</w:t>
      </w:r>
      <w:r w:rsidRPr="001F05ED">
        <w:rPr>
          <w:rFonts w:asciiTheme="minorHAnsi" w:hAnsiTheme="minorHAnsi"/>
          <w:shd w:val="clear" w:color="auto" w:fill="FFFFFF"/>
        </w:rPr>
        <w:t>es</w:t>
      </w:r>
      <w:r w:rsidRPr="001F05ED">
        <w:rPr>
          <w:rFonts w:asciiTheme="minorHAnsi" w:hAnsiTheme="minorHAnsi"/>
        </w:rPr>
        <w:t xml:space="preserve"> that may discourage or displace </w:t>
      </w:r>
      <w:r w:rsidRPr="001F05ED">
        <w:rPr>
          <w:rFonts w:asciiTheme="minorHAnsi" w:hAnsiTheme="minorHAnsi"/>
          <w:shd w:val="clear" w:color="auto" w:fill="FFFFFF" w:themeFill="background1"/>
        </w:rPr>
        <w:t>industrial activities</w:t>
      </w:r>
      <w:r w:rsidRPr="001F05ED">
        <w:rPr>
          <w:rFonts w:asciiTheme="minorHAnsi" w:hAnsiTheme="minorHAnsi"/>
        </w:rPr>
        <w:t xml:space="preserve">. </w:t>
      </w:r>
    </w:p>
    <w:p w14:paraId="52E29E35" w14:textId="77777777" w:rsidR="0081054A" w:rsidRPr="001F05ED" w:rsidRDefault="0081054A" w:rsidP="00E95FFA">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Whether there are any benefits of a non-</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activity</w:t>
      </w:r>
      <w:r w:rsidRPr="001F05ED">
        <w:rPr>
          <w:rFonts w:asciiTheme="minorHAnsi" w:hAnsiTheme="minorHAnsi"/>
        </w:rPr>
        <w:t xml:space="preserve"> providing a buffer between </w:t>
      </w:r>
      <w:r w:rsidRPr="001F05ED">
        <w:rPr>
          <w:rFonts w:asciiTheme="minorHAnsi" w:hAnsiTheme="minorHAnsi"/>
          <w:shd w:val="clear" w:color="auto" w:fill="FFFFFF" w:themeFill="background1"/>
        </w:rPr>
        <w:t xml:space="preserve">industrial </w:t>
      </w:r>
      <w:r w:rsidRPr="001F05ED">
        <w:rPr>
          <w:rFonts w:asciiTheme="minorHAnsi" w:hAnsiTheme="minorHAnsi"/>
          <w:shd w:val="clear" w:color="auto" w:fill="FFFFFF"/>
        </w:rPr>
        <w:t>activities</w:t>
      </w:r>
      <w:r w:rsidRPr="001F05ED">
        <w:rPr>
          <w:rFonts w:asciiTheme="minorHAnsi" w:hAnsiTheme="minorHAnsi"/>
        </w:rPr>
        <w:t xml:space="preserve"> and more sensitive land use </w:t>
      </w:r>
      <w:r w:rsidRPr="001F05ED">
        <w:rPr>
          <w:rFonts w:asciiTheme="minorHAnsi" w:hAnsiTheme="minorHAnsi"/>
          <w:color w:val="000000"/>
          <w:shd w:val="clear" w:color="auto" w:fill="FFFFFF" w:themeFill="background1"/>
        </w:rPr>
        <w:t>activities</w:t>
      </w:r>
      <w:r w:rsidRPr="001F05ED">
        <w:rPr>
          <w:rFonts w:asciiTheme="minorHAnsi" w:hAnsiTheme="minorHAnsi"/>
        </w:rPr>
        <w:t>.</w:t>
      </w:r>
    </w:p>
    <w:p w14:paraId="5ADC3357" w14:textId="77777777" w:rsidR="0081054A" w:rsidRPr="001F05ED" w:rsidRDefault="0081054A" w:rsidP="00E95FFA">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Whether the establishment of non-</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activities</w:t>
      </w:r>
      <w:r w:rsidRPr="001F05ED">
        <w:rPr>
          <w:rFonts w:asciiTheme="minorHAnsi" w:hAnsiTheme="minorHAnsi"/>
        </w:rPr>
        <w:t xml:space="preserve"> would enable or assist the retention of an historic </w:t>
      </w:r>
      <w:r w:rsidRPr="001F05ED">
        <w:rPr>
          <w:rFonts w:asciiTheme="minorHAnsi" w:hAnsiTheme="minorHAnsi"/>
          <w:color w:val="00B050"/>
          <w:shd w:val="clear" w:color="auto" w:fill="FFFFFF"/>
        </w:rPr>
        <w:t>building</w:t>
      </w:r>
      <w:r w:rsidRPr="001F05ED">
        <w:rPr>
          <w:rFonts w:asciiTheme="minorHAnsi" w:hAnsiTheme="minorHAnsi"/>
        </w:rPr>
        <w:t>.</w:t>
      </w:r>
    </w:p>
    <w:p w14:paraId="4CAA7383" w14:textId="77777777" w:rsidR="0081054A" w:rsidRPr="001F05ED" w:rsidRDefault="0081054A" w:rsidP="00E95FFA">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extent to which the activity will be integrated with other </w:t>
      </w:r>
      <w:r w:rsidRPr="001F05ED">
        <w:rPr>
          <w:rFonts w:asciiTheme="minorHAnsi" w:hAnsiTheme="minorHAnsi"/>
          <w:color w:val="00B050"/>
          <w:shd w:val="clear" w:color="auto" w:fill="FFFFFF" w:themeFill="background1"/>
        </w:rPr>
        <w:t>commercial activities</w:t>
      </w:r>
      <w:r w:rsidRPr="001F05ED">
        <w:rPr>
          <w:rFonts w:asciiTheme="minorHAnsi" w:hAnsiTheme="minorHAnsi"/>
          <w:color w:val="00B050"/>
        </w:rPr>
        <w:t xml:space="preserve"> </w:t>
      </w:r>
      <w:r w:rsidRPr="001F05ED">
        <w:rPr>
          <w:rFonts w:asciiTheme="minorHAnsi" w:hAnsiTheme="minorHAnsi"/>
        </w:rPr>
        <w:t xml:space="preserve">in an </w:t>
      </w:r>
      <w:r w:rsidRPr="001F05ED">
        <w:rPr>
          <w:rFonts w:asciiTheme="minorHAnsi" w:hAnsiTheme="minorHAnsi"/>
          <w:color w:val="00B050"/>
          <w:shd w:val="clear" w:color="auto" w:fill="FFFFFF"/>
        </w:rPr>
        <w:t>adjoining</w:t>
      </w:r>
      <w:r w:rsidRPr="001F05ED">
        <w:rPr>
          <w:rFonts w:asciiTheme="minorHAnsi" w:hAnsiTheme="minorHAnsi"/>
        </w:rPr>
        <w:t xml:space="preserve"> </w:t>
      </w:r>
      <w:r w:rsidRPr="001F05ED">
        <w:rPr>
          <w:rFonts w:asciiTheme="minorHAnsi" w:hAnsiTheme="minorHAnsi"/>
          <w:color w:val="000000"/>
          <w:shd w:val="clear" w:color="auto" w:fill="FFFFFF" w:themeFill="background1"/>
        </w:rPr>
        <w:t>commercial</w:t>
      </w:r>
      <w:r w:rsidRPr="001F05ED">
        <w:rPr>
          <w:rFonts w:asciiTheme="minorHAnsi" w:hAnsiTheme="minorHAnsi"/>
          <w:shd w:val="clear" w:color="auto" w:fill="FFFFFF" w:themeFill="background1"/>
        </w:rPr>
        <w:t xml:space="preserve"> </w:t>
      </w:r>
      <w:r w:rsidRPr="001F05ED">
        <w:rPr>
          <w:rFonts w:asciiTheme="minorHAnsi" w:hAnsiTheme="minorHAnsi"/>
        </w:rPr>
        <w:t>zone.</w:t>
      </w:r>
    </w:p>
    <w:p w14:paraId="421E3970" w14:textId="77777777" w:rsidR="0081054A" w:rsidRPr="001F05ED" w:rsidRDefault="0081054A" w:rsidP="00E95FFA">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extent to which the activity generates traffic and other effects that impact on the day to day operation </w:t>
      </w:r>
      <w:r w:rsidRPr="001F05ED">
        <w:rPr>
          <w:rFonts w:asciiTheme="minorHAnsi" w:hAnsiTheme="minorHAnsi"/>
          <w:shd w:val="clear" w:color="auto" w:fill="FFFFFF" w:themeFill="background1"/>
        </w:rPr>
        <w:t xml:space="preserve">of 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area</w:t>
      </w:r>
      <w:r w:rsidRPr="001F05ED">
        <w:rPr>
          <w:rFonts w:asciiTheme="minorHAnsi" w:hAnsiTheme="minorHAnsi"/>
        </w:rPr>
        <w:t>.</w:t>
      </w:r>
    </w:p>
    <w:p w14:paraId="1C8E5728" w14:textId="77777777" w:rsidR="0081054A" w:rsidRPr="001F05ED" w:rsidRDefault="0081054A" w:rsidP="00E95FFA">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The functional requirements of the activity and the necessity for additional floorspace.</w:t>
      </w:r>
    </w:p>
    <w:p w14:paraId="1BB2485D" w14:textId="77777777" w:rsidR="0081054A" w:rsidRPr="001F05ED" w:rsidRDefault="0081054A" w:rsidP="00E95FFA">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color w:val="00B050"/>
          <w:shd w:val="clear" w:color="auto" w:fill="FFFFFF"/>
        </w:rPr>
        <w:t>Retail activity</w:t>
      </w:r>
      <w:r w:rsidRPr="001F05ED">
        <w:rPr>
          <w:rFonts w:asciiTheme="minorHAnsi" w:hAnsiTheme="minorHAnsi"/>
        </w:rPr>
        <w:t xml:space="preserve">, </w:t>
      </w:r>
      <w:r w:rsidRPr="001F05ED">
        <w:rPr>
          <w:rFonts w:asciiTheme="minorHAnsi" w:hAnsiTheme="minorHAnsi"/>
          <w:color w:val="00B050"/>
          <w:shd w:val="clear" w:color="auto" w:fill="FFFFFF"/>
        </w:rPr>
        <w:t>commercial service</w:t>
      </w:r>
      <w:r w:rsidRPr="001F05ED">
        <w:rPr>
          <w:rFonts w:asciiTheme="minorHAnsi" w:hAnsiTheme="minorHAnsi"/>
        </w:rPr>
        <w:t xml:space="preserve">, </w:t>
      </w:r>
      <w:r w:rsidRPr="001F05ED">
        <w:rPr>
          <w:rFonts w:asciiTheme="minorHAnsi" w:hAnsiTheme="minorHAnsi"/>
          <w:color w:val="00B050"/>
          <w:shd w:val="clear" w:color="auto" w:fill="FFFFFF"/>
        </w:rPr>
        <w:t>gymnasium</w:t>
      </w:r>
      <w:r w:rsidRPr="001F05ED">
        <w:rPr>
          <w:rFonts w:asciiTheme="minorHAnsi" w:hAnsiTheme="minorHAnsi"/>
        </w:rPr>
        <w:t xml:space="preserve"> and </w:t>
      </w:r>
      <w:r w:rsidRPr="001F05ED">
        <w:rPr>
          <w:rFonts w:asciiTheme="minorHAnsi" w:hAnsiTheme="minorHAnsi"/>
          <w:color w:val="00B050"/>
        </w:rPr>
        <w:t>preschool</w:t>
      </w:r>
      <w:r w:rsidRPr="001F05ED">
        <w:rPr>
          <w:rFonts w:asciiTheme="minorHAnsi" w:hAnsiTheme="minorHAnsi"/>
        </w:rPr>
        <w:t>:</w:t>
      </w:r>
    </w:p>
    <w:p w14:paraId="218EDF6B" w14:textId="77777777" w:rsidR="0081054A" w:rsidRPr="001F05ED" w:rsidRDefault="0081054A" w:rsidP="00E95FFA">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extent to which the activity serves the needs of workers and visitors to the </w:t>
      </w:r>
      <w:r w:rsidRPr="001F05ED">
        <w:rPr>
          <w:rFonts w:asciiTheme="minorHAnsi" w:hAnsiTheme="minorHAnsi"/>
          <w:color w:val="000000"/>
          <w:shd w:val="clear" w:color="auto" w:fill="FFFFFF" w:themeFill="background1"/>
        </w:rPr>
        <w:t>industrial</w:t>
      </w:r>
      <w:r w:rsidRPr="001F05ED">
        <w:rPr>
          <w:rFonts w:asciiTheme="minorHAnsi" w:hAnsiTheme="minorHAnsi"/>
        </w:rPr>
        <w:t xml:space="preserve"> area. </w:t>
      </w:r>
    </w:p>
    <w:p w14:paraId="011DD83A" w14:textId="77777777" w:rsidR="0081054A" w:rsidRPr="001F05ED" w:rsidRDefault="0081054A" w:rsidP="00E95FFA">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extent to which the activity is </w:t>
      </w:r>
      <w:r w:rsidRPr="001F05ED">
        <w:rPr>
          <w:rFonts w:asciiTheme="minorHAnsi" w:hAnsiTheme="minorHAnsi"/>
          <w:color w:val="00B050"/>
          <w:shd w:val="clear" w:color="auto" w:fill="FFFFFF"/>
        </w:rPr>
        <w:t>accessible</w:t>
      </w:r>
      <w:r w:rsidRPr="001F05ED">
        <w:rPr>
          <w:rFonts w:asciiTheme="minorHAnsi" w:hAnsiTheme="minorHAnsi"/>
        </w:rPr>
        <w:t xml:space="preserve"> by a range of modes of transport for communities served by the proposed activity.</w:t>
      </w:r>
    </w:p>
    <w:p w14:paraId="70FCE011" w14:textId="77777777" w:rsidR="0081054A" w:rsidRPr="001F05ED" w:rsidRDefault="0081054A" w:rsidP="00E95FFA">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color w:val="00B050"/>
          <w:shd w:val="clear" w:color="auto" w:fill="FFFFFF"/>
        </w:rPr>
        <w:t>Offices</w:t>
      </w:r>
      <w:r w:rsidRPr="001F05ED">
        <w:rPr>
          <w:rFonts w:asciiTheme="minorHAnsi" w:hAnsiTheme="minorHAnsi"/>
        </w:rPr>
        <w:t xml:space="preserve">: </w:t>
      </w:r>
    </w:p>
    <w:p w14:paraId="302CD275" w14:textId="77777777" w:rsidR="0081054A" w:rsidRPr="001F05ED" w:rsidRDefault="0081054A" w:rsidP="00E95FFA">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visual effect of the extent of areas of glazing facing the street, particularly at </w:t>
      </w:r>
      <w:r w:rsidRPr="001F05ED">
        <w:rPr>
          <w:rFonts w:asciiTheme="minorHAnsi" w:hAnsiTheme="minorHAnsi"/>
          <w:shd w:val="clear" w:color="auto" w:fill="FFFFFF"/>
        </w:rPr>
        <w:t>ground level</w:t>
      </w:r>
      <w:r w:rsidRPr="001F05ED">
        <w:rPr>
          <w:rFonts w:asciiTheme="minorHAnsi" w:hAnsiTheme="minorHAnsi"/>
        </w:rPr>
        <w:t>.</w:t>
      </w:r>
    </w:p>
    <w:p w14:paraId="42928F45"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shd w:val="clear" w:color="auto" w:fill="FFFFFF"/>
        </w:rPr>
        <w:lastRenderedPageBreak/>
        <w:t>Residential activity</w:t>
      </w:r>
    </w:p>
    <w:p w14:paraId="0B8F2FD3" w14:textId="77777777" w:rsidR="0081054A" w:rsidRPr="001F05ED" w:rsidRDefault="0081054A" w:rsidP="00735648">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In relation to minimum unit size, whether:</w:t>
      </w:r>
    </w:p>
    <w:p w14:paraId="0F2A5865" w14:textId="77777777" w:rsidR="0081054A" w:rsidRPr="001F05ED" w:rsidRDefault="0081054A" w:rsidP="00735648">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floorspace available and the internal layout represents a viable </w:t>
      </w:r>
      <w:r w:rsidRPr="001F05ED">
        <w:rPr>
          <w:rFonts w:asciiTheme="minorHAnsi" w:hAnsiTheme="minorHAnsi"/>
          <w:color w:val="00B050"/>
          <w:shd w:val="clear" w:color="auto" w:fill="FFFFFF"/>
        </w:rPr>
        <w:t>residential unit</w:t>
      </w:r>
      <w:r w:rsidRPr="001F05ED">
        <w:rPr>
          <w:rFonts w:asciiTheme="minorHAnsi" w:hAnsiTheme="minorHAnsi"/>
        </w:rPr>
        <w:t xml:space="preserve"> that would support the amenity of current and future occupants;</w:t>
      </w:r>
    </w:p>
    <w:p w14:paraId="668DCAA5" w14:textId="77777777" w:rsidR="0081054A" w:rsidRPr="001F05ED" w:rsidRDefault="0081054A" w:rsidP="00735648">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Other on-</w:t>
      </w:r>
      <w:r w:rsidRPr="001F05ED">
        <w:rPr>
          <w:rFonts w:asciiTheme="minorHAnsi" w:hAnsiTheme="minorHAnsi"/>
          <w:shd w:val="clear" w:color="auto" w:fill="FFFFFF"/>
        </w:rPr>
        <w:t>site</w:t>
      </w:r>
      <w:r w:rsidRPr="001F05ED">
        <w:rPr>
          <w:rFonts w:asciiTheme="minorHAnsi" w:hAnsiTheme="minorHAnsi"/>
        </w:rPr>
        <w:t xml:space="preserve"> factors compensate for a reduction in unit sizes e.g. communal facilities;</w:t>
      </w:r>
    </w:p>
    <w:p w14:paraId="68A3FF5E" w14:textId="77777777" w:rsidR="0081054A" w:rsidRPr="001F05ED" w:rsidRDefault="0081054A" w:rsidP="00735648">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units are to be a part of a development delivered </w:t>
      </w:r>
      <w:r w:rsidRPr="001F05ED">
        <w:rPr>
          <w:rFonts w:asciiTheme="minorHAnsi" w:hAnsiTheme="minorHAnsi"/>
          <w:shd w:val="clear" w:color="auto" w:fill="FFFFFF" w:themeFill="background1"/>
        </w:rPr>
        <w:t xml:space="preserve">by a </w:t>
      </w:r>
      <w:r w:rsidRPr="001F05ED">
        <w:rPr>
          <w:rFonts w:asciiTheme="minorHAnsi" w:hAnsiTheme="minorHAnsi"/>
          <w:color w:val="000000"/>
          <w:shd w:val="clear" w:color="auto" w:fill="FFFFFF" w:themeFill="background1"/>
        </w:rPr>
        <w:t>social housing</w:t>
      </w:r>
      <w:r w:rsidRPr="001F05ED">
        <w:rPr>
          <w:rFonts w:asciiTheme="minorHAnsi" w:hAnsiTheme="minorHAnsi"/>
          <w:shd w:val="clear" w:color="auto" w:fill="FFFFFF" w:themeFill="background1"/>
        </w:rPr>
        <w:t xml:space="preserve"> provider and have been designed to meet any specific needs of future </w:t>
      </w:r>
      <w:r w:rsidRPr="001F05ED">
        <w:rPr>
          <w:rFonts w:asciiTheme="minorHAnsi" w:hAnsiTheme="minorHAnsi"/>
          <w:color w:val="000000"/>
          <w:shd w:val="clear" w:color="auto" w:fill="FFFFFF" w:themeFill="background1"/>
        </w:rPr>
        <w:t>social housing</w:t>
      </w:r>
      <w:r w:rsidRPr="001F05ED">
        <w:rPr>
          <w:rFonts w:asciiTheme="minorHAnsi" w:hAnsiTheme="minorHAnsi"/>
          <w:shd w:val="clear" w:color="auto" w:fill="FFFFFF" w:themeFill="background1"/>
        </w:rPr>
        <w:t xml:space="preserve"> tenants</w:t>
      </w:r>
      <w:r w:rsidRPr="001F05ED">
        <w:rPr>
          <w:rFonts w:asciiTheme="minorHAnsi" w:hAnsiTheme="minorHAnsi"/>
        </w:rPr>
        <w:t xml:space="preserve"> and/or atypical housing needs. </w:t>
      </w:r>
    </w:p>
    <w:p w14:paraId="7688BAC5" w14:textId="77777777" w:rsidR="0081054A" w:rsidRPr="001F05ED" w:rsidRDefault="0081054A" w:rsidP="00735648">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In relation to the amount of storage and waste management spaces, whether: </w:t>
      </w:r>
    </w:p>
    <w:p w14:paraId="767220E8" w14:textId="77777777" w:rsidR="0081054A" w:rsidRPr="001F05ED" w:rsidRDefault="0081054A" w:rsidP="00735648">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The amount of space to store rubbish and recycling, whether communal, outdoor or indoor is adequate;</w:t>
      </w:r>
    </w:p>
    <w:p w14:paraId="1365628A" w14:textId="77777777" w:rsidR="0081054A" w:rsidRPr="001F05ED" w:rsidRDefault="0081054A" w:rsidP="00735648">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The volume of space provided for personal storage is adequate.</w:t>
      </w:r>
    </w:p>
    <w:p w14:paraId="3381FE28" w14:textId="77777777" w:rsidR="0081054A" w:rsidRPr="001F05ED" w:rsidRDefault="0081054A" w:rsidP="00735648">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In relation to the configuration of storage and waste management space, whether:</w:t>
      </w:r>
    </w:p>
    <w:p w14:paraId="1D001CF3" w14:textId="77777777" w:rsidR="0081054A" w:rsidRPr="001F05ED" w:rsidRDefault="0081054A" w:rsidP="00735648">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The location of rubbish and recycling space for residents is convenient;</w:t>
      </w:r>
    </w:p>
    <w:p w14:paraId="286356A4" w14:textId="77777777" w:rsidR="0081054A" w:rsidRPr="001F05ED" w:rsidRDefault="0081054A" w:rsidP="00735648">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lack of screening of any </w:t>
      </w:r>
      <w:r w:rsidRPr="001F05ED">
        <w:rPr>
          <w:rFonts w:asciiTheme="minorHAnsi" w:hAnsiTheme="minorHAnsi"/>
          <w:color w:val="00B050"/>
          <w:shd w:val="clear" w:color="auto" w:fill="FFFFFF"/>
        </w:rPr>
        <w:t>outdoor service space</w:t>
      </w:r>
      <w:r w:rsidRPr="001F05ED">
        <w:rPr>
          <w:rFonts w:asciiTheme="minorHAnsi" w:hAnsiTheme="minorHAnsi"/>
        </w:rPr>
        <w:t xml:space="preserve"> will impact on the visual amenity within the </w:t>
      </w:r>
      <w:r w:rsidRPr="001F05ED">
        <w:rPr>
          <w:rFonts w:asciiTheme="minorHAnsi" w:hAnsiTheme="minorHAnsi"/>
          <w:color w:val="00B050"/>
          <w:shd w:val="clear" w:color="auto" w:fill="FFFFFF"/>
        </w:rPr>
        <w:t>site</w:t>
      </w:r>
      <w:r w:rsidRPr="001F05ED">
        <w:rPr>
          <w:rFonts w:asciiTheme="minorHAnsi" w:hAnsiTheme="minorHAnsi"/>
        </w:rPr>
        <w:t xml:space="preserve"> and of any </w:t>
      </w:r>
      <w:r w:rsidRPr="001F05ED">
        <w:rPr>
          <w:rFonts w:asciiTheme="minorHAnsi" w:hAnsiTheme="minorHAnsi"/>
          <w:color w:val="00B050"/>
          <w:shd w:val="clear" w:color="auto" w:fill="FFFFFF"/>
        </w:rPr>
        <w:t>adjoining</w:t>
      </w:r>
      <w:r w:rsidRPr="001F05ED">
        <w:rPr>
          <w:rFonts w:asciiTheme="minorHAnsi" w:hAnsiTheme="minorHAnsi"/>
        </w:rPr>
        <w:t xml:space="preserve"> </w:t>
      </w:r>
      <w:r w:rsidRPr="001F05ED">
        <w:rPr>
          <w:rFonts w:asciiTheme="minorHAnsi" w:hAnsiTheme="minorHAnsi"/>
          <w:color w:val="00B050"/>
          <w:shd w:val="clear" w:color="auto" w:fill="FFFFFF"/>
        </w:rPr>
        <w:t>site</w:t>
      </w:r>
      <w:r w:rsidRPr="001F05ED">
        <w:rPr>
          <w:rFonts w:asciiTheme="minorHAnsi" w:hAnsiTheme="minorHAnsi"/>
        </w:rPr>
        <w:t>, activity, or the street scene;</w:t>
      </w:r>
    </w:p>
    <w:p w14:paraId="05FFAC8C" w14:textId="77777777" w:rsidR="0081054A" w:rsidRPr="001F05ED" w:rsidRDefault="0081054A" w:rsidP="00735648">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size and flexibility of the </w:t>
      </w:r>
      <w:r w:rsidRPr="001F05ED">
        <w:rPr>
          <w:rFonts w:asciiTheme="minorHAnsi" w:hAnsiTheme="minorHAnsi"/>
          <w:color w:val="00B050"/>
          <w:shd w:val="clear" w:color="auto" w:fill="FFFFFF"/>
        </w:rPr>
        <w:t>residential unit</w:t>
      </w:r>
      <w:r w:rsidRPr="001F05ED">
        <w:rPr>
          <w:rFonts w:asciiTheme="minorHAnsi" w:hAnsiTheme="minorHAnsi"/>
        </w:rPr>
        <w:t xml:space="preserve"> layout provides other indoor storage options where an indoor storage space is not provided for each unit;</w:t>
      </w:r>
    </w:p>
    <w:p w14:paraId="3C8B179B" w14:textId="77777777" w:rsidR="0081054A" w:rsidRPr="001F05ED" w:rsidRDefault="0081054A" w:rsidP="00735648">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alternative storage areas provided on the </w:t>
      </w:r>
      <w:r w:rsidRPr="001F05ED">
        <w:rPr>
          <w:rFonts w:asciiTheme="minorHAnsi" w:hAnsiTheme="minorHAnsi"/>
          <w:color w:val="00B050"/>
          <w:shd w:val="clear" w:color="auto" w:fill="FFFFFF"/>
        </w:rPr>
        <w:t>site</w:t>
      </w:r>
      <w:r w:rsidRPr="001F05ED">
        <w:rPr>
          <w:rFonts w:asciiTheme="minorHAnsi" w:hAnsiTheme="minorHAnsi"/>
        </w:rPr>
        <w:t xml:space="preserve"> are adequate, </w:t>
      </w:r>
      <w:r w:rsidRPr="001F05ED">
        <w:rPr>
          <w:rFonts w:asciiTheme="minorHAnsi" w:hAnsiTheme="minorHAnsi"/>
          <w:color w:val="00B050"/>
          <w:shd w:val="clear" w:color="auto" w:fill="FFFFFF"/>
        </w:rPr>
        <w:t>accessible</w:t>
      </w:r>
      <w:r w:rsidRPr="001F05ED">
        <w:rPr>
          <w:rFonts w:asciiTheme="minorHAnsi" w:hAnsiTheme="minorHAnsi"/>
        </w:rPr>
        <w:t xml:space="preserve"> and convenient, where indoor storage space is not provided for each </w:t>
      </w:r>
      <w:r w:rsidRPr="001F05ED">
        <w:rPr>
          <w:rFonts w:asciiTheme="minorHAnsi" w:hAnsiTheme="minorHAnsi"/>
          <w:color w:val="00B050"/>
          <w:shd w:val="clear" w:color="auto" w:fill="FFFFFF"/>
        </w:rPr>
        <w:t>residential unit</w:t>
      </w:r>
      <w:r w:rsidRPr="001F05ED">
        <w:rPr>
          <w:rFonts w:asciiTheme="minorHAnsi" w:hAnsiTheme="minorHAnsi"/>
        </w:rPr>
        <w:t xml:space="preserve">. </w:t>
      </w:r>
    </w:p>
    <w:p w14:paraId="3F15573F" w14:textId="77777777" w:rsidR="0081054A" w:rsidRPr="001F05ED" w:rsidRDefault="0081054A" w:rsidP="00735648">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In relation to the amount of </w:t>
      </w:r>
      <w:r w:rsidRPr="001F05ED">
        <w:rPr>
          <w:rFonts w:asciiTheme="minorHAnsi" w:hAnsiTheme="minorHAnsi"/>
          <w:color w:val="00B050"/>
          <w:shd w:val="clear" w:color="auto" w:fill="FFFFFF"/>
        </w:rPr>
        <w:t>outdoor living space</w:t>
      </w:r>
      <w:r w:rsidRPr="001F05ED">
        <w:rPr>
          <w:rFonts w:asciiTheme="minorHAnsi" w:hAnsiTheme="minorHAnsi"/>
        </w:rPr>
        <w:t xml:space="preserve">, whether: </w:t>
      </w:r>
    </w:p>
    <w:p w14:paraId="30C0DFBC" w14:textId="77777777" w:rsidR="0081054A" w:rsidRPr="001F05ED" w:rsidRDefault="0081054A" w:rsidP="00735648">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There is any alternative provision of publicly available space on, or in close proximity to the </w:t>
      </w:r>
      <w:r w:rsidRPr="001F05ED">
        <w:rPr>
          <w:rFonts w:asciiTheme="minorHAnsi" w:hAnsiTheme="minorHAnsi"/>
          <w:color w:val="00B050"/>
          <w:shd w:val="clear" w:color="auto" w:fill="FFFFFF"/>
        </w:rPr>
        <w:t>site</w:t>
      </w:r>
      <w:r w:rsidRPr="001F05ED">
        <w:rPr>
          <w:rFonts w:asciiTheme="minorHAnsi" w:hAnsiTheme="minorHAnsi"/>
        </w:rPr>
        <w:t xml:space="preserve"> to meet the needs of occupants now and in the future;</w:t>
      </w:r>
    </w:p>
    <w:p w14:paraId="7253EC96" w14:textId="77777777" w:rsidR="0081054A" w:rsidRPr="001F05ED" w:rsidRDefault="0081054A" w:rsidP="00735648">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reduction in </w:t>
      </w:r>
      <w:r w:rsidRPr="001F05ED">
        <w:rPr>
          <w:rFonts w:asciiTheme="minorHAnsi" w:hAnsiTheme="minorHAnsi"/>
          <w:color w:val="00B050"/>
          <w:shd w:val="clear" w:color="auto" w:fill="FFFFFF"/>
        </w:rPr>
        <w:t>outdoor living space</w:t>
      </w:r>
      <w:r w:rsidRPr="001F05ED">
        <w:rPr>
          <w:rFonts w:asciiTheme="minorHAnsi" w:hAnsiTheme="minorHAnsi"/>
        </w:rPr>
        <w:t xml:space="preserve"> is proportional to the size of the </w:t>
      </w:r>
      <w:r w:rsidRPr="001F05ED">
        <w:rPr>
          <w:rFonts w:asciiTheme="minorHAnsi" w:hAnsiTheme="minorHAnsi"/>
          <w:color w:val="00B050"/>
          <w:shd w:val="clear" w:color="auto" w:fill="FFFFFF"/>
        </w:rPr>
        <w:t>residential unit</w:t>
      </w:r>
      <w:r w:rsidRPr="001F05ED">
        <w:rPr>
          <w:rFonts w:asciiTheme="minorHAnsi" w:hAnsiTheme="minorHAnsi"/>
        </w:rPr>
        <w:t xml:space="preserve"> and the demands of the likely number of occupants now and in the future;</w:t>
      </w:r>
    </w:p>
    <w:p w14:paraId="18A826AA" w14:textId="77777777" w:rsidR="0081054A" w:rsidRPr="001F05ED" w:rsidRDefault="0081054A" w:rsidP="00735648">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reduction in </w:t>
      </w:r>
      <w:r w:rsidRPr="001F05ED">
        <w:rPr>
          <w:rFonts w:asciiTheme="minorHAnsi" w:hAnsiTheme="minorHAnsi"/>
          <w:color w:val="00B050"/>
          <w:shd w:val="clear" w:color="auto" w:fill="FFFFFF"/>
        </w:rPr>
        <w:t>outdoor living space</w:t>
      </w:r>
      <w:r w:rsidRPr="001F05ED">
        <w:rPr>
          <w:rFonts w:asciiTheme="minorHAnsi" w:hAnsiTheme="minorHAnsi"/>
        </w:rPr>
        <w:t xml:space="preserve"> or the lack of its </w:t>
      </w:r>
      <w:r w:rsidRPr="001F05ED">
        <w:rPr>
          <w:rFonts w:asciiTheme="minorHAnsi" w:hAnsiTheme="minorHAnsi"/>
          <w:color w:val="00B050"/>
          <w:shd w:val="clear" w:color="auto" w:fill="FFFFFF"/>
        </w:rPr>
        <w:t>access</w:t>
      </w:r>
      <w:r w:rsidRPr="001F05ED">
        <w:rPr>
          <w:rFonts w:asciiTheme="minorHAnsi" w:hAnsiTheme="minorHAnsi"/>
        </w:rPr>
        <w:t xml:space="preserve"> to sunlight is compensated for by alternative indoor or </w:t>
      </w:r>
      <w:r w:rsidRPr="001F05ED">
        <w:rPr>
          <w:rFonts w:asciiTheme="minorHAnsi" w:hAnsiTheme="minorHAnsi"/>
          <w:color w:val="00B050"/>
          <w:shd w:val="clear" w:color="auto" w:fill="FFFFFF"/>
        </w:rPr>
        <w:t>outdoor living space</w:t>
      </w:r>
      <w:r w:rsidRPr="001F05ED">
        <w:rPr>
          <w:rFonts w:asciiTheme="minorHAnsi" w:hAnsiTheme="minorHAnsi"/>
        </w:rPr>
        <w:t>.</w:t>
      </w:r>
    </w:p>
    <w:p w14:paraId="05DFF817" w14:textId="77777777" w:rsidR="0081054A" w:rsidRPr="001F05ED" w:rsidRDefault="0081054A" w:rsidP="00735648">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In relation to the location and configuration of </w:t>
      </w:r>
      <w:r w:rsidRPr="001F05ED">
        <w:rPr>
          <w:rFonts w:asciiTheme="minorHAnsi" w:hAnsiTheme="minorHAnsi"/>
          <w:color w:val="00B050"/>
          <w:shd w:val="clear" w:color="auto" w:fill="FFFFFF"/>
        </w:rPr>
        <w:t>outdoor living space</w:t>
      </w:r>
      <w:r w:rsidRPr="001F05ED">
        <w:rPr>
          <w:rFonts w:asciiTheme="minorHAnsi" w:hAnsiTheme="minorHAnsi"/>
        </w:rPr>
        <w:t xml:space="preserve">: </w:t>
      </w:r>
    </w:p>
    <w:p w14:paraId="7C3D43E6" w14:textId="77777777" w:rsidR="0081054A" w:rsidRPr="001F05ED" w:rsidRDefault="0081054A" w:rsidP="00735648">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Whether the allocation between private and communal </w:t>
      </w:r>
      <w:r w:rsidRPr="001F05ED">
        <w:rPr>
          <w:rFonts w:asciiTheme="minorHAnsi" w:hAnsiTheme="minorHAnsi"/>
          <w:color w:val="00B050"/>
          <w:shd w:val="clear" w:color="auto" w:fill="FFFFFF"/>
        </w:rPr>
        <w:t>outdoor living spaces</w:t>
      </w:r>
      <w:r w:rsidRPr="001F05ED">
        <w:rPr>
          <w:rFonts w:asciiTheme="minorHAnsi" w:hAnsiTheme="minorHAnsi"/>
        </w:rPr>
        <w:t xml:space="preserve"> within the </w:t>
      </w:r>
      <w:r w:rsidRPr="001F05ED">
        <w:rPr>
          <w:rFonts w:asciiTheme="minorHAnsi" w:hAnsiTheme="minorHAnsi"/>
          <w:color w:val="00B050"/>
          <w:shd w:val="clear" w:color="auto" w:fill="FFFFFF"/>
        </w:rPr>
        <w:t>site</w:t>
      </w:r>
      <w:r w:rsidRPr="001F05ED">
        <w:rPr>
          <w:rFonts w:asciiTheme="minorHAnsi" w:hAnsiTheme="minorHAnsi"/>
        </w:rPr>
        <w:t xml:space="preserve"> is adequate and appropriately located to meet the current and future needs of occupants of the </w:t>
      </w:r>
      <w:r w:rsidRPr="001F05ED">
        <w:rPr>
          <w:rFonts w:asciiTheme="minorHAnsi" w:hAnsiTheme="minorHAnsi"/>
          <w:color w:val="00B050"/>
          <w:shd w:val="clear" w:color="auto" w:fill="FFFFFF"/>
        </w:rPr>
        <w:t>site</w:t>
      </w:r>
      <w:r w:rsidRPr="001F05ED">
        <w:rPr>
          <w:rFonts w:asciiTheme="minorHAnsi" w:hAnsiTheme="minorHAnsi"/>
        </w:rPr>
        <w:t>;</w:t>
      </w:r>
    </w:p>
    <w:p w14:paraId="5562BB93" w14:textId="77777777" w:rsidR="0081054A" w:rsidRPr="001F05ED" w:rsidRDefault="0081054A" w:rsidP="00735648">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Where the communal outdoor/indoor spaces are not contiguous on a large </w:t>
      </w:r>
      <w:r w:rsidRPr="001F05ED">
        <w:rPr>
          <w:rFonts w:asciiTheme="minorHAnsi" w:hAnsiTheme="minorHAnsi"/>
          <w:color w:val="00B050"/>
          <w:shd w:val="clear" w:color="auto" w:fill="FFFFFF"/>
        </w:rPr>
        <w:t>site</w:t>
      </w:r>
      <w:r w:rsidRPr="001F05ED">
        <w:rPr>
          <w:rFonts w:asciiTheme="minorHAnsi" w:hAnsiTheme="minorHAnsi"/>
        </w:rPr>
        <w:t>, the ability of the spaces to meet the needs of residents and provide a high level of residential amenity;</w:t>
      </w:r>
    </w:p>
    <w:p w14:paraId="47C2DB55" w14:textId="77777777" w:rsidR="0081054A" w:rsidRPr="001F05ED" w:rsidRDefault="0081054A" w:rsidP="00735648">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Whether the reduction in </w:t>
      </w:r>
      <w:r w:rsidRPr="001F05ED">
        <w:rPr>
          <w:rFonts w:asciiTheme="minorHAnsi" w:hAnsiTheme="minorHAnsi"/>
          <w:color w:val="00B050"/>
          <w:shd w:val="clear" w:color="auto" w:fill="FFFFFF"/>
        </w:rPr>
        <w:t>outdoor living space</w:t>
      </w:r>
      <w:r w:rsidRPr="001F05ED">
        <w:rPr>
          <w:rFonts w:asciiTheme="minorHAnsi" w:hAnsiTheme="minorHAnsi"/>
        </w:rPr>
        <w:t xml:space="preserve"> will result in additional loss of mature on-</w:t>
      </w:r>
      <w:r w:rsidRPr="001F05ED">
        <w:rPr>
          <w:rFonts w:asciiTheme="minorHAnsi" w:hAnsiTheme="minorHAnsi"/>
          <w:shd w:val="clear" w:color="auto" w:fill="FFFFFF"/>
        </w:rPr>
        <w:t>site</w:t>
      </w:r>
      <w:r w:rsidRPr="001F05ED">
        <w:rPr>
          <w:rFonts w:asciiTheme="minorHAnsi" w:hAnsiTheme="minorHAnsi"/>
        </w:rPr>
        <w:t xml:space="preserve"> vegetation and/or spaciousness of the area.</w:t>
      </w:r>
    </w:p>
    <w:p w14:paraId="1965190F" w14:textId="77777777" w:rsidR="0081054A" w:rsidRPr="001F05ED" w:rsidRDefault="0081054A" w:rsidP="00735648">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lastRenderedPageBreak/>
        <w:t xml:space="preserve">In relation to noise insulation: </w:t>
      </w:r>
    </w:p>
    <w:p w14:paraId="567F0B5F" w14:textId="77777777" w:rsidR="0081054A" w:rsidRPr="001F05ED" w:rsidRDefault="0081054A" w:rsidP="00735648">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extent to which the </w:t>
      </w:r>
      <w:r w:rsidRPr="001F05ED">
        <w:rPr>
          <w:rFonts w:asciiTheme="minorHAnsi" w:hAnsiTheme="minorHAnsi"/>
          <w:color w:val="00B050"/>
          <w:shd w:val="clear" w:color="auto" w:fill="FFFFFF"/>
        </w:rPr>
        <w:t>building</w:t>
      </w:r>
      <w:r w:rsidRPr="001F05ED">
        <w:rPr>
          <w:rFonts w:asciiTheme="minorHAnsi" w:hAnsiTheme="minorHAnsi"/>
        </w:rPr>
        <w:t xml:space="preserve"> specifications, nature and/or purpose of the proposed residential accommodation reduce the impact of noise and minimise </w:t>
      </w:r>
      <w:r w:rsidRPr="001F05ED">
        <w:rPr>
          <w:rFonts w:asciiTheme="minorHAnsi" w:hAnsiTheme="minorHAnsi"/>
          <w:color w:val="00B050"/>
          <w:shd w:val="clear" w:color="auto" w:fill="FFFFFF"/>
        </w:rPr>
        <w:t>reverse sensitivity</w:t>
      </w:r>
      <w:r w:rsidRPr="001F05ED">
        <w:rPr>
          <w:rFonts w:asciiTheme="minorHAnsi" w:hAnsiTheme="minorHAnsi"/>
        </w:rPr>
        <w:t xml:space="preserve"> effects.</w:t>
      </w:r>
    </w:p>
    <w:p w14:paraId="62E41AD2" w14:textId="77777777" w:rsidR="0081054A" w:rsidRPr="001F05ED" w:rsidRDefault="0081054A" w:rsidP="00FA12C9">
      <w:pPr>
        <w:pStyle w:val="Prlhead3"/>
        <w:shd w:val="clear" w:color="auto" w:fill="FFFFFF" w:themeFill="background1"/>
        <w:rPr>
          <w:rFonts w:asciiTheme="minorHAnsi" w:hAnsiTheme="minorHAnsi"/>
          <w:color w:val="auto"/>
        </w:rPr>
      </w:pPr>
      <w:r w:rsidRPr="001F05ED">
        <w:rPr>
          <w:rFonts w:asciiTheme="minorHAnsi" w:hAnsiTheme="minorHAnsi"/>
          <w:color w:val="auto"/>
          <w:shd w:val="clear" w:color="auto" w:fill="FFFFFF"/>
        </w:rPr>
        <w:t>Sensitive activities</w:t>
      </w:r>
      <w:r w:rsidRPr="001F05ED">
        <w:rPr>
          <w:rFonts w:asciiTheme="minorHAnsi" w:hAnsiTheme="minorHAnsi"/>
          <w:color w:val="auto"/>
        </w:rPr>
        <w:t xml:space="preserve"> </w:t>
      </w:r>
    </w:p>
    <w:p w14:paraId="63E5C5ED" w14:textId="77777777" w:rsidR="0081054A" w:rsidRPr="001F05ED" w:rsidRDefault="0081054A" w:rsidP="002D5D74">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For </w:t>
      </w:r>
      <w:r w:rsidRPr="001F05ED">
        <w:rPr>
          <w:rFonts w:asciiTheme="minorHAnsi" w:hAnsiTheme="minorHAnsi"/>
          <w:color w:val="00B050"/>
        </w:rPr>
        <w:t>preschool</w:t>
      </w:r>
      <w:r w:rsidRPr="002D5D74">
        <w:rPr>
          <w:rFonts w:asciiTheme="minorHAnsi" w:hAnsiTheme="minorHAnsi"/>
          <w:color w:val="00B050"/>
        </w:rPr>
        <w:t>s</w:t>
      </w:r>
      <w:r w:rsidRPr="001F05ED">
        <w:rPr>
          <w:rFonts w:asciiTheme="minorHAnsi" w:hAnsiTheme="minorHAnsi"/>
        </w:rPr>
        <w:t xml:space="preserve">: </w:t>
      </w:r>
    </w:p>
    <w:p w14:paraId="00E6F48F" w14:textId="77777777" w:rsidR="0081054A" w:rsidRPr="001F05ED" w:rsidRDefault="0081054A" w:rsidP="002D5D74">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w:t>
      </w:r>
      <w:r w:rsidRPr="001F05ED">
        <w:rPr>
          <w:rFonts w:asciiTheme="minorHAnsi" w:hAnsiTheme="minorHAnsi"/>
          <w:shd w:val="clear" w:color="auto" w:fill="FFFFFF" w:themeFill="background1"/>
        </w:rPr>
        <w:t xml:space="preserve">potential for </w:t>
      </w:r>
      <w:r w:rsidRPr="001F05ED">
        <w:rPr>
          <w:rFonts w:asciiTheme="minorHAnsi" w:hAnsiTheme="minorHAnsi"/>
          <w:color w:val="00B050"/>
          <w:shd w:val="clear" w:color="auto" w:fill="FFFFFF" w:themeFill="background1"/>
        </w:rPr>
        <w:t>reverse sensitivity</w:t>
      </w:r>
      <w:r w:rsidRPr="001F05ED">
        <w:rPr>
          <w:rFonts w:asciiTheme="minorHAnsi" w:hAnsiTheme="minorHAnsi"/>
          <w:shd w:val="clear" w:color="auto" w:fill="FFFFFF" w:themeFill="background1"/>
        </w:rPr>
        <w:t xml:space="preserve"> effects on </w:t>
      </w:r>
      <w:r w:rsidRPr="001F05ED">
        <w:rPr>
          <w:rFonts w:asciiTheme="minorHAnsi" w:hAnsiTheme="minorHAnsi"/>
          <w:color w:val="00B050"/>
          <w:shd w:val="clear" w:color="auto" w:fill="FFFFFF" w:themeFill="background1"/>
        </w:rPr>
        <w:t>port activities</w:t>
      </w:r>
      <w:r w:rsidRPr="001F05ED">
        <w:rPr>
          <w:rFonts w:asciiTheme="minorHAnsi" w:hAnsiTheme="minorHAnsi"/>
          <w:shd w:val="clear" w:color="auto" w:fill="FFFFFF" w:themeFill="background1"/>
        </w:rPr>
        <w:t xml:space="preserve"> located at Lyttelton Port and/or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activities within 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Heavy</w:t>
      </w:r>
      <w:r w:rsidRPr="001F05ED">
        <w:rPr>
          <w:rFonts w:asciiTheme="minorHAnsi" w:hAnsiTheme="minorHAnsi"/>
        </w:rPr>
        <w:t xml:space="preserve"> Zone.</w:t>
      </w:r>
    </w:p>
    <w:p w14:paraId="3740D529" w14:textId="77777777" w:rsidR="0081054A" w:rsidRPr="001F05ED" w:rsidRDefault="0081054A" w:rsidP="002D5D74">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Whether any methods to reduce the potential for </w:t>
      </w:r>
      <w:r w:rsidRPr="001F05ED">
        <w:rPr>
          <w:rFonts w:asciiTheme="minorHAnsi" w:hAnsiTheme="minorHAnsi"/>
          <w:color w:val="00B050"/>
          <w:shd w:val="clear" w:color="auto" w:fill="FFFFFF"/>
        </w:rPr>
        <w:t>reverse sensitivity</w:t>
      </w:r>
      <w:r w:rsidRPr="001F05ED">
        <w:rPr>
          <w:rFonts w:asciiTheme="minorHAnsi" w:hAnsiTheme="minorHAnsi"/>
        </w:rPr>
        <w:t xml:space="preserve"> effects </w:t>
      </w:r>
      <w:r w:rsidRPr="001F05ED">
        <w:rPr>
          <w:rFonts w:asciiTheme="minorHAnsi" w:hAnsiTheme="minorHAnsi"/>
          <w:shd w:val="clear" w:color="auto" w:fill="FFFFFF" w:themeFill="background1"/>
        </w:rPr>
        <w:t>on industrial</w:t>
      </w:r>
      <w:r w:rsidRPr="001F05ED">
        <w:rPr>
          <w:rFonts w:asciiTheme="minorHAnsi" w:hAnsiTheme="minorHAnsi"/>
          <w:shd w:val="clear" w:color="auto" w:fill="FFFFFF"/>
        </w:rPr>
        <w:t xml:space="preserve"> activities</w:t>
      </w:r>
      <w:r w:rsidRPr="001F05ED">
        <w:rPr>
          <w:rFonts w:asciiTheme="minorHAnsi" w:hAnsiTheme="minorHAnsi"/>
        </w:rPr>
        <w:t xml:space="preserve"> </w:t>
      </w:r>
      <w:r w:rsidRPr="001F05ED">
        <w:rPr>
          <w:rFonts w:asciiTheme="minorHAnsi" w:hAnsiTheme="minorHAnsi"/>
          <w:shd w:val="clear" w:color="auto" w:fill="FFFFFF" w:themeFill="background1"/>
        </w:rPr>
        <w:t xml:space="preserve">within 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Heavy</w:t>
      </w:r>
      <w:r w:rsidRPr="001F05ED">
        <w:rPr>
          <w:rFonts w:asciiTheme="minorHAnsi" w:hAnsiTheme="minorHAnsi"/>
        </w:rPr>
        <w:t xml:space="preserve"> Zone and/or the port operator, other than acoustic insulation, have been incorporated into the design of the proposal.</w:t>
      </w:r>
    </w:p>
    <w:p w14:paraId="4D3E5D1D" w14:textId="28384FB0" w:rsidR="0081054A" w:rsidRDefault="0081054A" w:rsidP="002D5D74">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provision of a report from an acoustic specialist provides evidence that the level of external to internal noise reduction is appropriate to ensure the amenity of present and future occupiers of the </w:t>
      </w:r>
      <w:r w:rsidRPr="001F05ED">
        <w:rPr>
          <w:rFonts w:asciiTheme="minorHAnsi" w:hAnsiTheme="minorHAnsi"/>
          <w:color w:val="00B050"/>
          <w:shd w:val="clear" w:color="auto" w:fill="FFFFFF"/>
        </w:rPr>
        <w:t>site</w:t>
      </w:r>
      <w:r w:rsidRPr="001F05ED">
        <w:rPr>
          <w:rFonts w:asciiTheme="minorHAnsi" w:hAnsiTheme="minorHAnsi"/>
        </w:rPr>
        <w:t>.</w:t>
      </w:r>
    </w:p>
    <w:p w14:paraId="675E5837" w14:textId="6F382471" w:rsidR="0055233C" w:rsidRPr="002D5D74" w:rsidRDefault="0055233C" w:rsidP="0055233C">
      <w:pPr>
        <w:pStyle w:val="Prlhead3"/>
        <w:rPr>
          <w:rFonts w:asciiTheme="minorHAnsi" w:hAnsiTheme="minorHAnsi"/>
          <w:color w:val="7030A0"/>
          <w:highlight w:val="lightGray"/>
          <w:u w:val="single" w:color="7030A0"/>
        </w:rPr>
      </w:pPr>
      <w:r w:rsidRPr="002D5D74">
        <w:rPr>
          <w:rFonts w:asciiTheme="minorHAnsi" w:hAnsiTheme="minorHAnsi"/>
          <w:color w:val="7030A0"/>
          <w:highlight w:val="lightGray"/>
          <w:u w:val="single" w:color="7030A0"/>
        </w:rPr>
        <w:t>Boarding of domestic animals</w:t>
      </w:r>
    </w:p>
    <w:p w14:paraId="57DAFAB6" w14:textId="3AFB2D8C" w:rsidR="0055233C" w:rsidRPr="002D5D74" w:rsidRDefault="0055233C" w:rsidP="002D5D74">
      <w:pPr>
        <w:pStyle w:val="Prllist1"/>
        <w:numPr>
          <w:ilvl w:val="0"/>
          <w:numId w:val="379"/>
        </w:numPr>
        <w:tabs>
          <w:tab w:val="clear" w:pos="567"/>
          <w:tab w:val="left" w:pos="426"/>
        </w:tabs>
        <w:ind w:left="426" w:hanging="426"/>
        <w:rPr>
          <w:rFonts w:asciiTheme="minorHAnsi" w:hAnsiTheme="minorHAnsi"/>
          <w:color w:val="7030A0"/>
          <w:highlight w:val="lightGray"/>
          <w:u w:val="single" w:color="7030A0"/>
        </w:rPr>
      </w:pPr>
      <w:r w:rsidRPr="002D5D74">
        <w:rPr>
          <w:rFonts w:asciiTheme="minorHAnsi" w:hAnsiTheme="minorHAnsi"/>
          <w:color w:val="7030A0"/>
          <w:highlight w:val="lightGray"/>
          <w:u w:val="single" w:color="7030A0"/>
        </w:rPr>
        <w:t>The extent to which the proposal takes into account:</w:t>
      </w:r>
    </w:p>
    <w:p w14:paraId="01DD0E74" w14:textId="77777777" w:rsidR="0055233C" w:rsidRPr="002D5D74" w:rsidRDefault="0055233C" w:rsidP="001F0317">
      <w:pPr>
        <w:pStyle w:val="Prllist2"/>
        <w:numPr>
          <w:ilvl w:val="0"/>
          <w:numId w:val="407"/>
        </w:numPr>
        <w:ind w:left="851" w:hanging="425"/>
        <w:rPr>
          <w:rFonts w:asciiTheme="minorHAnsi" w:hAnsiTheme="minorHAnsi"/>
          <w:color w:val="7030A0"/>
          <w:highlight w:val="lightGray"/>
          <w:u w:val="single" w:color="7030A0"/>
        </w:rPr>
      </w:pPr>
      <w:r w:rsidRPr="002D5D74">
        <w:rPr>
          <w:rFonts w:asciiTheme="minorHAnsi" w:hAnsiTheme="minorHAnsi"/>
          <w:color w:val="7030A0"/>
          <w:highlight w:val="lightGray"/>
          <w:u w:val="single" w:color="7030A0"/>
        </w:rPr>
        <w:t xml:space="preserve">the number and type of animals; </w:t>
      </w:r>
    </w:p>
    <w:p w14:paraId="1880373C" w14:textId="5A61087C" w:rsidR="0055233C" w:rsidRPr="002D5D74" w:rsidRDefault="0055233C" w:rsidP="001F0317">
      <w:pPr>
        <w:pStyle w:val="Prllist2"/>
        <w:numPr>
          <w:ilvl w:val="0"/>
          <w:numId w:val="407"/>
        </w:numPr>
        <w:ind w:left="851" w:hanging="425"/>
        <w:rPr>
          <w:rFonts w:asciiTheme="minorHAnsi" w:hAnsiTheme="minorHAnsi"/>
          <w:color w:val="7030A0"/>
          <w:highlight w:val="lightGray"/>
          <w:u w:val="single" w:color="7030A0"/>
        </w:rPr>
      </w:pPr>
      <w:r w:rsidRPr="001F0317">
        <w:rPr>
          <w:rFonts w:asciiTheme="minorHAnsi" w:hAnsiTheme="minorHAnsi"/>
          <w:color w:val="00B050"/>
          <w:highlight w:val="lightGray"/>
          <w:u w:val="single"/>
        </w:rPr>
        <w:t>building</w:t>
      </w:r>
      <w:r w:rsidRPr="002D5D74">
        <w:rPr>
          <w:rFonts w:asciiTheme="minorHAnsi" w:hAnsiTheme="minorHAnsi"/>
          <w:color w:val="7030A0"/>
          <w:highlight w:val="lightGray"/>
          <w:u w:val="single" w:color="7030A0"/>
        </w:rPr>
        <w:t xml:space="preserve"> design, including soundproofing and ventilation; </w:t>
      </w:r>
    </w:p>
    <w:p w14:paraId="09D3AA08" w14:textId="1D9FF979" w:rsidR="0055233C" w:rsidRPr="002D5D74" w:rsidRDefault="0055233C" w:rsidP="001F0317">
      <w:pPr>
        <w:pStyle w:val="Prllist2"/>
        <w:numPr>
          <w:ilvl w:val="0"/>
          <w:numId w:val="407"/>
        </w:numPr>
        <w:ind w:left="851" w:hanging="425"/>
        <w:rPr>
          <w:rFonts w:asciiTheme="minorHAnsi" w:hAnsiTheme="minorHAnsi"/>
          <w:color w:val="7030A0"/>
          <w:highlight w:val="lightGray"/>
          <w:u w:val="single" w:color="7030A0"/>
        </w:rPr>
      </w:pPr>
      <w:r w:rsidRPr="002D5D74">
        <w:rPr>
          <w:rFonts w:asciiTheme="minorHAnsi" w:hAnsiTheme="minorHAnsi"/>
          <w:color w:val="7030A0"/>
          <w:highlight w:val="lightGray"/>
          <w:u w:val="single" w:color="7030A0"/>
        </w:rPr>
        <w:t xml:space="preserve">effluent management and disposal; </w:t>
      </w:r>
    </w:p>
    <w:p w14:paraId="50A28D69" w14:textId="5C08DC10" w:rsidR="0055233C" w:rsidRPr="002D5D74" w:rsidRDefault="0055233C" w:rsidP="001F0317">
      <w:pPr>
        <w:pStyle w:val="Prllist2"/>
        <w:numPr>
          <w:ilvl w:val="0"/>
          <w:numId w:val="407"/>
        </w:numPr>
        <w:ind w:left="851" w:hanging="425"/>
        <w:rPr>
          <w:rFonts w:asciiTheme="minorHAnsi" w:hAnsiTheme="minorHAnsi"/>
          <w:color w:val="7030A0"/>
          <w:highlight w:val="lightGray"/>
          <w:u w:val="single" w:color="7030A0"/>
        </w:rPr>
      </w:pPr>
      <w:r w:rsidRPr="002D5D74">
        <w:rPr>
          <w:rFonts w:asciiTheme="minorHAnsi" w:hAnsiTheme="minorHAnsi"/>
          <w:color w:val="7030A0"/>
          <w:highlight w:val="lightGray"/>
          <w:u w:val="single" w:color="7030A0"/>
        </w:rPr>
        <w:t xml:space="preserve">prevailing climatic conditions and topography of the </w:t>
      </w:r>
      <w:r w:rsidRPr="001F0317">
        <w:rPr>
          <w:rFonts w:asciiTheme="minorHAnsi" w:hAnsiTheme="minorHAnsi"/>
          <w:color w:val="00B050"/>
          <w:highlight w:val="lightGray"/>
          <w:u w:val="single"/>
        </w:rPr>
        <w:t>site</w:t>
      </w:r>
      <w:r w:rsidRPr="002D5D74">
        <w:rPr>
          <w:rFonts w:asciiTheme="minorHAnsi" w:hAnsiTheme="minorHAnsi"/>
          <w:color w:val="7030A0"/>
          <w:highlight w:val="lightGray"/>
          <w:u w:val="single" w:color="7030A0"/>
        </w:rPr>
        <w:t xml:space="preserve"> and surrounding area that may affect odour and noise generation; </w:t>
      </w:r>
    </w:p>
    <w:p w14:paraId="510F1831" w14:textId="31058399" w:rsidR="0055233C" w:rsidRPr="002D5D74" w:rsidRDefault="0055233C" w:rsidP="001F0317">
      <w:pPr>
        <w:pStyle w:val="Prllist2"/>
        <w:numPr>
          <w:ilvl w:val="0"/>
          <w:numId w:val="407"/>
        </w:numPr>
        <w:ind w:left="851" w:hanging="425"/>
        <w:rPr>
          <w:highlight w:val="lightGray"/>
        </w:rPr>
      </w:pPr>
      <w:r w:rsidRPr="002D5D74">
        <w:rPr>
          <w:rFonts w:asciiTheme="minorHAnsi" w:hAnsiTheme="minorHAnsi"/>
          <w:color w:val="7030A0"/>
          <w:highlight w:val="lightGray"/>
          <w:u w:val="single" w:color="7030A0"/>
        </w:rPr>
        <w:t xml:space="preserve">existing and proposed </w:t>
      </w:r>
      <w:r w:rsidRPr="001F0317">
        <w:rPr>
          <w:rFonts w:asciiTheme="minorHAnsi" w:hAnsiTheme="minorHAnsi"/>
          <w:color w:val="00B050"/>
          <w:highlight w:val="lightGray"/>
          <w:u w:val="single"/>
        </w:rPr>
        <w:t>landscaping</w:t>
      </w:r>
      <w:r w:rsidRPr="002D5D74">
        <w:rPr>
          <w:rFonts w:asciiTheme="minorHAnsi" w:hAnsiTheme="minorHAnsi"/>
          <w:color w:val="7030A0"/>
          <w:highlight w:val="lightGray"/>
          <w:u w:val="single" w:color="7030A0"/>
        </w:rPr>
        <w:t>;</w:t>
      </w:r>
    </w:p>
    <w:p w14:paraId="3B965B6D" w14:textId="701A79A0" w:rsidR="0055233C" w:rsidRPr="002D5D74" w:rsidRDefault="0055233C" w:rsidP="001F0317">
      <w:pPr>
        <w:pStyle w:val="Prllist2"/>
        <w:numPr>
          <w:ilvl w:val="0"/>
          <w:numId w:val="407"/>
        </w:numPr>
        <w:ind w:left="851" w:hanging="425"/>
        <w:rPr>
          <w:rFonts w:asciiTheme="minorHAnsi" w:hAnsiTheme="minorHAnsi"/>
          <w:highlight w:val="lightGray"/>
          <w:u w:val="single" w:color="7030A0"/>
        </w:rPr>
      </w:pPr>
      <w:r w:rsidRPr="002D5D74">
        <w:rPr>
          <w:rFonts w:asciiTheme="minorHAnsi" w:hAnsiTheme="minorHAnsi"/>
          <w:color w:val="7030A0"/>
          <w:highlight w:val="lightGray"/>
          <w:u w:val="single" w:color="7030A0"/>
        </w:rPr>
        <w:t>the frequency and nature of management and supervision; and</w:t>
      </w:r>
    </w:p>
    <w:p w14:paraId="42B8E12B" w14:textId="4AFF5BD0" w:rsidR="0055233C" w:rsidRPr="002D5D74" w:rsidRDefault="0055233C" w:rsidP="001F0317">
      <w:pPr>
        <w:pStyle w:val="Prllist2"/>
        <w:numPr>
          <w:ilvl w:val="0"/>
          <w:numId w:val="407"/>
        </w:numPr>
        <w:ind w:left="851" w:hanging="425"/>
        <w:rPr>
          <w:rFonts w:asciiTheme="minorHAnsi" w:hAnsiTheme="minorHAnsi"/>
          <w:highlight w:val="lightGray"/>
          <w:u w:val="single" w:color="7030A0"/>
        </w:rPr>
      </w:pPr>
      <w:r w:rsidRPr="002D5D74">
        <w:rPr>
          <w:rFonts w:asciiTheme="minorHAnsi" w:hAnsiTheme="minorHAnsi"/>
          <w:color w:val="7030A0"/>
          <w:highlight w:val="lightGray"/>
          <w:u w:val="single" w:color="7030A0"/>
        </w:rPr>
        <w:t>the sensitivity of the receiving environment.</w:t>
      </w:r>
    </w:p>
    <w:p w14:paraId="771D71EE" w14:textId="77777777" w:rsidR="0055233C" w:rsidRPr="002D5D74" w:rsidRDefault="0055233C" w:rsidP="002D5D74">
      <w:pPr>
        <w:pStyle w:val="Prllist1"/>
        <w:numPr>
          <w:ilvl w:val="0"/>
          <w:numId w:val="379"/>
        </w:numPr>
        <w:tabs>
          <w:tab w:val="clear" w:pos="567"/>
          <w:tab w:val="left" w:pos="426"/>
        </w:tabs>
        <w:ind w:left="426" w:hanging="426"/>
        <w:rPr>
          <w:rFonts w:asciiTheme="minorHAnsi" w:hAnsiTheme="minorHAnsi"/>
          <w:color w:val="7030A0"/>
          <w:highlight w:val="lightGray"/>
          <w:u w:val="single" w:color="7030A0"/>
        </w:rPr>
      </w:pPr>
      <w:r w:rsidRPr="002D5D74">
        <w:rPr>
          <w:rFonts w:asciiTheme="minorHAnsi" w:hAnsiTheme="minorHAnsi"/>
          <w:color w:val="7030A0"/>
          <w:highlight w:val="lightGray"/>
          <w:u w:val="single" w:color="7030A0"/>
        </w:rPr>
        <w:t xml:space="preserve">The extent to which the scale of the operation and location of associated </w:t>
      </w:r>
      <w:r w:rsidRPr="001F0317">
        <w:rPr>
          <w:rFonts w:asciiTheme="minorHAnsi" w:hAnsiTheme="minorHAnsi"/>
          <w:color w:val="00B050"/>
          <w:highlight w:val="lightGray"/>
          <w:u w:val="single"/>
        </w:rPr>
        <w:t>building</w:t>
      </w:r>
      <w:r w:rsidRPr="002D5D74">
        <w:rPr>
          <w:rFonts w:asciiTheme="minorHAnsi" w:hAnsiTheme="minorHAnsi"/>
          <w:color w:val="7030A0"/>
          <w:highlight w:val="lightGray"/>
          <w:u w:val="single" w:color="7030A0"/>
        </w:rPr>
        <w:t xml:space="preserve">/s maintain the anticipated level of amenity of the zone, including relevant zone built form standards. </w:t>
      </w:r>
    </w:p>
    <w:p w14:paraId="3FA8C12E" w14:textId="77777777" w:rsidR="0055233C" w:rsidRPr="002D5D74" w:rsidRDefault="0055233C" w:rsidP="002D5D74">
      <w:pPr>
        <w:pStyle w:val="Prllist1"/>
        <w:numPr>
          <w:ilvl w:val="0"/>
          <w:numId w:val="379"/>
        </w:numPr>
        <w:tabs>
          <w:tab w:val="clear" w:pos="567"/>
          <w:tab w:val="left" w:pos="426"/>
        </w:tabs>
        <w:ind w:left="426" w:hanging="426"/>
        <w:rPr>
          <w:rFonts w:asciiTheme="minorHAnsi" w:hAnsiTheme="minorHAnsi"/>
          <w:color w:val="7030A0"/>
          <w:highlight w:val="lightGray"/>
          <w:u w:val="single" w:color="7030A0"/>
        </w:rPr>
      </w:pPr>
      <w:r w:rsidRPr="002D5D74">
        <w:rPr>
          <w:rFonts w:asciiTheme="minorHAnsi" w:hAnsiTheme="minorHAnsi"/>
          <w:color w:val="7030A0"/>
          <w:highlight w:val="lightGray"/>
          <w:u w:val="single" w:color="7030A0"/>
        </w:rPr>
        <w:t xml:space="preserve">The extent to which buildings, compounds or part of a site used for animals are sufficiently designed and located or separated from </w:t>
      </w:r>
      <w:r w:rsidRPr="001F0317">
        <w:rPr>
          <w:rFonts w:asciiTheme="minorHAnsi" w:hAnsiTheme="minorHAnsi"/>
          <w:color w:val="00B050"/>
          <w:highlight w:val="lightGray"/>
          <w:u w:val="single"/>
        </w:rPr>
        <w:t>sensitive activities</w:t>
      </w:r>
      <w:r w:rsidRPr="002D5D74">
        <w:rPr>
          <w:rFonts w:asciiTheme="minorHAnsi" w:hAnsiTheme="minorHAnsi"/>
          <w:color w:val="7030A0"/>
          <w:highlight w:val="lightGray"/>
          <w:u w:val="single" w:color="7030A0"/>
        </w:rPr>
        <w:t xml:space="preserve">, </w:t>
      </w:r>
      <w:r w:rsidRPr="001F0317">
        <w:rPr>
          <w:rFonts w:asciiTheme="minorHAnsi" w:hAnsiTheme="minorHAnsi"/>
          <w:color w:val="00B050"/>
          <w:highlight w:val="lightGray"/>
          <w:u w:val="single"/>
        </w:rPr>
        <w:t>identified building areas</w:t>
      </w:r>
      <w:r w:rsidRPr="002D5D74">
        <w:rPr>
          <w:rFonts w:asciiTheme="minorHAnsi" w:hAnsiTheme="minorHAnsi"/>
          <w:color w:val="7030A0"/>
          <w:highlight w:val="lightGray"/>
          <w:u w:val="single" w:color="7030A0"/>
        </w:rPr>
        <w:t xml:space="preserve"> and residential zone boundaries to avoid adverse effects on residents. </w:t>
      </w:r>
    </w:p>
    <w:p w14:paraId="4807D628" w14:textId="77777777" w:rsidR="0055233C" w:rsidRPr="002D5D74" w:rsidRDefault="0055233C" w:rsidP="002D5D74">
      <w:pPr>
        <w:pStyle w:val="Prllist1"/>
        <w:numPr>
          <w:ilvl w:val="0"/>
          <w:numId w:val="379"/>
        </w:numPr>
        <w:tabs>
          <w:tab w:val="clear" w:pos="567"/>
          <w:tab w:val="left" w:pos="426"/>
        </w:tabs>
        <w:ind w:left="426" w:hanging="426"/>
        <w:rPr>
          <w:rFonts w:asciiTheme="minorHAnsi" w:hAnsiTheme="minorHAnsi"/>
          <w:color w:val="7030A0"/>
          <w:highlight w:val="lightGray"/>
          <w:u w:val="single" w:color="7030A0"/>
        </w:rPr>
      </w:pPr>
      <w:r w:rsidRPr="002D5D74">
        <w:rPr>
          <w:rFonts w:asciiTheme="minorHAnsi" w:hAnsiTheme="minorHAnsi"/>
          <w:color w:val="7030A0"/>
          <w:highlight w:val="lightGray"/>
          <w:u w:val="single" w:color="7030A0"/>
        </w:rPr>
        <w:t>The effects of the hours of operation and public visiting the</w:t>
      </w:r>
      <w:r w:rsidRPr="002D5D74">
        <w:rPr>
          <w:rFonts w:asciiTheme="minorHAnsi" w:hAnsiTheme="minorHAnsi"/>
          <w:color w:val="00B050"/>
          <w:highlight w:val="lightGray"/>
          <w:u w:val="single" w:color="7030A0"/>
        </w:rPr>
        <w:t xml:space="preserve"> </w:t>
      </w:r>
      <w:r w:rsidRPr="001F0317">
        <w:rPr>
          <w:rFonts w:asciiTheme="minorHAnsi" w:hAnsiTheme="minorHAnsi"/>
          <w:color w:val="00B050"/>
          <w:highlight w:val="lightGray"/>
          <w:u w:val="single"/>
        </w:rPr>
        <w:t>site</w:t>
      </w:r>
      <w:r w:rsidRPr="002D5D74">
        <w:rPr>
          <w:rFonts w:asciiTheme="minorHAnsi" w:hAnsiTheme="minorHAnsi"/>
          <w:color w:val="7030A0"/>
          <w:highlight w:val="lightGray"/>
          <w:u w:val="single" w:color="7030A0"/>
        </w:rPr>
        <w:t xml:space="preserve"> on the surrounding environment. </w:t>
      </w:r>
    </w:p>
    <w:p w14:paraId="41722509" w14:textId="6FAF8B34" w:rsidR="0055233C" w:rsidRPr="002D5D74" w:rsidRDefault="0055233C" w:rsidP="002D5D74">
      <w:pPr>
        <w:pStyle w:val="Prllist1"/>
        <w:numPr>
          <w:ilvl w:val="0"/>
          <w:numId w:val="379"/>
        </w:numPr>
        <w:tabs>
          <w:tab w:val="clear" w:pos="567"/>
          <w:tab w:val="left" w:pos="426"/>
        </w:tabs>
        <w:ind w:left="426" w:hanging="426"/>
        <w:rPr>
          <w:rFonts w:asciiTheme="minorHAnsi" w:hAnsiTheme="minorHAnsi"/>
          <w:highlight w:val="lightGray"/>
          <w:u w:val="single" w:color="7030A0"/>
        </w:rPr>
      </w:pPr>
      <w:r w:rsidRPr="002D5D74">
        <w:rPr>
          <w:rFonts w:asciiTheme="minorHAnsi" w:hAnsiTheme="minorHAnsi"/>
          <w:color w:val="7030A0"/>
          <w:highlight w:val="lightGray"/>
          <w:u w:val="single" w:color="7030A0"/>
        </w:rPr>
        <w:t>Any other mitigation proposed including visual screening.</w:t>
      </w:r>
    </w:p>
    <w:p w14:paraId="0051625C" w14:textId="2888CC39" w:rsidR="0055233C" w:rsidRDefault="0055233C" w:rsidP="0055233C">
      <w:pPr>
        <w:pStyle w:val="Prllist2"/>
        <w:tabs>
          <w:tab w:val="clear" w:pos="567"/>
        </w:tabs>
        <w:ind w:left="0" w:firstLine="0"/>
        <w:rPr>
          <w:rFonts w:asciiTheme="minorHAnsi" w:hAnsiTheme="minorHAnsi"/>
          <w:color w:val="7030A0"/>
        </w:rPr>
      </w:pPr>
      <w:r w:rsidRPr="002D5D74">
        <w:rPr>
          <w:rFonts w:asciiTheme="minorHAnsi" w:hAnsiTheme="minorHAnsi"/>
          <w:color w:val="7030A0"/>
          <w:highlight w:val="lightGray"/>
        </w:rPr>
        <w:t>(Plan Change 5C Council Decision)</w:t>
      </w:r>
    </w:p>
    <w:p w14:paraId="314CE878" w14:textId="6E7F0C7F" w:rsidR="00BC6226" w:rsidRDefault="00BC6226" w:rsidP="0055233C">
      <w:pPr>
        <w:pStyle w:val="Prllist2"/>
        <w:tabs>
          <w:tab w:val="clear" w:pos="567"/>
        </w:tabs>
        <w:ind w:left="0" w:firstLine="0"/>
        <w:rPr>
          <w:rFonts w:asciiTheme="minorHAnsi" w:hAnsiTheme="minorHAnsi"/>
          <w:color w:val="7030A0"/>
        </w:rPr>
      </w:pPr>
    </w:p>
    <w:p w14:paraId="2693479D" w14:textId="1A52544B" w:rsidR="00650D85" w:rsidRPr="00837AAE" w:rsidRDefault="00650D85" w:rsidP="00650D85">
      <w:pPr>
        <w:pStyle w:val="Prlhead3"/>
        <w:rPr>
          <w:rFonts w:asciiTheme="minorHAnsi" w:hAnsiTheme="minorHAnsi" w:cstheme="minorHAnsi"/>
          <w:u w:val="single"/>
        </w:rPr>
      </w:pPr>
      <w:r w:rsidRPr="00837AAE">
        <w:rPr>
          <w:rFonts w:asciiTheme="minorHAnsi" w:hAnsiTheme="minorHAnsi" w:cstheme="minorHAnsi"/>
          <w:u w:val="single"/>
        </w:rPr>
        <w:t>Brownfield Area Redevelopment</w:t>
      </w:r>
    </w:p>
    <w:p w14:paraId="76646C1E" w14:textId="77777777" w:rsidR="00650D85" w:rsidRPr="00837AAE" w:rsidRDefault="00650D85" w:rsidP="007B2705">
      <w:pPr>
        <w:pStyle w:val="ListParagraph"/>
        <w:numPr>
          <w:ilvl w:val="0"/>
          <w:numId w:val="395"/>
        </w:numPr>
        <w:spacing w:after="160" w:line="259" w:lineRule="auto"/>
        <w:rPr>
          <w:rFonts w:cstheme="minorHAnsi"/>
          <w:b/>
          <w:bCs/>
          <w:u w:val="single"/>
        </w:rPr>
      </w:pPr>
      <w:r w:rsidRPr="00837AAE">
        <w:rPr>
          <w:rFonts w:cstheme="minorHAnsi"/>
          <w:b/>
          <w:bCs/>
          <w:u w:val="single"/>
        </w:rPr>
        <w:t xml:space="preserve">The extent to which the proposal meets the criteria set out in </w:t>
      </w:r>
      <w:r w:rsidRPr="00837AAE">
        <w:rPr>
          <w:rFonts w:cstheme="minorHAnsi"/>
          <w:b/>
          <w:bCs/>
          <w:color w:val="0000FF"/>
          <w:u w:val="single"/>
        </w:rPr>
        <w:t>Policy 16.2.2.2</w:t>
      </w:r>
      <w:r w:rsidRPr="00837AAE">
        <w:rPr>
          <w:rFonts w:cstheme="minorHAnsi"/>
          <w:b/>
          <w:bCs/>
          <w:color w:val="000000" w:themeColor="text1"/>
          <w:u w:val="single"/>
        </w:rPr>
        <w:t>(c)</w:t>
      </w:r>
      <w:r w:rsidRPr="00837AAE">
        <w:rPr>
          <w:rFonts w:cstheme="minorHAnsi"/>
          <w:b/>
          <w:bCs/>
          <w:u w:val="single"/>
        </w:rPr>
        <w:t>.</w:t>
      </w:r>
    </w:p>
    <w:p w14:paraId="0594AD51" w14:textId="1B993804" w:rsidR="00650D85" w:rsidRPr="00837AAE" w:rsidRDefault="00650D85" w:rsidP="007B2705">
      <w:pPr>
        <w:pStyle w:val="ListParagraph"/>
        <w:numPr>
          <w:ilvl w:val="0"/>
          <w:numId w:val="395"/>
        </w:numPr>
        <w:spacing w:after="160" w:line="259" w:lineRule="auto"/>
        <w:rPr>
          <w:rFonts w:cstheme="minorHAnsi"/>
          <w:b/>
          <w:bCs/>
          <w:u w:val="single"/>
        </w:rPr>
      </w:pPr>
      <w:r w:rsidRPr="00837AAE">
        <w:rPr>
          <w:rFonts w:cstheme="minorHAnsi"/>
          <w:b/>
          <w:bCs/>
          <w:u w:val="single"/>
        </w:rPr>
        <w:t xml:space="preserve">Whether a high-quality residential environment is achieved that is consistent with the outcomes sought for </w:t>
      </w:r>
      <w:r w:rsidR="00837AAE" w:rsidRPr="00837AAE">
        <w:rPr>
          <w:rFonts w:cstheme="minorHAnsi"/>
          <w:b/>
          <w:bCs/>
          <w:u w:val="single"/>
        </w:rPr>
        <w:t>M</w:t>
      </w:r>
      <w:r w:rsidRPr="00837AAE">
        <w:rPr>
          <w:rFonts w:cstheme="minorHAnsi"/>
          <w:b/>
          <w:bCs/>
          <w:u w:val="single"/>
        </w:rPr>
        <w:t xml:space="preserve">edium </w:t>
      </w:r>
      <w:r w:rsidR="00837AAE" w:rsidRPr="00837AAE">
        <w:rPr>
          <w:rFonts w:cstheme="minorHAnsi"/>
          <w:b/>
          <w:bCs/>
          <w:u w:val="single"/>
        </w:rPr>
        <w:t>D</w:t>
      </w:r>
      <w:r w:rsidRPr="00837AAE">
        <w:rPr>
          <w:rFonts w:cstheme="minorHAnsi"/>
          <w:b/>
          <w:bCs/>
          <w:u w:val="single"/>
        </w:rPr>
        <w:t xml:space="preserve">ensity </w:t>
      </w:r>
      <w:r w:rsidR="00837AAE" w:rsidRPr="00837AAE">
        <w:rPr>
          <w:rFonts w:cstheme="minorHAnsi"/>
          <w:b/>
          <w:bCs/>
          <w:u w:val="single"/>
        </w:rPr>
        <w:t>Residential Zone</w:t>
      </w:r>
      <w:r w:rsidRPr="00837AAE">
        <w:rPr>
          <w:rFonts w:cstheme="minorHAnsi"/>
          <w:b/>
          <w:bCs/>
          <w:u w:val="single"/>
        </w:rPr>
        <w:t>.</w:t>
      </w:r>
    </w:p>
    <w:p w14:paraId="33C9BDFD" w14:textId="10579B72" w:rsidR="00650D85" w:rsidRPr="00837AAE" w:rsidRDefault="00650D85" w:rsidP="007B2705">
      <w:pPr>
        <w:pStyle w:val="ListParagraph"/>
        <w:numPr>
          <w:ilvl w:val="0"/>
          <w:numId w:val="395"/>
        </w:numPr>
        <w:spacing w:after="160" w:line="259" w:lineRule="auto"/>
        <w:rPr>
          <w:b/>
          <w:bCs/>
          <w:u w:val="single"/>
        </w:rPr>
      </w:pPr>
      <w:r w:rsidRPr="00837AAE">
        <w:rPr>
          <w:b/>
          <w:bCs/>
          <w:u w:val="single"/>
        </w:rPr>
        <w:t>The extent to which the proposal addresses the Residential Design Principles i</w:t>
      </w:r>
      <w:r w:rsidR="008B5EAE" w:rsidRPr="00837AAE">
        <w:rPr>
          <w:b/>
          <w:bCs/>
          <w:u w:val="single"/>
        </w:rPr>
        <w:t xml:space="preserve">n </w:t>
      </w:r>
      <w:r w:rsidR="008B5EAE" w:rsidRPr="00837AAE">
        <w:rPr>
          <w:b/>
          <w:bCs/>
          <w:color w:val="0000FF"/>
          <w:u w:val="single"/>
        </w:rPr>
        <w:t>Rule</w:t>
      </w:r>
      <w:r w:rsidRPr="00837AAE">
        <w:rPr>
          <w:b/>
          <w:bCs/>
          <w:color w:val="0000FF"/>
          <w:u w:val="single"/>
        </w:rPr>
        <w:t xml:space="preserve"> 14.15.1</w:t>
      </w:r>
      <w:r w:rsidRPr="00837AAE">
        <w:rPr>
          <w:b/>
          <w:bCs/>
          <w:color w:val="000000" w:themeColor="text1"/>
          <w:u w:val="single"/>
        </w:rPr>
        <w:t>.</w:t>
      </w:r>
    </w:p>
    <w:p w14:paraId="6C86F0F5" w14:textId="77777777" w:rsidR="00D053C7" w:rsidRPr="00837AAE" w:rsidRDefault="004A4651" w:rsidP="00837AAE">
      <w:pPr>
        <w:pStyle w:val="Prlhead2"/>
        <w:ind w:left="1134" w:hanging="1134"/>
        <w:rPr>
          <w:rFonts w:asciiTheme="minorHAnsi" w:hAnsiTheme="minorHAnsi"/>
          <w:sz w:val="27"/>
          <w:szCs w:val="27"/>
        </w:rPr>
      </w:pPr>
      <w:r w:rsidRPr="00837AAE">
        <w:rPr>
          <w:rFonts w:asciiTheme="minorHAnsi" w:hAnsiTheme="minorHAnsi"/>
          <w:sz w:val="27"/>
          <w:szCs w:val="27"/>
        </w:rPr>
        <w:t>M</w:t>
      </w:r>
      <w:r w:rsidR="00D053C7" w:rsidRPr="00837AAE">
        <w:rPr>
          <w:rFonts w:asciiTheme="minorHAnsi" w:hAnsiTheme="minorHAnsi"/>
          <w:sz w:val="27"/>
          <w:szCs w:val="27"/>
        </w:rPr>
        <w:t>atters of discretion</w:t>
      </w:r>
      <w:r w:rsidRPr="00837AAE">
        <w:rPr>
          <w:rFonts w:asciiTheme="minorHAnsi" w:hAnsiTheme="minorHAnsi"/>
          <w:sz w:val="27"/>
          <w:szCs w:val="27"/>
        </w:rPr>
        <w:t xml:space="preserve"> for area-specific standards</w:t>
      </w:r>
    </w:p>
    <w:p w14:paraId="0FD6D587" w14:textId="77777777" w:rsidR="00D053C7" w:rsidRPr="001F05ED" w:rsidRDefault="00D053C7" w:rsidP="007B2705">
      <w:pPr>
        <w:pStyle w:val="Prlhead3"/>
        <w:numPr>
          <w:ilvl w:val="3"/>
          <w:numId w:val="347"/>
        </w:numPr>
        <w:shd w:val="clear" w:color="auto" w:fill="FFFFFF" w:themeFill="background1"/>
        <w:rPr>
          <w:rFonts w:asciiTheme="minorHAnsi" w:hAnsiTheme="minorHAnsi"/>
          <w:color w:val="auto"/>
        </w:rPr>
      </w:pPr>
      <w:r w:rsidRPr="001F05ED">
        <w:rPr>
          <w:rFonts w:asciiTheme="minorHAnsi" w:hAnsiTheme="minorHAnsi"/>
        </w:rPr>
        <w:t>Area-specific</w:t>
      </w:r>
      <w:r w:rsidRPr="001F05ED">
        <w:rPr>
          <w:rFonts w:asciiTheme="minorHAnsi" w:hAnsiTheme="minorHAnsi"/>
          <w:color w:val="auto"/>
        </w:rPr>
        <w:t xml:space="preserve"> rules - Matters of </w:t>
      </w:r>
      <w:r w:rsidRPr="001F05ED">
        <w:rPr>
          <w:rFonts w:asciiTheme="minorHAnsi" w:hAnsiTheme="minorHAnsi"/>
          <w:color w:val="auto"/>
          <w:shd w:val="clear" w:color="auto" w:fill="FFFFFF" w:themeFill="background1"/>
        </w:rPr>
        <w:t xml:space="preserve">discretion – </w:t>
      </w:r>
      <w:r w:rsidRPr="001F05ED">
        <w:rPr>
          <w:rFonts w:asciiTheme="minorHAnsi" w:hAnsiTheme="minorHAnsi"/>
          <w:shd w:val="clear" w:color="auto" w:fill="FFFFFF" w:themeFill="background1"/>
        </w:rPr>
        <w:t>Industrial</w:t>
      </w:r>
      <w:r w:rsidRPr="001F05ED">
        <w:rPr>
          <w:rFonts w:asciiTheme="minorHAnsi" w:hAnsiTheme="minorHAnsi"/>
          <w:color w:val="auto"/>
          <w:shd w:val="clear" w:color="auto" w:fill="FFFFFF" w:themeFill="background1"/>
        </w:rPr>
        <w:t xml:space="preserve"> General</w:t>
      </w:r>
      <w:r w:rsidRPr="001F05ED">
        <w:rPr>
          <w:rFonts w:asciiTheme="minorHAnsi" w:hAnsiTheme="minorHAnsi"/>
          <w:color w:val="auto"/>
        </w:rPr>
        <w:t xml:space="preserve"> Zone (Waterloo Park) </w:t>
      </w:r>
    </w:p>
    <w:p w14:paraId="3FCA4C86" w14:textId="77777777" w:rsidR="00D053C7" w:rsidRPr="001F05ED" w:rsidRDefault="00D053C7" w:rsidP="007B2705">
      <w:pPr>
        <w:pStyle w:val="Prlhead4"/>
        <w:numPr>
          <w:ilvl w:val="4"/>
          <w:numId w:val="348"/>
        </w:numPr>
        <w:shd w:val="clear" w:color="auto" w:fill="FFFFFF" w:themeFill="background1"/>
        <w:rPr>
          <w:rFonts w:asciiTheme="minorHAnsi" w:hAnsiTheme="minorHAnsi"/>
          <w:color w:val="00B050"/>
        </w:rPr>
      </w:pPr>
      <w:r w:rsidRPr="001F05ED">
        <w:rPr>
          <w:rFonts w:asciiTheme="minorHAnsi" w:hAnsiTheme="minorHAnsi"/>
          <w:shd w:val="clear" w:color="auto" w:fill="FFFFFF"/>
        </w:rPr>
        <w:t xml:space="preserve">Outline </w:t>
      </w:r>
      <w:r w:rsidRPr="001F05ED">
        <w:rPr>
          <w:rFonts w:asciiTheme="minorHAnsi" w:hAnsiTheme="minorHAnsi"/>
          <w:shd w:val="clear" w:color="auto" w:fill="FFFFFF" w:themeFill="background1"/>
        </w:rPr>
        <w:t>development plan - Industrial General</w:t>
      </w:r>
      <w:r w:rsidRPr="001F05ED">
        <w:rPr>
          <w:rFonts w:asciiTheme="minorHAnsi" w:hAnsiTheme="minorHAnsi"/>
        </w:rPr>
        <w:t xml:space="preserve"> Zone (Waterloo Park)</w:t>
      </w:r>
    </w:p>
    <w:p w14:paraId="4EE67829" w14:textId="77777777" w:rsidR="00D053C7" w:rsidRPr="001F05ED" w:rsidRDefault="00D053C7" w:rsidP="00837AAE">
      <w:pPr>
        <w:pStyle w:val="Prllist1"/>
        <w:numPr>
          <w:ilvl w:val="6"/>
          <w:numId w:val="55"/>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development is in accordance </w:t>
      </w:r>
      <w:r w:rsidRPr="001F05ED">
        <w:rPr>
          <w:rFonts w:asciiTheme="minorHAnsi" w:hAnsiTheme="minorHAnsi"/>
          <w:shd w:val="clear" w:color="auto" w:fill="FFFFFF" w:themeFill="background1"/>
        </w:rPr>
        <w:t xml:space="preserve">with the </w:t>
      </w:r>
      <w:r w:rsidRPr="001F05ED">
        <w:rPr>
          <w:rFonts w:asciiTheme="minorHAnsi" w:hAnsiTheme="minorHAnsi"/>
          <w:color w:val="00B050"/>
          <w:shd w:val="clear" w:color="auto" w:fill="FFFFFF" w:themeFill="background1"/>
        </w:rPr>
        <w:t>outline development plan</w:t>
      </w:r>
      <w:r w:rsidRPr="001F05ED">
        <w:rPr>
          <w:rFonts w:asciiTheme="minorHAnsi" w:hAnsiTheme="minorHAnsi"/>
        </w:rPr>
        <w:t xml:space="preserve">. </w:t>
      </w:r>
    </w:p>
    <w:p w14:paraId="7A9CA1AB" w14:textId="77777777" w:rsidR="00D053C7" w:rsidRPr="001F05ED" w:rsidRDefault="00D053C7" w:rsidP="00837AAE">
      <w:pPr>
        <w:pStyle w:val="Prllist1"/>
        <w:numPr>
          <w:ilvl w:val="6"/>
          <w:numId w:val="55"/>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the location of vehicular </w:t>
      </w:r>
      <w:r w:rsidRPr="001F05ED">
        <w:rPr>
          <w:rFonts w:asciiTheme="minorHAnsi" w:hAnsiTheme="minorHAnsi"/>
          <w:color w:val="00B050"/>
          <w:shd w:val="clear" w:color="auto" w:fill="FFFFFF"/>
        </w:rPr>
        <w:t>access</w:t>
      </w:r>
      <w:r w:rsidRPr="001F05ED">
        <w:rPr>
          <w:rFonts w:asciiTheme="minorHAnsi" w:hAnsiTheme="minorHAnsi"/>
        </w:rPr>
        <w:t xml:space="preserve"> points, the design of the transport network (including </w:t>
      </w:r>
      <w:r w:rsidRPr="001F05ED">
        <w:rPr>
          <w:rFonts w:asciiTheme="minorHAnsi" w:hAnsiTheme="minorHAnsi"/>
          <w:color w:val="00B050"/>
          <w:shd w:val="clear" w:color="auto" w:fill="FFFFFF"/>
        </w:rPr>
        <w:t>road</w:t>
      </w:r>
      <w:r w:rsidRPr="001F05ED">
        <w:rPr>
          <w:rFonts w:asciiTheme="minorHAnsi" w:hAnsiTheme="minorHAnsi"/>
        </w:rPr>
        <w:t xml:space="preserve"> alignment and </w:t>
      </w:r>
      <w:r w:rsidRPr="001F05ED">
        <w:rPr>
          <w:rFonts w:asciiTheme="minorHAnsi" w:hAnsiTheme="minorHAnsi"/>
          <w:shd w:val="clear" w:color="auto" w:fill="FFFFFF"/>
        </w:rPr>
        <w:t>intersection</w:t>
      </w:r>
      <w:r w:rsidRPr="001F05ED">
        <w:rPr>
          <w:rFonts w:asciiTheme="minorHAnsi" w:hAnsiTheme="minorHAnsi"/>
        </w:rPr>
        <w:t xml:space="preserve"> design within </w:t>
      </w:r>
      <w:r w:rsidRPr="001F05ED">
        <w:rPr>
          <w:rFonts w:asciiTheme="minorHAnsi" w:hAnsiTheme="minorHAnsi"/>
          <w:shd w:val="clear" w:color="auto" w:fill="FFFFFF" w:themeFill="background1"/>
        </w:rPr>
        <w:t xml:space="preserve">the </w:t>
      </w:r>
      <w:r w:rsidRPr="001F05ED">
        <w:rPr>
          <w:rFonts w:asciiTheme="minorHAnsi" w:hAnsiTheme="minorHAnsi"/>
          <w:color w:val="00B050"/>
          <w:shd w:val="clear" w:color="auto" w:fill="FFFFFF" w:themeFill="background1"/>
        </w:rPr>
        <w:t>outline development plan</w:t>
      </w:r>
      <w:r w:rsidRPr="001F05ED">
        <w:rPr>
          <w:rFonts w:asciiTheme="minorHAnsi" w:hAnsiTheme="minorHAnsi"/>
        </w:rPr>
        <w:t xml:space="preserve"> area and connections with the wider network), and the associated </w:t>
      </w:r>
      <w:r w:rsidRPr="001F05ED">
        <w:rPr>
          <w:rFonts w:asciiTheme="minorHAnsi" w:hAnsiTheme="minorHAnsi"/>
          <w:color w:val="00B050"/>
          <w:shd w:val="clear" w:color="auto" w:fill="FFFFFF"/>
        </w:rPr>
        <w:t>vehicle movements</w:t>
      </w:r>
      <w:r w:rsidRPr="001F05ED">
        <w:rPr>
          <w:rFonts w:asciiTheme="minorHAnsi" w:hAnsiTheme="minorHAnsi"/>
        </w:rPr>
        <w:t xml:space="preserve"> (including the type and volume of vehicles) may individually or cumulatively impact on residential </w:t>
      </w:r>
      <w:r w:rsidRPr="001F05ED">
        <w:rPr>
          <w:rFonts w:asciiTheme="minorHAnsi" w:hAnsiTheme="minorHAnsi"/>
          <w:color w:val="00B050"/>
          <w:shd w:val="clear" w:color="auto" w:fill="FFFFFF"/>
        </w:rPr>
        <w:t>amenity values</w:t>
      </w:r>
      <w:r w:rsidRPr="001F05ED">
        <w:rPr>
          <w:rFonts w:asciiTheme="minorHAnsi" w:hAnsiTheme="minorHAnsi"/>
        </w:rPr>
        <w:t xml:space="preserve"> and the safety and efficiency of the transport network.</w:t>
      </w:r>
    </w:p>
    <w:p w14:paraId="65F32916" w14:textId="77777777" w:rsidR="00D053C7" w:rsidRPr="001F05ED" w:rsidRDefault="00D053C7" w:rsidP="00837AAE">
      <w:pPr>
        <w:pStyle w:val="Prllist1"/>
        <w:numPr>
          <w:ilvl w:val="6"/>
          <w:numId w:val="55"/>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degree to which stormwater management areas are suitably located for managing stormwater quality and quantity within the </w:t>
      </w:r>
      <w:r w:rsidRPr="001F05ED">
        <w:rPr>
          <w:rFonts w:asciiTheme="minorHAnsi" w:hAnsiTheme="minorHAnsi"/>
          <w:color w:val="00B050"/>
          <w:shd w:val="clear" w:color="auto" w:fill="FFFFFF"/>
        </w:rPr>
        <w:t xml:space="preserve">outline </w:t>
      </w:r>
      <w:r w:rsidRPr="001F05ED">
        <w:rPr>
          <w:rFonts w:asciiTheme="minorHAnsi" w:hAnsiTheme="minorHAnsi"/>
          <w:color w:val="00B050"/>
          <w:shd w:val="clear" w:color="auto" w:fill="FFFFFF" w:themeFill="background1"/>
        </w:rPr>
        <w:t>development plan</w:t>
      </w:r>
      <w:r w:rsidRPr="001F05ED">
        <w:rPr>
          <w:rFonts w:asciiTheme="minorHAnsi" w:hAnsiTheme="minorHAnsi"/>
        </w:rPr>
        <w:t xml:space="preserve"> area. </w:t>
      </w:r>
    </w:p>
    <w:p w14:paraId="3C7C1685" w14:textId="3182E5D8" w:rsidR="00D053C7" w:rsidRPr="001F05ED" w:rsidRDefault="00D053C7" w:rsidP="00837AAE">
      <w:pPr>
        <w:pStyle w:val="Prllist1"/>
        <w:numPr>
          <w:ilvl w:val="6"/>
          <w:numId w:val="55"/>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The extent to which any stormwater system recognises and/or provides for valu</w:t>
      </w:r>
      <w:r w:rsidR="00BF68E3" w:rsidRPr="001F05ED">
        <w:rPr>
          <w:rFonts w:asciiTheme="minorHAnsi" w:hAnsiTheme="minorHAnsi"/>
        </w:rPr>
        <w:t>es of importance to Ngāi Tahu/ m</w:t>
      </w:r>
      <w:r w:rsidRPr="001F05ED">
        <w:rPr>
          <w:rFonts w:asciiTheme="minorHAnsi" w:hAnsiTheme="minorHAnsi"/>
        </w:rPr>
        <w:t>ana</w:t>
      </w:r>
      <w:r w:rsidR="00BF68E3" w:rsidRPr="001F05ED">
        <w:rPr>
          <w:rFonts w:asciiTheme="minorHAnsi" w:hAnsiTheme="minorHAnsi"/>
        </w:rPr>
        <w:t xml:space="preserve"> </w:t>
      </w:r>
      <w:r w:rsidRPr="001F05ED">
        <w:rPr>
          <w:rFonts w:asciiTheme="minorHAnsi" w:hAnsiTheme="minorHAnsi"/>
        </w:rPr>
        <w:t xml:space="preserve">whenua and in particular the maintenance and enhancement of water quality and mahinga kai values. </w:t>
      </w:r>
    </w:p>
    <w:p w14:paraId="7F78CADF" w14:textId="77777777" w:rsidR="00D053C7" w:rsidRPr="001F05ED" w:rsidRDefault="00D053C7" w:rsidP="00837AAE">
      <w:pPr>
        <w:pStyle w:val="Prllist1"/>
        <w:numPr>
          <w:ilvl w:val="6"/>
          <w:numId w:val="55"/>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degree to which stormwater retention basins and open space are located so as to provide an effective buffer </w:t>
      </w:r>
      <w:r w:rsidRPr="001F05ED">
        <w:rPr>
          <w:rFonts w:asciiTheme="minorHAnsi" w:hAnsiTheme="minorHAnsi"/>
          <w:shd w:val="clear" w:color="auto" w:fill="FFFFFF" w:themeFill="background1"/>
        </w:rPr>
        <w:t xml:space="preserve">between </w:t>
      </w:r>
      <w:r w:rsidRPr="001F05ED">
        <w:rPr>
          <w:rFonts w:asciiTheme="minorHAnsi" w:hAnsiTheme="minorHAnsi"/>
          <w:color w:val="000000"/>
          <w:shd w:val="clear" w:color="auto" w:fill="FFFFFF" w:themeFill="background1"/>
        </w:rPr>
        <w:t>industrial</w:t>
      </w:r>
      <w:r w:rsidRPr="001F05ED">
        <w:rPr>
          <w:rFonts w:asciiTheme="minorHAnsi" w:hAnsiTheme="minorHAnsi"/>
        </w:rPr>
        <w:t xml:space="preserve"> and </w:t>
      </w:r>
      <w:r w:rsidRPr="001F05ED">
        <w:rPr>
          <w:rFonts w:asciiTheme="minorHAnsi" w:hAnsiTheme="minorHAnsi"/>
          <w:color w:val="00B050"/>
          <w:shd w:val="clear" w:color="auto" w:fill="FFFFFF"/>
        </w:rPr>
        <w:t>residential activities</w:t>
      </w:r>
      <w:r w:rsidRPr="001F05ED">
        <w:rPr>
          <w:rFonts w:asciiTheme="minorHAnsi" w:hAnsiTheme="minorHAnsi"/>
        </w:rPr>
        <w:t xml:space="preserve">. </w:t>
      </w:r>
    </w:p>
    <w:p w14:paraId="580BD60E" w14:textId="77777777" w:rsidR="00D053C7" w:rsidRPr="001F05ED" w:rsidRDefault="00D053C7" w:rsidP="00837AAE">
      <w:pPr>
        <w:pStyle w:val="Prllist1"/>
        <w:numPr>
          <w:ilvl w:val="6"/>
          <w:numId w:val="55"/>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stormwater basins and open space areas are co-located so as to maximise recreational and amenity opportunities. </w:t>
      </w:r>
    </w:p>
    <w:p w14:paraId="591FB977" w14:textId="77777777" w:rsidR="00D13BEA" w:rsidRPr="001F05ED" w:rsidRDefault="00D053C7" w:rsidP="00837AAE">
      <w:pPr>
        <w:pStyle w:val="Prllist1"/>
        <w:numPr>
          <w:ilvl w:val="6"/>
          <w:numId w:val="55"/>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development has adverse effects on the anticipated </w:t>
      </w:r>
      <w:r w:rsidRPr="001F05ED">
        <w:rPr>
          <w:rFonts w:asciiTheme="minorHAnsi" w:hAnsiTheme="minorHAnsi"/>
          <w:color w:val="00B050"/>
          <w:shd w:val="clear" w:color="auto" w:fill="FFFFFF"/>
        </w:rPr>
        <w:t>amenity values</w:t>
      </w:r>
      <w:r w:rsidRPr="001F05ED">
        <w:rPr>
          <w:rFonts w:asciiTheme="minorHAnsi" w:hAnsiTheme="minorHAnsi"/>
        </w:rPr>
        <w:t xml:space="preserve"> of </w:t>
      </w:r>
      <w:r w:rsidRPr="001F05ED">
        <w:rPr>
          <w:rFonts w:asciiTheme="minorHAnsi" w:hAnsiTheme="minorHAnsi"/>
          <w:color w:val="00B050"/>
          <w:shd w:val="clear" w:color="auto" w:fill="FFFFFF"/>
        </w:rPr>
        <w:t>adjoining</w:t>
      </w:r>
      <w:r w:rsidRPr="001F05ED">
        <w:rPr>
          <w:rFonts w:asciiTheme="minorHAnsi" w:hAnsiTheme="minorHAnsi"/>
        </w:rPr>
        <w:t xml:space="preserve"> zones and the means of mitigating this.</w:t>
      </w:r>
    </w:p>
    <w:p w14:paraId="7283977D" w14:textId="77777777" w:rsidR="00D13BEA" w:rsidRPr="001F05ED" w:rsidRDefault="00D13BEA" w:rsidP="00D13BEA">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Area-specific rules - Matters of </w:t>
      </w:r>
      <w:r w:rsidRPr="001F05ED">
        <w:rPr>
          <w:rFonts w:asciiTheme="minorHAnsi" w:hAnsiTheme="minorHAnsi"/>
          <w:color w:val="auto"/>
          <w:shd w:val="clear" w:color="auto" w:fill="FFFFFF" w:themeFill="background1"/>
        </w:rPr>
        <w:t xml:space="preserve">discretion – </w:t>
      </w:r>
      <w:r w:rsidRPr="001F05ED">
        <w:rPr>
          <w:rFonts w:asciiTheme="minorHAnsi" w:hAnsiTheme="minorHAnsi"/>
          <w:shd w:val="clear" w:color="auto" w:fill="FFFFFF" w:themeFill="background1"/>
        </w:rPr>
        <w:t>Industrial</w:t>
      </w:r>
      <w:r w:rsidRPr="001F05ED">
        <w:rPr>
          <w:rFonts w:asciiTheme="minorHAnsi" w:hAnsiTheme="minorHAnsi"/>
          <w:color w:val="auto"/>
          <w:shd w:val="clear" w:color="auto" w:fill="FFFFFF" w:themeFill="background1"/>
        </w:rPr>
        <w:t xml:space="preserve"> General</w:t>
      </w:r>
      <w:r w:rsidRPr="001F05ED">
        <w:rPr>
          <w:rFonts w:asciiTheme="minorHAnsi" w:hAnsiTheme="minorHAnsi"/>
          <w:color w:val="auto"/>
        </w:rPr>
        <w:t xml:space="preserve"> Zone (Portlink </w:t>
      </w:r>
      <w:r w:rsidRPr="001F05ED">
        <w:rPr>
          <w:rFonts w:asciiTheme="minorHAnsi" w:hAnsiTheme="minorHAnsi"/>
          <w:shd w:val="clear" w:color="auto" w:fill="FFFFFF" w:themeFill="background1"/>
        </w:rPr>
        <w:t>Industrial</w:t>
      </w:r>
      <w:r w:rsidRPr="001F05ED">
        <w:rPr>
          <w:rFonts w:asciiTheme="minorHAnsi" w:hAnsiTheme="minorHAnsi"/>
          <w:color w:val="auto"/>
          <w:shd w:val="clear" w:color="auto" w:fill="FFFFFF" w:themeFill="background1"/>
        </w:rPr>
        <w:t xml:space="preserve"> </w:t>
      </w:r>
      <w:r w:rsidRPr="001F05ED">
        <w:rPr>
          <w:rFonts w:asciiTheme="minorHAnsi" w:hAnsiTheme="minorHAnsi"/>
          <w:color w:val="auto"/>
        </w:rPr>
        <w:t>Park)</w:t>
      </w:r>
      <w:r w:rsidRPr="001F05ED">
        <w:rPr>
          <w:rFonts w:asciiTheme="minorHAnsi" w:hAnsiTheme="minorHAnsi"/>
          <w:color w:val="auto"/>
          <w:sz w:val="20"/>
          <w:szCs w:val="22"/>
        </w:rPr>
        <w:t xml:space="preserve"> </w:t>
      </w:r>
    </w:p>
    <w:p w14:paraId="3D578F58" w14:textId="77777777" w:rsidR="00D13BEA" w:rsidRPr="001F05ED" w:rsidRDefault="00D13BEA" w:rsidP="007B2705">
      <w:pPr>
        <w:pStyle w:val="Prlhead4"/>
        <w:numPr>
          <w:ilvl w:val="4"/>
          <w:numId w:val="349"/>
        </w:numPr>
        <w:shd w:val="clear" w:color="auto" w:fill="FFFFFF" w:themeFill="background1"/>
        <w:rPr>
          <w:rFonts w:asciiTheme="minorHAnsi" w:hAnsiTheme="minorHAnsi"/>
          <w:color w:val="00B050"/>
        </w:rPr>
      </w:pPr>
      <w:r w:rsidRPr="001F05ED">
        <w:rPr>
          <w:rFonts w:asciiTheme="minorHAnsi" w:hAnsiTheme="minorHAnsi"/>
          <w:color w:val="000000"/>
          <w:shd w:val="clear" w:color="auto" w:fill="FFFFFF" w:themeFill="background1"/>
        </w:rPr>
        <w:t>Development Plan</w:t>
      </w:r>
      <w:r w:rsidRPr="001F05ED">
        <w:rPr>
          <w:rFonts w:asciiTheme="minorHAnsi" w:hAnsiTheme="minorHAnsi"/>
          <w:shd w:val="clear" w:color="auto" w:fill="FFFFFF" w:themeFill="background1"/>
        </w:rPr>
        <w:t xml:space="preserve"> – Industrial General</w:t>
      </w:r>
      <w:r w:rsidRPr="001F05ED">
        <w:rPr>
          <w:rFonts w:asciiTheme="minorHAnsi" w:hAnsiTheme="minorHAnsi"/>
        </w:rPr>
        <w:t xml:space="preserve"> Zone (Portlink </w:t>
      </w:r>
      <w:r w:rsidRPr="001F05ED">
        <w:rPr>
          <w:rFonts w:asciiTheme="minorHAnsi" w:hAnsiTheme="minorHAnsi"/>
          <w:shd w:val="clear" w:color="auto" w:fill="FFFFFF" w:themeFill="background1"/>
        </w:rPr>
        <w:t xml:space="preserve">Industrial </w:t>
      </w:r>
      <w:r w:rsidRPr="001F05ED">
        <w:rPr>
          <w:rFonts w:asciiTheme="minorHAnsi" w:hAnsiTheme="minorHAnsi"/>
        </w:rPr>
        <w:t>Park)</w:t>
      </w:r>
    </w:p>
    <w:p w14:paraId="63230366" w14:textId="77777777" w:rsidR="00D13BEA" w:rsidRPr="001F05ED" w:rsidRDefault="00D13BEA" w:rsidP="00061E62">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development is in accordance with </w:t>
      </w:r>
      <w:r w:rsidRPr="001F05ED">
        <w:rPr>
          <w:rFonts w:asciiTheme="minorHAnsi" w:hAnsiTheme="minorHAnsi"/>
          <w:shd w:val="clear" w:color="auto" w:fill="FFFFFF" w:themeFill="background1"/>
        </w:rPr>
        <w:t xml:space="preserve">the </w:t>
      </w:r>
      <w:r w:rsidRPr="001F05ED">
        <w:rPr>
          <w:rFonts w:asciiTheme="minorHAnsi" w:hAnsiTheme="minorHAnsi"/>
          <w:color w:val="000000"/>
          <w:shd w:val="clear" w:color="auto" w:fill="FFFFFF" w:themeFill="background1"/>
        </w:rPr>
        <w:t>development plan</w:t>
      </w:r>
      <w:r w:rsidRPr="001F05ED">
        <w:rPr>
          <w:rFonts w:asciiTheme="minorHAnsi" w:hAnsiTheme="minorHAnsi"/>
        </w:rPr>
        <w:t>.</w:t>
      </w:r>
    </w:p>
    <w:p w14:paraId="5146577D" w14:textId="77777777" w:rsidR="00D13BEA" w:rsidRPr="001F05ED" w:rsidRDefault="00D13BEA" w:rsidP="00061E62">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lastRenderedPageBreak/>
        <w:t xml:space="preserve">The extent to which the </w:t>
      </w:r>
      <w:r w:rsidRPr="001F05ED">
        <w:rPr>
          <w:rFonts w:asciiTheme="minorHAnsi" w:hAnsiTheme="minorHAnsi"/>
          <w:shd w:val="clear" w:color="auto" w:fill="FFFFFF" w:themeFill="background1"/>
        </w:rPr>
        <w:t xml:space="preserve">location of vehicular </w:t>
      </w:r>
      <w:r w:rsidRPr="001F05ED">
        <w:rPr>
          <w:rFonts w:asciiTheme="minorHAnsi" w:hAnsiTheme="minorHAnsi"/>
          <w:color w:val="00B050"/>
          <w:shd w:val="clear" w:color="auto" w:fill="FFFFFF" w:themeFill="background1"/>
        </w:rPr>
        <w:t>access</w:t>
      </w:r>
      <w:r w:rsidRPr="001F05ED">
        <w:rPr>
          <w:rFonts w:asciiTheme="minorHAnsi" w:hAnsiTheme="minorHAnsi"/>
          <w:shd w:val="clear" w:color="auto" w:fill="FFFFFF" w:themeFill="background1"/>
        </w:rPr>
        <w:t xml:space="preserve"> points, the design of the transport network (including </w:t>
      </w:r>
      <w:r w:rsidRPr="001F05ED">
        <w:rPr>
          <w:rFonts w:asciiTheme="minorHAnsi" w:hAnsiTheme="minorHAnsi"/>
          <w:color w:val="00B050"/>
          <w:shd w:val="clear" w:color="auto" w:fill="FFFFFF" w:themeFill="background1"/>
        </w:rPr>
        <w:t>road</w:t>
      </w:r>
      <w:r w:rsidRPr="001F05ED">
        <w:rPr>
          <w:rFonts w:asciiTheme="minorHAnsi" w:hAnsiTheme="minorHAnsi"/>
          <w:shd w:val="clear" w:color="auto" w:fill="FFFFFF" w:themeFill="background1"/>
        </w:rPr>
        <w:t xml:space="preserve"> alignment and intersection design within the </w:t>
      </w:r>
      <w:r w:rsidRPr="001F05ED">
        <w:rPr>
          <w:rFonts w:asciiTheme="minorHAnsi" w:hAnsiTheme="minorHAnsi"/>
          <w:color w:val="000000"/>
          <w:shd w:val="clear" w:color="auto" w:fill="FFFFFF" w:themeFill="background1"/>
        </w:rPr>
        <w:t>development plan</w:t>
      </w:r>
      <w:r w:rsidRPr="001F05ED">
        <w:rPr>
          <w:rFonts w:asciiTheme="minorHAnsi" w:hAnsiTheme="minorHAnsi"/>
        </w:rPr>
        <w:t xml:space="preserve"> area and connections with the wider network), and the associated </w:t>
      </w:r>
      <w:r w:rsidRPr="001F05ED">
        <w:rPr>
          <w:rFonts w:asciiTheme="minorHAnsi" w:hAnsiTheme="minorHAnsi"/>
          <w:color w:val="00B050"/>
          <w:shd w:val="clear" w:color="auto" w:fill="FFFFFF"/>
        </w:rPr>
        <w:t>vehicle movements</w:t>
      </w:r>
      <w:r w:rsidRPr="001F05ED">
        <w:rPr>
          <w:rFonts w:asciiTheme="minorHAnsi" w:hAnsiTheme="minorHAnsi"/>
        </w:rPr>
        <w:t xml:space="preserve"> (including the type and volume of vehicles) may individually or cumulatively impact on the safety and efficiency of the transport network.</w:t>
      </w:r>
    </w:p>
    <w:p w14:paraId="129744C8" w14:textId="77777777" w:rsidR="00D13BEA" w:rsidRPr="001F05ED" w:rsidRDefault="00D13BEA" w:rsidP="00D13BEA">
      <w:pPr>
        <w:pStyle w:val="Prlhead4"/>
        <w:shd w:val="clear" w:color="auto" w:fill="FFFFFF" w:themeFill="background1"/>
        <w:rPr>
          <w:rFonts w:asciiTheme="minorHAnsi" w:hAnsiTheme="minorHAnsi"/>
          <w:i/>
        </w:rPr>
      </w:pPr>
      <w:r w:rsidRPr="001F05ED">
        <w:rPr>
          <w:rFonts w:asciiTheme="minorHAnsi" w:hAnsiTheme="minorHAnsi"/>
          <w:shd w:val="clear" w:color="auto" w:fill="FFFFFF"/>
        </w:rPr>
        <w:t>Landscapi</w:t>
      </w:r>
      <w:r w:rsidRPr="001F05ED">
        <w:rPr>
          <w:rFonts w:asciiTheme="minorHAnsi" w:hAnsiTheme="minorHAnsi"/>
          <w:szCs w:val="24"/>
          <w:shd w:val="clear" w:color="auto" w:fill="FFFFFF"/>
        </w:rPr>
        <w:t>ng</w:t>
      </w:r>
      <w:r w:rsidRPr="001F05ED">
        <w:rPr>
          <w:rFonts w:asciiTheme="minorHAnsi" w:hAnsiTheme="minorHAnsi"/>
          <w:szCs w:val="24"/>
        </w:rPr>
        <w:t xml:space="preserve"> in Portlink </w:t>
      </w:r>
      <w:r w:rsidRPr="001F05ED">
        <w:rPr>
          <w:rFonts w:asciiTheme="minorHAnsi" w:hAnsiTheme="minorHAnsi"/>
          <w:color w:val="000000"/>
          <w:szCs w:val="24"/>
          <w:shd w:val="clear" w:color="auto" w:fill="FFFFFF" w:themeFill="background1"/>
        </w:rPr>
        <w:t>Industrial</w:t>
      </w:r>
      <w:r w:rsidRPr="001F05ED">
        <w:rPr>
          <w:rFonts w:asciiTheme="minorHAnsi" w:hAnsiTheme="minorHAnsi"/>
          <w:szCs w:val="24"/>
          <w:shd w:val="clear" w:color="auto" w:fill="FFFFFF" w:themeFill="background1"/>
        </w:rPr>
        <w:t xml:space="preserve"> Park </w:t>
      </w:r>
      <w:r w:rsidRPr="001F05ED">
        <w:rPr>
          <w:rFonts w:asciiTheme="minorHAnsi" w:hAnsiTheme="minorHAnsi"/>
          <w:color w:val="000000"/>
          <w:szCs w:val="24"/>
          <w:shd w:val="clear" w:color="auto" w:fill="FFFFFF" w:themeFill="background1"/>
        </w:rPr>
        <w:t>Development Plan</w:t>
      </w:r>
      <w:r w:rsidRPr="001F05ED">
        <w:rPr>
          <w:rFonts w:asciiTheme="minorHAnsi" w:hAnsiTheme="minorHAnsi"/>
          <w:szCs w:val="24"/>
        </w:rPr>
        <w:t xml:space="preserve"> </w:t>
      </w:r>
    </w:p>
    <w:p w14:paraId="5036757C" w14:textId="77777777" w:rsidR="00D13BEA" w:rsidRPr="001F05ED" w:rsidRDefault="00D13BEA" w:rsidP="005F35CF">
      <w:pPr>
        <w:pStyle w:val="Prllist1"/>
        <w:numPr>
          <w:ilvl w:val="6"/>
          <w:numId w:val="287"/>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w:t>
      </w:r>
      <w:r w:rsidRPr="001F05ED">
        <w:rPr>
          <w:rFonts w:asciiTheme="minorHAnsi" w:hAnsiTheme="minorHAnsi" w:cs="Arial"/>
          <w:color w:val="00B050"/>
          <w:shd w:val="clear" w:color="auto" w:fill="FFFFFF"/>
        </w:rPr>
        <w:t>landscaping</w:t>
      </w:r>
      <w:r w:rsidRPr="001F05ED">
        <w:rPr>
          <w:rFonts w:asciiTheme="minorHAnsi" w:hAnsiTheme="minorHAnsi"/>
        </w:rPr>
        <w:t xml:space="preserve">, planting and stormwater treatment ponds maintain or enhance the visual amenity and ecological values of the margins of the Heathcote River. </w:t>
      </w:r>
    </w:p>
    <w:p w14:paraId="5446052A" w14:textId="1CD97259" w:rsidR="00D13BEA" w:rsidRPr="001F05ED" w:rsidRDefault="00D13BEA" w:rsidP="005F35CF">
      <w:pPr>
        <w:pStyle w:val="Prllist1"/>
        <w:numPr>
          <w:ilvl w:val="6"/>
          <w:numId w:val="287"/>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w:t>
      </w:r>
      <w:r w:rsidRPr="001F05ED">
        <w:rPr>
          <w:rFonts w:asciiTheme="minorHAnsi" w:hAnsiTheme="minorHAnsi"/>
          <w:color w:val="00B050"/>
          <w:shd w:val="clear" w:color="auto" w:fill="FFFFFF"/>
        </w:rPr>
        <w:t>landscaping</w:t>
      </w:r>
      <w:r w:rsidRPr="001F05ED">
        <w:rPr>
          <w:rFonts w:asciiTheme="minorHAnsi" w:hAnsiTheme="minorHAnsi"/>
        </w:rPr>
        <w:t xml:space="preserve"> of the Heathcote River margin can contribute to the enhancement of Ngāi Tahu/ </w:t>
      </w:r>
      <w:r w:rsidR="00BF68E3" w:rsidRPr="001F05ED">
        <w:rPr>
          <w:rFonts w:asciiTheme="minorHAnsi" w:hAnsiTheme="minorHAnsi"/>
        </w:rPr>
        <w:t>mana whenua</w:t>
      </w:r>
      <w:r w:rsidRPr="001F05ED">
        <w:rPr>
          <w:rFonts w:asciiTheme="minorHAnsi" w:hAnsiTheme="minorHAnsi"/>
        </w:rPr>
        <w:t xml:space="preserve"> cultural values.</w:t>
      </w:r>
    </w:p>
    <w:p w14:paraId="1D410469" w14:textId="77777777" w:rsidR="00D13BEA" w:rsidRPr="001F05ED" w:rsidRDefault="00D13BEA" w:rsidP="005F35CF">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The extent to which planting and the location of pedestrian/</w:t>
      </w:r>
      <w:r w:rsidRPr="001F05ED">
        <w:rPr>
          <w:rFonts w:asciiTheme="minorHAnsi" w:hAnsiTheme="minorHAnsi" w:cs="Arial"/>
          <w:color w:val="00B050"/>
          <w:shd w:val="clear" w:color="auto" w:fill="FFFFFF"/>
        </w:rPr>
        <w:t>cycle way</w:t>
      </w:r>
      <w:r w:rsidRPr="001F05ED">
        <w:rPr>
          <w:rFonts w:asciiTheme="minorHAnsi" w:hAnsiTheme="minorHAnsi"/>
          <w:color w:val="00B050"/>
          <w:shd w:val="clear" w:color="auto" w:fill="FFFFFF"/>
        </w:rPr>
        <w:t>s</w:t>
      </w:r>
      <w:r w:rsidRPr="001F05ED">
        <w:rPr>
          <w:rFonts w:asciiTheme="minorHAnsi" w:hAnsiTheme="minorHAnsi"/>
        </w:rPr>
        <w:t xml:space="preserve"> protect and enhance the habitat of birds.</w:t>
      </w:r>
    </w:p>
    <w:p w14:paraId="6252F60D" w14:textId="77777777" w:rsidR="00D13BEA" w:rsidRPr="001F05ED" w:rsidRDefault="00D13BEA" w:rsidP="00D13BEA">
      <w:pPr>
        <w:pStyle w:val="Prlhead4"/>
        <w:shd w:val="clear" w:color="auto" w:fill="FFFFFF" w:themeFill="background1"/>
        <w:rPr>
          <w:rFonts w:asciiTheme="minorHAnsi" w:hAnsiTheme="minorHAnsi"/>
        </w:rPr>
      </w:pPr>
      <w:r w:rsidRPr="001F05ED">
        <w:rPr>
          <w:rFonts w:asciiTheme="minorHAnsi" w:hAnsiTheme="minorHAnsi"/>
        </w:rPr>
        <w:t>Cycle and pedestrian links</w:t>
      </w:r>
      <w:r w:rsidRPr="001F05ED">
        <w:rPr>
          <w:rFonts w:asciiTheme="minorHAnsi" w:hAnsiTheme="minorHAnsi"/>
          <w:shd w:val="clear" w:color="auto" w:fill="FFFFFF" w:themeFill="background1"/>
        </w:rPr>
        <w:t xml:space="preserve"> – Industrial General</w:t>
      </w:r>
      <w:r w:rsidRPr="001F05ED">
        <w:rPr>
          <w:rFonts w:asciiTheme="minorHAnsi" w:hAnsiTheme="minorHAnsi"/>
        </w:rPr>
        <w:t xml:space="preserve"> Zone (Portlink </w:t>
      </w:r>
      <w:r w:rsidRPr="001F05ED">
        <w:rPr>
          <w:rFonts w:asciiTheme="minorHAnsi" w:hAnsiTheme="minorHAnsi"/>
          <w:shd w:val="clear" w:color="auto" w:fill="FFFFFF" w:themeFill="background1"/>
        </w:rPr>
        <w:t xml:space="preserve">Industrial </w:t>
      </w:r>
      <w:r w:rsidRPr="001F05ED">
        <w:rPr>
          <w:rFonts w:asciiTheme="minorHAnsi" w:hAnsiTheme="minorHAnsi"/>
        </w:rPr>
        <w:t>Park)</w:t>
      </w:r>
    </w:p>
    <w:p w14:paraId="23B63C9F" w14:textId="77777777" w:rsidR="00A65F31" w:rsidRPr="001F05ED" w:rsidRDefault="00D13BEA" w:rsidP="0018149E">
      <w:pPr>
        <w:pStyle w:val="anumberbodytxt"/>
        <w:numPr>
          <w:ilvl w:val="0"/>
          <w:numId w:val="285"/>
        </w:numPr>
        <w:tabs>
          <w:tab w:val="clear" w:pos="567"/>
          <w:tab w:val="left" w:pos="426"/>
        </w:tabs>
        <w:ind w:left="426" w:hanging="426"/>
      </w:pPr>
      <w:r w:rsidRPr="001F05ED">
        <w:t xml:space="preserve">The extent to which the development provides safe and efficient linkages within the </w:t>
      </w:r>
      <w:r w:rsidRPr="001F05ED">
        <w:rPr>
          <w:color w:val="000000"/>
        </w:rPr>
        <w:t>development plan</w:t>
      </w:r>
      <w:r w:rsidRPr="001F05ED">
        <w:t xml:space="preserve"> area and connections to the wider transport network for walking and cycling.</w:t>
      </w:r>
    </w:p>
    <w:p w14:paraId="3F01F796" w14:textId="77777777" w:rsidR="00A65F31" w:rsidRPr="001F05ED" w:rsidRDefault="00A65F31" w:rsidP="000476DE">
      <w:pPr>
        <w:pStyle w:val="Prlhead3"/>
        <w:numPr>
          <w:ilvl w:val="3"/>
          <w:numId w:val="55"/>
        </w:numPr>
        <w:rPr>
          <w:rFonts w:asciiTheme="minorHAnsi" w:hAnsiTheme="minorHAnsi"/>
        </w:rPr>
      </w:pPr>
      <w:r w:rsidRPr="001F05ED">
        <w:rPr>
          <w:rFonts w:asciiTheme="minorHAnsi" w:hAnsiTheme="minorHAnsi"/>
        </w:rPr>
        <w:t xml:space="preserve">Area-specific rules - Matters of </w:t>
      </w:r>
      <w:r w:rsidRPr="001F05ED">
        <w:rPr>
          <w:rFonts w:asciiTheme="minorHAnsi" w:hAnsiTheme="minorHAnsi"/>
          <w:shd w:val="clear" w:color="auto" w:fill="FFFFFF" w:themeFill="background1"/>
        </w:rPr>
        <w:t>discretion – Industrial General</w:t>
      </w:r>
      <w:r w:rsidRPr="001F05ED">
        <w:rPr>
          <w:rFonts w:asciiTheme="minorHAnsi" w:hAnsiTheme="minorHAnsi"/>
        </w:rPr>
        <w:t xml:space="preserve"> Zone (Musgroves)</w:t>
      </w:r>
    </w:p>
    <w:p w14:paraId="49841147" w14:textId="77777777" w:rsidR="00A65F31" w:rsidRPr="008F2716" w:rsidRDefault="00A65F31" w:rsidP="007B2705">
      <w:pPr>
        <w:pStyle w:val="Prlhead4"/>
        <w:numPr>
          <w:ilvl w:val="4"/>
          <w:numId w:val="390"/>
        </w:numPr>
        <w:shd w:val="clear" w:color="auto" w:fill="FFFFFF" w:themeFill="background1"/>
        <w:rPr>
          <w:rFonts w:asciiTheme="minorHAnsi" w:hAnsiTheme="minorHAnsi"/>
        </w:rPr>
      </w:pPr>
      <w:r w:rsidRPr="008F2716">
        <w:rPr>
          <w:rFonts w:asciiTheme="minorHAnsi" w:hAnsiTheme="minorHAnsi"/>
        </w:rPr>
        <w:t xml:space="preserve">Roading and </w:t>
      </w:r>
      <w:r w:rsidRPr="008F2716">
        <w:rPr>
          <w:rFonts w:asciiTheme="minorHAnsi" w:hAnsiTheme="minorHAnsi"/>
          <w:shd w:val="clear" w:color="auto" w:fill="FFFFFF"/>
        </w:rPr>
        <w:t>access</w:t>
      </w:r>
      <w:r w:rsidR="00AF360E" w:rsidRPr="008F2716">
        <w:rPr>
          <w:rFonts w:asciiTheme="minorHAnsi" w:hAnsiTheme="minorHAnsi"/>
          <w:shd w:val="clear" w:color="auto" w:fill="FFFFFF" w:themeFill="background1"/>
        </w:rPr>
        <w:t xml:space="preserve"> - Industrial General</w:t>
      </w:r>
      <w:r w:rsidR="00AF360E" w:rsidRPr="008F2716">
        <w:rPr>
          <w:rFonts w:asciiTheme="minorHAnsi" w:hAnsiTheme="minorHAnsi"/>
        </w:rPr>
        <w:t xml:space="preserve"> Zone (Musgroves)</w:t>
      </w:r>
    </w:p>
    <w:p w14:paraId="6A97BE30" w14:textId="77777777" w:rsidR="00A65F31" w:rsidRPr="001F05ED" w:rsidRDefault="00A65F31" w:rsidP="0018149E">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the location of vehicular </w:t>
      </w:r>
      <w:r w:rsidRPr="001F05ED">
        <w:rPr>
          <w:rFonts w:asciiTheme="minorHAnsi" w:hAnsiTheme="minorHAnsi"/>
          <w:color w:val="00B050"/>
          <w:shd w:val="clear" w:color="auto" w:fill="FFFFFF"/>
        </w:rPr>
        <w:t>access</w:t>
      </w:r>
      <w:r w:rsidRPr="001F05ED">
        <w:rPr>
          <w:rFonts w:asciiTheme="minorHAnsi" w:hAnsiTheme="minorHAnsi"/>
        </w:rPr>
        <w:t xml:space="preserve"> points, the design of the transport network (including </w:t>
      </w:r>
      <w:r w:rsidRPr="001F05ED">
        <w:rPr>
          <w:rFonts w:asciiTheme="minorHAnsi" w:hAnsiTheme="minorHAnsi"/>
          <w:color w:val="00B050"/>
          <w:shd w:val="clear" w:color="auto" w:fill="FFFFFF"/>
        </w:rPr>
        <w:t>road</w:t>
      </w:r>
      <w:r w:rsidRPr="001F05ED">
        <w:rPr>
          <w:rFonts w:asciiTheme="minorHAnsi" w:hAnsiTheme="minorHAnsi"/>
        </w:rPr>
        <w:t xml:space="preserve"> alignment and </w:t>
      </w:r>
      <w:r w:rsidRPr="001F05ED">
        <w:rPr>
          <w:rFonts w:asciiTheme="minorHAnsi" w:hAnsiTheme="minorHAnsi"/>
          <w:shd w:val="clear" w:color="auto" w:fill="FFFFFF"/>
        </w:rPr>
        <w:t>intersection</w:t>
      </w:r>
      <w:r w:rsidRPr="001F05ED">
        <w:rPr>
          <w:rFonts w:asciiTheme="minorHAnsi" w:hAnsiTheme="minorHAnsi"/>
        </w:rPr>
        <w:t xml:space="preserve"> design within </w:t>
      </w:r>
      <w:r w:rsidRPr="001F05ED">
        <w:rPr>
          <w:rFonts w:asciiTheme="minorHAnsi" w:hAnsiTheme="minorHAnsi"/>
          <w:shd w:val="clear" w:color="auto" w:fill="FFFFFF" w:themeFill="background1"/>
        </w:rPr>
        <w:t xml:space="preserve">the </w:t>
      </w:r>
      <w:r w:rsidRPr="001F05ED">
        <w:rPr>
          <w:rFonts w:asciiTheme="minorHAnsi" w:hAnsiTheme="minorHAnsi"/>
          <w:color w:val="000000"/>
          <w:shd w:val="clear" w:color="auto" w:fill="FFFFFF" w:themeFill="background1"/>
        </w:rPr>
        <w:t>development plan</w:t>
      </w:r>
      <w:r w:rsidRPr="001F05ED">
        <w:rPr>
          <w:rFonts w:asciiTheme="minorHAnsi" w:hAnsiTheme="minorHAnsi"/>
          <w:shd w:val="clear" w:color="auto" w:fill="FFFFFF" w:themeFill="background1"/>
        </w:rPr>
        <w:t xml:space="preserve"> area</w:t>
      </w:r>
      <w:r w:rsidRPr="001F05ED">
        <w:rPr>
          <w:rFonts w:asciiTheme="minorHAnsi" w:hAnsiTheme="minorHAnsi"/>
        </w:rPr>
        <w:t xml:space="preserve"> and connections with the wider network) and the associated </w:t>
      </w:r>
      <w:r w:rsidRPr="001F05ED">
        <w:rPr>
          <w:rFonts w:asciiTheme="minorHAnsi" w:hAnsiTheme="minorHAnsi"/>
          <w:color w:val="00B050"/>
          <w:shd w:val="clear" w:color="auto" w:fill="FFFFFF"/>
        </w:rPr>
        <w:t>vehicle movements</w:t>
      </w:r>
      <w:r w:rsidRPr="001F05ED">
        <w:rPr>
          <w:rFonts w:asciiTheme="minorHAnsi" w:hAnsiTheme="minorHAnsi"/>
        </w:rPr>
        <w:t xml:space="preserve"> (including the type and volume of vehicles) may individually or cumulatively impact on residential </w:t>
      </w:r>
      <w:r w:rsidRPr="001F05ED">
        <w:rPr>
          <w:rFonts w:asciiTheme="minorHAnsi" w:hAnsiTheme="minorHAnsi"/>
          <w:color w:val="00B050"/>
          <w:shd w:val="clear" w:color="auto" w:fill="FFFFFF"/>
        </w:rPr>
        <w:t>amenity values</w:t>
      </w:r>
      <w:r w:rsidRPr="001F05ED">
        <w:rPr>
          <w:rFonts w:asciiTheme="minorHAnsi" w:hAnsiTheme="minorHAnsi"/>
        </w:rPr>
        <w:t xml:space="preserve"> and the safety and efficiency of the transport network.</w:t>
      </w:r>
    </w:p>
    <w:p w14:paraId="668B1588" w14:textId="77777777" w:rsidR="00AA6E72" w:rsidRPr="001F05ED" w:rsidRDefault="00AA6E72" w:rsidP="00AA6E72">
      <w:pPr>
        <w:pStyle w:val="Prlhead3"/>
        <w:shd w:val="clear" w:color="auto" w:fill="FFFFFF" w:themeFill="background1"/>
        <w:rPr>
          <w:rFonts w:asciiTheme="minorHAnsi" w:hAnsiTheme="minorHAnsi"/>
          <w:color w:val="auto"/>
        </w:rPr>
      </w:pPr>
      <w:r w:rsidRPr="001F05ED">
        <w:rPr>
          <w:rFonts w:asciiTheme="minorHAnsi" w:hAnsiTheme="minorHAnsi"/>
        </w:rPr>
        <w:t>Area-specific r</w:t>
      </w:r>
      <w:r w:rsidRPr="001F05ED">
        <w:rPr>
          <w:rFonts w:asciiTheme="minorHAnsi" w:hAnsiTheme="minorHAnsi"/>
          <w:color w:val="auto"/>
        </w:rPr>
        <w:t xml:space="preserve">ules - Matters of control and </w:t>
      </w:r>
      <w:r w:rsidRPr="001F05ED">
        <w:rPr>
          <w:rFonts w:asciiTheme="minorHAnsi" w:hAnsiTheme="minorHAnsi"/>
          <w:color w:val="auto"/>
          <w:shd w:val="clear" w:color="auto" w:fill="FFFFFF" w:themeFill="background1"/>
        </w:rPr>
        <w:t xml:space="preserve">discretion – </w:t>
      </w:r>
      <w:r w:rsidRPr="001F05ED">
        <w:rPr>
          <w:rFonts w:asciiTheme="minorHAnsi" w:hAnsiTheme="minorHAnsi"/>
          <w:shd w:val="clear" w:color="auto" w:fill="FFFFFF" w:themeFill="background1"/>
        </w:rPr>
        <w:t>Industrial</w:t>
      </w:r>
      <w:r w:rsidRPr="001F05ED">
        <w:rPr>
          <w:rFonts w:asciiTheme="minorHAnsi" w:hAnsiTheme="minorHAnsi"/>
          <w:color w:val="auto"/>
          <w:shd w:val="clear" w:color="auto" w:fill="FFFFFF" w:themeFill="background1"/>
        </w:rPr>
        <w:t xml:space="preserve"> General</w:t>
      </w:r>
      <w:r w:rsidRPr="001F05ED">
        <w:rPr>
          <w:rFonts w:asciiTheme="minorHAnsi" w:hAnsiTheme="minorHAnsi"/>
          <w:color w:val="auto"/>
        </w:rPr>
        <w:t xml:space="preserve"> Zone (North Belfast) </w:t>
      </w:r>
    </w:p>
    <w:p w14:paraId="00C5E5B1" w14:textId="77777777" w:rsidR="00AA6E72" w:rsidRPr="001F05ED" w:rsidRDefault="00AA6E72" w:rsidP="007B2705">
      <w:pPr>
        <w:pStyle w:val="Prlhead4"/>
        <w:numPr>
          <w:ilvl w:val="4"/>
          <w:numId w:val="350"/>
        </w:numPr>
        <w:shd w:val="clear" w:color="auto" w:fill="FFFFFF" w:themeFill="background1"/>
        <w:rPr>
          <w:rFonts w:asciiTheme="minorHAnsi" w:hAnsiTheme="minorHAnsi"/>
        </w:rPr>
      </w:pPr>
      <w:r w:rsidRPr="001F05ED">
        <w:rPr>
          <w:rFonts w:asciiTheme="minorHAnsi" w:hAnsiTheme="minorHAnsi"/>
          <w:shd w:val="clear" w:color="auto" w:fill="FFFFFF"/>
        </w:rPr>
        <w:t xml:space="preserve">Outline </w:t>
      </w:r>
      <w:r w:rsidRPr="001F05ED">
        <w:rPr>
          <w:rFonts w:asciiTheme="minorHAnsi" w:hAnsiTheme="minorHAnsi"/>
          <w:shd w:val="clear" w:color="auto" w:fill="FFFFFF" w:themeFill="background1"/>
        </w:rPr>
        <w:t>development plan – Industrial General</w:t>
      </w:r>
      <w:r w:rsidRPr="001F05ED">
        <w:rPr>
          <w:rFonts w:asciiTheme="minorHAnsi" w:hAnsiTheme="minorHAnsi"/>
        </w:rPr>
        <w:t xml:space="preserve"> Zone (North Belfast)</w:t>
      </w:r>
    </w:p>
    <w:p w14:paraId="43095E43" w14:textId="77777777" w:rsidR="00AA6E72" w:rsidRPr="001F05ED" w:rsidRDefault="00AA6E72" w:rsidP="0018149E">
      <w:pPr>
        <w:pStyle w:val="Prllist1"/>
        <w:numPr>
          <w:ilvl w:val="6"/>
          <w:numId w:val="121"/>
        </w:numPr>
        <w:shd w:val="clear" w:color="auto" w:fill="FFFFFF" w:themeFill="background1"/>
        <w:tabs>
          <w:tab w:val="clear" w:pos="0"/>
          <w:tab w:val="clear" w:pos="567"/>
          <w:tab w:val="left" w:pos="426"/>
        </w:tabs>
        <w:spacing w:after="0" w:line="240" w:lineRule="auto"/>
        <w:ind w:left="426" w:hanging="426"/>
        <w:rPr>
          <w:rFonts w:asciiTheme="minorHAnsi" w:hAnsiTheme="minorHAnsi"/>
        </w:rPr>
      </w:pPr>
      <w:r w:rsidRPr="001F05ED">
        <w:rPr>
          <w:rFonts w:asciiTheme="minorHAnsi" w:hAnsiTheme="minorHAnsi"/>
        </w:rPr>
        <w:t xml:space="preserve">The extent to which development is in accordance with the </w:t>
      </w:r>
      <w:r w:rsidRPr="001F05ED">
        <w:rPr>
          <w:rFonts w:asciiTheme="minorHAnsi" w:hAnsiTheme="minorHAnsi"/>
          <w:color w:val="00B050"/>
          <w:shd w:val="clear" w:color="auto" w:fill="FFFFFF" w:themeFill="background1"/>
        </w:rPr>
        <w:t>Outline Development Plan</w:t>
      </w:r>
      <w:r w:rsidRPr="001F05ED">
        <w:rPr>
          <w:rFonts w:asciiTheme="minorHAnsi" w:hAnsiTheme="minorHAnsi"/>
        </w:rPr>
        <w:t xml:space="preserve">. </w:t>
      </w:r>
    </w:p>
    <w:p w14:paraId="59721B90" w14:textId="77777777" w:rsidR="00AA6E72" w:rsidRPr="001F05ED" w:rsidRDefault="00AA6E72" w:rsidP="0018149E">
      <w:pPr>
        <w:pStyle w:val="Prllist1"/>
        <w:numPr>
          <w:ilvl w:val="6"/>
          <w:numId w:val="121"/>
        </w:numPr>
        <w:shd w:val="clear" w:color="auto" w:fill="FFFFFF" w:themeFill="background1"/>
        <w:tabs>
          <w:tab w:val="clear" w:pos="0"/>
          <w:tab w:val="clear" w:pos="567"/>
          <w:tab w:val="left" w:pos="426"/>
        </w:tabs>
        <w:spacing w:after="0" w:line="240" w:lineRule="auto"/>
        <w:ind w:left="426" w:hanging="426"/>
        <w:rPr>
          <w:rFonts w:asciiTheme="minorHAnsi" w:hAnsiTheme="minorHAnsi"/>
        </w:rPr>
      </w:pPr>
      <w:r w:rsidRPr="001F05ED">
        <w:rPr>
          <w:rFonts w:asciiTheme="minorHAnsi" w:hAnsiTheme="minorHAnsi"/>
        </w:rPr>
        <w:t xml:space="preserve">The extent to which the location of vehicular </w:t>
      </w:r>
      <w:r w:rsidRPr="001F05ED">
        <w:rPr>
          <w:rFonts w:asciiTheme="minorHAnsi" w:hAnsiTheme="minorHAnsi"/>
          <w:color w:val="00B050"/>
          <w:shd w:val="clear" w:color="auto" w:fill="FFFFFF" w:themeFill="background1"/>
        </w:rPr>
        <w:t>access</w:t>
      </w:r>
      <w:r w:rsidRPr="001F05ED">
        <w:rPr>
          <w:rFonts w:asciiTheme="minorHAnsi" w:hAnsiTheme="minorHAnsi"/>
          <w:shd w:val="clear" w:color="auto" w:fill="FFFFFF" w:themeFill="background1"/>
        </w:rPr>
        <w:t xml:space="preserve"> points, the design of the transport network (including </w:t>
      </w:r>
      <w:r w:rsidRPr="001F05ED">
        <w:rPr>
          <w:rFonts w:asciiTheme="minorHAnsi" w:hAnsiTheme="minorHAnsi"/>
          <w:color w:val="00B050"/>
          <w:shd w:val="clear" w:color="auto" w:fill="FFFFFF" w:themeFill="background1"/>
        </w:rPr>
        <w:t>road</w:t>
      </w:r>
      <w:r w:rsidRPr="001F05ED">
        <w:rPr>
          <w:rFonts w:asciiTheme="minorHAnsi" w:hAnsiTheme="minorHAnsi"/>
          <w:shd w:val="clear" w:color="auto" w:fill="FFFFFF" w:themeFill="background1"/>
        </w:rPr>
        <w:t xml:space="preserve"> alignment and intersection design within the </w:t>
      </w:r>
      <w:r w:rsidRPr="001F05ED">
        <w:rPr>
          <w:rFonts w:asciiTheme="minorHAnsi" w:hAnsiTheme="minorHAnsi"/>
          <w:color w:val="00B050"/>
          <w:shd w:val="clear" w:color="auto" w:fill="FFFFFF" w:themeFill="background1"/>
        </w:rPr>
        <w:t>outline development plan</w:t>
      </w:r>
      <w:r w:rsidRPr="001F05ED">
        <w:rPr>
          <w:rFonts w:asciiTheme="minorHAnsi" w:hAnsiTheme="minorHAnsi"/>
          <w:shd w:val="clear" w:color="auto" w:fill="FFFFFF" w:themeFill="background1"/>
        </w:rPr>
        <w:t xml:space="preserve"> a</w:t>
      </w:r>
      <w:r w:rsidRPr="001F05ED">
        <w:rPr>
          <w:rFonts w:asciiTheme="minorHAnsi" w:hAnsiTheme="minorHAnsi"/>
        </w:rPr>
        <w:t xml:space="preserve">rea and connections with the wider network) and the associated </w:t>
      </w:r>
      <w:r w:rsidRPr="001F05ED">
        <w:rPr>
          <w:rFonts w:asciiTheme="minorHAnsi" w:hAnsiTheme="minorHAnsi"/>
          <w:color w:val="00B050"/>
          <w:shd w:val="clear" w:color="auto" w:fill="FFFFFF"/>
        </w:rPr>
        <w:t>vehicle movements</w:t>
      </w:r>
      <w:r w:rsidRPr="001F05ED">
        <w:rPr>
          <w:rFonts w:asciiTheme="minorHAnsi" w:hAnsiTheme="minorHAnsi"/>
        </w:rPr>
        <w:t xml:space="preserve"> (including the type and volume of vehicles) may individually or cumulatively impact on residential </w:t>
      </w:r>
      <w:r w:rsidRPr="001F05ED">
        <w:rPr>
          <w:rFonts w:asciiTheme="minorHAnsi" w:hAnsiTheme="minorHAnsi"/>
          <w:color w:val="00B050"/>
          <w:shd w:val="clear" w:color="auto" w:fill="FFFFFF"/>
        </w:rPr>
        <w:t>amenity values</w:t>
      </w:r>
      <w:r w:rsidRPr="001F05ED">
        <w:rPr>
          <w:rFonts w:asciiTheme="minorHAnsi" w:hAnsiTheme="minorHAnsi"/>
        </w:rPr>
        <w:t xml:space="preserve"> and the safety and efficiency of the transport network including the main north line railway corridor.</w:t>
      </w:r>
    </w:p>
    <w:p w14:paraId="099845D9" w14:textId="77777777" w:rsidR="00AA6E72" w:rsidRPr="001F05ED" w:rsidRDefault="00AA6E72" w:rsidP="0018149E">
      <w:pPr>
        <w:pStyle w:val="Prllist1"/>
        <w:numPr>
          <w:ilvl w:val="6"/>
          <w:numId w:val="121"/>
        </w:numPr>
        <w:shd w:val="clear" w:color="auto" w:fill="FFFFFF" w:themeFill="background1"/>
        <w:tabs>
          <w:tab w:val="clear" w:pos="0"/>
          <w:tab w:val="clear" w:pos="567"/>
          <w:tab w:val="left" w:pos="426"/>
        </w:tabs>
        <w:spacing w:after="0" w:line="240" w:lineRule="auto"/>
        <w:ind w:left="426" w:hanging="426"/>
        <w:rPr>
          <w:rFonts w:asciiTheme="minorHAnsi" w:hAnsiTheme="minorHAnsi"/>
        </w:rPr>
      </w:pPr>
      <w:r w:rsidRPr="001F05ED">
        <w:rPr>
          <w:rFonts w:asciiTheme="minorHAnsi" w:hAnsiTheme="minorHAnsi"/>
        </w:rPr>
        <w:lastRenderedPageBreak/>
        <w:t xml:space="preserve">The degree to which stormwater retention basins and swales are located so as to provide an effective buffer between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and other </w:t>
      </w:r>
      <w:r w:rsidRPr="001F05ED">
        <w:rPr>
          <w:rFonts w:asciiTheme="minorHAnsi" w:hAnsiTheme="minorHAnsi"/>
          <w:color w:val="000000"/>
          <w:shd w:val="clear" w:color="auto" w:fill="FFFFFF" w:themeFill="background1"/>
        </w:rPr>
        <w:t>activities</w:t>
      </w:r>
      <w:r w:rsidRPr="001F05ED">
        <w:rPr>
          <w:rFonts w:asciiTheme="minorHAnsi" w:hAnsiTheme="minorHAnsi"/>
          <w:shd w:val="clear" w:color="auto" w:fill="FFFFFF" w:themeFill="background1"/>
        </w:rPr>
        <w:t>, and to avoid adverse</w:t>
      </w:r>
      <w:r w:rsidRPr="001F05ED">
        <w:rPr>
          <w:rFonts w:asciiTheme="minorHAnsi" w:hAnsiTheme="minorHAnsi"/>
        </w:rPr>
        <w:t xml:space="preserve"> effects on the rail corridor.</w:t>
      </w:r>
    </w:p>
    <w:p w14:paraId="31BC43D7" w14:textId="77777777" w:rsidR="00AA6E72" w:rsidRPr="001F05ED" w:rsidRDefault="00AA6E72" w:rsidP="0018149E">
      <w:pPr>
        <w:pStyle w:val="Prllist1"/>
        <w:numPr>
          <w:ilvl w:val="6"/>
          <w:numId w:val="121"/>
        </w:numPr>
        <w:shd w:val="clear" w:color="auto" w:fill="FFFFFF" w:themeFill="background1"/>
        <w:tabs>
          <w:tab w:val="clear" w:pos="0"/>
          <w:tab w:val="clear" w:pos="567"/>
          <w:tab w:val="left" w:pos="426"/>
        </w:tabs>
        <w:spacing w:after="0" w:line="240" w:lineRule="auto"/>
        <w:ind w:left="426" w:hanging="426"/>
        <w:rPr>
          <w:rFonts w:asciiTheme="minorHAnsi" w:hAnsiTheme="minorHAnsi"/>
        </w:rPr>
      </w:pPr>
      <w:r w:rsidRPr="001F05ED">
        <w:rPr>
          <w:rFonts w:asciiTheme="minorHAnsi" w:hAnsiTheme="minorHAnsi"/>
        </w:rPr>
        <w:t xml:space="preserve">The extent to which stormwater areas and open space areas are co-located so as to maximise recreational and amenity opportunities. </w:t>
      </w:r>
    </w:p>
    <w:p w14:paraId="1E8356D0" w14:textId="10514D10" w:rsidR="00AA6E72" w:rsidRPr="001F05ED" w:rsidRDefault="00AA6E72" w:rsidP="0018149E">
      <w:pPr>
        <w:pStyle w:val="Prllist1"/>
        <w:numPr>
          <w:ilvl w:val="6"/>
          <w:numId w:val="121"/>
        </w:numPr>
        <w:shd w:val="clear" w:color="auto" w:fill="FFFFFF" w:themeFill="background1"/>
        <w:tabs>
          <w:tab w:val="clear" w:pos="0"/>
          <w:tab w:val="clear" w:pos="567"/>
          <w:tab w:val="left" w:pos="426"/>
        </w:tabs>
        <w:spacing w:after="0" w:line="240" w:lineRule="auto"/>
        <w:ind w:left="426" w:hanging="426"/>
        <w:rPr>
          <w:rFonts w:asciiTheme="minorHAnsi" w:hAnsiTheme="minorHAnsi"/>
        </w:rPr>
      </w:pPr>
      <w:r w:rsidRPr="001F05ED">
        <w:rPr>
          <w:rFonts w:asciiTheme="minorHAnsi" w:hAnsiTheme="minorHAnsi"/>
        </w:rPr>
        <w:t xml:space="preserve">The extent to which stormwater is separated from </w:t>
      </w:r>
      <w:r w:rsidRPr="001F05ED">
        <w:rPr>
          <w:rFonts w:asciiTheme="minorHAnsi" w:hAnsiTheme="minorHAnsi"/>
          <w:color w:val="00B050"/>
          <w:shd w:val="clear" w:color="auto" w:fill="FFFFFF"/>
        </w:rPr>
        <w:t>springs</w:t>
      </w:r>
      <w:r w:rsidRPr="001F05ED">
        <w:rPr>
          <w:rFonts w:asciiTheme="minorHAnsi" w:hAnsiTheme="minorHAnsi"/>
        </w:rPr>
        <w:t xml:space="preserve"> to protect Ngāi Tahu/ </w:t>
      </w:r>
      <w:r w:rsidR="00BF68E3" w:rsidRPr="001F05ED">
        <w:rPr>
          <w:rFonts w:asciiTheme="minorHAnsi" w:hAnsiTheme="minorHAnsi"/>
        </w:rPr>
        <w:t>mana whenua</w:t>
      </w:r>
      <w:r w:rsidRPr="001F05ED">
        <w:rPr>
          <w:rFonts w:asciiTheme="minorHAnsi" w:hAnsiTheme="minorHAnsi"/>
        </w:rPr>
        <w:t xml:space="preserve"> values.</w:t>
      </w:r>
    </w:p>
    <w:p w14:paraId="2FA63CE2" w14:textId="77777777" w:rsidR="00AA6E72" w:rsidRPr="001F05ED" w:rsidRDefault="00AA6E72" w:rsidP="00AA6E72">
      <w:pPr>
        <w:pStyle w:val="Prlhead4"/>
        <w:shd w:val="clear" w:color="auto" w:fill="FFFFFF" w:themeFill="background1"/>
        <w:rPr>
          <w:rFonts w:asciiTheme="minorHAnsi" w:hAnsiTheme="minorHAnsi"/>
        </w:rPr>
      </w:pPr>
      <w:r w:rsidRPr="001F05ED">
        <w:rPr>
          <w:rFonts w:asciiTheme="minorHAnsi" w:hAnsiTheme="minorHAnsi"/>
        </w:rPr>
        <w:t xml:space="preserve">Additional </w:t>
      </w:r>
      <w:r w:rsidRPr="001F05ED">
        <w:rPr>
          <w:rFonts w:asciiTheme="minorHAnsi" w:hAnsiTheme="minorHAnsi"/>
          <w:shd w:val="clear" w:color="auto" w:fill="FFFFFF"/>
        </w:rPr>
        <w:t>road</w:t>
      </w:r>
      <w:r w:rsidRPr="001F05ED">
        <w:rPr>
          <w:rFonts w:asciiTheme="minorHAnsi" w:hAnsiTheme="minorHAnsi"/>
        </w:rPr>
        <w:t xml:space="preserve"> </w:t>
      </w:r>
      <w:r w:rsidRPr="001F05ED">
        <w:rPr>
          <w:rFonts w:asciiTheme="minorHAnsi" w:hAnsiTheme="minorHAnsi"/>
          <w:shd w:val="clear" w:color="auto" w:fill="FFFFFF"/>
        </w:rPr>
        <w:t>access</w:t>
      </w:r>
      <w:r w:rsidR="00AF360E" w:rsidRPr="001F05ED">
        <w:rPr>
          <w:rFonts w:asciiTheme="minorHAnsi" w:hAnsiTheme="minorHAnsi"/>
          <w:shd w:val="clear" w:color="auto" w:fill="FFFFFF" w:themeFill="background1"/>
        </w:rPr>
        <w:t xml:space="preserve"> – Industrial General</w:t>
      </w:r>
      <w:r w:rsidR="00AF360E" w:rsidRPr="001F05ED">
        <w:rPr>
          <w:rFonts w:asciiTheme="minorHAnsi" w:hAnsiTheme="minorHAnsi"/>
        </w:rPr>
        <w:t xml:space="preserve"> Zone (North Belfast)</w:t>
      </w:r>
    </w:p>
    <w:p w14:paraId="177A8358" w14:textId="77777777" w:rsidR="00AA6E72" w:rsidRPr="001F05ED" w:rsidRDefault="00AA6E72" w:rsidP="006A3A2D">
      <w:pPr>
        <w:pStyle w:val="Prllist1"/>
        <w:numPr>
          <w:ilvl w:val="6"/>
          <w:numId w:val="288"/>
        </w:numPr>
        <w:shd w:val="clear" w:color="auto" w:fill="FFFFFF" w:themeFill="background1"/>
        <w:tabs>
          <w:tab w:val="clear" w:pos="0"/>
          <w:tab w:val="clear" w:pos="567"/>
          <w:tab w:val="num" w:pos="426"/>
        </w:tabs>
        <w:spacing w:after="0" w:line="240" w:lineRule="auto"/>
        <w:ind w:left="426" w:hanging="426"/>
        <w:rPr>
          <w:rFonts w:asciiTheme="minorHAnsi" w:hAnsiTheme="minorHAnsi"/>
        </w:rPr>
      </w:pPr>
      <w:r w:rsidRPr="001F05ED">
        <w:rPr>
          <w:rFonts w:asciiTheme="minorHAnsi" w:hAnsiTheme="minorHAnsi"/>
        </w:rPr>
        <w:t xml:space="preserve">The effect of any additional </w:t>
      </w:r>
      <w:r w:rsidRPr="001F05ED">
        <w:rPr>
          <w:rFonts w:asciiTheme="minorHAnsi" w:hAnsiTheme="minorHAnsi"/>
          <w:color w:val="00B050"/>
          <w:shd w:val="clear" w:color="auto" w:fill="FFFFFF"/>
        </w:rPr>
        <w:t>access</w:t>
      </w:r>
      <w:r w:rsidRPr="001F05ED">
        <w:rPr>
          <w:rFonts w:asciiTheme="minorHAnsi" w:hAnsiTheme="minorHAnsi"/>
        </w:rPr>
        <w:t xml:space="preserve"> points on the safety and efficiency of the </w:t>
      </w:r>
      <w:r w:rsidRPr="001F05ED">
        <w:rPr>
          <w:rFonts w:asciiTheme="minorHAnsi" w:hAnsiTheme="minorHAnsi"/>
          <w:color w:val="00B050"/>
          <w:shd w:val="clear" w:color="auto" w:fill="FFFFFF"/>
        </w:rPr>
        <w:t>adjoining</w:t>
      </w:r>
      <w:r w:rsidRPr="001F05ED">
        <w:rPr>
          <w:rFonts w:asciiTheme="minorHAnsi" w:hAnsiTheme="minorHAnsi"/>
        </w:rPr>
        <w:t xml:space="preserve"> </w:t>
      </w:r>
      <w:r w:rsidRPr="001F05ED">
        <w:rPr>
          <w:rFonts w:asciiTheme="minorHAnsi" w:hAnsiTheme="minorHAnsi"/>
          <w:color w:val="00B050"/>
          <w:shd w:val="clear" w:color="auto" w:fill="FFFFFF"/>
        </w:rPr>
        <w:t>road</w:t>
      </w:r>
      <w:r w:rsidRPr="001F05ED">
        <w:rPr>
          <w:rFonts w:asciiTheme="minorHAnsi" w:hAnsiTheme="minorHAnsi"/>
        </w:rPr>
        <w:t xml:space="preserve"> network, and on connectivity with </w:t>
      </w:r>
      <w:r w:rsidRPr="001F05ED">
        <w:rPr>
          <w:rFonts w:asciiTheme="minorHAnsi" w:hAnsiTheme="minorHAnsi"/>
          <w:color w:val="00B050"/>
          <w:shd w:val="clear" w:color="auto" w:fill="FFFFFF"/>
        </w:rPr>
        <w:t>adjoining</w:t>
      </w:r>
      <w:r w:rsidRPr="001F05ED">
        <w:rPr>
          <w:rFonts w:asciiTheme="minorHAnsi" w:hAnsiTheme="minorHAnsi"/>
        </w:rPr>
        <w:t xml:space="preserve"> properties, having regard to: </w:t>
      </w:r>
    </w:p>
    <w:p w14:paraId="520D8742" w14:textId="77777777" w:rsidR="00AA6E72" w:rsidRPr="001F05ED" w:rsidRDefault="00AA6E72" w:rsidP="006A3A2D">
      <w:pPr>
        <w:pStyle w:val="Prllist2"/>
        <w:numPr>
          <w:ilvl w:val="7"/>
          <w:numId w:val="121"/>
        </w:numPr>
        <w:shd w:val="clear" w:color="auto" w:fill="FFFFFF" w:themeFill="background1"/>
        <w:tabs>
          <w:tab w:val="clear" w:pos="567"/>
          <w:tab w:val="num" w:pos="851"/>
        </w:tabs>
        <w:spacing w:after="0" w:line="240" w:lineRule="auto"/>
        <w:ind w:left="851" w:hanging="425"/>
        <w:rPr>
          <w:rFonts w:asciiTheme="minorHAnsi" w:hAnsiTheme="minorHAnsi"/>
        </w:rPr>
      </w:pPr>
      <w:r w:rsidRPr="001F05ED">
        <w:rPr>
          <w:rFonts w:asciiTheme="minorHAnsi" w:hAnsiTheme="minorHAnsi"/>
        </w:rPr>
        <w:t xml:space="preserve">the level and type of traffic using the proposed </w:t>
      </w:r>
      <w:r w:rsidRPr="001F05ED">
        <w:rPr>
          <w:rFonts w:asciiTheme="minorHAnsi" w:hAnsiTheme="minorHAnsi"/>
          <w:color w:val="00B050"/>
          <w:shd w:val="clear" w:color="auto" w:fill="FFFFFF"/>
        </w:rPr>
        <w:t>access</w:t>
      </w:r>
      <w:r w:rsidRPr="001F05ED">
        <w:rPr>
          <w:rFonts w:asciiTheme="minorHAnsi" w:hAnsiTheme="minorHAnsi"/>
        </w:rPr>
        <w:t xml:space="preserve"> point; </w:t>
      </w:r>
    </w:p>
    <w:p w14:paraId="6C0AC2F8" w14:textId="77777777" w:rsidR="00AA6E72" w:rsidRPr="001F05ED" w:rsidRDefault="00AA6E72" w:rsidP="006A3A2D">
      <w:pPr>
        <w:pStyle w:val="Prllist2"/>
        <w:numPr>
          <w:ilvl w:val="7"/>
          <w:numId w:val="121"/>
        </w:numPr>
        <w:shd w:val="clear" w:color="auto" w:fill="FFFFFF" w:themeFill="background1"/>
        <w:tabs>
          <w:tab w:val="clear" w:pos="567"/>
          <w:tab w:val="num" w:pos="851"/>
        </w:tabs>
        <w:spacing w:after="0" w:line="240" w:lineRule="auto"/>
        <w:ind w:left="851" w:hanging="425"/>
        <w:rPr>
          <w:rFonts w:asciiTheme="minorHAnsi" w:hAnsiTheme="minorHAnsi"/>
        </w:rPr>
      </w:pPr>
      <w:r w:rsidRPr="001F05ED">
        <w:rPr>
          <w:rFonts w:asciiTheme="minorHAnsi" w:hAnsiTheme="minorHAnsi"/>
        </w:rPr>
        <w:t xml:space="preserve">the location and design of the proposed </w:t>
      </w:r>
      <w:r w:rsidRPr="001F05ED">
        <w:rPr>
          <w:rFonts w:asciiTheme="minorHAnsi" w:hAnsiTheme="minorHAnsi"/>
          <w:color w:val="00B050"/>
          <w:shd w:val="clear" w:color="auto" w:fill="FFFFFF"/>
        </w:rPr>
        <w:t>access</w:t>
      </w:r>
      <w:r w:rsidRPr="001F05ED">
        <w:rPr>
          <w:rFonts w:asciiTheme="minorHAnsi" w:hAnsiTheme="minorHAnsi"/>
        </w:rPr>
        <w:t xml:space="preserve"> point; </w:t>
      </w:r>
    </w:p>
    <w:p w14:paraId="73E695AF" w14:textId="77777777" w:rsidR="00AA6E72" w:rsidRPr="001F05ED" w:rsidRDefault="00AA6E72" w:rsidP="006A3A2D">
      <w:pPr>
        <w:pStyle w:val="Prllist2"/>
        <w:numPr>
          <w:ilvl w:val="7"/>
          <w:numId w:val="121"/>
        </w:numPr>
        <w:shd w:val="clear" w:color="auto" w:fill="FFFFFF" w:themeFill="background1"/>
        <w:tabs>
          <w:tab w:val="clear" w:pos="567"/>
          <w:tab w:val="num" w:pos="851"/>
        </w:tabs>
        <w:spacing w:after="0" w:line="240" w:lineRule="auto"/>
        <w:ind w:left="851" w:hanging="425"/>
        <w:rPr>
          <w:rFonts w:asciiTheme="minorHAnsi" w:hAnsiTheme="minorHAnsi"/>
        </w:rPr>
      </w:pPr>
      <w:r w:rsidRPr="001F05ED">
        <w:rPr>
          <w:rFonts w:asciiTheme="minorHAnsi" w:hAnsiTheme="minorHAnsi"/>
        </w:rPr>
        <w:t xml:space="preserve">the adequacy of existing </w:t>
      </w:r>
      <w:r w:rsidRPr="001F05ED">
        <w:rPr>
          <w:rFonts w:asciiTheme="minorHAnsi" w:hAnsiTheme="minorHAnsi"/>
          <w:color w:val="00B050"/>
          <w:shd w:val="clear" w:color="auto" w:fill="FFFFFF"/>
        </w:rPr>
        <w:t>access</w:t>
      </w:r>
      <w:r w:rsidRPr="001F05ED">
        <w:rPr>
          <w:rFonts w:asciiTheme="minorHAnsi" w:hAnsiTheme="minorHAnsi"/>
        </w:rPr>
        <w:t xml:space="preserve"> points;</w:t>
      </w:r>
    </w:p>
    <w:p w14:paraId="7009427F" w14:textId="77777777" w:rsidR="00AA6E72" w:rsidRPr="001F05ED" w:rsidRDefault="00AA6E72" w:rsidP="006A3A2D">
      <w:pPr>
        <w:pStyle w:val="Prllist2"/>
        <w:numPr>
          <w:ilvl w:val="7"/>
          <w:numId w:val="121"/>
        </w:numPr>
        <w:shd w:val="clear" w:color="auto" w:fill="FFFFFF" w:themeFill="background1"/>
        <w:tabs>
          <w:tab w:val="clear" w:pos="567"/>
          <w:tab w:val="num" w:pos="851"/>
        </w:tabs>
        <w:spacing w:after="0" w:line="240" w:lineRule="auto"/>
        <w:ind w:left="851" w:hanging="425"/>
        <w:rPr>
          <w:rFonts w:asciiTheme="minorHAnsi" w:hAnsiTheme="minorHAnsi"/>
        </w:rPr>
      </w:pPr>
      <w:r w:rsidRPr="001F05ED">
        <w:rPr>
          <w:rFonts w:asciiTheme="minorHAnsi" w:hAnsiTheme="minorHAnsi"/>
        </w:rPr>
        <w:t xml:space="preserve">the nature and extent of consultation with </w:t>
      </w:r>
      <w:r w:rsidRPr="001F05ED">
        <w:rPr>
          <w:rFonts w:asciiTheme="minorHAnsi" w:hAnsiTheme="minorHAnsi"/>
          <w:color w:val="00B050"/>
          <w:shd w:val="clear" w:color="auto" w:fill="FFFFFF"/>
        </w:rPr>
        <w:t>adjoining</w:t>
      </w:r>
      <w:r w:rsidRPr="001F05ED">
        <w:rPr>
          <w:rFonts w:asciiTheme="minorHAnsi" w:hAnsiTheme="minorHAnsi"/>
        </w:rPr>
        <w:t xml:space="preserve"> landowners; and</w:t>
      </w:r>
    </w:p>
    <w:p w14:paraId="2E48FFF1" w14:textId="77777777" w:rsidR="00AA6E72" w:rsidRPr="001F05ED" w:rsidRDefault="00AA6E72" w:rsidP="006A3A2D">
      <w:pPr>
        <w:pStyle w:val="Prllist2"/>
        <w:numPr>
          <w:ilvl w:val="7"/>
          <w:numId w:val="121"/>
        </w:numPr>
        <w:shd w:val="clear" w:color="auto" w:fill="FFFFFF" w:themeFill="background1"/>
        <w:tabs>
          <w:tab w:val="clear" w:pos="567"/>
          <w:tab w:val="num" w:pos="851"/>
        </w:tabs>
        <w:spacing w:after="0" w:line="240" w:lineRule="auto"/>
        <w:ind w:left="851" w:hanging="425"/>
        <w:rPr>
          <w:rFonts w:asciiTheme="minorHAnsi" w:hAnsiTheme="minorHAnsi"/>
        </w:rPr>
      </w:pPr>
      <w:r w:rsidRPr="001F05ED">
        <w:rPr>
          <w:rFonts w:asciiTheme="minorHAnsi" w:hAnsiTheme="minorHAnsi"/>
        </w:rPr>
        <w:t xml:space="preserve">the extent to which the </w:t>
      </w:r>
      <w:r w:rsidRPr="001F05ED">
        <w:rPr>
          <w:rFonts w:asciiTheme="minorHAnsi" w:hAnsiTheme="minorHAnsi"/>
          <w:color w:val="00B050"/>
          <w:shd w:val="clear" w:color="auto" w:fill="FFFFFF"/>
        </w:rPr>
        <w:t>access</w:t>
      </w:r>
      <w:r w:rsidRPr="001F05ED">
        <w:rPr>
          <w:rFonts w:asciiTheme="minorHAnsi" w:hAnsiTheme="minorHAnsi"/>
        </w:rPr>
        <w:t xml:space="preserve"> point and its associated </w:t>
      </w:r>
      <w:r w:rsidRPr="001F05ED">
        <w:rPr>
          <w:rFonts w:asciiTheme="minorHAnsi" w:hAnsiTheme="minorHAnsi"/>
          <w:color w:val="00B050"/>
          <w:shd w:val="clear" w:color="auto" w:fill="FFFFFF"/>
        </w:rPr>
        <w:t>access</w:t>
      </w:r>
      <w:r w:rsidRPr="001F05ED">
        <w:rPr>
          <w:rFonts w:asciiTheme="minorHAnsi" w:hAnsiTheme="minorHAnsi"/>
        </w:rPr>
        <w:t xml:space="preserve"> </w:t>
      </w:r>
      <w:r w:rsidRPr="001F05ED">
        <w:rPr>
          <w:rFonts w:asciiTheme="minorHAnsi" w:hAnsiTheme="minorHAnsi"/>
          <w:color w:val="00B050"/>
          <w:shd w:val="clear" w:color="auto" w:fill="FFFFFF"/>
        </w:rPr>
        <w:t>road</w:t>
      </w:r>
      <w:r w:rsidRPr="001F05ED">
        <w:rPr>
          <w:rFonts w:asciiTheme="minorHAnsi" w:hAnsiTheme="minorHAnsi"/>
        </w:rPr>
        <w:t xml:space="preserve"> enables comprehensive development of the wider </w:t>
      </w:r>
      <w:r w:rsidRPr="001F05ED">
        <w:rPr>
          <w:rFonts w:asciiTheme="minorHAnsi" w:hAnsiTheme="minorHAnsi"/>
          <w:color w:val="00B050"/>
          <w:shd w:val="clear" w:color="auto" w:fill="FFFFFF" w:themeFill="background1"/>
        </w:rPr>
        <w:t>outline development plan</w:t>
      </w:r>
      <w:r w:rsidRPr="001F05ED" w:rsidDel="00A76F8A">
        <w:rPr>
          <w:rFonts w:asciiTheme="minorHAnsi" w:hAnsiTheme="minorHAnsi"/>
          <w:shd w:val="clear" w:color="auto" w:fill="FFFFFF" w:themeFill="background1"/>
        </w:rPr>
        <w:t xml:space="preserve"> </w:t>
      </w:r>
      <w:r w:rsidRPr="001F05ED">
        <w:rPr>
          <w:rFonts w:asciiTheme="minorHAnsi" w:hAnsiTheme="minorHAnsi"/>
          <w:shd w:val="clear" w:color="auto" w:fill="FFFFFF" w:themeFill="background1"/>
        </w:rPr>
        <w:t>area by a legal</w:t>
      </w:r>
      <w:r w:rsidRPr="001F05ED">
        <w:rPr>
          <w:rFonts w:asciiTheme="minorHAnsi" w:hAnsiTheme="minorHAnsi"/>
        </w:rPr>
        <w:t xml:space="preserve"> mechanism and other appropriate method. </w:t>
      </w:r>
    </w:p>
    <w:p w14:paraId="418F997E" w14:textId="77777777" w:rsidR="00AA6E72" w:rsidRPr="001F05ED" w:rsidRDefault="00AA6E72" w:rsidP="00AA6E72">
      <w:pPr>
        <w:pStyle w:val="Prlhead4"/>
        <w:shd w:val="clear" w:color="auto" w:fill="FFFFFF" w:themeFill="background1"/>
        <w:rPr>
          <w:rFonts w:asciiTheme="minorHAnsi" w:hAnsiTheme="minorHAnsi"/>
        </w:rPr>
      </w:pPr>
      <w:r w:rsidRPr="001F05ED">
        <w:rPr>
          <w:rFonts w:asciiTheme="minorHAnsi" w:hAnsiTheme="minorHAnsi"/>
          <w:shd w:val="clear" w:color="auto" w:fill="FFFFFF"/>
        </w:rPr>
        <w:t>Springs</w:t>
      </w:r>
      <w:r w:rsidR="00AF360E" w:rsidRPr="001F05ED">
        <w:rPr>
          <w:rFonts w:asciiTheme="minorHAnsi" w:hAnsiTheme="minorHAnsi"/>
          <w:shd w:val="clear" w:color="auto" w:fill="FFFFFF" w:themeFill="background1"/>
        </w:rPr>
        <w:t xml:space="preserve"> – Industrial General</w:t>
      </w:r>
      <w:r w:rsidR="00AF360E" w:rsidRPr="001F05ED">
        <w:rPr>
          <w:rFonts w:asciiTheme="minorHAnsi" w:hAnsiTheme="minorHAnsi"/>
        </w:rPr>
        <w:t xml:space="preserve"> Zone (North Belfast)</w:t>
      </w:r>
    </w:p>
    <w:p w14:paraId="3D00418D" w14:textId="77777777" w:rsidR="00AA6E72" w:rsidRPr="001F05ED" w:rsidRDefault="00AA6E72" w:rsidP="006A3A2D">
      <w:pPr>
        <w:pStyle w:val="Prllist1"/>
        <w:numPr>
          <w:ilvl w:val="6"/>
          <w:numId w:val="289"/>
        </w:numPr>
        <w:shd w:val="clear" w:color="auto" w:fill="FFFFFF" w:themeFill="background1"/>
        <w:tabs>
          <w:tab w:val="clear" w:pos="0"/>
          <w:tab w:val="clear" w:pos="567"/>
          <w:tab w:val="left" w:pos="426"/>
        </w:tabs>
        <w:spacing w:after="0" w:line="240" w:lineRule="auto"/>
        <w:ind w:left="426" w:hanging="426"/>
        <w:rPr>
          <w:rFonts w:asciiTheme="minorHAnsi" w:hAnsiTheme="minorHAnsi"/>
        </w:rPr>
      </w:pPr>
      <w:r w:rsidRPr="001F05ED">
        <w:rPr>
          <w:rFonts w:asciiTheme="minorHAnsi" w:hAnsiTheme="minorHAnsi"/>
        </w:rPr>
        <w:t xml:space="preserve">The extent to which </w:t>
      </w:r>
      <w:r w:rsidRPr="001F05ED">
        <w:rPr>
          <w:rFonts w:asciiTheme="minorHAnsi" w:hAnsiTheme="minorHAnsi"/>
          <w:color w:val="00B050"/>
          <w:shd w:val="clear" w:color="auto" w:fill="FFFFFF"/>
        </w:rPr>
        <w:t>springs</w:t>
      </w:r>
      <w:r w:rsidRPr="001F05ED">
        <w:rPr>
          <w:rFonts w:asciiTheme="minorHAnsi" w:hAnsiTheme="minorHAnsi"/>
        </w:rPr>
        <w:t xml:space="preserve"> </w:t>
      </w:r>
      <w:r w:rsidRPr="001F05ED">
        <w:rPr>
          <w:rFonts w:asciiTheme="minorHAnsi" w:hAnsiTheme="minorHAnsi"/>
          <w:shd w:val="clear" w:color="auto" w:fill="FFFFFF" w:themeFill="background1"/>
        </w:rPr>
        <w:t xml:space="preserve">within the </w:t>
      </w:r>
      <w:r w:rsidRPr="001F05ED">
        <w:rPr>
          <w:rFonts w:asciiTheme="minorHAnsi" w:hAnsiTheme="minorHAnsi"/>
          <w:color w:val="00B050"/>
          <w:shd w:val="clear" w:color="auto" w:fill="FFFFFF" w:themeFill="background1"/>
        </w:rPr>
        <w:t>outline development plan</w:t>
      </w:r>
      <w:r w:rsidRPr="001F05ED">
        <w:rPr>
          <w:rFonts w:asciiTheme="minorHAnsi" w:hAnsiTheme="minorHAnsi"/>
          <w:shd w:val="clear" w:color="auto" w:fill="FFFFFF" w:themeFill="background1"/>
        </w:rPr>
        <w:t xml:space="preserve"> area are</w:t>
      </w:r>
      <w:r w:rsidRPr="001F05ED">
        <w:rPr>
          <w:rFonts w:asciiTheme="minorHAnsi" w:hAnsiTheme="minorHAnsi"/>
        </w:rPr>
        <w:t xml:space="preserve"> protected, maintained and enhanced with a suitable buffer.</w:t>
      </w:r>
    </w:p>
    <w:p w14:paraId="4DDFA2B3" w14:textId="77777777" w:rsidR="00AA6E72" w:rsidRPr="001F05ED" w:rsidRDefault="00AA6E72" w:rsidP="006A3A2D">
      <w:pPr>
        <w:pStyle w:val="Prllist1"/>
        <w:numPr>
          <w:ilvl w:val="6"/>
          <w:numId w:val="121"/>
        </w:numPr>
        <w:shd w:val="clear" w:color="auto" w:fill="FFFFFF" w:themeFill="background1"/>
        <w:tabs>
          <w:tab w:val="clear" w:pos="0"/>
          <w:tab w:val="clear" w:pos="567"/>
          <w:tab w:val="left" w:pos="426"/>
        </w:tabs>
        <w:spacing w:after="0" w:line="240" w:lineRule="auto"/>
        <w:ind w:left="426" w:hanging="426"/>
        <w:rPr>
          <w:rFonts w:asciiTheme="minorHAnsi" w:hAnsiTheme="minorHAnsi"/>
        </w:rPr>
      </w:pPr>
      <w:r w:rsidRPr="001F05ED">
        <w:rPr>
          <w:rFonts w:asciiTheme="minorHAnsi" w:hAnsiTheme="minorHAnsi"/>
        </w:rPr>
        <w:t xml:space="preserve">The degree to which </w:t>
      </w:r>
      <w:r w:rsidRPr="001F05ED">
        <w:rPr>
          <w:rFonts w:asciiTheme="minorHAnsi" w:hAnsiTheme="minorHAnsi"/>
          <w:color w:val="00B050"/>
          <w:shd w:val="clear" w:color="auto" w:fill="FFFFFF"/>
        </w:rPr>
        <w:t>springs</w:t>
      </w:r>
      <w:r w:rsidRPr="001F05ED">
        <w:rPr>
          <w:rFonts w:asciiTheme="minorHAnsi" w:hAnsiTheme="minorHAnsi"/>
        </w:rPr>
        <w:t xml:space="preserve"> </w:t>
      </w:r>
      <w:r w:rsidRPr="001F05ED">
        <w:rPr>
          <w:rFonts w:asciiTheme="minorHAnsi" w:hAnsiTheme="minorHAnsi"/>
          <w:shd w:val="clear" w:color="auto" w:fill="FFFFFF" w:themeFill="background1"/>
        </w:rPr>
        <w:t xml:space="preserve">in the </w:t>
      </w:r>
      <w:r w:rsidRPr="001F05ED">
        <w:rPr>
          <w:rFonts w:asciiTheme="minorHAnsi" w:hAnsiTheme="minorHAnsi"/>
          <w:color w:val="00B050"/>
          <w:shd w:val="clear" w:color="auto" w:fill="FFFFFF" w:themeFill="background1"/>
        </w:rPr>
        <w:t>outline development plan</w:t>
      </w:r>
      <w:r w:rsidRPr="001F05ED">
        <w:rPr>
          <w:rFonts w:asciiTheme="minorHAnsi" w:hAnsiTheme="minorHAnsi"/>
          <w:shd w:val="clear" w:color="auto" w:fill="FFFFFF" w:themeFill="background1"/>
        </w:rPr>
        <w:t xml:space="preserve"> area are affected</w:t>
      </w:r>
      <w:r w:rsidRPr="001F05ED">
        <w:rPr>
          <w:rFonts w:asciiTheme="minorHAnsi" w:hAnsiTheme="minorHAnsi"/>
        </w:rPr>
        <w:t xml:space="preserve"> by development and any measures proposed to mitigate the effects.</w:t>
      </w:r>
    </w:p>
    <w:p w14:paraId="17719D1F" w14:textId="77777777" w:rsidR="00AA6E72" w:rsidRPr="001F05ED" w:rsidRDefault="00AA6E72" w:rsidP="006A3A2D">
      <w:pPr>
        <w:pStyle w:val="Prllist1"/>
        <w:numPr>
          <w:ilvl w:val="6"/>
          <w:numId w:val="121"/>
        </w:numPr>
        <w:shd w:val="clear" w:color="auto" w:fill="FFFFFF" w:themeFill="background1"/>
        <w:tabs>
          <w:tab w:val="clear" w:pos="0"/>
          <w:tab w:val="clear" w:pos="567"/>
          <w:tab w:val="left" w:pos="426"/>
        </w:tabs>
        <w:spacing w:after="0" w:line="240" w:lineRule="auto"/>
        <w:ind w:left="426" w:hanging="426"/>
        <w:rPr>
          <w:rFonts w:asciiTheme="minorHAnsi" w:hAnsiTheme="minorHAnsi"/>
        </w:rPr>
      </w:pPr>
      <w:r w:rsidRPr="001F05ED">
        <w:rPr>
          <w:rFonts w:asciiTheme="minorHAnsi" w:hAnsiTheme="minorHAnsi"/>
        </w:rPr>
        <w:t xml:space="preserve">The effects on ecological, cultural and </w:t>
      </w:r>
      <w:r w:rsidRPr="001F05ED">
        <w:rPr>
          <w:rFonts w:asciiTheme="minorHAnsi" w:hAnsiTheme="minorHAnsi"/>
          <w:color w:val="00B050"/>
          <w:shd w:val="clear" w:color="auto" w:fill="FFFFFF"/>
        </w:rPr>
        <w:t>amenity values</w:t>
      </w:r>
      <w:r w:rsidRPr="001F05ED">
        <w:rPr>
          <w:rFonts w:asciiTheme="minorHAnsi" w:hAnsiTheme="minorHAnsi"/>
        </w:rPr>
        <w:t xml:space="preserve"> associated with the </w:t>
      </w:r>
      <w:r w:rsidRPr="001F05ED">
        <w:rPr>
          <w:rFonts w:asciiTheme="minorHAnsi" w:hAnsiTheme="minorHAnsi"/>
          <w:color w:val="00B050"/>
          <w:shd w:val="clear" w:color="auto" w:fill="FFFFFF"/>
        </w:rPr>
        <w:t>springs</w:t>
      </w:r>
      <w:r w:rsidRPr="001F05ED">
        <w:rPr>
          <w:rFonts w:asciiTheme="minorHAnsi" w:hAnsiTheme="minorHAnsi"/>
        </w:rPr>
        <w:t>.</w:t>
      </w:r>
    </w:p>
    <w:p w14:paraId="7CA57DE8" w14:textId="77777777" w:rsidR="00AA6E72" w:rsidRPr="001F05ED" w:rsidRDefault="00AA6E72" w:rsidP="006A3A2D">
      <w:pPr>
        <w:pStyle w:val="Prllist1"/>
        <w:numPr>
          <w:ilvl w:val="6"/>
          <w:numId w:val="121"/>
        </w:numPr>
        <w:shd w:val="clear" w:color="auto" w:fill="FFFFFF" w:themeFill="background1"/>
        <w:tabs>
          <w:tab w:val="clear" w:pos="0"/>
          <w:tab w:val="clear" w:pos="567"/>
          <w:tab w:val="left" w:pos="426"/>
        </w:tabs>
        <w:spacing w:after="0" w:line="240" w:lineRule="auto"/>
        <w:ind w:left="426" w:hanging="426"/>
        <w:rPr>
          <w:rFonts w:asciiTheme="minorHAnsi" w:hAnsiTheme="minorHAnsi"/>
        </w:rPr>
      </w:pPr>
      <w:r w:rsidRPr="001F05ED">
        <w:rPr>
          <w:rFonts w:asciiTheme="minorHAnsi" w:hAnsiTheme="minorHAnsi"/>
        </w:rPr>
        <w:t xml:space="preserve">Whether the development proposed has regard to any existing natural flowpath of water from a </w:t>
      </w:r>
      <w:r w:rsidRPr="001F05ED">
        <w:rPr>
          <w:rFonts w:asciiTheme="minorHAnsi" w:hAnsiTheme="minorHAnsi"/>
          <w:color w:val="00B050"/>
          <w:shd w:val="clear" w:color="auto" w:fill="FFFFFF"/>
        </w:rPr>
        <w:t>spring</w:t>
      </w:r>
      <w:r w:rsidRPr="001F05ED">
        <w:rPr>
          <w:rFonts w:asciiTheme="minorHAnsi" w:hAnsiTheme="minorHAnsi"/>
        </w:rPr>
        <w:t xml:space="preserve"> in its design.</w:t>
      </w:r>
    </w:p>
    <w:p w14:paraId="73DC30B4" w14:textId="77777777" w:rsidR="00AA6E72" w:rsidRPr="001F05ED" w:rsidRDefault="00AA6E72" w:rsidP="006A3A2D">
      <w:pPr>
        <w:pStyle w:val="Prllist1"/>
        <w:numPr>
          <w:ilvl w:val="6"/>
          <w:numId w:val="121"/>
        </w:numPr>
        <w:shd w:val="clear" w:color="auto" w:fill="FFFFFF" w:themeFill="background1"/>
        <w:tabs>
          <w:tab w:val="clear" w:pos="0"/>
          <w:tab w:val="clear" w:pos="567"/>
          <w:tab w:val="left" w:pos="426"/>
        </w:tabs>
        <w:spacing w:after="0" w:line="240" w:lineRule="auto"/>
        <w:ind w:left="426" w:hanging="426"/>
        <w:rPr>
          <w:rFonts w:asciiTheme="minorHAnsi" w:hAnsiTheme="minorHAnsi"/>
        </w:rPr>
      </w:pPr>
      <w:r w:rsidRPr="001F05ED">
        <w:rPr>
          <w:rFonts w:asciiTheme="minorHAnsi" w:hAnsiTheme="minorHAnsi"/>
        </w:rPr>
        <w:t xml:space="preserve">The benefits of incorporating </w:t>
      </w:r>
      <w:r w:rsidRPr="001F05ED">
        <w:rPr>
          <w:rFonts w:asciiTheme="minorHAnsi" w:hAnsiTheme="minorHAnsi"/>
          <w:color w:val="00B050"/>
          <w:shd w:val="clear" w:color="auto" w:fill="FFFFFF"/>
        </w:rPr>
        <w:t>springs</w:t>
      </w:r>
      <w:r w:rsidRPr="001F05ED">
        <w:rPr>
          <w:rFonts w:asciiTheme="minorHAnsi" w:hAnsiTheme="minorHAnsi"/>
        </w:rPr>
        <w:t xml:space="preserve"> into stormwater management areas and the provision of buffers or similar within these areas to avoid stormwater entering </w:t>
      </w:r>
      <w:r w:rsidRPr="001F05ED">
        <w:rPr>
          <w:rFonts w:asciiTheme="minorHAnsi" w:hAnsiTheme="minorHAnsi"/>
          <w:color w:val="00B050"/>
          <w:shd w:val="clear" w:color="auto" w:fill="FFFFFF"/>
        </w:rPr>
        <w:t>springs</w:t>
      </w:r>
      <w:r w:rsidRPr="001F05ED">
        <w:rPr>
          <w:rFonts w:asciiTheme="minorHAnsi" w:hAnsiTheme="minorHAnsi"/>
        </w:rPr>
        <w:t xml:space="preserve"> and the mixing of waters.</w:t>
      </w:r>
    </w:p>
    <w:p w14:paraId="3CA65859" w14:textId="77777777" w:rsidR="009C203D" w:rsidRPr="001F05ED" w:rsidRDefault="009C203D" w:rsidP="009C203D">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Area-specific rules - Matters of </w:t>
      </w:r>
      <w:r w:rsidRPr="001F05ED">
        <w:rPr>
          <w:rFonts w:asciiTheme="minorHAnsi" w:hAnsiTheme="minorHAnsi"/>
          <w:color w:val="auto"/>
          <w:shd w:val="clear" w:color="auto" w:fill="FFFFFF" w:themeFill="background1"/>
        </w:rPr>
        <w:t xml:space="preserve">discretion - </w:t>
      </w:r>
      <w:r w:rsidRPr="001F05ED">
        <w:rPr>
          <w:rFonts w:asciiTheme="minorHAnsi" w:hAnsiTheme="minorHAnsi"/>
          <w:shd w:val="clear" w:color="auto" w:fill="FFFFFF" w:themeFill="background1"/>
        </w:rPr>
        <w:t>Industrial</w:t>
      </w:r>
      <w:r w:rsidRPr="001F05ED">
        <w:rPr>
          <w:rFonts w:asciiTheme="minorHAnsi" w:hAnsiTheme="minorHAnsi"/>
          <w:color w:val="auto"/>
          <w:shd w:val="clear" w:color="auto" w:fill="FFFFFF" w:themeFill="background1"/>
        </w:rPr>
        <w:t xml:space="preserve"> General</w:t>
      </w:r>
      <w:r w:rsidRPr="001F05ED">
        <w:rPr>
          <w:rFonts w:asciiTheme="minorHAnsi" w:hAnsiTheme="minorHAnsi"/>
          <w:color w:val="auto"/>
        </w:rPr>
        <w:t xml:space="preserve"> Zone (Stanleys </w:t>
      </w:r>
      <w:r w:rsidRPr="001F05ED">
        <w:rPr>
          <w:rFonts w:asciiTheme="minorHAnsi" w:hAnsiTheme="minorHAnsi"/>
          <w:color w:val="auto"/>
          <w:shd w:val="clear" w:color="auto" w:fill="FFFFFF"/>
        </w:rPr>
        <w:t>Road</w:t>
      </w:r>
      <w:r w:rsidRPr="001F05ED">
        <w:rPr>
          <w:rFonts w:asciiTheme="minorHAnsi" w:hAnsiTheme="minorHAnsi"/>
          <w:color w:val="auto"/>
        </w:rPr>
        <w:t>)</w:t>
      </w:r>
    </w:p>
    <w:p w14:paraId="54982B64" w14:textId="77777777" w:rsidR="009C203D" w:rsidRPr="001F05ED" w:rsidRDefault="009C203D" w:rsidP="007B2705">
      <w:pPr>
        <w:pStyle w:val="Prlhead4"/>
        <w:numPr>
          <w:ilvl w:val="4"/>
          <w:numId w:val="351"/>
        </w:numPr>
        <w:shd w:val="clear" w:color="auto" w:fill="FFFFFF" w:themeFill="background1"/>
        <w:rPr>
          <w:rFonts w:asciiTheme="minorHAnsi" w:hAnsiTheme="minorHAnsi"/>
        </w:rPr>
      </w:pPr>
      <w:r w:rsidRPr="001F05ED">
        <w:rPr>
          <w:rFonts w:asciiTheme="minorHAnsi" w:hAnsiTheme="minorHAnsi"/>
        </w:rPr>
        <w:t xml:space="preserve"> Roading and </w:t>
      </w:r>
      <w:r w:rsidRPr="001F05ED">
        <w:rPr>
          <w:rFonts w:asciiTheme="minorHAnsi" w:hAnsiTheme="minorHAnsi"/>
          <w:shd w:val="clear" w:color="auto" w:fill="FFFFFF"/>
        </w:rPr>
        <w:t xml:space="preserve">access - </w:t>
      </w:r>
      <w:r w:rsidRPr="001F05ED">
        <w:rPr>
          <w:rFonts w:asciiTheme="minorHAnsi" w:hAnsiTheme="minorHAnsi"/>
          <w:shd w:val="clear" w:color="auto" w:fill="FFFFFF" w:themeFill="background1"/>
        </w:rPr>
        <w:t>Industrial General</w:t>
      </w:r>
      <w:r w:rsidRPr="001F05ED">
        <w:rPr>
          <w:rFonts w:asciiTheme="minorHAnsi" w:hAnsiTheme="minorHAnsi"/>
        </w:rPr>
        <w:t xml:space="preserve"> Zone (Stanleys </w:t>
      </w:r>
      <w:r w:rsidRPr="001F05ED">
        <w:rPr>
          <w:rFonts w:asciiTheme="minorHAnsi" w:hAnsiTheme="minorHAnsi"/>
          <w:shd w:val="clear" w:color="auto" w:fill="FFFFFF"/>
        </w:rPr>
        <w:t>Road</w:t>
      </w:r>
      <w:r w:rsidRPr="001F05ED">
        <w:rPr>
          <w:rFonts w:asciiTheme="minorHAnsi" w:hAnsiTheme="minorHAnsi"/>
        </w:rPr>
        <w:t>)</w:t>
      </w:r>
    </w:p>
    <w:p w14:paraId="719C5CB7" w14:textId="073CB291" w:rsidR="00AA6E72" w:rsidRPr="008F2716" w:rsidRDefault="009C203D" w:rsidP="006A3A2D">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degree to which safe and efficient pedestrian and cycle </w:t>
      </w:r>
      <w:r w:rsidRPr="001F05ED">
        <w:rPr>
          <w:rFonts w:asciiTheme="minorHAnsi" w:hAnsiTheme="minorHAnsi"/>
          <w:color w:val="00B050"/>
          <w:shd w:val="clear" w:color="auto" w:fill="FFFFFF"/>
        </w:rPr>
        <w:t>access</w:t>
      </w:r>
      <w:r w:rsidRPr="001F05ED">
        <w:rPr>
          <w:rFonts w:asciiTheme="minorHAnsi" w:hAnsiTheme="minorHAnsi"/>
        </w:rPr>
        <w:t xml:space="preserve"> is provided with the </w:t>
      </w:r>
      <w:r w:rsidRPr="001F05ED">
        <w:rPr>
          <w:rFonts w:asciiTheme="minorHAnsi" w:hAnsiTheme="minorHAnsi"/>
          <w:color w:val="00B050"/>
          <w:shd w:val="clear" w:color="auto" w:fill="FFFFFF"/>
        </w:rPr>
        <w:t>adjoining</w:t>
      </w:r>
      <w:r w:rsidRPr="001F05ED">
        <w:rPr>
          <w:rFonts w:asciiTheme="minorHAnsi" w:hAnsiTheme="minorHAnsi"/>
        </w:rPr>
        <w:t xml:space="preserve"> area and transport networks.</w:t>
      </w:r>
    </w:p>
    <w:p w14:paraId="169DDD2E" w14:textId="77777777" w:rsidR="009C203D" w:rsidRPr="001F05ED" w:rsidRDefault="009C203D" w:rsidP="009C203D">
      <w:pPr>
        <w:pStyle w:val="Prlhead3"/>
        <w:shd w:val="clear" w:color="auto" w:fill="FFFFFF" w:themeFill="background1"/>
        <w:rPr>
          <w:rFonts w:asciiTheme="minorHAnsi" w:hAnsiTheme="minorHAnsi"/>
          <w:color w:val="auto"/>
        </w:rPr>
      </w:pPr>
      <w:r w:rsidRPr="001F05ED">
        <w:rPr>
          <w:rFonts w:asciiTheme="minorHAnsi" w:hAnsiTheme="minorHAnsi"/>
          <w:color w:val="auto"/>
        </w:rPr>
        <w:lastRenderedPageBreak/>
        <w:t xml:space="preserve">Area-specific rules - Matters of </w:t>
      </w:r>
      <w:r w:rsidRPr="001F05ED">
        <w:rPr>
          <w:rFonts w:asciiTheme="minorHAnsi" w:hAnsiTheme="minorHAnsi"/>
          <w:color w:val="auto"/>
          <w:shd w:val="clear" w:color="auto" w:fill="FFFFFF" w:themeFill="background1"/>
        </w:rPr>
        <w:t>discretion – Industrial General</w:t>
      </w:r>
      <w:r w:rsidRPr="001F05ED">
        <w:rPr>
          <w:rFonts w:asciiTheme="minorHAnsi" w:hAnsiTheme="minorHAnsi"/>
          <w:color w:val="auto"/>
        </w:rPr>
        <w:t xml:space="preserve"> Zone (Trents </w:t>
      </w:r>
      <w:r w:rsidRPr="001F05ED">
        <w:rPr>
          <w:rFonts w:asciiTheme="minorHAnsi" w:hAnsiTheme="minorHAnsi"/>
          <w:color w:val="auto"/>
          <w:shd w:val="clear" w:color="auto" w:fill="FFFFFF"/>
        </w:rPr>
        <w:t>Road</w:t>
      </w:r>
      <w:r w:rsidRPr="001F05ED">
        <w:rPr>
          <w:rFonts w:asciiTheme="minorHAnsi" w:hAnsiTheme="minorHAnsi"/>
          <w:color w:val="auto"/>
        </w:rPr>
        <w:t>)</w:t>
      </w:r>
    </w:p>
    <w:p w14:paraId="413AFB90" w14:textId="77777777" w:rsidR="009C203D" w:rsidRPr="001F05ED" w:rsidRDefault="009C203D" w:rsidP="007B2705">
      <w:pPr>
        <w:pStyle w:val="Prlhead4"/>
        <w:numPr>
          <w:ilvl w:val="4"/>
          <w:numId w:val="352"/>
        </w:numPr>
        <w:shd w:val="clear" w:color="auto" w:fill="FFFFFF" w:themeFill="background1"/>
        <w:rPr>
          <w:rFonts w:asciiTheme="minorHAnsi" w:hAnsiTheme="minorHAnsi"/>
          <w:sz w:val="20"/>
          <w:szCs w:val="22"/>
        </w:rPr>
      </w:pPr>
      <w:r w:rsidRPr="001F05ED">
        <w:rPr>
          <w:rFonts w:asciiTheme="minorHAnsi" w:hAnsiTheme="minorHAnsi"/>
          <w:shd w:val="clear" w:color="auto" w:fill="FFFFFF" w:themeFill="background1"/>
        </w:rPr>
        <w:t>Landscaping in the Industrial Gener</w:t>
      </w:r>
      <w:r w:rsidRPr="001F05ED">
        <w:rPr>
          <w:rFonts w:asciiTheme="minorHAnsi" w:hAnsiTheme="minorHAnsi"/>
        </w:rPr>
        <w:t xml:space="preserve">al Zone (Trents </w:t>
      </w:r>
      <w:r w:rsidRPr="001F05ED">
        <w:rPr>
          <w:rFonts w:asciiTheme="minorHAnsi" w:hAnsiTheme="minorHAnsi"/>
          <w:shd w:val="clear" w:color="auto" w:fill="FFFFFF"/>
        </w:rPr>
        <w:t>Road</w:t>
      </w:r>
      <w:r w:rsidRPr="001F05ED">
        <w:rPr>
          <w:rFonts w:asciiTheme="minorHAnsi" w:hAnsiTheme="minorHAnsi"/>
        </w:rPr>
        <w:t>)</w:t>
      </w:r>
    </w:p>
    <w:p w14:paraId="0ED19297" w14:textId="77777777" w:rsidR="009C203D" w:rsidRPr="001F05ED" w:rsidRDefault="009C203D" w:rsidP="006A3A2D">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development is in </w:t>
      </w:r>
      <w:r w:rsidRPr="001F05ED">
        <w:rPr>
          <w:rFonts w:asciiTheme="minorHAnsi" w:hAnsiTheme="minorHAnsi"/>
          <w:shd w:val="clear" w:color="auto" w:fill="FFFFFF" w:themeFill="background1"/>
        </w:rPr>
        <w:t xml:space="preserve">accordance with the </w:t>
      </w:r>
      <w:r w:rsidRPr="001F05ED">
        <w:rPr>
          <w:rFonts w:asciiTheme="minorHAnsi" w:hAnsiTheme="minorHAnsi"/>
          <w:color w:val="00B050"/>
          <w:shd w:val="clear" w:color="auto" w:fill="FFFFFF" w:themeFill="background1"/>
        </w:rPr>
        <w:t>outline development plan</w:t>
      </w:r>
      <w:r w:rsidRPr="001F05ED">
        <w:rPr>
          <w:rFonts w:asciiTheme="minorHAnsi" w:hAnsiTheme="minorHAnsi"/>
          <w:color w:val="00B050"/>
        </w:rPr>
        <w:t xml:space="preserve">. </w:t>
      </w:r>
    </w:p>
    <w:p w14:paraId="18F16514" w14:textId="77777777" w:rsidR="009C203D" w:rsidRPr="001F05ED" w:rsidRDefault="009C203D" w:rsidP="006A3A2D">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the planting (species and density) will maintain an attractive green edge to the </w:t>
      </w:r>
      <w:r w:rsidRPr="001F05ED">
        <w:rPr>
          <w:rFonts w:asciiTheme="minorHAnsi" w:hAnsiTheme="minorHAnsi"/>
          <w:color w:val="00B050"/>
          <w:shd w:val="clear" w:color="auto" w:fill="FFFFFF"/>
        </w:rPr>
        <w:t>adjoining</w:t>
      </w:r>
      <w:r w:rsidRPr="001F05ED">
        <w:rPr>
          <w:rFonts w:asciiTheme="minorHAnsi" w:hAnsiTheme="minorHAnsi"/>
        </w:rPr>
        <w:t xml:space="preserve"> residential and rural areas.</w:t>
      </w:r>
    </w:p>
    <w:p w14:paraId="7FBF68E8" w14:textId="77777777" w:rsidR="009C203D" w:rsidRPr="001F05ED" w:rsidRDefault="009C203D" w:rsidP="009C203D">
      <w:pPr>
        <w:pStyle w:val="Prlhead4"/>
        <w:shd w:val="clear" w:color="auto" w:fill="FFFFFF" w:themeFill="background1"/>
        <w:rPr>
          <w:rFonts w:asciiTheme="minorHAnsi" w:hAnsiTheme="minorHAnsi"/>
        </w:rPr>
      </w:pPr>
      <w:r w:rsidRPr="001F05ED">
        <w:rPr>
          <w:rFonts w:asciiTheme="minorHAnsi" w:hAnsiTheme="minorHAnsi"/>
        </w:rPr>
        <w:t xml:space="preserve">Stormwater management </w:t>
      </w:r>
      <w:r w:rsidRPr="001F05ED">
        <w:rPr>
          <w:rFonts w:asciiTheme="minorHAnsi" w:hAnsiTheme="minorHAnsi"/>
          <w:shd w:val="clear" w:color="auto" w:fill="FFFFFF" w:themeFill="background1"/>
        </w:rPr>
        <w:t>in the Industrial Gener</w:t>
      </w:r>
      <w:r w:rsidRPr="001F05ED">
        <w:rPr>
          <w:rFonts w:asciiTheme="minorHAnsi" w:hAnsiTheme="minorHAnsi"/>
        </w:rPr>
        <w:t xml:space="preserve">al Zone (Trents </w:t>
      </w:r>
      <w:r w:rsidRPr="001F05ED">
        <w:rPr>
          <w:rFonts w:asciiTheme="minorHAnsi" w:hAnsiTheme="minorHAnsi"/>
          <w:shd w:val="clear" w:color="auto" w:fill="FFFFFF"/>
        </w:rPr>
        <w:t>Road</w:t>
      </w:r>
      <w:r w:rsidRPr="001F05ED">
        <w:rPr>
          <w:rFonts w:asciiTheme="minorHAnsi" w:hAnsiTheme="minorHAnsi"/>
        </w:rPr>
        <w:t>)</w:t>
      </w:r>
    </w:p>
    <w:p w14:paraId="6D2898C5" w14:textId="77777777" w:rsidR="009C203D" w:rsidRPr="001F05ED" w:rsidRDefault="009C203D" w:rsidP="006A3A2D">
      <w:pPr>
        <w:pStyle w:val="Prllist1"/>
        <w:numPr>
          <w:ilvl w:val="6"/>
          <w:numId w:val="286"/>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The effectiveness of the design, construction and operation of stormwater facilities in managing stormwater on-</w:t>
      </w:r>
      <w:r w:rsidRPr="001F05ED">
        <w:rPr>
          <w:rFonts w:asciiTheme="minorHAnsi" w:hAnsiTheme="minorHAnsi"/>
          <w:shd w:val="clear" w:color="auto" w:fill="FFFFFF"/>
        </w:rPr>
        <w:t>site</w:t>
      </w:r>
      <w:r w:rsidRPr="001F05ED">
        <w:rPr>
          <w:rFonts w:asciiTheme="minorHAnsi" w:hAnsiTheme="minorHAnsi"/>
        </w:rPr>
        <w:t xml:space="preserve"> including retention and treatment.</w:t>
      </w:r>
    </w:p>
    <w:p w14:paraId="4979AD95" w14:textId="77777777" w:rsidR="009C203D" w:rsidRPr="001F05ED" w:rsidRDefault="009C203D" w:rsidP="006A3A2D">
      <w:pPr>
        <w:pStyle w:val="Prllist1"/>
        <w:numPr>
          <w:ilvl w:val="6"/>
          <w:numId w:val="286"/>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ability for the stormwater system to be adequately maintained, particularly if it remains in private ownership. </w:t>
      </w:r>
    </w:p>
    <w:p w14:paraId="5C051C3F" w14:textId="77777777" w:rsidR="009C203D" w:rsidRPr="001F05ED" w:rsidRDefault="009C203D" w:rsidP="006A3A2D">
      <w:pPr>
        <w:pStyle w:val="Prllist1"/>
        <w:numPr>
          <w:ilvl w:val="6"/>
          <w:numId w:val="286"/>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treatment and disposal methods conform to the </w:t>
      </w:r>
      <w:r w:rsidRPr="001F05ED">
        <w:rPr>
          <w:rFonts w:asciiTheme="minorHAnsi" w:hAnsiTheme="minorHAnsi"/>
          <w:color w:val="00B050"/>
          <w:shd w:val="clear" w:color="auto" w:fill="FFFFFF"/>
        </w:rPr>
        <w:t>Council</w:t>
      </w:r>
      <w:r w:rsidRPr="001F05ED">
        <w:rPr>
          <w:rFonts w:asciiTheme="minorHAnsi" w:hAnsiTheme="minorHAnsi"/>
          <w:color w:val="00B050"/>
        </w:rPr>
        <w:t>’s</w:t>
      </w:r>
      <w:r w:rsidRPr="001F05ED">
        <w:rPr>
          <w:rFonts w:asciiTheme="minorHAnsi" w:hAnsiTheme="minorHAnsi"/>
        </w:rPr>
        <w:t xml:space="preserve"> guidelines for stormwater management systems.</w:t>
      </w:r>
    </w:p>
    <w:p w14:paraId="4B198509" w14:textId="761AF100" w:rsidR="009C203D" w:rsidRPr="001F05ED" w:rsidRDefault="009C203D" w:rsidP="006A3A2D">
      <w:pPr>
        <w:pStyle w:val="Prllist1"/>
        <w:numPr>
          <w:ilvl w:val="6"/>
          <w:numId w:val="286"/>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any stormwater system recognises and/or provides for those values of importance to Ngāi Tahu/ </w:t>
      </w:r>
      <w:r w:rsidR="00BF68E3" w:rsidRPr="001F05ED">
        <w:rPr>
          <w:rFonts w:asciiTheme="minorHAnsi" w:hAnsiTheme="minorHAnsi"/>
        </w:rPr>
        <w:t>mana whenua</w:t>
      </w:r>
      <w:r w:rsidRPr="001F05ED">
        <w:rPr>
          <w:rFonts w:asciiTheme="minorHAnsi" w:hAnsiTheme="minorHAnsi"/>
        </w:rPr>
        <w:t xml:space="preserve"> and in particular the maintenance and enhancement of water quality and mahinga kai values. </w:t>
      </w:r>
    </w:p>
    <w:p w14:paraId="2D11968B" w14:textId="77777777" w:rsidR="009C203D" w:rsidRPr="001F05ED" w:rsidRDefault="009C203D" w:rsidP="002F0BA7">
      <w:pPr>
        <w:pStyle w:val="Prlhead4"/>
        <w:rPr>
          <w:rFonts w:asciiTheme="minorHAnsi" w:hAnsiTheme="minorHAnsi"/>
        </w:rPr>
      </w:pPr>
      <w:r w:rsidRPr="001F05ED">
        <w:rPr>
          <w:rFonts w:asciiTheme="minorHAnsi" w:hAnsiTheme="minorHAnsi"/>
        </w:rPr>
        <w:t xml:space="preserve">Roading and </w:t>
      </w:r>
      <w:r w:rsidRPr="001F05ED">
        <w:rPr>
          <w:rFonts w:asciiTheme="minorHAnsi" w:hAnsiTheme="minorHAnsi"/>
          <w:shd w:val="clear" w:color="auto" w:fill="FFFFFF"/>
        </w:rPr>
        <w:t>access</w:t>
      </w:r>
      <w:r w:rsidR="00437F01" w:rsidRPr="001F05ED">
        <w:rPr>
          <w:rFonts w:asciiTheme="minorHAnsi" w:hAnsiTheme="minorHAnsi"/>
          <w:shd w:val="clear" w:color="auto" w:fill="FFFFFF"/>
        </w:rPr>
        <w:t xml:space="preserve"> </w:t>
      </w:r>
      <w:r w:rsidR="00437F01" w:rsidRPr="001F05ED">
        <w:rPr>
          <w:rFonts w:asciiTheme="minorHAnsi" w:hAnsiTheme="minorHAnsi"/>
          <w:shd w:val="clear" w:color="auto" w:fill="FFFFFF" w:themeFill="background1"/>
        </w:rPr>
        <w:t>in the Industrial Gener</w:t>
      </w:r>
      <w:r w:rsidR="00437F01" w:rsidRPr="001F05ED">
        <w:rPr>
          <w:rFonts w:asciiTheme="minorHAnsi" w:hAnsiTheme="minorHAnsi"/>
        </w:rPr>
        <w:t xml:space="preserve">al Zone (Trents </w:t>
      </w:r>
      <w:r w:rsidR="00437F01" w:rsidRPr="001F05ED">
        <w:rPr>
          <w:rFonts w:asciiTheme="minorHAnsi" w:hAnsiTheme="minorHAnsi"/>
          <w:shd w:val="clear" w:color="auto" w:fill="FFFFFF"/>
        </w:rPr>
        <w:t>Road</w:t>
      </w:r>
      <w:r w:rsidR="00437F01" w:rsidRPr="001F05ED">
        <w:rPr>
          <w:rFonts w:asciiTheme="minorHAnsi" w:hAnsiTheme="minorHAnsi"/>
        </w:rPr>
        <w:t>)</w:t>
      </w:r>
    </w:p>
    <w:p w14:paraId="16C91808" w14:textId="77777777" w:rsidR="009C203D" w:rsidRPr="001F05ED" w:rsidRDefault="009C203D" w:rsidP="006A3A2D">
      <w:pPr>
        <w:pStyle w:val="Prllist1"/>
        <w:numPr>
          <w:ilvl w:val="6"/>
          <w:numId w:val="290"/>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effect of any additional </w:t>
      </w:r>
      <w:r w:rsidRPr="001F05ED">
        <w:rPr>
          <w:rFonts w:asciiTheme="minorHAnsi" w:hAnsiTheme="minorHAnsi"/>
          <w:color w:val="00B050"/>
          <w:shd w:val="clear" w:color="auto" w:fill="FFFFFF"/>
        </w:rPr>
        <w:t>access</w:t>
      </w:r>
      <w:r w:rsidRPr="001F05ED">
        <w:rPr>
          <w:rFonts w:asciiTheme="minorHAnsi" w:hAnsiTheme="minorHAnsi"/>
        </w:rPr>
        <w:t xml:space="preserve"> points on the safety and efficiency of the </w:t>
      </w:r>
      <w:r w:rsidRPr="001F05ED">
        <w:rPr>
          <w:rFonts w:asciiTheme="minorHAnsi" w:hAnsiTheme="minorHAnsi"/>
          <w:color w:val="00B050"/>
          <w:shd w:val="clear" w:color="auto" w:fill="FFFFFF"/>
        </w:rPr>
        <w:t>adjoining</w:t>
      </w:r>
      <w:r w:rsidRPr="001F05ED">
        <w:rPr>
          <w:rFonts w:asciiTheme="minorHAnsi" w:hAnsiTheme="minorHAnsi"/>
        </w:rPr>
        <w:t xml:space="preserve"> </w:t>
      </w:r>
      <w:r w:rsidRPr="001F05ED">
        <w:rPr>
          <w:rFonts w:asciiTheme="minorHAnsi" w:hAnsiTheme="minorHAnsi"/>
          <w:color w:val="00B050"/>
          <w:shd w:val="clear" w:color="auto" w:fill="FFFFFF"/>
        </w:rPr>
        <w:t>road</w:t>
      </w:r>
      <w:r w:rsidRPr="001F05ED">
        <w:rPr>
          <w:rFonts w:asciiTheme="minorHAnsi" w:hAnsiTheme="minorHAnsi"/>
        </w:rPr>
        <w:t xml:space="preserve"> network, having regard to the level and type of traffic using the proposed </w:t>
      </w:r>
      <w:r w:rsidRPr="001F05ED">
        <w:rPr>
          <w:rFonts w:asciiTheme="minorHAnsi" w:hAnsiTheme="minorHAnsi"/>
          <w:color w:val="00B050"/>
          <w:shd w:val="clear" w:color="auto" w:fill="FFFFFF"/>
        </w:rPr>
        <w:t>access</w:t>
      </w:r>
      <w:r w:rsidRPr="001F05ED">
        <w:rPr>
          <w:rFonts w:asciiTheme="minorHAnsi" w:hAnsiTheme="minorHAnsi"/>
        </w:rPr>
        <w:t xml:space="preserve"> point, the location and design of the proposed </w:t>
      </w:r>
      <w:r w:rsidRPr="001F05ED">
        <w:rPr>
          <w:rFonts w:asciiTheme="minorHAnsi" w:hAnsiTheme="minorHAnsi"/>
          <w:color w:val="00B050"/>
          <w:shd w:val="clear" w:color="auto" w:fill="FFFFFF"/>
        </w:rPr>
        <w:t>access</w:t>
      </w:r>
      <w:r w:rsidRPr="001F05ED">
        <w:rPr>
          <w:rFonts w:asciiTheme="minorHAnsi" w:hAnsiTheme="minorHAnsi"/>
        </w:rPr>
        <w:t xml:space="preserve"> point and the adequacy of existing or alternative </w:t>
      </w:r>
      <w:r w:rsidRPr="001F05ED">
        <w:rPr>
          <w:rFonts w:asciiTheme="minorHAnsi" w:hAnsiTheme="minorHAnsi"/>
          <w:color w:val="00B050"/>
          <w:shd w:val="clear" w:color="auto" w:fill="FFFFFF"/>
        </w:rPr>
        <w:t>access</w:t>
      </w:r>
      <w:r w:rsidRPr="001F05ED">
        <w:rPr>
          <w:rFonts w:asciiTheme="minorHAnsi" w:hAnsiTheme="minorHAnsi"/>
        </w:rPr>
        <w:t xml:space="preserve"> points. </w:t>
      </w:r>
    </w:p>
    <w:p w14:paraId="3BABB3F6" w14:textId="77777777" w:rsidR="009C203D" w:rsidRPr="001F05ED" w:rsidRDefault="009C203D" w:rsidP="006A3A2D">
      <w:pPr>
        <w:pStyle w:val="Prllist1"/>
        <w:numPr>
          <w:ilvl w:val="6"/>
          <w:numId w:val="290"/>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the location of vehicular </w:t>
      </w:r>
      <w:r w:rsidRPr="001F05ED">
        <w:rPr>
          <w:rFonts w:asciiTheme="minorHAnsi" w:hAnsiTheme="minorHAnsi"/>
          <w:color w:val="00B050"/>
          <w:shd w:val="clear" w:color="auto" w:fill="FFFFFF"/>
        </w:rPr>
        <w:t>access</w:t>
      </w:r>
      <w:r w:rsidRPr="001F05ED">
        <w:rPr>
          <w:rFonts w:asciiTheme="minorHAnsi" w:hAnsiTheme="minorHAnsi"/>
        </w:rPr>
        <w:t xml:space="preserve"> points, the design of the transport network (including </w:t>
      </w:r>
      <w:r w:rsidRPr="001F05ED">
        <w:rPr>
          <w:rFonts w:asciiTheme="minorHAnsi" w:hAnsiTheme="minorHAnsi"/>
          <w:color w:val="00B050"/>
          <w:shd w:val="clear" w:color="auto" w:fill="FFFFFF"/>
        </w:rPr>
        <w:t>road</w:t>
      </w:r>
      <w:r w:rsidRPr="001F05ED">
        <w:rPr>
          <w:rFonts w:asciiTheme="minorHAnsi" w:hAnsiTheme="minorHAnsi"/>
        </w:rPr>
        <w:t xml:space="preserve"> alignment and </w:t>
      </w:r>
      <w:r w:rsidRPr="001F05ED">
        <w:rPr>
          <w:rFonts w:asciiTheme="minorHAnsi" w:hAnsiTheme="minorHAnsi"/>
          <w:shd w:val="clear" w:color="auto" w:fill="FFFFFF" w:themeFill="background1"/>
        </w:rPr>
        <w:t xml:space="preserve">intersection design within the </w:t>
      </w:r>
      <w:r w:rsidRPr="001F05ED">
        <w:rPr>
          <w:rFonts w:asciiTheme="minorHAnsi" w:hAnsiTheme="minorHAnsi"/>
          <w:color w:val="00B050"/>
          <w:shd w:val="clear" w:color="auto" w:fill="FFFFFF" w:themeFill="background1"/>
        </w:rPr>
        <w:t xml:space="preserve">outline development plan </w:t>
      </w:r>
      <w:r w:rsidRPr="001F05ED">
        <w:rPr>
          <w:rFonts w:asciiTheme="minorHAnsi" w:hAnsiTheme="minorHAnsi"/>
          <w:shd w:val="clear" w:color="auto" w:fill="FFFFFF" w:themeFill="background1"/>
        </w:rPr>
        <w:t>area and</w:t>
      </w:r>
      <w:r w:rsidRPr="001F05ED">
        <w:rPr>
          <w:rFonts w:asciiTheme="minorHAnsi" w:hAnsiTheme="minorHAnsi"/>
        </w:rPr>
        <w:t xml:space="preserve"> connections with the wider network), and the associated </w:t>
      </w:r>
      <w:r w:rsidRPr="001F05ED">
        <w:rPr>
          <w:rFonts w:asciiTheme="minorHAnsi" w:hAnsiTheme="minorHAnsi"/>
          <w:color w:val="00B050"/>
          <w:shd w:val="clear" w:color="auto" w:fill="FFFFFF"/>
        </w:rPr>
        <w:t>vehicle movements</w:t>
      </w:r>
      <w:r w:rsidRPr="001F05ED">
        <w:rPr>
          <w:rFonts w:asciiTheme="minorHAnsi" w:hAnsiTheme="minorHAnsi"/>
        </w:rPr>
        <w:t xml:space="preserve"> (including the type and volume of vehicles) may individually or cumulatively impact on residential </w:t>
      </w:r>
      <w:r w:rsidRPr="001F05ED">
        <w:rPr>
          <w:rFonts w:asciiTheme="minorHAnsi" w:hAnsiTheme="minorHAnsi"/>
          <w:color w:val="00B050"/>
          <w:shd w:val="clear" w:color="auto" w:fill="FFFFFF"/>
        </w:rPr>
        <w:t>amenity values</w:t>
      </w:r>
      <w:r w:rsidRPr="001F05ED">
        <w:rPr>
          <w:rFonts w:asciiTheme="minorHAnsi" w:hAnsiTheme="minorHAnsi"/>
        </w:rPr>
        <w:t xml:space="preserve"> and the safety and efficiency of the transport network.</w:t>
      </w:r>
    </w:p>
    <w:p w14:paraId="4523C207" w14:textId="77777777" w:rsidR="00AA6E72" w:rsidRPr="001F05ED" w:rsidRDefault="009C203D" w:rsidP="006A3A2D">
      <w:pPr>
        <w:pStyle w:val="Prllist1"/>
        <w:numPr>
          <w:ilvl w:val="6"/>
          <w:numId w:val="290"/>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degree to which safe and efficient pedestrian </w:t>
      </w:r>
      <w:r w:rsidRPr="001F05ED">
        <w:rPr>
          <w:rFonts w:asciiTheme="minorHAnsi" w:hAnsiTheme="minorHAnsi"/>
          <w:color w:val="00B050"/>
          <w:shd w:val="clear" w:color="auto" w:fill="FFFFFF"/>
        </w:rPr>
        <w:t>access</w:t>
      </w:r>
      <w:r w:rsidRPr="001F05ED">
        <w:rPr>
          <w:rFonts w:asciiTheme="minorHAnsi" w:hAnsiTheme="minorHAnsi"/>
        </w:rPr>
        <w:t xml:space="preserve"> is provided through the </w:t>
      </w:r>
      <w:r w:rsidRPr="001F05ED">
        <w:rPr>
          <w:rFonts w:asciiTheme="minorHAnsi" w:hAnsiTheme="minorHAnsi"/>
          <w:color w:val="00B050"/>
          <w:shd w:val="clear" w:color="auto" w:fill="FFFFFF"/>
        </w:rPr>
        <w:t>site</w:t>
      </w:r>
      <w:r w:rsidRPr="001F05ED">
        <w:rPr>
          <w:rFonts w:asciiTheme="minorHAnsi" w:hAnsiTheme="minorHAnsi"/>
        </w:rPr>
        <w:t xml:space="preserve">. </w:t>
      </w:r>
    </w:p>
    <w:p w14:paraId="6CE41DE9" w14:textId="77777777" w:rsidR="00437F01" w:rsidRPr="001F05ED" w:rsidRDefault="00437F01" w:rsidP="00437F01">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Area-specific rules - Matters of discretion - </w:t>
      </w:r>
      <w:r w:rsidRPr="001F05ED">
        <w:rPr>
          <w:rFonts w:asciiTheme="minorHAnsi" w:hAnsiTheme="minorHAnsi"/>
          <w:shd w:val="clear" w:color="auto" w:fill="FFFFFF" w:themeFill="background1"/>
        </w:rPr>
        <w:t>Industrial</w:t>
      </w:r>
      <w:r w:rsidRPr="001F05ED">
        <w:rPr>
          <w:rFonts w:asciiTheme="minorHAnsi" w:hAnsiTheme="minorHAnsi"/>
          <w:color w:val="auto"/>
          <w:shd w:val="clear" w:color="auto" w:fill="FFFFFF" w:themeFill="background1"/>
        </w:rPr>
        <w:t xml:space="preserve"> General</w:t>
      </w:r>
      <w:r w:rsidRPr="001F05ED">
        <w:rPr>
          <w:rFonts w:asciiTheme="minorHAnsi" w:hAnsiTheme="minorHAnsi"/>
          <w:color w:val="auto"/>
        </w:rPr>
        <w:t xml:space="preserve"> Zone (South West Hornby)</w:t>
      </w:r>
    </w:p>
    <w:p w14:paraId="065C54FB" w14:textId="77777777" w:rsidR="00437F01" w:rsidRPr="001F05ED" w:rsidRDefault="00437F01" w:rsidP="006A3A2D">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development is in accordance with the </w:t>
      </w:r>
      <w:r w:rsidRPr="001F05ED">
        <w:rPr>
          <w:rFonts w:asciiTheme="minorHAnsi" w:hAnsiTheme="minorHAnsi"/>
          <w:color w:val="00B050"/>
          <w:shd w:val="clear" w:color="auto" w:fill="FFFFFF" w:themeFill="background1"/>
        </w:rPr>
        <w:t>outline development plan</w:t>
      </w:r>
      <w:r w:rsidRPr="001F05ED">
        <w:rPr>
          <w:rFonts w:asciiTheme="minorHAnsi" w:hAnsiTheme="minorHAnsi"/>
        </w:rPr>
        <w:t>.</w:t>
      </w:r>
    </w:p>
    <w:p w14:paraId="1F34D2DD" w14:textId="77777777" w:rsidR="00437F01" w:rsidRPr="001F05ED" w:rsidRDefault="00437F01" w:rsidP="006A3A2D">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development provides for future </w:t>
      </w:r>
      <w:r w:rsidRPr="001F05ED">
        <w:rPr>
          <w:rFonts w:asciiTheme="minorHAnsi" w:hAnsiTheme="minorHAnsi"/>
          <w:color w:val="00B050"/>
          <w:shd w:val="clear" w:color="auto" w:fill="FFFFFF"/>
        </w:rPr>
        <w:t>road</w:t>
      </w:r>
      <w:r w:rsidRPr="001F05ED">
        <w:rPr>
          <w:rFonts w:asciiTheme="minorHAnsi" w:hAnsiTheme="minorHAnsi"/>
        </w:rPr>
        <w:t xml:space="preserve"> connections within the South West </w:t>
      </w:r>
      <w:r w:rsidRPr="001F05ED">
        <w:rPr>
          <w:rFonts w:asciiTheme="minorHAnsi" w:hAnsiTheme="minorHAnsi"/>
          <w:shd w:val="clear" w:color="auto" w:fill="FFFFFF" w:themeFill="background1"/>
        </w:rPr>
        <w:t xml:space="preserve">Hornby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area and the</w:t>
      </w:r>
      <w:r w:rsidRPr="001F05ED">
        <w:rPr>
          <w:rFonts w:asciiTheme="minorHAnsi" w:hAnsiTheme="minorHAnsi"/>
        </w:rPr>
        <w:t xml:space="preserve"> wider network.</w:t>
      </w:r>
    </w:p>
    <w:p w14:paraId="77CD5D30" w14:textId="77777777" w:rsidR="000C7186" w:rsidRPr="001F05ED" w:rsidRDefault="000C7186" w:rsidP="000C7186">
      <w:pPr>
        <w:pStyle w:val="Prlhead3"/>
        <w:shd w:val="clear" w:color="auto" w:fill="FFFFFF" w:themeFill="background1"/>
        <w:rPr>
          <w:rFonts w:asciiTheme="minorHAnsi" w:hAnsiTheme="minorHAnsi"/>
          <w:color w:val="auto"/>
        </w:rPr>
      </w:pPr>
      <w:r w:rsidRPr="001F05ED">
        <w:rPr>
          <w:rFonts w:asciiTheme="minorHAnsi" w:hAnsiTheme="minorHAnsi"/>
          <w:color w:val="auto"/>
        </w:rPr>
        <w:lastRenderedPageBreak/>
        <w:t xml:space="preserve">Area-specific rules - Matters of discretion – </w:t>
      </w:r>
      <w:r w:rsidRPr="001F05ED">
        <w:rPr>
          <w:rFonts w:asciiTheme="minorHAnsi" w:hAnsiTheme="minorHAnsi"/>
          <w:shd w:val="clear" w:color="auto" w:fill="FFFFFF" w:themeFill="background1"/>
        </w:rPr>
        <w:t>Industrial</w:t>
      </w:r>
      <w:r w:rsidRPr="001F05ED">
        <w:rPr>
          <w:rFonts w:asciiTheme="minorHAnsi" w:hAnsiTheme="minorHAnsi"/>
          <w:color w:val="auto"/>
          <w:shd w:val="clear" w:color="auto" w:fill="FFFFFF" w:themeFill="background1"/>
        </w:rPr>
        <w:t xml:space="preserve"> Heavy</w:t>
      </w:r>
      <w:r w:rsidRPr="001F05ED">
        <w:rPr>
          <w:rFonts w:asciiTheme="minorHAnsi" w:hAnsiTheme="minorHAnsi"/>
          <w:color w:val="auto"/>
        </w:rPr>
        <w:t xml:space="preserve"> Zone (Sir James Wattie Drive)</w:t>
      </w:r>
    </w:p>
    <w:p w14:paraId="1C7CE609" w14:textId="77777777" w:rsidR="000C7186" w:rsidRPr="001F05ED" w:rsidRDefault="000C7186" w:rsidP="007B2705">
      <w:pPr>
        <w:pStyle w:val="Prlhead4"/>
        <w:numPr>
          <w:ilvl w:val="4"/>
          <w:numId w:val="353"/>
        </w:numPr>
        <w:shd w:val="clear" w:color="auto" w:fill="FFFFFF" w:themeFill="background1"/>
        <w:rPr>
          <w:rFonts w:asciiTheme="minorHAnsi" w:hAnsiTheme="minorHAnsi"/>
        </w:rPr>
      </w:pPr>
      <w:r w:rsidRPr="001F05ED">
        <w:rPr>
          <w:rFonts w:asciiTheme="minorHAnsi" w:hAnsiTheme="minorHAnsi"/>
          <w:shd w:val="clear" w:color="auto" w:fill="FFFFFF"/>
        </w:rPr>
        <w:t xml:space="preserve">Outline </w:t>
      </w:r>
      <w:r w:rsidRPr="001F05ED">
        <w:rPr>
          <w:rFonts w:asciiTheme="minorHAnsi" w:hAnsiTheme="minorHAnsi"/>
          <w:shd w:val="clear" w:color="auto" w:fill="FFFFFF" w:themeFill="background1"/>
        </w:rPr>
        <w:t>development plan</w:t>
      </w:r>
      <w:r w:rsidR="00EC2680" w:rsidRPr="001F05ED">
        <w:rPr>
          <w:rFonts w:asciiTheme="minorHAnsi" w:hAnsiTheme="minorHAnsi"/>
        </w:rPr>
        <w:t xml:space="preserve"> – </w:t>
      </w:r>
      <w:r w:rsidR="00EC2680" w:rsidRPr="001F05ED">
        <w:rPr>
          <w:rFonts w:asciiTheme="minorHAnsi" w:hAnsiTheme="minorHAnsi"/>
          <w:shd w:val="clear" w:color="auto" w:fill="FFFFFF" w:themeFill="background1"/>
        </w:rPr>
        <w:t>Industrial Heavy</w:t>
      </w:r>
      <w:r w:rsidR="00EC2680" w:rsidRPr="001F05ED">
        <w:rPr>
          <w:rFonts w:asciiTheme="minorHAnsi" w:hAnsiTheme="minorHAnsi"/>
        </w:rPr>
        <w:t xml:space="preserve"> Zone (Sir James Wattie Drive)</w:t>
      </w:r>
    </w:p>
    <w:p w14:paraId="7E91BAD0" w14:textId="77777777" w:rsidR="000C7186" w:rsidRPr="001F05ED" w:rsidRDefault="000C7186" w:rsidP="006A3A2D">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development is in accordance with </w:t>
      </w:r>
      <w:r w:rsidRPr="001F05ED">
        <w:rPr>
          <w:rFonts w:asciiTheme="minorHAnsi" w:hAnsiTheme="minorHAnsi"/>
          <w:shd w:val="clear" w:color="auto" w:fill="FFFFFF" w:themeFill="background1"/>
        </w:rPr>
        <w:t xml:space="preserve">the </w:t>
      </w:r>
      <w:r w:rsidRPr="001F05ED">
        <w:rPr>
          <w:rFonts w:asciiTheme="minorHAnsi" w:hAnsiTheme="minorHAnsi"/>
          <w:color w:val="00B050"/>
          <w:shd w:val="clear" w:color="auto" w:fill="FFFFFF" w:themeFill="background1"/>
        </w:rPr>
        <w:t>outline development plan</w:t>
      </w:r>
      <w:r w:rsidRPr="001F05ED">
        <w:rPr>
          <w:rFonts w:asciiTheme="minorHAnsi" w:hAnsiTheme="minorHAnsi"/>
        </w:rPr>
        <w:t>.</w:t>
      </w:r>
    </w:p>
    <w:p w14:paraId="37B8ABB5" w14:textId="77777777" w:rsidR="000C7186" w:rsidRPr="001F05ED" w:rsidRDefault="000C7186" w:rsidP="006A3A2D">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the development provides for safe and efficient connectivity within the </w:t>
      </w:r>
      <w:r w:rsidRPr="001F05ED">
        <w:rPr>
          <w:rFonts w:asciiTheme="minorHAnsi" w:hAnsiTheme="minorHAnsi"/>
          <w:color w:val="00B050"/>
          <w:shd w:val="clear" w:color="auto" w:fill="FFFFFF"/>
        </w:rPr>
        <w:t xml:space="preserve">outline </w:t>
      </w:r>
      <w:r w:rsidRPr="001F05ED">
        <w:rPr>
          <w:rFonts w:asciiTheme="minorHAnsi" w:hAnsiTheme="minorHAnsi"/>
          <w:color w:val="00B050"/>
          <w:shd w:val="clear" w:color="auto" w:fill="FFFFFF" w:themeFill="background1"/>
        </w:rPr>
        <w:t>development plan</w:t>
      </w:r>
      <w:r w:rsidRPr="001F05ED">
        <w:rPr>
          <w:rFonts w:asciiTheme="minorHAnsi" w:hAnsiTheme="minorHAnsi"/>
          <w:shd w:val="clear" w:color="auto" w:fill="FFFFFF" w:themeFill="background1"/>
        </w:rPr>
        <w:t xml:space="preserve"> area and</w:t>
      </w:r>
      <w:r w:rsidRPr="001F05ED">
        <w:rPr>
          <w:rFonts w:asciiTheme="minorHAnsi" w:hAnsiTheme="minorHAnsi"/>
        </w:rPr>
        <w:t xml:space="preserve"> to the surrounding area and transport network for vehicles, pedestrians and cyclists including to Marshs </w:t>
      </w:r>
      <w:r w:rsidRPr="001F05ED">
        <w:rPr>
          <w:rFonts w:asciiTheme="minorHAnsi" w:hAnsiTheme="minorHAnsi"/>
          <w:shd w:val="clear" w:color="auto" w:fill="FFFFFF"/>
        </w:rPr>
        <w:t>Road</w:t>
      </w:r>
      <w:r w:rsidRPr="001F05ED">
        <w:rPr>
          <w:rFonts w:asciiTheme="minorHAnsi" w:hAnsiTheme="minorHAnsi"/>
        </w:rPr>
        <w:t xml:space="preserve"> and </w:t>
      </w:r>
      <w:r w:rsidRPr="001F05ED">
        <w:rPr>
          <w:rFonts w:asciiTheme="minorHAnsi" w:hAnsiTheme="minorHAnsi"/>
          <w:shd w:val="clear" w:color="auto" w:fill="FFFFFF" w:themeFill="background1"/>
        </w:rPr>
        <w:t xml:space="preserve">the public </w:t>
      </w:r>
      <w:r w:rsidRPr="001F05ED">
        <w:rPr>
          <w:rFonts w:asciiTheme="minorHAnsi" w:hAnsiTheme="minorHAnsi"/>
          <w:color w:val="000000"/>
          <w:shd w:val="clear" w:color="auto" w:fill="FFFFFF" w:themeFill="background1"/>
        </w:rPr>
        <w:t>cycleway</w:t>
      </w:r>
      <w:r w:rsidRPr="001F05ED">
        <w:rPr>
          <w:rFonts w:asciiTheme="minorHAnsi" w:hAnsiTheme="minorHAnsi"/>
          <w:shd w:val="clear" w:color="auto" w:fill="FFFFFF" w:themeFill="background1"/>
        </w:rPr>
        <w:t xml:space="preserve"> between</w:t>
      </w:r>
      <w:r w:rsidRPr="001F05ED">
        <w:rPr>
          <w:rFonts w:asciiTheme="minorHAnsi" w:hAnsiTheme="minorHAnsi"/>
        </w:rPr>
        <w:t xml:space="preserve"> Little River, Prebbleton and Hornby.</w:t>
      </w:r>
    </w:p>
    <w:p w14:paraId="42A01931" w14:textId="77777777" w:rsidR="000C7186" w:rsidRPr="001F05ED" w:rsidRDefault="000C7186" w:rsidP="006A3A2D">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the </w:t>
      </w:r>
      <w:r w:rsidRPr="001F05ED">
        <w:rPr>
          <w:rFonts w:asciiTheme="minorHAnsi" w:hAnsiTheme="minorHAnsi"/>
          <w:color w:val="00B050"/>
          <w:shd w:val="clear" w:color="auto" w:fill="FFFFFF"/>
        </w:rPr>
        <w:t>landscaping</w:t>
      </w:r>
      <w:r w:rsidRPr="001F05ED">
        <w:rPr>
          <w:rFonts w:asciiTheme="minorHAnsi" w:hAnsiTheme="minorHAnsi"/>
        </w:rPr>
        <w:t xml:space="preserve">, (planting and maintenance) and stormwater infiltration enhance the visual amenity and cultural values of the site and in particular the urban-rural edge at Marshs </w:t>
      </w:r>
      <w:r w:rsidRPr="001F05ED">
        <w:rPr>
          <w:rFonts w:asciiTheme="minorHAnsi" w:hAnsiTheme="minorHAnsi"/>
          <w:shd w:val="clear" w:color="auto" w:fill="FFFFFF"/>
        </w:rPr>
        <w:t>Road</w:t>
      </w:r>
      <w:r w:rsidRPr="001F05ED">
        <w:rPr>
          <w:rFonts w:asciiTheme="minorHAnsi" w:hAnsiTheme="minorHAnsi"/>
        </w:rPr>
        <w:t xml:space="preserve"> and the approach to </w:t>
      </w:r>
      <w:r w:rsidRPr="001F05ED">
        <w:rPr>
          <w:rFonts w:asciiTheme="minorHAnsi" w:hAnsiTheme="minorHAnsi"/>
          <w:color w:val="00B050"/>
          <w:shd w:val="clear" w:color="auto" w:fill="FFFFFF"/>
        </w:rPr>
        <w:t>Christchurch City</w:t>
      </w:r>
      <w:r w:rsidRPr="001F05ED">
        <w:rPr>
          <w:rFonts w:asciiTheme="minorHAnsi" w:hAnsiTheme="minorHAnsi"/>
        </w:rPr>
        <w:t xml:space="preserve"> on Shands </w:t>
      </w:r>
      <w:r w:rsidRPr="001F05ED">
        <w:rPr>
          <w:rFonts w:asciiTheme="minorHAnsi" w:hAnsiTheme="minorHAnsi"/>
          <w:shd w:val="clear" w:color="auto" w:fill="FFFFFF"/>
        </w:rPr>
        <w:t>Road</w:t>
      </w:r>
      <w:r w:rsidRPr="001F05ED">
        <w:rPr>
          <w:rFonts w:asciiTheme="minorHAnsi" w:hAnsiTheme="minorHAnsi"/>
        </w:rPr>
        <w:t>.</w:t>
      </w:r>
    </w:p>
    <w:p w14:paraId="12F34FDC" w14:textId="77777777" w:rsidR="000C7186" w:rsidRPr="001F05ED" w:rsidRDefault="000C7186" w:rsidP="000C7186">
      <w:pPr>
        <w:pStyle w:val="Prlhead4"/>
        <w:shd w:val="clear" w:color="auto" w:fill="FFFFFF" w:themeFill="background1"/>
        <w:rPr>
          <w:rFonts w:asciiTheme="minorHAnsi" w:hAnsiTheme="minorHAnsi"/>
        </w:rPr>
      </w:pPr>
      <w:r w:rsidRPr="001F05ED">
        <w:rPr>
          <w:rFonts w:asciiTheme="minorHAnsi" w:hAnsiTheme="minorHAnsi"/>
          <w:shd w:val="clear" w:color="auto" w:fill="FFFFFF"/>
        </w:rPr>
        <w:t>Setback</w:t>
      </w:r>
      <w:r w:rsidRPr="001F05ED">
        <w:rPr>
          <w:rFonts w:asciiTheme="minorHAnsi" w:hAnsiTheme="minorHAnsi"/>
        </w:rPr>
        <w:t xml:space="preserve"> from Marshs </w:t>
      </w:r>
      <w:r w:rsidRPr="001F05ED">
        <w:rPr>
          <w:rFonts w:asciiTheme="minorHAnsi" w:hAnsiTheme="minorHAnsi"/>
          <w:shd w:val="clear" w:color="auto" w:fill="FFFFFF"/>
        </w:rPr>
        <w:t>Road</w:t>
      </w:r>
      <w:r w:rsidR="00EC2680" w:rsidRPr="001F05ED">
        <w:rPr>
          <w:rFonts w:asciiTheme="minorHAnsi" w:hAnsiTheme="minorHAnsi"/>
        </w:rPr>
        <w:t xml:space="preserve"> – </w:t>
      </w:r>
      <w:r w:rsidR="00EC2680" w:rsidRPr="001F05ED">
        <w:rPr>
          <w:rFonts w:asciiTheme="minorHAnsi" w:hAnsiTheme="minorHAnsi"/>
          <w:shd w:val="clear" w:color="auto" w:fill="FFFFFF" w:themeFill="background1"/>
        </w:rPr>
        <w:t>Industrial Heavy</w:t>
      </w:r>
      <w:r w:rsidR="00EC2680" w:rsidRPr="001F05ED">
        <w:rPr>
          <w:rFonts w:asciiTheme="minorHAnsi" w:hAnsiTheme="minorHAnsi"/>
        </w:rPr>
        <w:t xml:space="preserve"> Zone (Sir James Wattie Drive)</w:t>
      </w:r>
    </w:p>
    <w:p w14:paraId="1B4B6358" w14:textId="77777777" w:rsidR="000C7186" w:rsidRPr="001F05ED" w:rsidRDefault="000C7186" w:rsidP="006A3A2D">
      <w:pPr>
        <w:pStyle w:val="Prllist1"/>
        <w:numPr>
          <w:ilvl w:val="6"/>
          <w:numId w:val="29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effect of reducing the </w:t>
      </w:r>
      <w:r w:rsidRPr="001F05ED">
        <w:rPr>
          <w:rFonts w:asciiTheme="minorHAnsi" w:hAnsiTheme="minorHAnsi"/>
          <w:color w:val="00B050"/>
          <w:shd w:val="clear" w:color="auto" w:fill="FFFFFF"/>
        </w:rPr>
        <w:t>setback</w:t>
      </w:r>
      <w:r w:rsidRPr="001F05ED">
        <w:rPr>
          <w:rFonts w:asciiTheme="minorHAnsi" w:hAnsiTheme="minorHAnsi"/>
        </w:rPr>
        <w:t xml:space="preserve"> on the visual amenity of the </w:t>
      </w:r>
      <w:r w:rsidRPr="001F05ED">
        <w:rPr>
          <w:rFonts w:asciiTheme="minorHAnsi" w:hAnsiTheme="minorHAnsi"/>
          <w:color w:val="00B050"/>
          <w:shd w:val="clear" w:color="auto" w:fill="FFFFFF"/>
        </w:rPr>
        <w:t>adjoining</w:t>
      </w:r>
      <w:r w:rsidRPr="001F05ED">
        <w:rPr>
          <w:rFonts w:asciiTheme="minorHAnsi" w:hAnsiTheme="minorHAnsi"/>
        </w:rPr>
        <w:t xml:space="preserve"> rural zone. </w:t>
      </w:r>
    </w:p>
    <w:p w14:paraId="302470FA" w14:textId="77777777" w:rsidR="000B1054" w:rsidRPr="001F05ED" w:rsidRDefault="000B1054" w:rsidP="000B1054">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Area-specific rules - </w:t>
      </w:r>
      <w:r w:rsidRPr="001F05ED">
        <w:rPr>
          <w:rFonts w:asciiTheme="minorHAnsi" w:hAnsiTheme="minorHAnsi"/>
          <w:color w:val="auto"/>
          <w:shd w:val="clear" w:color="auto" w:fill="FFFFFF" w:themeFill="background1"/>
        </w:rPr>
        <w:t xml:space="preserve">Matters of discretion – </w:t>
      </w:r>
      <w:r w:rsidRPr="001F05ED">
        <w:rPr>
          <w:rFonts w:asciiTheme="minorHAnsi" w:hAnsiTheme="minorHAnsi"/>
          <w:shd w:val="clear" w:color="auto" w:fill="FFFFFF" w:themeFill="background1"/>
        </w:rPr>
        <w:t>Industrial</w:t>
      </w:r>
      <w:r w:rsidRPr="001F05ED">
        <w:rPr>
          <w:rFonts w:asciiTheme="minorHAnsi" w:hAnsiTheme="minorHAnsi"/>
          <w:color w:val="auto"/>
          <w:shd w:val="clear" w:color="auto" w:fill="FFFFFF" w:themeFill="background1"/>
        </w:rPr>
        <w:t xml:space="preserve"> Heavy</w:t>
      </w:r>
      <w:r w:rsidRPr="001F05ED">
        <w:rPr>
          <w:rFonts w:asciiTheme="minorHAnsi" w:hAnsiTheme="minorHAnsi"/>
          <w:color w:val="auto"/>
        </w:rPr>
        <w:t xml:space="preserve"> Zone (South West Hornby)</w:t>
      </w:r>
    </w:p>
    <w:p w14:paraId="010EF054" w14:textId="77777777" w:rsidR="000B1054" w:rsidRPr="001F05ED" w:rsidRDefault="000B1054" w:rsidP="007B2705">
      <w:pPr>
        <w:pStyle w:val="Prlhead4"/>
        <w:numPr>
          <w:ilvl w:val="4"/>
          <w:numId w:val="354"/>
        </w:numPr>
        <w:shd w:val="clear" w:color="auto" w:fill="FFFFFF" w:themeFill="background1"/>
        <w:rPr>
          <w:rFonts w:asciiTheme="minorHAnsi" w:hAnsiTheme="minorHAnsi"/>
        </w:rPr>
      </w:pPr>
      <w:r w:rsidRPr="001F05ED">
        <w:rPr>
          <w:rFonts w:asciiTheme="minorHAnsi" w:hAnsiTheme="minorHAnsi"/>
          <w:shd w:val="clear" w:color="auto" w:fill="FFFFFF"/>
        </w:rPr>
        <w:t xml:space="preserve">Outline </w:t>
      </w:r>
      <w:r w:rsidRPr="001F05ED">
        <w:rPr>
          <w:rFonts w:asciiTheme="minorHAnsi" w:hAnsiTheme="minorHAnsi"/>
          <w:shd w:val="clear" w:color="auto" w:fill="FFFFFF" w:themeFill="background1"/>
        </w:rPr>
        <w:t>Development Plan – Industrial Heavy</w:t>
      </w:r>
      <w:r w:rsidRPr="001F05ED">
        <w:rPr>
          <w:rFonts w:asciiTheme="minorHAnsi" w:hAnsiTheme="minorHAnsi"/>
        </w:rPr>
        <w:t xml:space="preserve"> Zone (South West Hornby)</w:t>
      </w:r>
    </w:p>
    <w:p w14:paraId="35268143" w14:textId="77777777" w:rsidR="000B1054" w:rsidRPr="001F05ED" w:rsidRDefault="000B1054" w:rsidP="006A3A2D">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development is in accordance </w:t>
      </w:r>
      <w:r w:rsidRPr="001F05ED">
        <w:rPr>
          <w:rFonts w:asciiTheme="minorHAnsi" w:hAnsiTheme="minorHAnsi"/>
          <w:shd w:val="clear" w:color="auto" w:fill="FFFFFF" w:themeFill="background1"/>
        </w:rPr>
        <w:t xml:space="preserve">with the </w:t>
      </w:r>
      <w:r w:rsidRPr="001F05ED">
        <w:rPr>
          <w:rFonts w:asciiTheme="minorHAnsi" w:hAnsiTheme="minorHAnsi"/>
          <w:color w:val="00B050"/>
          <w:shd w:val="clear" w:color="auto" w:fill="FFFFFF" w:themeFill="background1"/>
        </w:rPr>
        <w:t>outline development plan</w:t>
      </w:r>
      <w:r w:rsidRPr="001F05ED">
        <w:rPr>
          <w:rFonts w:asciiTheme="minorHAnsi" w:hAnsiTheme="minorHAnsi"/>
        </w:rPr>
        <w:t xml:space="preserve">. </w:t>
      </w:r>
    </w:p>
    <w:p w14:paraId="2139AA67" w14:textId="4927298E" w:rsidR="000B1054" w:rsidRPr="001F05ED" w:rsidRDefault="000B1054" w:rsidP="006A3A2D">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w:t>
      </w:r>
      <w:r w:rsidRPr="001F05ED">
        <w:rPr>
          <w:rFonts w:asciiTheme="minorHAnsi" w:hAnsiTheme="minorHAnsi"/>
          <w:color w:val="00B050"/>
          <w:shd w:val="clear" w:color="auto" w:fill="FFFFFF"/>
        </w:rPr>
        <w:t>landscaping</w:t>
      </w:r>
      <w:r w:rsidRPr="001F05ED">
        <w:rPr>
          <w:rFonts w:asciiTheme="minorHAnsi" w:hAnsiTheme="minorHAnsi"/>
        </w:rPr>
        <w:t xml:space="preserve"> (planting and maintenance) enhances the visual amenity and Ngāi Tahu/</w:t>
      </w:r>
      <w:r w:rsidR="00BF68E3" w:rsidRPr="001F05ED">
        <w:rPr>
          <w:rFonts w:asciiTheme="minorHAnsi" w:hAnsiTheme="minorHAnsi"/>
        </w:rPr>
        <w:t>mana whenua</w:t>
      </w:r>
      <w:r w:rsidRPr="001F05ED">
        <w:rPr>
          <w:rFonts w:asciiTheme="minorHAnsi" w:hAnsiTheme="minorHAnsi"/>
        </w:rPr>
        <w:t xml:space="preserve"> cultural values of the </w:t>
      </w:r>
      <w:r w:rsidRPr="001F05ED">
        <w:rPr>
          <w:rFonts w:asciiTheme="minorHAnsi" w:hAnsiTheme="minorHAnsi"/>
          <w:color w:val="00B050"/>
          <w:shd w:val="clear" w:color="auto" w:fill="FFFFFF"/>
        </w:rPr>
        <w:t>site</w:t>
      </w:r>
      <w:r w:rsidRPr="001F05ED">
        <w:rPr>
          <w:rFonts w:asciiTheme="minorHAnsi" w:hAnsiTheme="minorHAnsi"/>
        </w:rPr>
        <w:t xml:space="preserve"> and in particular the urban-rural edge at Marshs </w:t>
      </w:r>
      <w:r w:rsidRPr="001F05ED">
        <w:rPr>
          <w:rFonts w:asciiTheme="minorHAnsi" w:hAnsiTheme="minorHAnsi"/>
          <w:shd w:val="clear" w:color="auto" w:fill="FFFFFF"/>
        </w:rPr>
        <w:t>Road</w:t>
      </w:r>
      <w:r w:rsidRPr="001F05ED">
        <w:rPr>
          <w:rFonts w:asciiTheme="minorHAnsi" w:hAnsiTheme="minorHAnsi"/>
        </w:rPr>
        <w:t xml:space="preserve"> and the approach to </w:t>
      </w:r>
      <w:r w:rsidRPr="001F05ED">
        <w:rPr>
          <w:rFonts w:asciiTheme="minorHAnsi" w:hAnsiTheme="minorHAnsi"/>
          <w:color w:val="00B050"/>
          <w:shd w:val="clear" w:color="auto" w:fill="FFFFFF"/>
        </w:rPr>
        <w:t>Christchurch City</w:t>
      </w:r>
      <w:r w:rsidRPr="001F05ED">
        <w:rPr>
          <w:rFonts w:asciiTheme="minorHAnsi" w:hAnsiTheme="minorHAnsi"/>
        </w:rPr>
        <w:t xml:space="preserve"> on Shands </w:t>
      </w:r>
      <w:r w:rsidRPr="001F05ED">
        <w:rPr>
          <w:rFonts w:asciiTheme="minorHAnsi" w:hAnsiTheme="minorHAnsi"/>
          <w:shd w:val="clear" w:color="auto" w:fill="FFFFFF"/>
        </w:rPr>
        <w:t>Road</w:t>
      </w:r>
      <w:r w:rsidRPr="001F05ED">
        <w:rPr>
          <w:rFonts w:asciiTheme="minorHAnsi" w:hAnsiTheme="minorHAnsi"/>
        </w:rPr>
        <w:t>.</w:t>
      </w:r>
    </w:p>
    <w:p w14:paraId="3C4B0633" w14:textId="77777777" w:rsidR="000B1054" w:rsidRPr="001F05ED" w:rsidRDefault="000B1054" w:rsidP="000B1054">
      <w:pPr>
        <w:pStyle w:val="Prlhead4"/>
        <w:shd w:val="clear" w:color="auto" w:fill="FFFFFF" w:themeFill="background1"/>
        <w:rPr>
          <w:rFonts w:asciiTheme="minorHAnsi" w:hAnsiTheme="minorHAnsi"/>
        </w:rPr>
      </w:pPr>
      <w:r w:rsidRPr="001F05ED">
        <w:rPr>
          <w:rFonts w:asciiTheme="minorHAnsi" w:hAnsiTheme="minorHAnsi"/>
          <w:shd w:val="clear" w:color="auto" w:fill="FFFFFF"/>
        </w:rPr>
        <w:t>Setback</w:t>
      </w:r>
      <w:r w:rsidRPr="001F05ED">
        <w:rPr>
          <w:rFonts w:asciiTheme="minorHAnsi" w:hAnsiTheme="minorHAnsi"/>
        </w:rPr>
        <w:t xml:space="preserve"> from </w:t>
      </w:r>
      <w:r w:rsidRPr="001F05ED">
        <w:rPr>
          <w:rFonts w:asciiTheme="minorHAnsi" w:hAnsiTheme="minorHAnsi"/>
          <w:shd w:val="clear" w:color="auto" w:fill="FFFFFF"/>
        </w:rPr>
        <w:t>boundaries</w:t>
      </w:r>
      <w:r w:rsidRPr="001F05ED">
        <w:rPr>
          <w:rFonts w:asciiTheme="minorHAnsi" w:hAnsiTheme="minorHAnsi"/>
        </w:rPr>
        <w:t xml:space="preserve"> </w:t>
      </w:r>
      <w:r w:rsidRPr="001F05ED">
        <w:rPr>
          <w:rFonts w:asciiTheme="minorHAnsi" w:hAnsiTheme="minorHAnsi"/>
          <w:shd w:val="clear" w:color="auto" w:fill="FFFFFF"/>
        </w:rPr>
        <w:t>adjoining</w:t>
      </w:r>
      <w:r w:rsidRPr="001F05ED">
        <w:rPr>
          <w:rFonts w:asciiTheme="minorHAnsi" w:hAnsiTheme="minorHAnsi"/>
        </w:rPr>
        <w:t xml:space="preserve"> rural zone</w:t>
      </w:r>
      <w:r w:rsidRPr="001F05ED">
        <w:rPr>
          <w:rFonts w:asciiTheme="minorHAnsi" w:hAnsiTheme="minorHAnsi"/>
          <w:shd w:val="clear" w:color="auto" w:fill="FFFFFF" w:themeFill="background1"/>
        </w:rPr>
        <w:t xml:space="preserve"> – Industrial Heavy</w:t>
      </w:r>
      <w:r w:rsidRPr="001F05ED">
        <w:rPr>
          <w:rFonts w:asciiTheme="minorHAnsi" w:hAnsiTheme="minorHAnsi"/>
        </w:rPr>
        <w:t xml:space="preserve"> Zone (South West Hornby)</w:t>
      </w:r>
    </w:p>
    <w:p w14:paraId="2539AD61" w14:textId="77777777" w:rsidR="000B1054" w:rsidRPr="001F05ED" w:rsidRDefault="000B1054" w:rsidP="006A3A2D">
      <w:pPr>
        <w:pStyle w:val="Prllist1"/>
        <w:numPr>
          <w:ilvl w:val="6"/>
          <w:numId w:val="295"/>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effect of reducing the </w:t>
      </w:r>
      <w:r w:rsidRPr="001F05ED">
        <w:rPr>
          <w:rFonts w:asciiTheme="minorHAnsi" w:hAnsiTheme="minorHAnsi"/>
          <w:color w:val="00B050"/>
          <w:shd w:val="clear" w:color="auto" w:fill="FFFFFF"/>
        </w:rPr>
        <w:t>setback</w:t>
      </w:r>
      <w:r w:rsidRPr="001F05ED">
        <w:rPr>
          <w:rFonts w:asciiTheme="minorHAnsi" w:hAnsiTheme="minorHAnsi"/>
        </w:rPr>
        <w:t xml:space="preserve"> on the visual amenity of the </w:t>
      </w:r>
      <w:r w:rsidRPr="001F05ED">
        <w:rPr>
          <w:rFonts w:asciiTheme="minorHAnsi" w:hAnsiTheme="minorHAnsi"/>
          <w:color w:val="00B050"/>
          <w:shd w:val="clear" w:color="auto" w:fill="FFFFFF"/>
        </w:rPr>
        <w:t>adjoining</w:t>
      </w:r>
      <w:r w:rsidRPr="001F05ED">
        <w:rPr>
          <w:rFonts w:asciiTheme="minorHAnsi" w:hAnsiTheme="minorHAnsi"/>
        </w:rPr>
        <w:t xml:space="preserve"> rural zone and the approach to </w:t>
      </w:r>
      <w:r w:rsidRPr="001F05ED">
        <w:rPr>
          <w:rFonts w:asciiTheme="minorHAnsi" w:hAnsiTheme="minorHAnsi"/>
          <w:color w:val="00B050"/>
          <w:shd w:val="clear" w:color="auto" w:fill="FFFFFF"/>
        </w:rPr>
        <w:t>Christchurch City</w:t>
      </w:r>
      <w:r w:rsidRPr="001F05ED">
        <w:rPr>
          <w:rFonts w:asciiTheme="minorHAnsi" w:hAnsiTheme="minorHAnsi"/>
        </w:rPr>
        <w:t xml:space="preserve"> along Marshs </w:t>
      </w:r>
      <w:r w:rsidRPr="001F05ED">
        <w:rPr>
          <w:rFonts w:asciiTheme="minorHAnsi" w:hAnsiTheme="minorHAnsi"/>
          <w:shd w:val="clear" w:color="auto" w:fill="FFFFFF"/>
        </w:rPr>
        <w:t>Road</w:t>
      </w:r>
      <w:r w:rsidRPr="001F05ED">
        <w:rPr>
          <w:rFonts w:asciiTheme="minorHAnsi" w:hAnsiTheme="minorHAnsi"/>
        </w:rPr>
        <w:t xml:space="preserve">, Main South </w:t>
      </w:r>
      <w:r w:rsidRPr="001F05ED">
        <w:rPr>
          <w:rFonts w:asciiTheme="minorHAnsi" w:hAnsiTheme="minorHAnsi"/>
          <w:shd w:val="clear" w:color="auto" w:fill="FFFFFF"/>
        </w:rPr>
        <w:t>Road</w:t>
      </w:r>
      <w:r w:rsidRPr="001F05ED">
        <w:rPr>
          <w:rFonts w:asciiTheme="minorHAnsi" w:hAnsiTheme="minorHAnsi"/>
        </w:rPr>
        <w:t xml:space="preserve"> and Shands </w:t>
      </w:r>
      <w:r w:rsidRPr="001F05ED">
        <w:rPr>
          <w:rFonts w:asciiTheme="minorHAnsi" w:hAnsiTheme="minorHAnsi"/>
          <w:shd w:val="clear" w:color="auto" w:fill="FFFFFF"/>
        </w:rPr>
        <w:t>Road</w:t>
      </w:r>
      <w:r w:rsidRPr="001F05ED">
        <w:rPr>
          <w:rFonts w:asciiTheme="minorHAnsi" w:hAnsiTheme="minorHAnsi"/>
        </w:rPr>
        <w:t xml:space="preserve">. </w:t>
      </w:r>
    </w:p>
    <w:p w14:paraId="30BD321D" w14:textId="77777777" w:rsidR="000B1054" w:rsidRPr="001F05ED" w:rsidRDefault="000B1054" w:rsidP="000B1054">
      <w:pPr>
        <w:pStyle w:val="Prlhead4"/>
        <w:shd w:val="clear" w:color="auto" w:fill="FFFFFF" w:themeFill="background1"/>
        <w:rPr>
          <w:rFonts w:asciiTheme="minorHAnsi" w:hAnsiTheme="minorHAnsi"/>
        </w:rPr>
      </w:pPr>
      <w:r w:rsidRPr="001F05ED">
        <w:rPr>
          <w:rFonts w:asciiTheme="minorHAnsi" w:hAnsiTheme="minorHAnsi"/>
          <w:shd w:val="clear" w:color="auto" w:fill="FFFFFF"/>
        </w:rPr>
        <w:t>Landscaping</w:t>
      </w:r>
      <w:r w:rsidRPr="001F05ED">
        <w:rPr>
          <w:rFonts w:asciiTheme="minorHAnsi" w:hAnsiTheme="minorHAnsi"/>
        </w:rPr>
        <w:t xml:space="preserve"> at rural urban interface</w:t>
      </w:r>
      <w:r w:rsidRPr="001F05ED">
        <w:rPr>
          <w:rFonts w:asciiTheme="minorHAnsi" w:hAnsiTheme="minorHAnsi"/>
          <w:shd w:val="clear" w:color="auto" w:fill="FFFFFF" w:themeFill="background1"/>
        </w:rPr>
        <w:t xml:space="preserve"> – Industrial Heavy</w:t>
      </w:r>
      <w:r w:rsidRPr="001F05ED">
        <w:rPr>
          <w:rFonts w:asciiTheme="minorHAnsi" w:hAnsiTheme="minorHAnsi"/>
        </w:rPr>
        <w:t xml:space="preserve"> Zone (South West Hornby)</w:t>
      </w:r>
    </w:p>
    <w:p w14:paraId="65384E23" w14:textId="77777777" w:rsidR="000B1054" w:rsidRPr="001F05ED" w:rsidRDefault="000B1054" w:rsidP="006A3A2D">
      <w:pPr>
        <w:pStyle w:val="Prllist1"/>
        <w:numPr>
          <w:ilvl w:val="6"/>
          <w:numId w:val="296"/>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The extent to which planting (species and density) will maintain an attractive green edge to the urban area and support biodiversity and Ngāi Tahu cultural values.</w:t>
      </w:r>
    </w:p>
    <w:p w14:paraId="3C1A791F" w14:textId="77777777" w:rsidR="000B1054" w:rsidRPr="001F05ED" w:rsidRDefault="000B1054" w:rsidP="000B1054">
      <w:pPr>
        <w:pStyle w:val="Prlhead4"/>
        <w:shd w:val="clear" w:color="auto" w:fill="FFFFFF" w:themeFill="background1"/>
        <w:rPr>
          <w:rFonts w:asciiTheme="minorHAnsi" w:hAnsiTheme="minorHAnsi"/>
        </w:rPr>
      </w:pPr>
      <w:r w:rsidRPr="001F05ED">
        <w:rPr>
          <w:rFonts w:asciiTheme="minorHAnsi" w:hAnsiTheme="minorHAnsi"/>
        </w:rPr>
        <w:t xml:space="preserve">Roading and </w:t>
      </w:r>
      <w:r w:rsidRPr="001F05ED">
        <w:rPr>
          <w:rFonts w:asciiTheme="minorHAnsi" w:hAnsiTheme="minorHAnsi"/>
          <w:shd w:val="clear" w:color="auto" w:fill="FFFFFF"/>
        </w:rPr>
        <w:t>access</w:t>
      </w:r>
      <w:r w:rsidR="00FA329D" w:rsidRPr="001F05ED">
        <w:rPr>
          <w:rFonts w:asciiTheme="minorHAnsi" w:hAnsiTheme="minorHAnsi"/>
          <w:shd w:val="clear" w:color="auto" w:fill="FFFFFF" w:themeFill="background1"/>
        </w:rPr>
        <w:t xml:space="preserve"> – Industrial Heavy</w:t>
      </w:r>
      <w:r w:rsidR="00FA329D" w:rsidRPr="001F05ED">
        <w:rPr>
          <w:rFonts w:asciiTheme="minorHAnsi" w:hAnsiTheme="minorHAnsi"/>
        </w:rPr>
        <w:t xml:space="preserve"> Zone (South West Hornby)</w:t>
      </w:r>
    </w:p>
    <w:p w14:paraId="5EA55D05" w14:textId="77777777" w:rsidR="000B1054" w:rsidRPr="001F05ED" w:rsidRDefault="000B1054" w:rsidP="006A3A2D">
      <w:pPr>
        <w:pStyle w:val="Prllist1"/>
        <w:numPr>
          <w:ilvl w:val="6"/>
          <w:numId w:val="297"/>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the location of vehicular </w:t>
      </w:r>
      <w:r w:rsidRPr="001F05ED">
        <w:rPr>
          <w:rFonts w:asciiTheme="minorHAnsi" w:hAnsiTheme="minorHAnsi"/>
          <w:color w:val="00B050"/>
          <w:shd w:val="clear" w:color="auto" w:fill="FFFFFF"/>
        </w:rPr>
        <w:t>access</w:t>
      </w:r>
      <w:r w:rsidRPr="001F05ED">
        <w:rPr>
          <w:rFonts w:asciiTheme="minorHAnsi" w:hAnsiTheme="minorHAnsi"/>
        </w:rPr>
        <w:t xml:space="preserve"> points, the design of the transport network (including </w:t>
      </w:r>
      <w:r w:rsidRPr="001F05ED">
        <w:rPr>
          <w:rFonts w:asciiTheme="minorHAnsi" w:hAnsiTheme="minorHAnsi"/>
          <w:color w:val="00B050"/>
          <w:shd w:val="clear" w:color="auto" w:fill="FFFFFF"/>
        </w:rPr>
        <w:t>road</w:t>
      </w:r>
      <w:r w:rsidRPr="001F05ED">
        <w:rPr>
          <w:rFonts w:asciiTheme="minorHAnsi" w:hAnsiTheme="minorHAnsi"/>
        </w:rPr>
        <w:t xml:space="preserve"> alignment and </w:t>
      </w:r>
      <w:r w:rsidRPr="001F05ED">
        <w:rPr>
          <w:rFonts w:asciiTheme="minorHAnsi" w:hAnsiTheme="minorHAnsi"/>
          <w:shd w:val="clear" w:color="auto" w:fill="FFFFFF"/>
        </w:rPr>
        <w:t>intersection</w:t>
      </w:r>
      <w:r w:rsidRPr="001F05ED">
        <w:rPr>
          <w:rFonts w:asciiTheme="minorHAnsi" w:hAnsiTheme="minorHAnsi"/>
        </w:rPr>
        <w:t xml:space="preserve"> design </w:t>
      </w:r>
      <w:r w:rsidRPr="001F05ED">
        <w:rPr>
          <w:rFonts w:asciiTheme="minorHAnsi" w:hAnsiTheme="minorHAnsi"/>
          <w:shd w:val="clear" w:color="auto" w:fill="FFFFFF" w:themeFill="background1"/>
        </w:rPr>
        <w:t xml:space="preserve">within the </w:t>
      </w:r>
      <w:r w:rsidRPr="001F05ED">
        <w:rPr>
          <w:rFonts w:asciiTheme="minorHAnsi" w:hAnsiTheme="minorHAnsi"/>
          <w:color w:val="00B050"/>
          <w:shd w:val="clear" w:color="auto" w:fill="FFFFFF" w:themeFill="background1"/>
        </w:rPr>
        <w:t>outline development plan</w:t>
      </w:r>
      <w:r w:rsidRPr="001F05ED">
        <w:rPr>
          <w:rFonts w:asciiTheme="minorHAnsi" w:hAnsiTheme="minorHAnsi"/>
          <w:shd w:val="clear" w:color="auto" w:fill="FFFFFF" w:themeFill="background1"/>
        </w:rPr>
        <w:t xml:space="preserve"> area and</w:t>
      </w:r>
      <w:r w:rsidRPr="001F05ED">
        <w:rPr>
          <w:rFonts w:asciiTheme="minorHAnsi" w:hAnsiTheme="minorHAnsi"/>
        </w:rPr>
        <w:t xml:space="preserve"> connections with the wider network), and the associated </w:t>
      </w:r>
      <w:r w:rsidRPr="001F05ED">
        <w:rPr>
          <w:rFonts w:asciiTheme="minorHAnsi" w:hAnsiTheme="minorHAnsi"/>
          <w:color w:val="00B050"/>
          <w:shd w:val="clear" w:color="auto" w:fill="FFFFFF"/>
        </w:rPr>
        <w:t>vehicle movements</w:t>
      </w:r>
      <w:r w:rsidRPr="001F05ED">
        <w:rPr>
          <w:rFonts w:asciiTheme="minorHAnsi" w:hAnsiTheme="minorHAnsi"/>
        </w:rPr>
        <w:t xml:space="preserve"> (including the type </w:t>
      </w:r>
      <w:r w:rsidRPr="001F05ED">
        <w:rPr>
          <w:rFonts w:asciiTheme="minorHAnsi" w:hAnsiTheme="minorHAnsi"/>
        </w:rPr>
        <w:lastRenderedPageBreak/>
        <w:t xml:space="preserve">and volume of vehicles) may individually or cumulatively impact on the </w:t>
      </w:r>
      <w:r w:rsidRPr="001F05ED">
        <w:rPr>
          <w:rFonts w:asciiTheme="minorHAnsi" w:hAnsiTheme="minorHAnsi"/>
          <w:color w:val="00B050"/>
          <w:shd w:val="clear" w:color="auto" w:fill="FFFFFF"/>
        </w:rPr>
        <w:t>amenity values</w:t>
      </w:r>
      <w:r w:rsidRPr="001F05ED">
        <w:rPr>
          <w:rFonts w:asciiTheme="minorHAnsi" w:hAnsiTheme="minorHAnsi"/>
        </w:rPr>
        <w:t xml:space="preserve"> of the surrounding area and the safety and efficiency of the transport network.</w:t>
      </w:r>
    </w:p>
    <w:p w14:paraId="08EE82F4" w14:textId="77777777" w:rsidR="000B1054" w:rsidRPr="001F05ED" w:rsidRDefault="000B1054" w:rsidP="006A3A2D">
      <w:pPr>
        <w:pStyle w:val="Prllist1"/>
        <w:numPr>
          <w:ilvl w:val="6"/>
          <w:numId w:val="297"/>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effect of any additional </w:t>
      </w:r>
      <w:r w:rsidRPr="001F05ED">
        <w:rPr>
          <w:rFonts w:asciiTheme="minorHAnsi" w:hAnsiTheme="minorHAnsi"/>
          <w:color w:val="00B050"/>
          <w:shd w:val="clear" w:color="auto" w:fill="FFFFFF"/>
        </w:rPr>
        <w:t>access</w:t>
      </w:r>
      <w:r w:rsidRPr="001F05ED">
        <w:rPr>
          <w:rFonts w:asciiTheme="minorHAnsi" w:hAnsiTheme="minorHAnsi"/>
        </w:rPr>
        <w:t xml:space="preserve"> points on the safety and efficiency of the </w:t>
      </w:r>
      <w:r w:rsidRPr="001F05ED">
        <w:rPr>
          <w:rFonts w:asciiTheme="minorHAnsi" w:hAnsiTheme="minorHAnsi"/>
          <w:color w:val="00B050"/>
          <w:shd w:val="clear" w:color="auto" w:fill="FFFFFF"/>
        </w:rPr>
        <w:t>adjoining</w:t>
      </w:r>
      <w:r w:rsidRPr="001F05ED">
        <w:rPr>
          <w:rFonts w:asciiTheme="minorHAnsi" w:hAnsiTheme="minorHAnsi"/>
        </w:rPr>
        <w:t xml:space="preserve"> </w:t>
      </w:r>
      <w:r w:rsidRPr="001F05ED">
        <w:rPr>
          <w:rFonts w:asciiTheme="minorHAnsi" w:hAnsiTheme="minorHAnsi"/>
          <w:color w:val="00B050"/>
          <w:shd w:val="clear" w:color="auto" w:fill="FFFFFF"/>
        </w:rPr>
        <w:t>road</w:t>
      </w:r>
      <w:r w:rsidRPr="001F05ED">
        <w:rPr>
          <w:rFonts w:asciiTheme="minorHAnsi" w:hAnsiTheme="minorHAnsi"/>
        </w:rPr>
        <w:t xml:space="preserve"> network, having regard to the level and type of traffic using the proposed </w:t>
      </w:r>
      <w:r w:rsidRPr="001F05ED">
        <w:rPr>
          <w:rFonts w:asciiTheme="minorHAnsi" w:hAnsiTheme="minorHAnsi"/>
          <w:color w:val="00B050"/>
          <w:shd w:val="clear" w:color="auto" w:fill="FFFFFF"/>
        </w:rPr>
        <w:t>access</w:t>
      </w:r>
      <w:r w:rsidRPr="001F05ED">
        <w:rPr>
          <w:rFonts w:asciiTheme="minorHAnsi" w:hAnsiTheme="minorHAnsi"/>
        </w:rPr>
        <w:t xml:space="preserve"> point, the location and design of the proposed </w:t>
      </w:r>
      <w:r w:rsidRPr="001F05ED">
        <w:rPr>
          <w:rFonts w:asciiTheme="minorHAnsi" w:hAnsiTheme="minorHAnsi"/>
          <w:color w:val="00B050"/>
          <w:shd w:val="clear" w:color="auto" w:fill="FFFFFF"/>
        </w:rPr>
        <w:t>access</w:t>
      </w:r>
      <w:r w:rsidRPr="001F05ED">
        <w:rPr>
          <w:rFonts w:asciiTheme="minorHAnsi" w:hAnsiTheme="minorHAnsi"/>
        </w:rPr>
        <w:t xml:space="preserve"> point and the adequacy of existing or alternative </w:t>
      </w:r>
      <w:r w:rsidRPr="001F05ED">
        <w:rPr>
          <w:rFonts w:asciiTheme="minorHAnsi" w:hAnsiTheme="minorHAnsi"/>
          <w:color w:val="00B050"/>
          <w:shd w:val="clear" w:color="auto" w:fill="FFFFFF"/>
        </w:rPr>
        <w:t>access</w:t>
      </w:r>
      <w:r w:rsidRPr="001F05ED">
        <w:rPr>
          <w:rFonts w:asciiTheme="minorHAnsi" w:hAnsiTheme="minorHAnsi"/>
        </w:rPr>
        <w:t xml:space="preserve"> points.</w:t>
      </w:r>
    </w:p>
    <w:p w14:paraId="412280F7" w14:textId="77777777" w:rsidR="000B1054" w:rsidRPr="001F05ED" w:rsidRDefault="000B1054" w:rsidP="006A3A2D">
      <w:pPr>
        <w:pStyle w:val="Prllist1"/>
        <w:numPr>
          <w:ilvl w:val="6"/>
          <w:numId w:val="297"/>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the measures for mitigating the effects of </w:t>
      </w:r>
      <w:r w:rsidRPr="001F05ED">
        <w:rPr>
          <w:rFonts w:asciiTheme="minorHAnsi" w:hAnsiTheme="minorHAnsi"/>
          <w:shd w:val="clear" w:color="auto" w:fill="FFFFFF" w:themeFill="background1"/>
        </w:rPr>
        <w:t xml:space="preserve">development support a comprehensive and integrated approach to development of the South West Hornby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w:t>
      </w:r>
      <w:r w:rsidRPr="001F05ED">
        <w:rPr>
          <w:rFonts w:asciiTheme="minorHAnsi" w:hAnsiTheme="minorHAnsi"/>
        </w:rPr>
        <w:t xml:space="preserve">area. </w:t>
      </w:r>
    </w:p>
    <w:p w14:paraId="63BA51A7" w14:textId="77777777" w:rsidR="000B1054" w:rsidRPr="001F05ED" w:rsidRDefault="000B1054" w:rsidP="006A3A2D">
      <w:pPr>
        <w:pStyle w:val="Prllist1"/>
        <w:numPr>
          <w:ilvl w:val="6"/>
          <w:numId w:val="297"/>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the development affects the construction and future operation of the movement network as shown on the </w:t>
      </w:r>
      <w:r w:rsidRPr="001F05ED">
        <w:rPr>
          <w:rFonts w:asciiTheme="minorHAnsi" w:hAnsiTheme="minorHAnsi"/>
          <w:color w:val="00B050"/>
          <w:shd w:val="clear" w:color="auto" w:fill="FFFFFF" w:themeFill="background1"/>
        </w:rPr>
        <w:t>outline development plan</w:t>
      </w:r>
      <w:r w:rsidRPr="001F05ED">
        <w:rPr>
          <w:rFonts w:asciiTheme="minorHAnsi" w:hAnsiTheme="minorHAnsi"/>
        </w:rPr>
        <w:t xml:space="preserve">. </w:t>
      </w:r>
    </w:p>
    <w:p w14:paraId="7DDB7045" w14:textId="77777777" w:rsidR="000B1054" w:rsidRPr="001F05ED" w:rsidRDefault="000B1054" w:rsidP="006A3A2D">
      <w:pPr>
        <w:pStyle w:val="Prllist1"/>
        <w:numPr>
          <w:ilvl w:val="6"/>
          <w:numId w:val="297"/>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the use of sympathetic design and </w:t>
      </w:r>
      <w:r w:rsidRPr="001F05ED">
        <w:rPr>
          <w:rFonts w:asciiTheme="minorHAnsi" w:hAnsiTheme="minorHAnsi"/>
          <w:color w:val="00B050"/>
          <w:shd w:val="clear" w:color="auto" w:fill="FFFFFF"/>
        </w:rPr>
        <w:t>landscaping</w:t>
      </w:r>
      <w:r w:rsidRPr="001F05ED">
        <w:rPr>
          <w:rFonts w:asciiTheme="minorHAnsi" w:hAnsiTheme="minorHAnsi"/>
        </w:rPr>
        <w:t xml:space="preserve"> treatment integrate the proposed </w:t>
      </w:r>
      <w:r w:rsidRPr="001F05ED">
        <w:rPr>
          <w:rFonts w:asciiTheme="minorHAnsi" w:hAnsiTheme="minorHAnsi"/>
          <w:color w:val="00B050"/>
          <w:shd w:val="clear" w:color="auto" w:fill="FFFFFF"/>
        </w:rPr>
        <w:t>vehicle access</w:t>
      </w:r>
      <w:r w:rsidRPr="001F05ED">
        <w:rPr>
          <w:rFonts w:asciiTheme="minorHAnsi" w:hAnsiTheme="minorHAnsi"/>
        </w:rPr>
        <w:t xml:space="preserve"> into the surrounding rural environment, in particular with regards to character and amenity.</w:t>
      </w:r>
    </w:p>
    <w:p w14:paraId="4CDB4F5C" w14:textId="77777777" w:rsidR="00AF360E" w:rsidRPr="001F05ED" w:rsidRDefault="00AF360E" w:rsidP="00AF360E">
      <w:pPr>
        <w:pStyle w:val="Prlhead3"/>
        <w:shd w:val="clear" w:color="auto" w:fill="FFFFFF" w:themeFill="background1"/>
        <w:rPr>
          <w:rFonts w:asciiTheme="minorHAnsi" w:eastAsia="Arial" w:hAnsiTheme="minorHAnsi"/>
          <w:color w:val="auto"/>
          <w:lang w:val="en-US"/>
        </w:rPr>
      </w:pPr>
      <w:r w:rsidRPr="001F05ED">
        <w:rPr>
          <w:rFonts w:asciiTheme="minorHAnsi" w:eastAsia="Arial" w:hAnsiTheme="minorHAnsi"/>
          <w:color w:val="auto"/>
          <w:lang w:val="en-US"/>
        </w:rPr>
        <w:t xml:space="preserve">Area-specific rules - Matters of </w:t>
      </w:r>
      <w:r w:rsidRPr="001F05ED">
        <w:rPr>
          <w:rFonts w:asciiTheme="minorHAnsi" w:eastAsia="Arial" w:hAnsiTheme="minorHAnsi"/>
          <w:color w:val="auto"/>
          <w:shd w:val="clear" w:color="auto" w:fill="FFFFFF" w:themeFill="background1"/>
          <w:lang w:val="en-US"/>
        </w:rPr>
        <w:t>discretion ­ Industrial Heavy</w:t>
      </w:r>
      <w:r w:rsidRPr="001F05ED">
        <w:rPr>
          <w:rFonts w:asciiTheme="minorHAnsi" w:eastAsia="Arial" w:hAnsiTheme="minorHAnsi"/>
          <w:color w:val="auto"/>
          <w:lang w:val="en-US"/>
        </w:rPr>
        <w:t xml:space="preserve"> Zone (</w:t>
      </w:r>
      <w:r w:rsidRPr="001F05ED">
        <w:rPr>
          <w:rFonts w:asciiTheme="minorHAnsi" w:eastAsia="Arial" w:hAnsiTheme="minorHAnsi"/>
          <w:color w:val="auto"/>
          <w:shd w:val="clear" w:color="auto" w:fill="FFFFFF"/>
          <w:lang w:val="en-US"/>
        </w:rPr>
        <w:t>Springs</w:t>
      </w:r>
      <w:r w:rsidRPr="001F05ED">
        <w:rPr>
          <w:rFonts w:asciiTheme="minorHAnsi" w:eastAsia="Arial" w:hAnsiTheme="minorHAnsi"/>
          <w:color w:val="auto"/>
          <w:spacing w:val="-39"/>
          <w:lang w:val="en-US"/>
        </w:rPr>
        <w:t xml:space="preserve"> </w:t>
      </w:r>
      <w:r w:rsidRPr="001F05ED">
        <w:rPr>
          <w:rFonts w:asciiTheme="minorHAnsi" w:eastAsia="Arial" w:hAnsiTheme="minorHAnsi"/>
          <w:color w:val="auto"/>
          <w:shd w:val="clear" w:color="auto" w:fill="FFFFFF"/>
          <w:lang w:val="en-US"/>
        </w:rPr>
        <w:t>Road</w:t>
      </w:r>
      <w:r w:rsidRPr="001F05ED">
        <w:rPr>
          <w:rFonts w:asciiTheme="minorHAnsi" w:eastAsia="Arial" w:hAnsiTheme="minorHAnsi"/>
          <w:color w:val="auto"/>
          <w:lang w:val="en-US"/>
        </w:rPr>
        <w:t>)</w:t>
      </w:r>
    </w:p>
    <w:p w14:paraId="14806CF8" w14:textId="77777777" w:rsidR="00AF360E" w:rsidRPr="001F05ED" w:rsidRDefault="00AF360E" w:rsidP="007B2705">
      <w:pPr>
        <w:pStyle w:val="Prlhead4"/>
        <w:numPr>
          <w:ilvl w:val="4"/>
          <w:numId w:val="355"/>
        </w:numPr>
        <w:shd w:val="clear" w:color="auto" w:fill="FFFFFF" w:themeFill="background1"/>
        <w:rPr>
          <w:rFonts w:asciiTheme="minorHAnsi" w:eastAsia="Arial" w:hAnsiTheme="minorHAnsi"/>
          <w:lang w:val="en-US"/>
        </w:rPr>
      </w:pPr>
      <w:r w:rsidRPr="001F05ED">
        <w:rPr>
          <w:rFonts w:asciiTheme="minorHAnsi" w:eastAsia="Arial" w:hAnsiTheme="minorHAnsi"/>
          <w:shd w:val="clear" w:color="auto" w:fill="FFFFFF"/>
          <w:lang w:val="en-US"/>
        </w:rPr>
        <w:t>Landscaping</w:t>
      </w:r>
      <w:r w:rsidRPr="001F05ED">
        <w:rPr>
          <w:rFonts w:asciiTheme="minorHAnsi" w:eastAsia="Arial" w:hAnsiTheme="minorHAnsi"/>
          <w:lang w:val="en-US"/>
        </w:rPr>
        <w:t xml:space="preserve"> on </w:t>
      </w:r>
      <w:r w:rsidRPr="001F05ED">
        <w:rPr>
          <w:rFonts w:asciiTheme="minorHAnsi" w:eastAsia="Arial" w:hAnsiTheme="minorHAnsi"/>
          <w:shd w:val="clear" w:color="auto" w:fill="FFFFFF"/>
          <w:lang w:val="en-US"/>
        </w:rPr>
        <w:t>boundaries</w:t>
      </w:r>
      <w:r w:rsidRPr="001F05ED">
        <w:rPr>
          <w:rFonts w:asciiTheme="minorHAnsi" w:eastAsia="Arial" w:hAnsiTheme="minorHAnsi"/>
          <w:lang w:val="en-US"/>
        </w:rPr>
        <w:t xml:space="preserve"> </w:t>
      </w:r>
      <w:r w:rsidRPr="001F05ED">
        <w:rPr>
          <w:rFonts w:asciiTheme="minorHAnsi" w:eastAsia="Arial" w:hAnsiTheme="minorHAnsi"/>
          <w:shd w:val="clear" w:color="auto" w:fill="FFFFFF"/>
          <w:lang w:val="en-US"/>
        </w:rPr>
        <w:t>adjoining</w:t>
      </w:r>
      <w:r w:rsidRPr="001F05ED">
        <w:rPr>
          <w:rFonts w:asciiTheme="minorHAnsi" w:eastAsia="Arial" w:hAnsiTheme="minorHAnsi"/>
          <w:lang w:val="en-US"/>
        </w:rPr>
        <w:t xml:space="preserve"> the Southern</w:t>
      </w:r>
      <w:r w:rsidRPr="001F05ED">
        <w:rPr>
          <w:rFonts w:asciiTheme="minorHAnsi" w:eastAsia="Arial" w:hAnsiTheme="minorHAnsi"/>
          <w:spacing w:val="5"/>
          <w:lang w:val="en-US"/>
        </w:rPr>
        <w:t xml:space="preserve"> </w:t>
      </w:r>
      <w:r w:rsidRPr="001F05ED">
        <w:rPr>
          <w:rFonts w:asciiTheme="minorHAnsi" w:eastAsia="Arial" w:hAnsiTheme="minorHAnsi"/>
          <w:lang w:val="en-US"/>
        </w:rPr>
        <w:t xml:space="preserve">Motorway - </w:t>
      </w:r>
      <w:r w:rsidRPr="001F05ED">
        <w:rPr>
          <w:rFonts w:asciiTheme="minorHAnsi" w:eastAsia="Arial" w:hAnsiTheme="minorHAnsi"/>
          <w:shd w:val="clear" w:color="auto" w:fill="FFFFFF" w:themeFill="background1"/>
          <w:lang w:val="en-US"/>
        </w:rPr>
        <w:t>Industrial Heavy</w:t>
      </w:r>
      <w:r w:rsidRPr="001F05ED">
        <w:rPr>
          <w:rFonts w:asciiTheme="minorHAnsi" w:eastAsia="Arial" w:hAnsiTheme="minorHAnsi"/>
          <w:lang w:val="en-US"/>
        </w:rPr>
        <w:t xml:space="preserve"> Zone (</w:t>
      </w:r>
      <w:r w:rsidRPr="001F05ED">
        <w:rPr>
          <w:rFonts w:asciiTheme="minorHAnsi" w:eastAsia="Arial" w:hAnsiTheme="minorHAnsi"/>
          <w:shd w:val="clear" w:color="auto" w:fill="FFFFFF"/>
          <w:lang w:val="en-US"/>
        </w:rPr>
        <w:t>Springs</w:t>
      </w:r>
      <w:r w:rsidRPr="001F05ED">
        <w:rPr>
          <w:rFonts w:asciiTheme="minorHAnsi" w:eastAsia="Arial" w:hAnsiTheme="minorHAnsi"/>
          <w:spacing w:val="-39"/>
          <w:lang w:val="en-US"/>
        </w:rPr>
        <w:t xml:space="preserve"> </w:t>
      </w:r>
      <w:r w:rsidRPr="001F05ED">
        <w:rPr>
          <w:rFonts w:asciiTheme="minorHAnsi" w:eastAsia="Arial" w:hAnsiTheme="minorHAnsi"/>
          <w:shd w:val="clear" w:color="auto" w:fill="FFFFFF"/>
          <w:lang w:val="en-US"/>
        </w:rPr>
        <w:t>Road</w:t>
      </w:r>
      <w:r w:rsidRPr="001F05ED">
        <w:rPr>
          <w:rFonts w:asciiTheme="minorHAnsi" w:eastAsia="Arial" w:hAnsiTheme="minorHAnsi"/>
          <w:lang w:val="en-US"/>
        </w:rPr>
        <w:t>)</w:t>
      </w:r>
    </w:p>
    <w:p w14:paraId="1DE112D4" w14:textId="77777777" w:rsidR="00AF360E" w:rsidRPr="001F05ED" w:rsidRDefault="00AF360E" w:rsidP="006A3A2D">
      <w:pPr>
        <w:pStyle w:val="Prllist1"/>
        <w:numPr>
          <w:ilvl w:val="6"/>
          <w:numId w:val="121"/>
        </w:numPr>
        <w:shd w:val="clear" w:color="auto" w:fill="FFFFFF" w:themeFill="background1"/>
        <w:tabs>
          <w:tab w:val="clear" w:pos="0"/>
          <w:tab w:val="clear" w:pos="567"/>
          <w:tab w:val="left" w:pos="426"/>
        </w:tabs>
        <w:ind w:left="426" w:hanging="426"/>
        <w:rPr>
          <w:rStyle w:val="prlred"/>
          <w:rFonts w:asciiTheme="minorHAnsi" w:hAnsiTheme="minorHAnsi"/>
          <w:b w:val="0"/>
          <w:color w:val="auto"/>
          <w:u w:val="none"/>
        </w:rPr>
      </w:pPr>
      <w:r w:rsidRPr="001F05ED">
        <w:rPr>
          <w:rStyle w:val="prlred"/>
          <w:rFonts w:asciiTheme="minorHAnsi" w:hAnsiTheme="minorHAnsi"/>
          <w:b w:val="0"/>
          <w:color w:val="auto"/>
          <w:u w:val="none"/>
        </w:rPr>
        <w:t>The extent to which planting will maintain a green edge to the urban area.</w:t>
      </w:r>
    </w:p>
    <w:p w14:paraId="5E9C1359" w14:textId="77777777" w:rsidR="00AF360E" w:rsidRPr="001F05ED" w:rsidRDefault="00AF360E" w:rsidP="00AF360E">
      <w:pPr>
        <w:pStyle w:val="Prlhead4"/>
        <w:shd w:val="clear" w:color="auto" w:fill="FFFFFF" w:themeFill="background1"/>
        <w:rPr>
          <w:rFonts w:asciiTheme="minorHAnsi" w:eastAsia="Arial" w:hAnsiTheme="minorHAnsi"/>
          <w:b w:val="0"/>
          <w:lang w:val="en-US"/>
        </w:rPr>
      </w:pPr>
      <w:r w:rsidRPr="001F05ED">
        <w:rPr>
          <w:rFonts w:asciiTheme="minorHAnsi" w:eastAsia="Arial" w:hAnsiTheme="minorHAnsi"/>
          <w:shd w:val="clear" w:color="auto" w:fill="FFFFFF"/>
          <w:lang w:val="en-US"/>
        </w:rPr>
        <w:t>Road</w:t>
      </w:r>
      <w:r w:rsidRPr="001F05ED">
        <w:rPr>
          <w:rFonts w:asciiTheme="minorHAnsi" w:eastAsia="Arial" w:hAnsiTheme="minorHAnsi"/>
          <w:lang w:val="en-US"/>
        </w:rPr>
        <w:t xml:space="preserve"> </w:t>
      </w:r>
      <w:r w:rsidRPr="001F05ED">
        <w:rPr>
          <w:rFonts w:asciiTheme="minorHAnsi" w:eastAsia="Arial" w:hAnsiTheme="minorHAnsi"/>
          <w:shd w:val="clear" w:color="auto" w:fill="FFFFFF"/>
          <w:lang w:val="en-US"/>
        </w:rPr>
        <w:t>access</w:t>
      </w:r>
      <w:r w:rsidRPr="001F05ED">
        <w:rPr>
          <w:rFonts w:asciiTheme="minorHAnsi" w:eastAsia="Arial" w:hAnsiTheme="minorHAnsi"/>
          <w:lang w:val="en-US"/>
        </w:rPr>
        <w:t xml:space="preserve"> to </w:t>
      </w:r>
      <w:r w:rsidRPr="001F05ED">
        <w:rPr>
          <w:rFonts w:asciiTheme="minorHAnsi" w:eastAsia="Arial" w:hAnsiTheme="minorHAnsi"/>
          <w:shd w:val="clear" w:color="auto" w:fill="FFFFFF"/>
          <w:lang w:val="en-US"/>
        </w:rPr>
        <w:t>Springs</w:t>
      </w:r>
      <w:r w:rsidRPr="001F05ED">
        <w:rPr>
          <w:rFonts w:asciiTheme="minorHAnsi" w:eastAsia="Arial" w:hAnsiTheme="minorHAnsi"/>
          <w:spacing w:val="-9"/>
          <w:lang w:val="en-US"/>
        </w:rPr>
        <w:t xml:space="preserve"> </w:t>
      </w:r>
      <w:r w:rsidRPr="001F05ED">
        <w:rPr>
          <w:rFonts w:asciiTheme="minorHAnsi" w:eastAsia="Arial" w:hAnsiTheme="minorHAnsi"/>
          <w:shd w:val="clear" w:color="auto" w:fill="FFFFFF"/>
          <w:lang w:val="en-US"/>
        </w:rPr>
        <w:t xml:space="preserve">Road - </w:t>
      </w:r>
      <w:r w:rsidRPr="001F05ED">
        <w:rPr>
          <w:rFonts w:asciiTheme="minorHAnsi" w:eastAsia="Arial" w:hAnsiTheme="minorHAnsi"/>
          <w:shd w:val="clear" w:color="auto" w:fill="FFFFFF" w:themeFill="background1"/>
          <w:lang w:val="en-US"/>
        </w:rPr>
        <w:t>Industrial Heavy</w:t>
      </w:r>
      <w:r w:rsidRPr="001F05ED">
        <w:rPr>
          <w:rFonts w:asciiTheme="minorHAnsi" w:eastAsia="Arial" w:hAnsiTheme="minorHAnsi"/>
          <w:lang w:val="en-US"/>
        </w:rPr>
        <w:t xml:space="preserve"> Zone (</w:t>
      </w:r>
      <w:r w:rsidRPr="001F05ED">
        <w:rPr>
          <w:rFonts w:asciiTheme="minorHAnsi" w:eastAsia="Arial" w:hAnsiTheme="minorHAnsi"/>
          <w:shd w:val="clear" w:color="auto" w:fill="FFFFFF"/>
          <w:lang w:val="en-US"/>
        </w:rPr>
        <w:t>Springs</w:t>
      </w:r>
      <w:r w:rsidRPr="001F05ED">
        <w:rPr>
          <w:rFonts w:asciiTheme="minorHAnsi" w:eastAsia="Arial" w:hAnsiTheme="minorHAnsi"/>
          <w:spacing w:val="-39"/>
          <w:lang w:val="en-US"/>
        </w:rPr>
        <w:t xml:space="preserve"> </w:t>
      </w:r>
      <w:r w:rsidRPr="001F05ED">
        <w:rPr>
          <w:rFonts w:asciiTheme="minorHAnsi" w:eastAsia="Arial" w:hAnsiTheme="minorHAnsi"/>
          <w:shd w:val="clear" w:color="auto" w:fill="FFFFFF"/>
          <w:lang w:val="en-US"/>
        </w:rPr>
        <w:t>Road</w:t>
      </w:r>
      <w:r w:rsidRPr="001F05ED">
        <w:rPr>
          <w:rFonts w:asciiTheme="minorHAnsi" w:eastAsia="Arial" w:hAnsiTheme="minorHAnsi"/>
          <w:lang w:val="en-US"/>
        </w:rPr>
        <w:t>)</w:t>
      </w:r>
    </w:p>
    <w:p w14:paraId="249F3059" w14:textId="672B0585" w:rsidR="00AF360E" w:rsidRPr="001F05ED" w:rsidRDefault="00AF360E" w:rsidP="006A3A2D">
      <w:pPr>
        <w:pStyle w:val="Prllist1"/>
        <w:numPr>
          <w:ilvl w:val="6"/>
          <w:numId w:val="65"/>
        </w:numPr>
        <w:shd w:val="clear" w:color="auto" w:fill="FFFFFF" w:themeFill="background1"/>
        <w:tabs>
          <w:tab w:val="clear" w:pos="0"/>
          <w:tab w:val="clear" w:pos="567"/>
          <w:tab w:val="left" w:pos="426"/>
        </w:tabs>
        <w:ind w:left="426" w:hanging="426"/>
        <w:rPr>
          <w:rFonts w:asciiTheme="minorHAnsi" w:eastAsia="Arial" w:hAnsiTheme="minorHAnsi"/>
          <w:szCs w:val="22"/>
          <w:lang w:val="en-US"/>
        </w:rPr>
      </w:pPr>
      <w:r w:rsidRPr="001F05ED">
        <w:rPr>
          <w:rFonts w:asciiTheme="minorHAnsi" w:hAnsiTheme="minorHAnsi"/>
          <w:szCs w:val="22"/>
          <w:lang w:val="en-US"/>
        </w:rPr>
        <w:t xml:space="preserve">The extent to which the design (including geometry and layout) of the </w:t>
      </w:r>
      <w:hyperlink r:id="rId72">
        <w:r w:rsidRPr="001F05ED">
          <w:rPr>
            <w:rFonts w:asciiTheme="minorHAnsi" w:hAnsiTheme="minorHAnsi"/>
            <w:color w:val="00B050"/>
            <w:spacing w:val="3"/>
            <w:szCs w:val="22"/>
            <w:shd w:val="clear" w:color="auto" w:fill="FFFFFF"/>
            <w:lang w:val="en-US"/>
          </w:rPr>
          <w:t>road</w:t>
        </w:r>
      </w:hyperlink>
      <w:r w:rsidRPr="001F05ED">
        <w:rPr>
          <w:rFonts w:asciiTheme="minorHAnsi" w:hAnsiTheme="minorHAnsi"/>
          <w:spacing w:val="3"/>
          <w:szCs w:val="22"/>
          <w:lang w:val="en-US"/>
        </w:rPr>
        <w:t xml:space="preserve"> </w:t>
      </w:r>
      <w:hyperlink r:id="rId73">
        <w:r w:rsidRPr="001F05ED">
          <w:rPr>
            <w:rFonts w:asciiTheme="minorHAnsi" w:hAnsiTheme="minorHAnsi"/>
            <w:color w:val="00B050"/>
            <w:spacing w:val="5"/>
            <w:szCs w:val="22"/>
            <w:shd w:val="clear" w:color="auto" w:fill="FFFFFF"/>
            <w:lang w:val="en-US"/>
          </w:rPr>
          <w:t>access</w:t>
        </w:r>
      </w:hyperlink>
      <w:r w:rsidRPr="001F05ED">
        <w:rPr>
          <w:rFonts w:asciiTheme="minorHAnsi" w:hAnsiTheme="minorHAnsi"/>
          <w:spacing w:val="5"/>
          <w:szCs w:val="22"/>
          <w:lang w:val="en-US"/>
        </w:rPr>
        <w:t xml:space="preserve"> </w:t>
      </w:r>
      <w:r w:rsidRPr="001F05ED">
        <w:rPr>
          <w:rFonts w:asciiTheme="minorHAnsi" w:hAnsiTheme="minorHAnsi"/>
          <w:szCs w:val="22"/>
          <w:lang w:val="en-US"/>
        </w:rPr>
        <w:t xml:space="preserve">to </w:t>
      </w:r>
      <w:r w:rsidRPr="001F05ED">
        <w:rPr>
          <w:rFonts w:asciiTheme="minorHAnsi" w:hAnsiTheme="minorHAnsi"/>
          <w:szCs w:val="22"/>
          <w:shd w:val="clear" w:color="auto" w:fill="FFFFFF"/>
          <w:lang w:val="en-US"/>
        </w:rPr>
        <w:t>Springs</w:t>
      </w:r>
      <w:r w:rsidRPr="001F05ED">
        <w:rPr>
          <w:rFonts w:asciiTheme="minorHAnsi" w:hAnsiTheme="minorHAnsi"/>
          <w:szCs w:val="22"/>
          <w:lang w:val="en-US"/>
        </w:rPr>
        <w:t xml:space="preserve"> </w:t>
      </w:r>
      <w:r w:rsidRPr="001F05ED">
        <w:rPr>
          <w:rFonts w:asciiTheme="minorHAnsi" w:hAnsiTheme="minorHAnsi"/>
          <w:szCs w:val="22"/>
          <w:shd w:val="clear" w:color="auto" w:fill="FFFFFF"/>
          <w:lang w:val="en-US"/>
        </w:rPr>
        <w:t>Road</w:t>
      </w:r>
      <w:r w:rsidRPr="001F05ED">
        <w:rPr>
          <w:rFonts w:asciiTheme="minorHAnsi" w:hAnsiTheme="minorHAnsi"/>
          <w:szCs w:val="22"/>
          <w:lang w:val="en-US"/>
        </w:rPr>
        <w:t xml:space="preserve"> in the location</w:t>
      </w:r>
      <w:r w:rsidRPr="001F05ED">
        <w:rPr>
          <w:rFonts w:asciiTheme="minorHAnsi" w:hAnsiTheme="minorHAnsi"/>
          <w:spacing w:val="7"/>
          <w:szCs w:val="22"/>
          <w:lang w:val="en-US"/>
        </w:rPr>
        <w:t xml:space="preserve"> </w:t>
      </w:r>
      <w:r w:rsidRPr="001F05ED">
        <w:rPr>
          <w:rFonts w:asciiTheme="minorHAnsi" w:hAnsiTheme="minorHAnsi"/>
          <w:spacing w:val="2"/>
          <w:szCs w:val="22"/>
          <w:lang w:val="en-US"/>
        </w:rPr>
        <w:t xml:space="preserve">marked </w:t>
      </w:r>
      <w:r w:rsidRPr="001F05ED">
        <w:rPr>
          <w:rFonts w:asciiTheme="minorHAnsi" w:hAnsiTheme="minorHAnsi"/>
          <w:szCs w:val="22"/>
          <w:shd w:val="clear" w:color="auto" w:fill="FFFFFF" w:themeFill="background1"/>
          <w:lang w:val="en-US"/>
        </w:rPr>
        <w:t xml:space="preserve">on the </w:t>
      </w:r>
      <w:hyperlink r:id="rId74">
        <w:r w:rsidRPr="001F05ED">
          <w:rPr>
            <w:rFonts w:asciiTheme="minorHAnsi" w:hAnsiTheme="minorHAnsi"/>
            <w:szCs w:val="22"/>
            <w:shd w:val="clear" w:color="auto" w:fill="FFFFFF" w:themeFill="background1"/>
            <w:lang w:val="en-US"/>
          </w:rPr>
          <w:t>outline</w:t>
        </w:r>
      </w:hyperlink>
      <w:r w:rsidRPr="001F05ED">
        <w:rPr>
          <w:rFonts w:asciiTheme="minorHAnsi" w:hAnsiTheme="minorHAnsi"/>
          <w:szCs w:val="22"/>
          <w:shd w:val="clear" w:color="auto" w:fill="FFFFFF" w:themeFill="background1"/>
          <w:lang w:val="en-US"/>
        </w:rPr>
        <w:t xml:space="preserve"> development plan (</w:t>
      </w:r>
      <w:r w:rsidRPr="001F05ED">
        <w:rPr>
          <w:rFonts w:asciiTheme="minorHAnsi" w:hAnsiTheme="minorHAnsi"/>
          <w:color w:val="0000CC"/>
          <w:szCs w:val="22"/>
          <w:shd w:val="clear" w:color="auto" w:fill="FFFFFF" w:themeFill="background1"/>
          <w:lang w:val="en-US"/>
        </w:rPr>
        <w:t xml:space="preserve">Appendix </w:t>
      </w:r>
      <w:r w:rsidRPr="001F05ED">
        <w:rPr>
          <w:rFonts w:asciiTheme="minorHAnsi" w:eastAsia="Arial" w:hAnsiTheme="minorHAnsi"/>
          <w:color w:val="0000CC"/>
          <w:spacing w:val="3"/>
          <w:szCs w:val="22"/>
          <w:shd w:val="clear" w:color="auto" w:fill="FFFFFF" w:themeFill="background1"/>
          <w:lang w:val="en-US"/>
        </w:rPr>
        <w:t>16.8</w:t>
      </w:r>
      <w:r w:rsidR="00C13F56" w:rsidRPr="001F05ED">
        <w:rPr>
          <w:rFonts w:asciiTheme="minorHAnsi" w:eastAsia="Arial" w:hAnsiTheme="minorHAnsi"/>
          <w:color w:val="0000CC"/>
          <w:spacing w:val="3"/>
          <w:szCs w:val="22"/>
          <w:shd w:val="clear" w:color="auto" w:fill="FFFFFF" w:themeFill="background1"/>
          <w:lang w:val="en-US"/>
        </w:rPr>
        <w:t>.</w:t>
      </w:r>
      <w:r w:rsidRPr="001F05ED">
        <w:rPr>
          <w:rFonts w:asciiTheme="minorHAnsi" w:eastAsia="Arial" w:hAnsiTheme="minorHAnsi"/>
          <w:color w:val="0000CC"/>
          <w:spacing w:val="3"/>
          <w:szCs w:val="22"/>
          <w:shd w:val="clear" w:color="auto" w:fill="FFFFFF" w:themeFill="background1"/>
          <w:lang w:val="en-US"/>
        </w:rPr>
        <w:t>13</w:t>
      </w:r>
      <w:r w:rsidRPr="001F05ED">
        <w:rPr>
          <w:rFonts w:asciiTheme="minorHAnsi" w:hAnsiTheme="minorHAnsi"/>
          <w:szCs w:val="22"/>
          <w:lang w:val="en-US"/>
        </w:rPr>
        <w:t>) affects the following, having regard to the volume and type of traffic using the</w:t>
      </w:r>
      <w:r w:rsidRPr="001F05ED">
        <w:rPr>
          <w:rFonts w:asciiTheme="minorHAnsi" w:hAnsiTheme="minorHAnsi"/>
          <w:spacing w:val="11"/>
          <w:szCs w:val="22"/>
          <w:lang w:val="en-US"/>
        </w:rPr>
        <w:t xml:space="preserve"> </w:t>
      </w:r>
      <w:hyperlink r:id="rId75">
        <w:r w:rsidRPr="001F05ED">
          <w:rPr>
            <w:rFonts w:asciiTheme="minorHAnsi" w:hAnsiTheme="minorHAnsi"/>
            <w:color w:val="00B050"/>
            <w:spacing w:val="5"/>
            <w:szCs w:val="22"/>
            <w:shd w:val="clear" w:color="auto" w:fill="FFFFFF"/>
            <w:lang w:val="en-US"/>
          </w:rPr>
          <w:t>access</w:t>
        </w:r>
      </w:hyperlink>
      <w:r w:rsidRPr="001F05ED">
        <w:rPr>
          <w:rFonts w:asciiTheme="minorHAnsi" w:hAnsiTheme="minorHAnsi"/>
          <w:spacing w:val="5"/>
          <w:szCs w:val="22"/>
          <w:lang w:val="en-US"/>
        </w:rPr>
        <w:t>:</w:t>
      </w:r>
    </w:p>
    <w:p w14:paraId="0A0E9935" w14:textId="77777777" w:rsidR="00AF360E" w:rsidRPr="001F05ED" w:rsidRDefault="00AF360E" w:rsidP="006A3A2D">
      <w:pPr>
        <w:pStyle w:val="Prllist2"/>
        <w:numPr>
          <w:ilvl w:val="7"/>
          <w:numId w:val="121"/>
        </w:numPr>
        <w:shd w:val="clear" w:color="auto" w:fill="FFFFFF" w:themeFill="background1"/>
        <w:tabs>
          <w:tab w:val="clear" w:pos="567"/>
          <w:tab w:val="num" w:pos="851"/>
        </w:tabs>
        <w:ind w:left="851" w:hanging="425"/>
        <w:rPr>
          <w:rFonts w:asciiTheme="minorHAnsi" w:eastAsia="Arial" w:hAnsiTheme="minorHAnsi"/>
          <w:szCs w:val="22"/>
          <w:lang w:val="en-US"/>
        </w:rPr>
      </w:pPr>
      <w:r w:rsidRPr="001F05ED">
        <w:rPr>
          <w:rFonts w:asciiTheme="minorHAnsi" w:hAnsiTheme="minorHAnsi"/>
          <w:szCs w:val="22"/>
          <w:lang w:val="en-US"/>
        </w:rPr>
        <w:t xml:space="preserve">safety for all </w:t>
      </w:r>
      <w:r w:rsidRPr="001F05ED">
        <w:rPr>
          <w:rFonts w:asciiTheme="minorHAnsi" w:hAnsiTheme="minorHAnsi"/>
          <w:color w:val="00B050"/>
          <w:szCs w:val="22"/>
          <w:shd w:val="clear" w:color="auto" w:fill="FFFFFF"/>
          <w:lang w:val="en-US"/>
        </w:rPr>
        <w:t>road</w:t>
      </w:r>
      <w:r w:rsidRPr="001F05ED">
        <w:rPr>
          <w:rFonts w:asciiTheme="minorHAnsi" w:hAnsiTheme="minorHAnsi"/>
          <w:szCs w:val="22"/>
          <w:lang w:val="en-US"/>
        </w:rPr>
        <w:t xml:space="preserve"> users on </w:t>
      </w:r>
      <w:r w:rsidRPr="001F05ED">
        <w:rPr>
          <w:rFonts w:asciiTheme="minorHAnsi" w:hAnsiTheme="minorHAnsi"/>
          <w:szCs w:val="22"/>
          <w:shd w:val="clear" w:color="auto" w:fill="FFFFFF"/>
          <w:lang w:val="en-US"/>
        </w:rPr>
        <w:t>Springs</w:t>
      </w:r>
      <w:r w:rsidRPr="001F05ED">
        <w:rPr>
          <w:rFonts w:asciiTheme="minorHAnsi" w:hAnsiTheme="minorHAnsi"/>
          <w:szCs w:val="22"/>
          <w:lang w:val="en-US"/>
        </w:rPr>
        <w:t xml:space="preserve"> </w:t>
      </w:r>
      <w:r w:rsidRPr="001F05ED">
        <w:rPr>
          <w:rFonts w:asciiTheme="minorHAnsi" w:hAnsiTheme="minorHAnsi"/>
          <w:szCs w:val="22"/>
          <w:shd w:val="clear" w:color="auto" w:fill="FFFFFF"/>
          <w:lang w:val="en-US"/>
        </w:rPr>
        <w:t>Road</w:t>
      </w:r>
      <w:r w:rsidRPr="001F05ED">
        <w:rPr>
          <w:rFonts w:asciiTheme="minorHAnsi" w:hAnsiTheme="minorHAnsi"/>
          <w:szCs w:val="22"/>
          <w:lang w:val="en-US"/>
        </w:rPr>
        <w:t>;</w:t>
      </w:r>
      <w:r w:rsidRPr="001F05ED">
        <w:rPr>
          <w:rFonts w:asciiTheme="minorHAnsi" w:hAnsiTheme="minorHAnsi"/>
          <w:spacing w:val="27"/>
          <w:szCs w:val="22"/>
          <w:lang w:val="en-US"/>
        </w:rPr>
        <w:t xml:space="preserve"> </w:t>
      </w:r>
      <w:r w:rsidRPr="001F05ED">
        <w:rPr>
          <w:rFonts w:asciiTheme="minorHAnsi" w:hAnsiTheme="minorHAnsi"/>
          <w:spacing w:val="2"/>
          <w:szCs w:val="22"/>
          <w:lang w:val="en-US"/>
        </w:rPr>
        <w:t>and</w:t>
      </w:r>
    </w:p>
    <w:p w14:paraId="6D1835AE" w14:textId="77777777" w:rsidR="00AF360E" w:rsidRPr="001F05ED" w:rsidRDefault="00AF360E" w:rsidP="006A3A2D">
      <w:pPr>
        <w:pStyle w:val="Prllist2"/>
        <w:numPr>
          <w:ilvl w:val="7"/>
          <w:numId w:val="121"/>
        </w:numPr>
        <w:shd w:val="clear" w:color="auto" w:fill="FFFFFF" w:themeFill="background1"/>
        <w:tabs>
          <w:tab w:val="clear" w:pos="567"/>
          <w:tab w:val="num" w:pos="851"/>
        </w:tabs>
        <w:ind w:left="851" w:hanging="425"/>
        <w:rPr>
          <w:rFonts w:asciiTheme="minorHAnsi" w:eastAsia="Arial" w:hAnsiTheme="minorHAnsi"/>
          <w:szCs w:val="22"/>
          <w:lang w:val="en-US"/>
        </w:rPr>
      </w:pPr>
      <w:r w:rsidRPr="001F05ED">
        <w:rPr>
          <w:rFonts w:asciiTheme="minorHAnsi" w:hAnsiTheme="minorHAnsi"/>
          <w:szCs w:val="22"/>
          <w:lang w:val="en-US"/>
        </w:rPr>
        <w:t xml:space="preserve">the function and efficiency of </w:t>
      </w:r>
      <w:r w:rsidRPr="001F05ED">
        <w:rPr>
          <w:rFonts w:asciiTheme="minorHAnsi" w:hAnsiTheme="minorHAnsi"/>
          <w:szCs w:val="22"/>
          <w:shd w:val="clear" w:color="auto" w:fill="FFFFFF"/>
          <w:lang w:val="en-US"/>
        </w:rPr>
        <w:t>Springs</w:t>
      </w:r>
      <w:r w:rsidRPr="001F05ED">
        <w:rPr>
          <w:rFonts w:asciiTheme="minorHAnsi" w:hAnsiTheme="minorHAnsi"/>
          <w:spacing w:val="13"/>
          <w:szCs w:val="22"/>
          <w:lang w:val="en-US"/>
        </w:rPr>
        <w:t xml:space="preserve"> </w:t>
      </w:r>
      <w:r w:rsidRPr="001F05ED">
        <w:rPr>
          <w:rFonts w:asciiTheme="minorHAnsi" w:hAnsiTheme="minorHAnsi"/>
          <w:szCs w:val="22"/>
          <w:shd w:val="clear" w:color="auto" w:fill="FFFFFF"/>
          <w:lang w:val="en-US"/>
        </w:rPr>
        <w:t>Road</w:t>
      </w:r>
      <w:r w:rsidRPr="001F05ED">
        <w:rPr>
          <w:rFonts w:asciiTheme="minorHAnsi" w:hAnsiTheme="minorHAnsi"/>
          <w:szCs w:val="22"/>
          <w:lang w:val="en-US"/>
        </w:rPr>
        <w:t>.</w:t>
      </w:r>
    </w:p>
    <w:p w14:paraId="54D05397" w14:textId="1AE2A0C5" w:rsidR="006C298A" w:rsidRPr="006A3A2D" w:rsidRDefault="00AF360E" w:rsidP="006A3A2D">
      <w:pPr>
        <w:pStyle w:val="Prllist1"/>
        <w:numPr>
          <w:ilvl w:val="6"/>
          <w:numId w:val="65"/>
        </w:numPr>
        <w:shd w:val="clear" w:color="auto" w:fill="FFFFFF" w:themeFill="background1"/>
        <w:tabs>
          <w:tab w:val="clear" w:pos="0"/>
          <w:tab w:val="clear" w:pos="567"/>
          <w:tab w:val="left" w:pos="426"/>
        </w:tabs>
        <w:ind w:left="426" w:hanging="426"/>
        <w:rPr>
          <w:rFonts w:asciiTheme="minorHAnsi" w:hAnsiTheme="minorHAnsi"/>
        </w:rPr>
      </w:pPr>
      <w:r w:rsidRPr="006A3A2D">
        <w:rPr>
          <w:rFonts w:asciiTheme="minorHAnsi" w:hAnsiTheme="minorHAnsi"/>
          <w:szCs w:val="22"/>
        </w:rPr>
        <w:t xml:space="preserve">The </w:t>
      </w:r>
      <w:r w:rsidRPr="006A3A2D">
        <w:rPr>
          <w:rFonts w:asciiTheme="minorHAnsi" w:hAnsiTheme="minorHAnsi"/>
          <w:spacing w:val="2"/>
          <w:szCs w:val="22"/>
        </w:rPr>
        <w:t xml:space="preserve">effectiveness </w:t>
      </w:r>
      <w:r w:rsidRPr="006A3A2D">
        <w:rPr>
          <w:rFonts w:asciiTheme="minorHAnsi" w:hAnsiTheme="minorHAnsi"/>
          <w:szCs w:val="22"/>
        </w:rPr>
        <w:t xml:space="preserve">of </w:t>
      </w:r>
      <w:r w:rsidRPr="006A3A2D">
        <w:rPr>
          <w:rFonts w:asciiTheme="minorHAnsi" w:hAnsiTheme="minorHAnsi"/>
          <w:spacing w:val="2"/>
          <w:szCs w:val="22"/>
        </w:rPr>
        <w:t xml:space="preserve">proposed mitigation measures, including </w:t>
      </w:r>
      <w:r w:rsidRPr="006A3A2D">
        <w:rPr>
          <w:rFonts w:asciiTheme="minorHAnsi" w:hAnsiTheme="minorHAnsi"/>
          <w:szCs w:val="22"/>
        </w:rPr>
        <w:t xml:space="preserve">a </w:t>
      </w:r>
      <w:r w:rsidRPr="006A3A2D">
        <w:rPr>
          <w:rFonts w:asciiTheme="minorHAnsi" w:hAnsiTheme="minorHAnsi"/>
          <w:spacing w:val="2"/>
          <w:szCs w:val="22"/>
        </w:rPr>
        <w:t xml:space="preserve">median strip, controls </w:t>
      </w:r>
      <w:r w:rsidRPr="006A3A2D">
        <w:rPr>
          <w:rFonts w:asciiTheme="minorHAnsi" w:hAnsiTheme="minorHAnsi"/>
          <w:szCs w:val="22"/>
        </w:rPr>
        <w:t xml:space="preserve">on </w:t>
      </w:r>
      <w:r w:rsidRPr="006A3A2D">
        <w:rPr>
          <w:rFonts w:asciiTheme="minorHAnsi" w:hAnsiTheme="minorHAnsi"/>
          <w:spacing w:val="2"/>
          <w:szCs w:val="22"/>
        </w:rPr>
        <w:t xml:space="preserve">turning movements </w:t>
      </w:r>
      <w:r w:rsidRPr="006A3A2D">
        <w:rPr>
          <w:rFonts w:asciiTheme="minorHAnsi" w:hAnsiTheme="minorHAnsi"/>
          <w:szCs w:val="22"/>
        </w:rPr>
        <w:t>and</w:t>
      </w:r>
      <w:r w:rsidRPr="006A3A2D">
        <w:rPr>
          <w:rFonts w:asciiTheme="minorHAnsi" w:hAnsiTheme="minorHAnsi"/>
          <w:spacing w:val="22"/>
          <w:szCs w:val="22"/>
        </w:rPr>
        <w:t xml:space="preserve"> </w:t>
      </w:r>
      <w:r w:rsidRPr="006A3A2D">
        <w:rPr>
          <w:rFonts w:asciiTheme="minorHAnsi" w:hAnsiTheme="minorHAnsi"/>
          <w:spacing w:val="3"/>
          <w:szCs w:val="22"/>
        </w:rPr>
        <w:t>other</w:t>
      </w:r>
      <w:r w:rsidRPr="006A3A2D">
        <w:rPr>
          <w:rFonts w:asciiTheme="minorHAnsi" w:hAnsiTheme="minorHAnsi"/>
          <w:spacing w:val="3"/>
          <w:w w:val="99"/>
          <w:szCs w:val="22"/>
        </w:rPr>
        <w:t xml:space="preserve"> </w:t>
      </w:r>
      <w:r w:rsidRPr="006A3A2D">
        <w:rPr>
          <w:rFonts w:asciiTheme="minorHAnsi" w:hAnsiTheme="minorHAnsi"/>
          <w:szCs w:val="22"/>
        </w:rPr>
        <w:t xml:space="preserve">measures, relating to the function, efficiency and safety of the </w:t>
      </w:r>
      <w:hyperlink r:id="rId76">
        <w:r w:rsidRPr="006A3A2D">
          <w:rPr>
            <w:rFonts w:asciiTheme="minorHAnsi" w:hAnsiTheme="minorHAnsi"/>
            <w:color w:val="00B050"/>
            <w:spacing w:val="3"/>
            <w:szCs w:val="22"/>
            <w:shd w:val="clear" w:color="auto" w:fill="FFFFFF"/>
          </w:rPr>
          <w:t>road</w:t>
        </w:r>
      </w:hyperlink>
      <w:r w:rsidRPr="006A3A2D">
        <w:rPr>
          <w:rFonts w:asciiTheme="minorHAnsi" w:hAnsiTheme="minorHAnsi"/>
          <w:spacing w:val="20"/>
          <w:szCs w:val="22"/>
        </w:rPr>
        <w:t xml:space="preserve"> </w:t>
      </w:r>
      <w:r w:rsidRPr="006A3A2D">
        <w:rPr>
          <w:rFonts w:asciiTheme="minorHAnsi" w:hAnsiTheme="minorHAnsi"/>
          <w:szCs w:val="22"/>
        </w:rPr>
        <w:t>network.</w:t>
      </w:r>
    </w:p>
    <w:p w14:paraId="0BC8894E" w14:textId="77777777" w:rsidR="006C298A" w:rsidRPr="001F05ED" w:rsidRDefault="006C298A" w:rsidP="006C298A">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Area-specific rules - Matters of discretion – </w:t>
      </w:r>
      <w:r w:rsidRPr="001F05ED">
        <w:rPr>
          <w:rFonts w:asciiTheme="minorHAnsi" w:hAnsiTheme="minorHAnsi"/>
          <w:shd w:val="clear" w:color="auto" w:fill="FFFFFF" w:themeFill="background1"/>
        </w:rPr>
        <w:t>Industrial</w:t>
      </w:r>
      <w:r w:rsidRPr="001F05ED">
        <w:rPr>
          <w:rFonts w:asciiTheme="minorHAnsi" w:hAnsiTheme="minorHAnsi"/>
          <w:color w:val="auto"/>
        </w:rPr>
        <w:t xml:space="preserve"> Park Zone (Tait Campus)</w:t>
      </w:r>
    </w:p>
    <w:p w14:paraId="27483F71" w14:textId="77777777" w:rsidR="006C298A" w:rsidRPr="001F05ED" w:rsidRDefault="006C298A" w:rsidP="007B2705">
      <w:pPr>
        <w:pStyle w:val="Prlhead4"/>
        <w:numPr>
          <w:ilvl w:val="4"/>
          <w:numId w:val="356"/>
        </w:numPr>
        <w:shd w:val="clear" w:color="auto" w:fill="FFFFFF" w:themeFill="background1"/>
        <w:rPr>
          <w:rFonts w:asciiTheme="minorHAnsi" w:hAnsiTheme="minorHAnsi"/>
        </w:rPr>
      </w:pPr>
      <w:r w:rsidRPr="001F05ED">
        <w:rPr>
          <w:rFonts w:asciiTheme="minorHAnsi" w:hAnsiTheme="minorHAnsi"/>
        </w:rPr>
        <w:t xml:space="preserve">Open space and character – </w:t>
      </w:r>
      <w:r w:rsidRPr="001F05ED">
        <w:rPr>
          <w:rFonts w:asciiTheme="minorHAnsi" w:hAnsiTheme="minorHAnsi"/>
          <w:shd w:val="clear" w:color="auto" w:fill="FFFFFF" w:themeFill="background1"/>
        </w:rPr>
        <w:t>Industrial</w:t>
      </w:r>
      <w:r w:rsidRPr="001F05ED">
        <w:rPr>
          <w:rFonts w:asciiTheme="minorHAnsi" w:hAnsiTheme="minorHAnsi"/>
        </w:rPr>
        <w:t xml:space="preserve"> Park Zone (Tait Campus)</w:t>
      </w:r>
    </w:p>
    <w:p w14:paraId="19B69E2E" w14:textId="77777777" w:rsidR="006C298A" w:rsidRPr="001F05ED" w:rsidRDefault="006C298A" w:rsidP="006A3A2D">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the </w:t>
      </w:r>
      <w:r w:rsidRPr="001F05ED">
        <w:rPr>
          <w:rFonts w:asciiTheme="minorHAnsi" w:hAnsiTheme="minorHAnsi"/>
          <w:color w:val="00B050"/>
          <w:shd w:val="clear" w:color="auto" w:fill="FFFFFF"/>
        </w:rPr>
        <w:t>building</w:t>
      </w:r>
      <w:r w:rsidRPr="001F05ED">
        <w:rPr>
          <w:rFonts w:asciiTheme="minorHAnsi" w:hAnsiTheme="minorHAnsi"/>
        </w:rPr>
        <w:t xml:space="preserve"> form, location, </w:t>
      </w:r>
      <w:r w:rsidRPr="001F05ED">
        <w:rPr>
          <w:rFonts w:asciiTheme="minorHAnsi" w:hAnsiTheme="minorHAnsi"/>
          <w:color w:val="00B050"/>
          <w:shd w:val="clear" w:color="auto" w:fill="FFFFFF"/>
        </w:rPr>
        <w:t>site</w:t>
      </w:r>
      <w:r w:rsidRPr="001F05ED">
        <w:rPr>
          <w:rFonts w:asciiTheme="minorHAnsi" w:hAnsiTheme="minorHAnsi"/>
        </w:rPr>
        <w:t xml:space="preserve"> design and layout of development:</w:t>
      </w:r>
    </w:p>
    <w:p w14:paraId="0DDF132C" w14:textId="77777777" w:rsidR="006C298A" w:rsidRPr="001F05ED" w:rsidRDefault="006C298A" w:rsidP="006A3A2D">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lastRenderedPageBreak/>
        <w:t xml:space="preserve">contributes to a high amenity environment with significant areas of </w:t>
      </w:r>
      <w:r w:rsidRPr="001F05ED">
        <w:rPr>
          <w:rFonts w:asciiTheme="minorHAnsi" w:hAnsiTheme="minorHAnsi"/>
          <w:color w:val="00B050"/>
          <w:shd w:val="clear" w:color="auto" w:fill="FFFFFF"/>
        </w:rPr>
        <w:t>landscaping</w:t>
      </w:r>
      <w:r w:rsidRPr="001F05ED">
        <w:rPr>
          <w:rFonts w:asciiTheme="minorHAnsi" w:hAnsiTheme="minorHAnsi"/>
        </w:rPr>
        <w:t xml:space="preserve"> and open space, compatible with the character of Nunweek Park and the </w:t>
      </w:r>
      <w:r w:rsidRPr="001F05ED">
        <w:rPr>
          <w:rFonts w:asciiTheme="minorHAnsi" w:hAnsiTheme="minorHAnsi"/>
          <w:color w:val="00B050"/>
          <w:shd w:val="clear" w:color="auto" w:fill="FFFFFF"/>
        </w:rPr>
        <w:t>adjoining</w:t>
      </w:r>
      <w:r w:rsidRPr="001F05ED">
        <w:rPr>
          <w:rFonts w:asciiTheme="minorHAnsi" w:hAnsiTheme="minorHAnsi"/>
        </w:rPr>
        <w:t xml:space="preserve"> rural zones; </w:t>
      </w:r>
    </w:p>
    <w:p w14:paraId="41EF24E6" w14:textId="77777777" w:rsidR="006C298A" w:rsidRPr="001F05ED" w:rsidRDefault="006C298A" w:rsidP="006A3A2D">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minimises the visual impact of development as viewed from Stanleys </w:t>
      </w:r>
      <w:r w:rsidRPr="001F05ED">
        <w:rPr>
          <w:rFonts w:asciiTheme="minorHAnsi" w:hAnsiTheme="minorHAnsi"/>
          <w:shd w:val="clear" w:color="auto" w:fill="FFFFFF"/>
        </w:rPr>
        <w:t>Road</w:t>
      </w:r>
      <w:r w:rsidRPr="001F05ED">
        <w:rPr>
          <w:rFonts w:asciiTheme="minorHAnsi" w:hAnsiTheme="minorHAnsi"/>
        </w:rPr>
        <w:t>, Nunweek Park and adjacent rural properties;</w:t>
      </w:r>
    </w:p>
    <w:p w14:paraId="0E6761F3" w14:textId="77777777" w:rsidR="006C298A" w:rsidRPr="001F05ED" w:rsidRDefault="006C298A" w:rsidP="006A3A2D">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maintains views across the zone; </w:t>
      </w:r>
    </w:p>
    <w:p w14:paraId="2F256B50" w14:textId="77777777" w:rsidR="006C298A" w:rsidRPr="001F05ED" w:rsidRDefault="006C298A" w:rsidP="006A3A2D">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provides for and creates a green corridor through the zone that incorporates and enhances landscape and water features including existing trees;</w:t>
      </w:r>
    </w:p>
    <w:p w14:paraId="4992B334" w14:textId="75C6DF48" w:rsidR="006C298A" w:rsidRPr="001F05ED" w:rsidRDefault="006C298A" w:rsidP="006A3A2D">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recognises the cultural values of Ngāi Tahu/</w:t>
      </w:r>
      <w:r w:rsidR="00BF68E3" w:rsidRPr="001F05ED">
        <w:rPr>
          <w:rFonts w:asciiTheme="minorHAnsi" w:hAnsiTheme="minorHAnsi"/>
        </w:rPr>
        <w:t>mana whenua</w:t>
      </w:r>
      <w:r w:rsidRPr="001F05ED">
        <w:rPr>
          <w:rFonts w:asciiTheme="minorHAnsi" w:hAnsiTheme="minorHAnsi"/>
        </w:rPr>
        <w:t xml:space="preserve">. </w:t>
      </w:r>
    </w:p>
    <w:p w14:paraId="1BF1B540" w14:textId="77777777" w:rsidR="006C298A" w:rsidRPr="001F05ED" w:rsidRDefault="006C298A" w:rsidP="006C298A">
      <w:pPr>
        <w:pStyle w:val="Prlhead4"/>
        <w:shd w:val="clear" w:color="auto" w:fill="FFFFFF" w:themeFill="background1"/>
        <w:rPr>
          <w:rFonts w:asciiTheme="minorHAnsi" w:hAnsiTheme="minorHAnsi"/>
        </w:rPr>
      </w:pPr>
      <w:r w:rsidRPr="001F05ED">
        <w:rPr>
          <w:rFonts w:asciiTheme="minorHAnsi" w:hAnsiTheme="minorHAnsi"/>
          <w:shd w:val="clear" w:color="auto" w:fill="FFFFFF"/>
        </w:rPr>
        <w:t>Landscaping</w:t>
      </w:r>
      <w:r w:rsidRPr="001F05ED">
        <w:rPr>
          <w:rFonts w:asciiTheme="minorHAnsi" w:hAnsiTheme="minorHAnsi"/>
        </w:rPr>
        <w:t xml:space="preserve"> – </w:t>
      </w:r>
      <w:r w:rsidRPr="001F05ED">
        <w:rPr>
          <w:rFonts w:asciiTheme="minorHAnsi" w:hAnsiTheme="minorHAnsi"/>
          <w:shd w:val="clear" w:color="auto" w:fill="FFFFFF" w:themeFill="background1"/>
        </w:rPr>
        <w:t>Industrial</w:t>
      </w:r>
      <w:r w:rsidRPr="001F05ED">
        <w:rPr>
          <w:rFonts w:asciiTheme="minorHAnsi" w:hAnsiTheme="minorHAnsi"/>
        </w:rPr>
        <w:t xml:space="preserve"> Park Zone (Tait Campus)</w:t>
      </w:r>
    </w:p>
    <w:p w14:paraId="22C3062F" w14:textId="77777777" w:rsidR="006C298A" w:rsidRPr="001F05ED" w:rsidRDefault="006C298A" w:rsidP="006A3A2D">
      <w:pPr>
        <w:pStyle w:val="Prllist1"/>
        <w:numPr>
          <w:ilvl w:val="6"/>
          <w:numId w:val="26"/>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w:t>
      </w:r>
      <w:r w:rsidRPr="001F05ED">
        <w:rPr>
          <w:rFonts w:asciiTheme="minorHAnsi" w:hAnsiTheme="minorHAnsi"/>
          <w:color w:val="00B050"/>
          <w:shd w:val="clear" w:color="auto" w:fill="FFFFFF"/>
        </w:rPr>
        <w:t>landscaping</w:t>
      </w:r>
      <w:r w:rsidRPr="001F05ED">
        <w:rPr>
          <w:rFonts w:asciiTheme="minorHAnsi" w:hAnsiTheme="minorHAnsi"/>
        </w:rPr>
        <w:t xml:space="preserve"> provides a </w:t>
      </w:r>
      <w:r w:rsidRPr="001F05ED">
        <w:rPr>
          <w:rFonts w:asciiTheme="minorHAnsi" w:hAnsiTheme="minorHAnsi"/>
          <w:shd w:val="clear" w:color="auto" w:fill="FFFFFF" w:themeFill="background1"/>
        </w:rPr>
        <w:t xml:space="preserve">transition between 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zone</w:t>
      </w:r>
      <w:r w:rsidRPr="001F05ED">
        <w:rPr>
          <w:rFonts w:asciiTheme="minorHAnsi" w:hAnsiTheme="minorHAnsi"/>
        </w:rPr>
        <w:t xml:space="preserve"> and the surrounding rural zones by maintaining an open character, while effectively screening </w:t>
      </w:r>
      <w:r w:rsidRPr="001F05ED">
        <w:rPr>
          <w:rFonts w:asciiTheme="minorHAnsi" w:hAnsiTheme="minorHAnsi"/>
          <w:color w:val="00B050"/>
          <w:shd w:val="clear" w:color="auto" w:fill="FFFFFF"/>
        </w:rPr>
        <w:t>buildings</w:t>
      </w:r>
      <w:r w:rsidRPr="001F05ED">
        <w:rPr>
          <w:rFonts w:asciiTheme="minorHAnsi" w:hAnsiTheme="minorHAnsi"/>
        </w:rPr>
        <w:t xml:space="preserve">, </w:t>
      </w:r>
      <w:r w:rsidRPr="001F05ED">
        <w:rPr>
          <w:rFonts w:asciiTheme="minorHAnsi" w:hAnsiTheme="minorHAnsi"/>
          <w:color w:val="00B050"/>
        </w:rPr>
        <w:t xml:space="preserve">parking areas </w:t>
      </w:r>
      <w:r w:rsidRPr="001F05ED">
        <w:rPr>
          <w:rFonts w:asciiTheme="minorHAnsi" w:hAnsiTheme="minorHAnsi"/>
        </w:rPr>
        <w:t xml:space="preserve">and </w:t>
      </w:r>
      <w:r w:rsidRPr="001F05ED">
        <w:rPr>
          <w:rFonts w:asciiTheme="minorHAnsi" w:hAnsiTheme="minorHAnsi"/>
          <w:color w:val="00B050"/>
        </w:rPr>
        <w:t>outdoor storage areas</w:t>
      </w:r>
      <w:r w:rsidRPr="001F05ED">
        <w:rPr>
          <w:rFonts w:asciiTheme="minorHAnsi" w:hAnsiTheme="minorHAnsi"/>
        </w:rPr>
        <w:t>.</w:t>
      </w:r>
    </w:p>
    <w:p w14:paraId="2ED0F9D0" w14:textId="77777777" w:rsidR="006C298A" w:rsidRPr="001F05ED" w:rsidRDefault="006C298A" w:rsidP="006A3A2D">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quality and effectiveness of </w:t>
      </w:r>
      <w:r w:rsidRPr="001F05ED">
        <w:rPr>
          <w:rFonts w:asciiTheme="minorHAnsi" w:hAnsiTheme="minorHAnsi"/>
          <w:color w:val="00B050"/>
          <w:shd w:val="clear" w:color="auto" w:fill="FFFFFF"/>
        </w:rPr>
        <w:t>landscaping</w:t>
      </w:r>
      <w:r w:rsidRPr="001F05ED">
        <w:rPr>
          <w:rFonts w:asciiTheme="minorHAnsi" w:hAnsiTheme="minorHAnsi"/>
        </w:rPr>
        <w:t xml:space="preserve"> proposed along the Wooldridge </w:t>
      </w:r>
      <w:r w:rsidRPr="001F05ED">
        <w:rPr>
          <w:rFonts w:asciiTheme="minorHAnsi" w:hAnsiTheme="minorHAnsi"/>
          <w:shd w:val="clear" w:color="auto" w:fill="FFFFFF"/>
        </w:rPr>
        <w:t>Road</w:t>
      </w:r>
      <w:r w:rsidRPr="001F05ED">
        <w:rPr>
          <w:rFonts w:asciiTheme="minorHAnsi" w:hAnsiTheme="minorHAnsi"/>
        </w:rPr>
        <w:t xml:space="preserve"> and Stanleys </w:t>
      </w:r>
      <w:r w:rsidRPr="001F05ED">
        <w:rPr>
          <w:rFonts w:asciiTheme="minorHAnsi" w:hAnsiTheme="minorHAnsi"/>
          <w:shd w:val="clear" w:color="auto" w:fill="FFFFFF"/>
        </w:rPr>
        <w:t>Road</w:t>
      </w:r>
      <w:r w:rsidRPr="001F05ED">
        <w:rPr>
          <w:rFonts w:asciiTheme="minorHAnsi" w:hAnsiTheme="minorHAnsi"/>
        </w:rPr>
        <w:t xml:space="preserve"> </w:t>
      </w:r>
      <w:r w:rsidRPr="001F05ED">
        <w:rPr>
          <w:rFonts w:asciiTheme="minorHAnsi" w:hAnsiTheme="minorHAnsi"/>
          <w:color w:val="00B050"/>
          <w:shd w:val="clear" w:color="auto" w:fill="FFFFFF"/>
        </w:rPr>
        <w:t>frontages</w:t>
      </w:r>
      <w:r w:rsidRPr="001F05ED">
        <w:rPr>
          <w:rFonts w:asciiTheme="minorHAnsi" w:hAnsiTheme="minorHAnsi"/>
        </w:rPr>
        <w:t xml:space="preserve"> in creating an attractive appearance to the zone as viewed from the </w:t>
      </w:r>
      <w:r w:rsidRPr="001F05ED">
        <w:rPr>
          <w:rFonts w:asciiTheme="minorHAnsi" w:hAnsiTheme="minorHAnsi"/>
          <w:color w:val="00B050"/>
          <w:shd w:val="clear" w:color="auto" w:fill="FFFFFF"/>
        </w:rPr>
        <w:t>road</w:t>
      </w:r>
      <w:r w:rsidRPr="001F05ED">
        <w:rPr>
          <w:rFonts w:asciiTheme="minorHAnsi" w:hAnsiTheme="minorHAnsi"/>
        </w:rPr>
        <w:t>.</w:t>
      </w:r>
    </w:p>
    <w:p w14:paraId="220C7802" w14:textId="77777777" w:rsidR="006C298A" w:rsidRPr="001F05ED" w:rsidRDefault="006C298A" w:rsidP="006A3A2D">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stormwater basins, open space, and </w:t>
      </w:r>
      <w:r w:rsidRPr="001F05ED">
        <w:rPr>
          <w:rFonts w:asciiTheme="minorHAnsi" w:hAnsiTheme="minorHAnsi"/>
          <w:color w:val="00B050"/>
          <w:shd w:val="clear" w:color="auto" w:fill="FFFFFF"/>
        </w:rPr>
        <w:t>landscaped areas</w:t>
      </w:r>
      <w:r w:rsidRPr="001F05ED">
        <w:rPr>
          <w:rFonts w:asciiTheme="minorHAnsi" w:hAnsiTheme="minorHAnsi"/>
        </w:rPr>
        <w:t xml:space="preserve"> are co-located so as to maximize recreational and amenity opportunities.</w:t>
      </w:r>
    </w:p>
    <w:p w14:paraId="5364973A" w14:textId="77777777" w:rsidR="006C298A" w:rsidRPr="001F05ED" w:rsidRDefault="006C298A" w:rsidP="006A3A2D">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degree to which any </w:t>
      </w:r>
      <w:r w:rsidRPr="001F05ED">
        <w:rPr>
          <w:rFonts w:asciiTheme="minorHAnsi" w:hAnsiTheme="minorHAnsi"/>
          <w:color w:val="00B050"/>
          <w:shd w:val="clear" w:color="auto" w:fill="FFFFFF"/>
        </w:rPr>
        <w:t>reverse sensitivity</w:t>
      </w:r>
      <w:r w:rsidRPr="001F05ED">
        <w:rPr>
          <w:rFonts w:asciiTheme="minorHAnsi" w:hAnsiTheme="minorHAnsi"/>
        </w:rPr>
        <w:t xml:space="preserve"> effects are avoided or mitigated through </w:t>
      </w:r>
      <w:r w:rsidRPr="001F05ED">
        <w:rPr>
          <w:rFonts w:asciiTheme="minorHAnsi" w:hAnsiTheme="minorHAnsi"/>
          <w:color w:val="00B050"/>
          <w:shd w:val="clear" w:color="auto" w:fill="FFFFFF"/>
        </w:rPr>
        <w:t>landscaping</w:t>
      </w:r>
      <w:r w:rsidRPr="001F05ED">
        <w:rPr>
          <w:rFonts w:asciiTheme="minorHAnsi" w:hAnsiTheme="minorHAnsi"/>
        </w:rPr>
        <w:t>.</w:t>
      </w:r>
    </w:p>
    <w:p w14:paraId="550A763E" w14:textId="77777777" w:rsidR="006C298A" w:rsidRPr="001F05ED" w:rsidRDefault="006C298A" w:rsidP="006A3A2D">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The suitability of planting along the water feature’s edge to the local conditions.</w:t>
      </w:r>
    </w:p>
    <w:p w14:paraId="0D671120" w14:textId="77777777" w:rsidR="006C298A" w:rsidRPr="001F05ED" w:rsidRDefault="006C298A" w:rsidP="006A3A2D">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w:t>
      </w:r>
      <w:r w:rsidRPr="001F05ED">
        <w:rPr>
          <w:rFonts w:asciiTheme="minorHAnsi" w:hAnsiTheme="minorHAnsi"/>
          <w:color w:val="00B050"/>
          <w:shd w:val="clear" w:color="auto" w:fill="FFFFFF"/>
        </w:rPr>
        <w:t>landscaping</w:t>
      </w:r>
      <w:r w:rsidRPr="001F05ED">
        <w:rPr>
          <w:rFonts w:asciiTheme="minorHAnsi" w:hAnsiTheme="minorHAnsi"/>
        </w:rPr>
        <w:t xml:space="preserve"> incorporates </w:t>
      </w:r>
      <w:r w:rsidRPr="001F05ED">
        <w:rPr>
          <w:rFonts w:asciiTheme="minorHAnsi" w:hAnsiTheme="minorHAnsi"/>
          <w:color w:val="00B050"/>
          <w:shd w:val="clear" w:color="auto" w:fill="FFFFFF"/>
        </w:rPr>
        <w:t>indigenous vegetation</w:t>
      </w:r>
      <w:r w:rsidRPr="001F05ED">
        <w:rPr>
          <w:rFonts w:asciiTheme="minorHAnsi" w:hAnsiTheme="minorHAnsi"/>
        </w:rPr>
        <w:t>, enhances mahinga kai values and water quality of the development.</w:t>
      </w:r>
    </w:p>
    <w:p w14:paraId="4608C1FB" w14:textId="77777777" w:rsidR="006C298A" w:rsidRPr="001F05ED" w:rsidRDefault="006C298A" w:rsidP="006C298A">
      <w:pPr>
        <w:pStyle w:val="Prlhead4"/>
        <w:shd w:val="clear" w:color="auto" w:fill="FFFFFF" w:themeFill="background1"/>
        <w:rPr>
          <w:rFonts w:asciiTheme="minorHAnsi" w:hAnsiTheme="minorHAnsi"/>
        </w:rPr>
      </w:pPr>
      <w:r w:rsidRPr="001F05ED">
        <w:rPr>
          <w:rFonts w:asciiTheme="minorHAnsi" w:hAnsiTheme="minorHAnsi"/>
        </w:rPr>
        <w:t xml:space="preserve">Connectivity – </w:t>
      </w:r>
      <w:r w:rsidRPr="001F05ED">
        <w:rPr>
          <w:rFonts w:asciiTheme="minorHAnsi" w:hAnsiTheme="minorHAnsi"/>
          <w:shd w:val="clear" w:color="auto" w:fill="FFFFFF" w:themeFill="background1"/>
        </w:rPr>
        <w:t>Industrial</w:t>
      </w:r>
      <w:r w:rsidRPr="001F05ED">
        <w:rPr>
          <w:rFonts w:asciiTheme="minorHAnsi" w:hAnsiTheme="minorHAnsi"/>
        </w:rPr>
        <w:t xml:space="preserve"> Park Zone (Tait Campus)</w:t>
      </w:r>
    </w:p>
    <w:p w14:paraId="59068D5A" w14:textId="77777777" w:rsidR="006C298A" w:rsidRPr="001F05ED" w:rsidRDefault="006C298A" w:rsidP="006A3A2D">
      <w:pPr>
        <w:pStyle w:val="Prllist1"/>
        <w:numPr>
          <w:ilvl w:val="6"/>
          <w:numId w:val="27"/>
        </w:numPr>
        <w:shd w:val="clear" w:color="auto" w:fill="FFFFFF" w:themeFill="background1"/>
        <w:tabs>
          <w:tab w:val="clear" w:pos="0"/>
          <w:tab w:val="clear" w:pos="567"/>
        </w:tabs>
        <w:ind w:left="426" w:hanging="426"/>
        <w:rPr>
          <w:rFonts w:asciiTheme="minorHAnsi" w:hAnsiTheme="minorHAnsi"/>
        </w:rPr>
      </w:pPr>
      <w:r w:rsidRPr="001F05ED">
        <w:rPr>
          <w:rFonts w:asciiTheme="minorHAnsi" w:hAnsiTheme="minorHAnsi"/>
        </w:rPr>
        <w:t xml:space="preserve">The extent to which pedestrian and cycle movement through the zone between Wooldridge </w:t>
      </w:r>
      <w:r w:rsidRPr="001F05ED">
        <w:rPr>
          <w:rFonts w:asciiTheme="minorHAnsi" w:hAnsiTheme="minorHAnsi"/>
          <w:shd w:val="clear" w:color="auto" w:fill="FFFFFF"/>
        </w:rPr>
        <w:t>Road</w:t>
      </w:r>
      <w:r w:rsidRPr="001F05ED">
        <w:rPr>
          <w:rFonts w:asciiTheme="minorHAnsi" w:hAnsiTheme="minorHAnsi"/>
        </w:rPr>
        <w:t xml:space="preserve"> and Stanleys </w:t>
      </w:r>
      <w:r w:rsidRPr="001F05ED">
        <w:rPr>
          <w:rFonts w:asciiTheme="minorHAnsi" w:hAnsiTheme="minorHAnsi"/>
          <w:shd w:val="clear" w:color="auto" w:fill="FFFFFF"/>
        </w:rPr>
        <w:t>Road</w:t>
      </w:r>
      <w:r w:rsidRPr="001F05ED">
        <w:rPr>
          <w:rFonts w:asciiTheme="minorHAnsi" w:hAnsiTheme="minorHAnsi"/>
        </w:rPr>
        <w:t xml:space="preserve"> and then to the wider transport network and Nunweek Park are facilitated by pedestrian and </w:t>
      </w:r>
      <w:r w:rsidRPr="001F05ED">
        <w:rPr>
          <w:rFonts w:asciiTheme="minorHAnsi" w:hAnsiTheme="minorHAnsi"/>
          <w:color w:val="00B050"/>
          <w:shd w:val="clear" w:color="auto" w:fill="FFFFFF"/>
        </w:rPr>
        <w:t>cycle ways</w:t>
      </w:r>
      <w:r w:rsidRPr="001F05ED">
        <w:rPr>
          <w:rFonts w:asciiTheme="minorHAnsi" w:hAnsiTheme="minorHAnsi"/>
        </w:rPr>
        <w:t>.</w:t>
      </w:r>
    </w:p>
    <w:p w14:paraId="6B69A75C" w14:textId="77777777" w:rsidR="006C298A" w:rsidRPr="001F05ED" w:rsidRDefault="006C298A" w:rsidP="006A3A2D">
      <w:pPr>
        <w:pStyle w:val="Prllist1"/>
        <w:numPr>
          <w:ilvl w:val="6"/>
          <w:numId w:val="27"/>
        </w:numPr>
        <w:shd w:val="clear" w:color="auto" w:fill="FFFFFF" w:themeFill="background1"/>
        <w:tabs>
          <w:tab w:val="clear" w:pos="0"/>
          <w:tab w:val="clear" w:pos="567"/>
        </w:tabs>
        <w:ind w:left="426" w:hanging="426"/>
        <w:rPr>
          <w:rFonts w:asciiTheme="minorHAnsi" w:hAnsiTheme="minorHAnsi"/>
        </w:rPr>
      </w:pPr>
      <w:r w:rsidRPr="001F05ED">
        <w:rPr>
          <w:rFonts w:asciiTheme="minorHAnsi" w:hAnsiTheme="minorHAnsi"/>
        </w:rPr>
        <w:t xml:space="preserve">The extent to which the principles of </w:t>
      </w:r>
      <w:r w:rsidRPr="00E33C64">
        <w:rPr>
          <w:rFonts w:asciiTheme="minorHAnsi" w:hAnsiTheme="minorHAnsi"/>
          <w:color w:val="0000FF"/>
        </w:rPr>
        <w:t>Crime Prevention through Environmental Design</w:t>
      </w:r>
      <w:r w:rsidRPr="001F05ED">
        <w:rPr>
          <w:rFonts w:asciiTheme="minorHAnsi" w:hAnsiTheme="minorHAnsi"/>
        </w:rPr>
        <w:t xml:space="preserve"> have been incorporated into the design of pedestrian and </w:t>
      </w:r>
      <w:r w:rsidRPr="001F05ED">
        <w:rPr>
          <w:rFonts w:asciiTheme="minorHAnsi" w:hAnsiTheme="minorHAnsi"/>
          <w:color w:val="00B050"/>
          <w:shd w:val="clear" w:color="auto" w:fill="FFFFFF"/>
        </w:rPr>
        <w:t>cycle ways</w:t>
      </w:r>
      <w:r w:rsidRPr="001F05ED">
        <w:rPr>
          <w:rFonts w:asciiTheme="minorHAnsi" w:hAnsiTheme="minorHAnsi"/>
        </w:rPr>
        <w:t>.</w:t>
      </w:r>
    </w:p>
    <w:p w14:paraId="4F466351" w14:textId="77777777" w:rsidR="006C298A" w:rsidRPr="001F05ED" w:rsidRDefault="006C298A" w:rsidP="006A3A2D">
      <w:pPr>
        <w:pStyle w:val="Prllist1"/>
        <w:numPr>
          <w:ilvl w:val="6"/>
          <w:numId w:val="27"/>
        </w:numPr>
        <w:shd w:val="clear" w:color="auto" w:fill="FFFFFF" w:themeFill="background1"/>
        <w:tabs>
          <w:tab w:val="clear" w:pos="0"/>
          <w:tab w:val="clear" w:pos="567"/>
        </w:tabs>
        <w:ind w:left="426" w:hanging="426"/>
        <w:rPr>
          <w:rFonts w:asciiTheme="minorHAnsi" w:hAnsiTheme="minorHAnsi"/>
        </w:rPr>
      </w:pPr>
      <w:r w:rsidRPr="001F05ED">
        <w:rPr>
          <w:rFonts w:asciiTheme="minorHAnsi" w:hAnsiTheme="minorHAnsi"/>
        </w:rPr>
        <w:t xml:space="preserve">The extent to which pedestrian and </w:t>
      </w:r>
      <w:r w:rsidRPr="001F05ED">
        <w:rPr>
          <w:rFonts w:asciiTheme="minorHAnsi" w:hAnsiTheme="minorHAnsi"/>
          <w:color w:val="00B050"/>
          <w:shd w:val="clear" w:color="auto" w:fill="FFFFFF"/>
        </w:rPr>
        <w:t>cycle ways</w:t>
      </w:r>
      <w:r w:rsidRPr="001F05ED">
        <w:rPr>
          <w:rFonts w:asciiTheme="minorHAnsi" w:hAnsiTheme="minorHAnsi"/>
        </w:rPr>
        <w:t xml:space="preserve"> are incorporated within </w:t>
      </w:r>
      <w:r w:rsidRPr="001F05ED">
        <w:rPr>
          <w:rFonts w:asciiTheme="minorHAnsi" w:hAnsiTheme="minorHAnsi"/>
          <w:color w:val="00B050"/>
          <w:shd w:val="clear" w:color="auto" w:fill="FFFFFF"/>
        </w:rPr>
        <w:t>landscaped areas</w:t>
      </w:r>
      <w:r w:rsidRPr="001F05ED">
        <w:rPr>
          <w:rFonts w:asciiTheme="minorHAnsi" w:hAnsiTheme="minorHAnsi"/>
        </w:rPr>
        <w:t>.</w:t>
      </w:r>
    </w:p>
    <w:p w14:paraId="5A5CEDAB" w14:textId="77777777" w:rsidR="006C298A" w:rsidRPr="001F05ED" w:rsidRDefault="006C298A" w:rsidP="006A3A2D">
      <w:pPr>
        <w:pStyle w:val="Prllist1"/>
        <w:numPr>
          <w:ilvl w:val="6"/>
          <w:numId w:val="27"/>
        </w:numPr>
        <w:shd w:val="clear" w:color="auto" w:fill="FFFFFF" w:themeFill="background1"/>
        <w:tabs>
          <w:tab w:val="clear" w:pos="0"/>
          <w:tab w:val="clear" w:pos="567"/>
        </w:tabs>
        <w:ind w:left="426" w:hanging="426"/>
        <w:rPr>
          <w:rFonts w:asciiTheme="minorHAnsi" w:hAnsiTheme="minorHAnsi"/>
        </w:rPr>
      </w:pPr>
      <w:r w:rsidRPr="001F05ED">
        <w:rPr>
          <w:rFonts w:asciiTheme="minorHAnsi" w:hAnsiTheme="minorHAnsi"/>
        </w:rPr>
        <w:t xml:space="preserve">The provision for vehicle and pedestrian movement between </w:t>
      </w:r>
      <w:r w:rsidRPr="001F05ED">
        <w:rPr>
          <w:rFonts w:asciiTheme="minorHAnsi" w:hAnsiTheme="minorHAnsi"/>
          <w:color w:val="00B050"/>
          <w:shd w:val="clear" w:color="auto" w:fill="FFFFFF"/>
        </w:rPr>
        <w:t>buildings</w:t>
      </w:r>
      <w:r w:rsidRPr="001F05ED">
        <w:rPr>
          <w:rFonts w:asciiTheme="minorHAnsi" w:hAnsiTheme="minorHAnsi"/>
        </w:rPr>
        <w:t xml:space="preserve"> within the </w:t>
      </w:r>
      <w:r w:rsidRPr="001F05ED">
        <w:rPr>
          <w:rFonts w:asciiTheme="minorHAnsi" w:hAnsiTheme="minorHAnsi"/>
          <w:color w:val="00B050"/>
          <w:shd w:val="clear" w:color="auto" w:fill="FFFFFF"/>
        </w:rPr>
        <w:t>site</w:t>
      </w:r>
      <w:r w:rsidRPr="001F05ED">
        <w:rPr>
          <w:rFonts w:asciiTheme="minorHAnsi" w:hAnsiTheme="minorHAnsi"/>
        </w:rPr>
        <w:t>.</w:t>
      </w:r>
    </w:p>
    <w:p w14:paraId="4D90154B" w14:textId="77777777" w:rsidR="006C298A" w:rsidRPr="001F05ED" w:rsidRDefault="006C298A" w:rsidP="006C298A">
      <w:pPr>
        <w:pStyle w:val="Prlhead4"/>
        <w:shd w:val="clear" w:color="auto" w:fill="FFFFFF" w:themeFill="background1"/>
        <w:rPr>
          <w:rFonts w:asciiTheme="minorHAnsi" w:hAnsiTheme="minorHAnsi"/>
        </w:rPr>
      </w:pPr>
      <w:r w:rsidRPr="001F05ED">
        <w:rPr>
          <w:rFonts w:asciiTheme="minorHAnsi" w:hAnsiTheme="minorHAnsi"/>
        </w:rPr>
        <w:t xml:space="preserve">Parking – </w:t>
      </w:r>
      <w:r w:rsidRPr="001F05ED">
        <w:rPr>
          <w:rFonts w:asciiTheme="minorHAnsi" w:hAnsiTheme="minorHAnsi"/>
          <w:shd w:val="clear" w:color="auto" w:fill="FFFFFF" w:themeFill="background1"/>
        </w:rPr>
        <w:t>Industrial</w:t>
      </w:r>
      <w:r w:rsidRPr="001F05ED">
        <w:rPr>
          <w:rFonts w:asciiTheme="minorHAnsi" w:hAnsiTheme="minorHAnsi"/>
        </w:rPr>
        <w:t xml:space="preserve"> Park Zone (Tait Campus)</w:t>
      </w:r>
    </w:p>
    <w:p w14:paraId="2B8DC1C1" w14:textId="77777777" w:rsidR="006C298A" w:rsidRPr="001F05ED" w:rsidRDefault="006C298A" w:rsidP="00E33C64">
      <w:pPr>
        <w:pStyle w:val="Prllist1"/>
        <w:numPr>
          <w:ilvl w:val="6"/>
          <w:numId w:val="28"/>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visual effect of car </w:t>
      </w:r>
      <w:r w:rsidRPr="001F05ED">
        <w:rPr>
          <w:rFonts w:asciiTheme="minorHAnsi" w:hAnsiTheme="minorHAnsi"/>
          <w:color w:val="00B050"/>
          <w:shd w:val="clear" w:color="auto" w:fill="FFFFFF"/>
        </w:rPr>
        <w:t>parking areas</w:t>
      </w:r>
      <w:r w:rsidRPr="001F05ED">
        <w:rPr>
          <w:rFonts w:asciiTheme="minorHAnsi" w:hAnsiTheme="minorHAnsi"/>
        </w:rPr>
        <w:t xml:space="preserve"> both from within the </w:t>
      </w:r>
      <w:r w:rsidRPr="001F05ED">
        <w:rPr>
          <w:rFonts w:asciiTheme="minorHAnsi" w:hAnsiTheme="minorHAnsi"/>
          <w:color w:val="00B050"/>
          <w:shd w:val="clear" w:color="auto" w:fill="FFFFFF"/>
        </w:rPr>
        <w:t>site</w:t>
      </w:r>
      <w:r w:rsidRPr="001F05ED">
        <w:rPr>
          <w:rFonts w:asciiTheme="minorHAnsi" w:hAnsiTheme="minorHAnsi"/>
        </w:rPr>
        <w:t xml:space="preserve"> and as seen from outside the </w:t>
      </w:r>
      <w:r w:rsidRPr="001F05ED">
        <w:rPr>
          <w:rFonts w:asciiTheme="minorHAnsi" w:hAnsiTheme="minorHAnsi"/>
          <w:color w:val="00B050"/>
          <w:shd w:val="clear" w:color="auto" w:fill="FFFFFF"/>
        </w:rPr>
        <w:t>site</w:t>
      </w:r>
      <w:r w:rsidRPr="001F05ED">
        <w:rPr>
          <w:rFonts w:asciiTheme="minorHAnsi" w:hAnsiTheme="minorHAnsi"/>
        </w:rPr>
        <w:t xml:space="preserve">, in particular from Nunweek Park and Stanleys </w:t>
      </w:r>
      <w:r w:rsidRPr="001F05ED">
        <w:rPr>
          <w:rFonts w:asciiTheme="minorHAnsi" w:hAnsiTheme="minorHAnsi"/>
          <w:shd w:val="clear" w:color="auto" w:fill="FFFFFF"/>
        </w:rPr>
        <w:t>Road</w:t>
      </w:r>
      <w:r w:rsidRPr="001F05ED">
        <w:rPr>
          <w:rFonts w:asciiTheme="minorHAnsi" w:hAnsiTheme="minorHAnsi"/>
        </w:rPr>
        <w:t xml:space="preserve">, and the effectiveness of any mitigation including </w:t>
      </w:r>
      <w:r w:rsidRPr="001F05ED">
        <w:rPr>
          <w:rFonts w:asciiTheme="minorHAnsi" w:hAnsiTheme="minorHAnsi"/>
          <w:color w:val="00B050"/>
          <w:shd w:val="clear" w:color="auto" w:fill="FFFFFF"/>
        </w:rPr>
        <w:t>landscaping</w:t>
      </w:r>
      <w:r w:rsidRPr="001F05ED">
        <w:rPr>
          <w:rFonts w:asciiTheme="minorHAnsi" w:hAnsiTheme="minorHAnsi"/>
        </w:rPr>
        <w:t>.</w:t>
      </w:r>
    </w:p>
    <w:p w14:paraId="784EC4FA" w14:textId="77777777" w:rsidR="006C298A" w:rsidRPr="001F05ED" w:rsidRDefault="006C298A" w:rsidP="006C298A">
      <w:pPr>
        <w:pStyle w:val="Prlhead4"/>
        <w:shd w:val="clear" w:color="auto" w:fill="FFFFFF" w:themeFill="background1"/>
        <w:rPr>
          <w:rFonts w:asciiTheme="minorHAnsi" w:hAnsiTheme="minorHAnsi"/>
        </w:rPr>
      </w:pPr>
      <w:r w:rsidRPr="001F05ED">
        <w:rPr>
          <w:rFonts w:asciiTheme="minorHAnsi" w:hAnsiTheme="minorHAnsi"/>
          <w:shd w:val="clear" w:color="auto" w:fill="FFFFFF"/>
        </w:rPr>
        <w:lastRenderedPageBreak/>
        <w:t>Access</w:t>
      </w:r>
      <w:r w:rsidRPr="001F05ED">
        <w:rPr>
          <w:rFonts w:asciiTheme="minorHAnsi" w:hAnsiTheme="minorHAnsi"/>
        </w:rPr>
        <w:t xml:space="preserve"> – </w:t>
      </w:r>
      <w:r w:rsidRPr="001F05ED">
        <w:rPr>
          <w:rFonts w:asciiTheme="minorHAnsi" w:hAnsiTheme="minorHAnsi"/>
          <w:shd w:val="clear" w:color="auto" w:fill="FFFFFF" w:themeFill="background1"/>
        </w:rPr>
        <w:t>Industrial</w:t>
      </w:r>
      <w:r w:rsidRPr="001F05ED">
        <w:rPr>
          <w:rFonts w:asciiTheme="minorHAnsi" w:hAnsiTheme="minorHAnsi"/>
        </w:rPr>
        <w:t xml:space="preserve"> Park Zone (Tait Campus)</w:t>
      </w:r>
    </w:p>
    <w:p w14:paraId="00E7B00C" w14:textId="77777777" w:rsidR="006C298A" w:rsidRPr="001F05ED" w:rsidRDefault="006C298A" w:rsidP="00E33C64">
      <w:pPr>
        <w:pStyle w:val="Prllist1"/>
        <w:numPr>
          <w:ilvl w:val="6"/>
          <w:numId w:val="298"/>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location and design of the external </w:t>
      </w:r>
      <w:r w:rsidRPr="001F05ED">
        <w:rPr>
          <w:rFonts w:asciiTheme="minorHAnsi" w:hAnsiTheme="minorHAnsi"/>
          <w:color w:val="00B050"/>
          <w:shd w:val="clear" w:color="auto" w:fill="FFFFFF"/>
        </w:rPr>
        <w:t>vehicle access</w:t>
      </w:r>
      <w:r w:rsidRPr="001F05ED">
        <w:rPr>
          <w:rFonts w:asciiTheme="minorHAnsi" w:hAnsiTheme="minorHAnsi"/>
        </w:rPr>
        <w:t xml:space="preserve"> points to Stanleys and Wooldridge </w:t>
      </w:r>
      <w:r w:rsidRPr="001F05ED">
        <w:rPr>
          <w:rFonts w:asciiTheme="minorHAnsi" w:hAnsiTheme="minorHAnsi"/>
          <w:shd w:val="clear" w:color="auto" w:fill="FFFFFF"/>
        </w:rPr>
        <w:t>Roads</w:t>
      </w:r>
      <w:r w:rsidRPr="001F05ED">
        <w:rPr>
          <w:rFonts w:asciiTheme="minorHAnsi" w:hAnsiTheme="minorHAnsi"/>
        </w:rPr>
        <w:t xml:space="preserve"> and their effect on the character, safety and efficiency of the </w:t>
      </w:r>
      <w:r w:rsidRPr="001F05ED">
        <w:rPr>
          <w:rFonts w:asciiTheme="minorHAnsi" w:hAnsiTheme="minorHAnsi"/>
          <w:color w:val="00B050"/>
          <w:shd w:val="clear" w:color="auto" w:fill="FFFFFF"/>
        </w:rPr>
        <w:t>adjoining</w:t>
      </w:r>
      <w:r w:rsidRPr="001F05ED">
        <w:rPr>
          <w:rFonts w:asciiTheme="minorHAnsi" w:hAnsiTheme="minorHAnsi"/>
        </w:rPr>
        <w:t xml:space="preserve"> </w:t>
      </w:r>
      <w:r w:rsidRPr="001F05ED">
        <w:rPr>
          <w:rFonts w:asciiTheme="minorHAnsi" w:hAnsiTheme="minorHAnsi"/>
          <w:color w:val="00B050"/>
          <w:shd w:val="clear" w:color="auto" w:fill="FFFFFF"/>
        </w:rPr>
        <w:t>road</w:t>
      </w:r>
      <w:r w:rsidRPr="001F05ED">
        <w:rPr>
          <w:rFonts w:asciiTheme="minorHAnsi" w:hAnsiTheme="minorHAnsi"/>
        </w:rPr>
        <w:t xml:space="preserve"> network.</w:t>
      </w:r>
    </w:p>
    <w:p w14:paraId="53596E56" w14:textId="77777777" w:rsidR="006C298A" w:rsidRPr="001F05ED" w:rsidRDefault="006C298A" w:rsidP="00E33C64">
      <w:pPr>
        <w:pStyle w:val="Prllist1"/>
        <w:numPr>
          <w:ilvl w:val="6"/>
          <w:numId w:val="298"/>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effectiveness and safety of pedestrian </w:t>
      </w:r>
      <w:r w:rsidRPr="001F05ED">
        <w:rPr>
          <w:rFonts w:asciiTheme="minorHAnsi" w:hAnsiTheme="minorHAnsi"/>
          <w:color w:val="00B050"/>
          <w:shd w:val="clear" w:color="auto" w:fill="FFFFFF"/>
        </w:rPr>
        <w:t>access</w:t>
      </w:r>
      <w:r w:rsidRPr="001F05ED">
        <w:rPr>
          <w:rFonts w:asciiTheme="minorHAnsi" w:hAnsiTheme="minorHAnsi"/>
        </w:rPr>
        <w:t xml:space="preserve"> to and from the </w:t>
      </w:r>
      <w:r w:rsidRPr="001F05ED">
        <w:rPr>
          <w:rFonts w:asciiTheme="minorHAnsi" w:hAnsiTheme="minorHAnsi"/>
          <w:color w:val="00B050"/>
          <w:shd w:val="clear" w:color="auto" w:fill="FFFFFF"/>
        </w:rPr>
        <w:t>site</w:t>
      </w:r>
      <w:r w:rsidRPr="001F05ED">
        <w:rPr>
          <w:rFonts w:asciiTheme="minorHAnsi" w:hAnsiTheme="minorHAnsi"/>
        </w:rPr>
        <w:t xml:space="preserve">, including </w:t>
      </w:r>
      <w:r w:rsidRPr="001F05ED">
        <w:rPr>
          <w:rFonts w:asciiTheme="minorHAnsi" w:hAnsiTheme="minorHAnsi"/>
          <w:color w:val="00B050"/>
          <w:shd w:val="clear" w:color="auto" w:fill="FFFFFF"/>
        </w:rPr>
        <w:t>access</w:t>
      </w:r>
      <w:r w:rsidRPr="001F05ED">
        <w:rPr>
          <w:rFonts w:asciiTheme="minorHAnsi" w:hAnsiTheme="minorHAnsi"/>
        </w:rPr>
        <w:t xml:space="preserve"> to the public transport network.</w:t>
      </w:r>
    </w:p>
    <w:p w14:paraId="28EAB901" w14:textId="77777777" w:rsidR="006C298A" w:rsidRPr="001F05ED" w:rsidRDefault="006C298A" w:rsidP="00E33C64">
      <w:pPr>
        <w:pStyle w:val="Prllist1"/>
        <w:numPr>
          <w:ilvl w:val="6"/>
          <w:numId w:val="298"/>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the location and design of the </w:t>
      </w:r>
      <w:r w:rsidRPr="001F05ED">
        <w:rPr>
          <w:rFonts w:asciiTheme="minorHAnsi" w:hAnsiTheme="minorHAnsi"/>
          <w:color w:val="00B050"/>
          <w:shd w:val="clear" w:color="auto" w:fill="FFFFFF"/>
        </w:rPr>
        <w:t>vehicle access</w:t>
      </w:r>
      <w:r w:rsidRPr="001F05ED">
        <w:rPr>
          <w:rFonts w:asciiTheme="minorHAnsi" w:hAnsiTheme="minorHAnsi"/>
        </w:rPr>
        <w:t xml:space="preserve"> points is integrated with </w:t>
      </w:r>
      <w:r w:rsidRPr="001F05ED">
        <w:rPr>
          <w:rFonts w:asciiTheme="minorHAnsi" w:hAnsiTheme="minorHAnsi"/>
          <w:color w:val="00B050"/>
          <w:shd w:val="clear" w:color="auto" w:fill="FFFFFF"/>
        </w:rPr>
        <w:t>landscaping</w:t>
      </w:r>
      <w:r w:rsidRPr="001F05ED">
        <w:rPr>
          <w:rFonts w:asciiTheme="minorHAnsi" w:hAnsiTheme="minorHAnsi"/>
        </w:rPr>
        <w:t xml:space="preserve"> along the zone </w:t>
      </w:r>
      <w:r w:rsidRPr="001F05ED">
        <w:rPr>
          <w:rFonts w:asciiTheme="minorHAnsi" w:hAnsiTheme="minorHAnsi"/>
          <w:color w:val="00B050"/>
          <w:shd w:val="clear" w:color="auto" w:fill="FFFFFF"/>
        </w:rPr>
        <w:t>boundary</w:t>
      </w:r>
      <w:r w:rsidRPr="001F05ED">
        <w:rPr>
          <w:rFonts w:asciiTheme="minorHAnsi" w:hAnsiTheme="minorHAnsi"/>
        </w:rPr>
        <w:t xml:space="preserve"> and does not compromise the amenity and appearance of the zone as viewed from Wooldridge </w:t>
      </w:r>
      <w:r w:rsidRPr="001F05ED">
        <w:rPr>
          <w:rFonts w:asciiTheme="minorHAnsi" w:hAnsiTheme="minorHAnsi"/>
          <w:shd w:val="clear" w:color="auto" w:fill="FFFFFF"/>
        </w:rPr>
        <w:t>Road</w:t>
      </w:r>
      <w:r w:rsidRPr="001F05ED">
        <w:rPr>
          <w:rFonts w:asciiTheme="minorHAnsi" w:hAnsiTheme="minorHAnsi"/>
        </w:rPr>
        <w:t xml:space="preserve"> and Stanleys </w:t>
      </w:r>
      <w:r w:rsidRPr="001F05ED">
        <w:rPr>
          <w:rFonts w:asciiTheme="minorHAnsi" w:hAnsiTheme="minorHAnsi"/>
          <w:shd w:val="clear" w:color="auto" w:fill="FFFFFF"/>
        </w:rPr>
        <w:t>Road</w:t>
      </w:r>
    </w:p>
    <w:p w14:paraId="4FC81F8C" w14:textId="77777777" w:rsidR="006C298A" w:rsidRPr="001F05ED" w:rsidRDefault="006C298A" w:rsidP="00E33C64">
      <w:pPr>
        <w:pStyle w:val="Prllist1"/>
        <w:numPr>
          <w:ilvl w:val="6"/>
          <w:numId w:val="298"/>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effect of any additional </w:t>
      </w:r>
      <w:r w:rsidRPr="001F05ED">
        <w:rPr>
          <w:rFonts w:asciiTheme="minorHAnsi" w:hAnsiTheme="minorHAnsi"/>
          <w:color w:val="00B050"/>
          <w:shd w:val="clear" w:color="auto" w:fill="FFFFFF"/>
        </w:rPr>
        <w:t>access</w:t>
      </w:r>
      <w:r w:rsidRPr="001F05ED">
        <w:rPr>
          <w:rFonts w:asciiTheme="minorHAnsi" w:hAnsiTheme="minorHAnsi"/>
        </w:rPr>
        <w:t xml:space="preserve"> points in respect to:</w:t>
      </w:r>
    </w:p>
    <w:p w14:paraId="4B6F22F0" w14:textId="77777777" w:rsidR="006C298A" w:rsidRPr="001F05ED" w:rsidRDefault="006C298A" w:rsidP="00E33C64">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likely level and type of traffic using the proposed </w:t>
      </w:r>
      <w:r w:rsidRPr="001F05ED">
        <w:rPr>
          <w:rFonts w:asciiTheme="minorHAnsi" w:hAnsiTheme="minorHAnsi"/>
          <w:color w:val="00B050"/>
          <w:shd w:val="clear" w:color="auto" w:fill="FFFFFF"/>
        </w:rPr>
        <w:t>access</w:t>
      </w:r>
      <w:r w:rsidRPr="001F05ED">
        <w:rPr>
          <w:rFonts w:asciiTheme="minorHAnsi" w:hAnsiTheme="minorHAnsi"/>
        </w:rPr>
        <w:t xml:space="preserve"> points;</w:t>
      </w:r>
    </w:p>
    <w:p w14:paraId="019C2C4E" w14:textId="77777777" w:rsidR="006C298A" w:rsidRPr="001F05ED" w:rsidRDefault="006C298A" w:rsidP="00E33C64">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effect on the safety and efficiency of the </w:t>
      </w:r>
      <w:r w:rsidRPr="001F05ED">
        <w:rPr>
          <w:rFonts w:asciiTheme="minorHAnsi" w:hAnsiTheme="minorHAnsi"/>
          <w:color w:val="00B050"/>
          <w:shd w:val="clear" w:color="auto" w:fill="FFFFFF"/>
        </w:rPr>
        <w:t>adjoining</w:t>
      </w:r>
      <w:r w:rsidRPr="001F05ED">
        <w:rPr>
          <w:rFonts w:asciiTheme="minorHAnsi" w:hAnsiTheme="minorHAnsi"/>
        </w:rPr>
        <w:t xml:space="preserve"> </w:t>
      </w:r>
      <w:r w:rsidRPr="001F05ED">
        <w:rPr>
          <w:rFonts w:asciiTheme="minorHAnsi" w:hAnsiTheme="minorHAnsi"/>
          <w:color w:val="00B050"/>
          <w:shd w:val="clear" w:color="auto" w:fill="FFFFFF"/>
        </w:rPr>
        <w:t>road</w:t>
      </w:r>
      <w:r w:rsidRPr="001F05ED">
        <w:rPr>
          <w:rFonts w:asciiTheme="minorHAnsi" w:hAnsiTheme="minorHAnsi"/>
        </w:rPr>
        <w:t xml:space="preserve"> network.</w:t>
      </w:r>
    </w:p>
    <w:p w14:paraId="5F5C5B04" w14:textId="77777777" w:rsidR="006C298A" w:rsidRPr="001F05ED" w:rsidRDefault="006C298A" w:rsidP="006C298A">
      <w:pPr>
        <w:pStyle w:val="Prlhead4"/>
        <w:shd w:val="clear" w:color="auto" w:fill="FFFFFF" w:themeFill="background1"/>
        <w:rPr>
          <w:rFonts w:asciiTheme="minorHAnsi" w:hAnsiTheme="minorHAnsi"/>
        </w:rPr>
      </w:pPr>
      <w:r w:rsidRPr="001F05ED">
        <w:rPr>
          <w:rFonts w:asciiTheme="minorHAnsi" w:hAnsiTheme="minorHAnsi"/>
        </w:rPr>
        <w:t xml:space="preserve">Stormwater management – </w:t>
      </w:r>
      <w:r w:rsidRPr="001F05ED">
        <w:rPr>
          <w:rFonts w:asciiTheme="minorHAnsi" w:hAnsiTheme="minorHAnsi"/>
          <w:shd w:val="clear" w:color="auto" w:fill="FFFFFF" w:themeFill="background1"/>
        </w:rPr>
        <w:t>Industrial</w:t>
      </w:r>
      <w:r w:rsidRPr="001F05ED">
        <w:rPr>
          <w:rFonts w:asciiTheme="minorHAnsi" w:hAnsiTheme="minorHAnsi"/>
        </w:rPr>
        <w:t xml:space="preserve"> Park Zone (Tait Campus)</w:t>
      </w:r>
    </w:p>
    <w:p w14:paraId="751C8882" w14:textId="77777777" w:rsidR="006C298A" w:rsidRPr="001F05ED" w:rsidRDefault="006C298A" w:rsidP="00E33C64">
      <w:pPr>
        <w:pStyle w:val="Prllist1"/>
        <w:numPr>
          <w:ilvl w:val="6"/>
          <w:numId w:val="299"/>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The extent to which stormwater basins and open space are integrated to maximise recreational opportunities and amenities.</w:t>
      </w:r>
    </w:p>
    <w:p w14:paraId="62ADE9A5" w14:textId="554371E3" w:rsidR="006C298A" w:rsidRPr="001F05ED" w:rsidRDefault="006C298A" w:rsidP="00E33C64">
      <w:pPr>
        <w:pStyle w:val="Prllist1"/>
        <w:numPr>
          <w:ilvl w:val="6"/>
          <w:numId w:val="299"/>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any stormwater system recognises and/or provides for those values of importance to Ngāi Tahu/ </w:t>
      </w:r>
      <w:r w:rsidR="00BF68E3" w:rsidRPr="001F05ED">
        <w:rPr>
          <w:rFonts w:asciiTheme="minorHAnsi" w:hAnsiTheme="minorHAnsi"/>
        </w:rPr>
        <w:t>mana whenua</w:t>
      </w:r>
      <w:r w:rsidRPr="001F05ED">
        <w:rPr>
          <w:rFonts w:asciiTheme="minorHAnsi" w:hAnsiTheme="minorHAnsi"/>
        </w:rPr>
        <w:t xml:space="preserve"> and in particular the maintenance and enhancement of water quality and mahinga kai values.</w:t>
      </w:r>
    </w:p>
    <w:p w14:paraId="44E95A0C" w14:textId="77777777" w:rsidR="006C298A" w:rsidRPr="001F05ED" w:rsidRDefault="006C298A" w:rsidP="00E33C64">
      <w:pPr>
        <w:pStyle w:val="Prllist1"/>
        <w:numPr>
          <w:ilvl w:val="6"/>
          <w:numId w:val="299"/>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The effectiveness of the design, construction and operation of stormwater facilities in treatment and retention of stormwater.</w:t>
      </w:r>
    </w:p>
    <w:p w14:paraId="473068E8" w14:textId="77777777" w:rsidR="006C298A" w:rsidRPr="001F05ED" w:rsidRDefault="006C298A" w:rsidP="00E33C64">
      <w:pPr>
        <w:pStyle w:val="Prllist1"/>
        <w:numPr>
          <w:ilvl w:val="6"/>
          <w:numId w:val="299"/>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ability for the stormwater system to be adequately maintained, particularly if it remains in private ownership. </w:t>
      </w:r>
    </w:p>
    <w:p w14:paraId="2735715D" w14:textId="77777777" w:rsidR="006C298A" w:rsidRPr="001F05ED" w:rsidRDefault="006C298A" w:rsidP="00E33C64">
      <w:pPr>
        <w:pStyle w:val="Prllist1"/>
        <w:numPr>
          <w:ilvl w:val="6"/>
          <w:numId w:val="299"/>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treatment and disposal methods conform to the </w:t>
      </w:r>
      <w:r w:rsidRPr="001F05ED">
        <w:rPr>
          <w:rFonts w:asciiTheme="minorHAnsi" w:hAnsiTheme="minorHAnsi"/>
          <w:color w:val="00B050"/>
          <w:shd w:val="clear" w:color="auto" w:fill="FFFFFF"/>
        </w:rPr>
        <w:t>Council</w:t>
      </w:r>
      <w:r w:rsidRPr="001F05ED">
        <w:rPr>
          <w:rFonts w:asciiTheme="minorHAnsi" w:hAnsiTheme="minorHAnsi"/>
          <w:color w:val="00B050"/>
        </w:rPr>
        <w:t>’s</w:t>
      </w:r>
      <w:r w:rsidRPr="001F05ED">
        <w:rPr>
          <w:rFonts w:asciiTheme="minorHAnsi" w:hAnsiTheme="minorHAnsi"/>
        </w:rPr>
        <w:t xml:space="preserve"> guidelines for stormwater management systems.</w:t>
      </w:r>
    </w:p>
    <w:p w14:paraId="7489A9CF" w14:textId="77777777" w:rsidR="00A20FAD" w:rsidRPr="001F05ED" w:rsidRDefault="00A20FAD" w:rsidP="00A20FAD">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Area-specific rules - Matters </w:t>
      </w:r>
      <w:r w:rsidRPr="001F05ED">
        <w:rPr>
          <w:rFonts w:asciiTheme="minorHAnsi" w:hAnsiTheme="minorHAnsi"/>
          <w:color w:val="auto"/>
          <w:shd w:val="clear" w:color="auto" w:fill="FFFFFF" w:themeFill="background1"/>
        </w:rPr>
        <w:t xml:space="preserve">of discretion - </w:t>
      </w:r>
      <w:r w:rsidRPr="001F05ED">
        <w:rPr>
          <w:rFonts w:asciiTheme="minorHAnsi" w:hAnsiTheme="minorHAnsi"/>
          <w:shd w:val="clear" w:color="auto" w:fill="FFFFFF" w:themeFill="background1"/>
        </w:rPr>
        <w:t>Industrial</w:t>
      </w:r>
      <w:r w:rsidRPr="001F05ED">
        <w:rPr>
          <w:rFonts w:asciiTheme="minorHAnsi" w:hAnsiTheme="minorHAnsi"/>
          <w:color w:val="auto"/>
          <w:shd w:val="clear" w:color="auto" w:fill="FFFFFF" w:themeFill="background1"/>
        </w:rPr>
        <w:t xml:space="preserve"> Park Zone</w:t>
      </w:r>
      <w:r w:rsidRPr="001F05ED">
        <w:rPr>
          <w:rFonts w:asciiTheme="minorHAnsi" w:hAnsiTheme="minorHAnsi"/>
          <w:color w:val="auto"/>
        </w:rPr>
        <w:t xml:space="preserve"> (Awatea)</w:t>
      </w:r>
    </w:p>
    <w:p w14:paraId="6044709E" w14:textId="77777777" w:rsidR="00A20FAD" w:rsidRPr="001F05ED" w:rsidRDefault="00A20FAD" w:rsidP="007B2705">
      <w:pPr>
        <w:pStyle w:val="Prlhead4"/>
        <w:numPr>
          <w:ilvl w:val="4"/>
          <w:numId w:val="357"/>
        </w:numPr>
        <w:shd w:val="clear" w:color="auto" w:fill="FFFFFF" w:themeFill="background1"/>
        <w:rPr>
          <w:rFonts w:asciiTheme="minorHAnsi" w:hAnsiTheme="minorHAnsi"/>
        </w:rPr>
      </w:pPr>
      <w:r w:rsidRPr="001F05ED">
        <w:rPr>
          <w:rFonts w:asciiTheme="minorHAnsi" w:hAnsiTheme="minorHAnsi"/>
          <w:shd w:val="clear" w:color="auto" w:fill="FFFFFF"/>
        </w:rPr>
        <w:t xml:space="preserve">Outline </w:t>
      </w:r>
      <w:r w:rsidRPr="001F05ED">
        <w:rPr>
          <w:rFonts w:asciiTheme="minorHAnsi" w:hAnsiTheme="minorHAnsi"/>
          <w:shd w:val="clear" w:color="auto" w:fill="FFFFFF" w:themeFill="background1"/>
        </w:rPr>
        <w:t>development plan - Industrial Park Zone</w:t>
      </w:r>
      <w:r w:rsidRPr="001F05ED">
        <w:rPr>
          <w:rFonts w:asciiTheme="minorHAnsi" w:hAnsiTheme="minorHAnsi"/>
        </w:rPr>
        <w:t xml:space="preserve"> (Awatea)</w:t>
      </w:r>
    </w:p>
    <w:p w14:paraId="3CA15882" w14:textId="77777777" w:rsidR="00A20FAD" w:rsidRPr="001F05ED" w:rsidRDefault="00A20FAD" w:rsidP="00600391">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development is in accordance with </w:t>
      </w:r>
      <w:r w:rsidRPr="001F05ED">
        <w:rPr>
          <w:rFonts w:asciiTheme="minorHAnsi" w:hAnsiTheme="minorHAnsi"/>
          <w:shd w:val="clear" w:color="auto" w:fill="FFFFFF" w:themeFill="background1"/>
        </w:rPr>
        <w:t xml:space="preserve">the </w:t>
      </w:r>
      <w:r w:rsidRPr="001F05ED">
        <w:rPr>
          <w:rFonts w:asciiTheme="minorHAnsi" w:hAnsiTheme="minorHAnsi"/>
          <w:color w:val="00B050"/>
          <w:shd w:val="clear" w:color="auto" w:fill="FFFFFF" w:themeFill="background1"/>
        </w:rPr>
        <w:t>outline development plan</w:t>
      </w:r>
      <w:r w:rsidRPr="001F05ED">
        <w:rPr>
          <w:rFonts w:asciiTheme="minorHAnsi" w:hAnsiTheme="minorHAnsi"/>
        </w:rPr>
        <w:t>.</w:t>
      </w:r>
    </w:p>
    <w:p w14:paraId="14CD376A" w14:textId="77777777" w:rsidR="00A20FAD" w:rsidRPr="001F05ED" w:rsidRDefault="00A20FAD" w:rsidP="00600391">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the location of vehicular </w:t>
      </w:r>
      <w:r w:rsidRPr="001F05ED">
        <w:rPr>
          <w:rFonts w:asciiTheme="minorHAnsi" w:hAnsiTheme="minorHAnsi"/>
          <w:color w:val="00B050"/>
          <w:shd w:val="clear" w:color="auto" w:fill="FFFFFF"/>
        </w:rPr>
        <w:t>access</w:t>
      </w:r>
      <w:r w:rsidRPr="001F05ED">
        <w:rPr>
          <w:rFonts w:asciiTheme="minorHAnsi" w:hAnsiTheme="minorHAnsi"/>
        </w:rPr>
        <w:t xml:space="preserve"> points, the design of the transport network (including </w:t>
      </w:r>
      <w:r w:rsidRPr="001F05ED">
        <w:rPr>
          <w:rFonts w:asciiTheme="minorHAnsi" w:hAnsiTheme="minorHAnsi"/>
          <w:color w:val="00B050"/>
          <w:shd w:val="clear" w:color="auto" w:fill="FFFFFF"/>
        </w:rPr>
        <w:t>road</w:t>
      </w:r>
      <w:r w:rsidRPr="001F05ED">
        <w:rPr>
          <w:rFonts w:asciiTheme="minorHAnsi" w:hAnsiTheme="minorHAnsi"/>
        </w:rPr>
        <w:t xml:space="preserve"> </w:t>
      </w:r>
      <w:r w:rsidRPr="001F05ED">
        <w:rPr>
          <w:rFonts w:asciiTheme="minorHAnsi" w:hAnsiTheme="minorHAnsi"/>
          <w:shd w:val="clear" w:color="auto" w:fill="FFFFFF" w:themeFill="background1"/>
        </w:rPr>
        <w:t xml:space="preserve">alignment and intersection design within the </w:t>
      </w:r>
      <w:r w:rsidRPr="001F05ED">
        <w:rPr>
          <w:rFonts w:asciiTheme="minorHAnsi" w:hAnsiTheme="minorHAnsi"/>
          <w:color w:val="00B050"/>
          <w:shd w:val="clear" w:color="auto" w:fill="FFFFFF" w:themeFill="background1"/>
        </w:rPr>
        <w:t>outline development plan</w:t>
      </w:r>
      <w:r w:rsidRPr="001F05ED">
        <w:rPr>
          <w:rFonts w:asciiTheme="minorHAnsi" w:hAnsiTheme="minorHAnsi"/>
          <w:shd w:val="clear" w:color="auto" w:fill="FFFFFF" w:themeFill="background1"/>
        </w:rPr>
        <w:t xml:space="preserve"> area</w:t>
      </w:r>
      <w:r w:rsidRPr="001F05ED">
        <w:rPr>
          <w:rFonts w:asciiTheme="minorHAnsi" w:hAnsiTheme="minorHAnsi"/>
        </w:rPr>
        <w:t xml:space="preserve"> and connections with the wider network), and the associated </w:t>
      </w:r>
      <w:r w:rsidRPr="001F05ED">
        <w:rPr>
          <w:rFonts w:asciiTheme="minorHAnsi" w:hAnsiTheme="minorHAnsi"/>
          <w:color w:val="00B050"/>
          <w:shd w:val="clear" w:color="auto" w:fill="FFFFFF"/>
        </w:rPr>
        <w:t>vehicle movements</w:t>
      </w:r>
      <w:r w:rsidRPr="001F05ED">
        <w:rPr>
          <w:rFonts w:asciiTheme="minorHAnsi" w:hAnsiTheme="minorHAnsi"/>
        </w:rPr>
        <w:t xml:space="preserve"> (including the type and volume of vehicles) may individually or cumulatively impact on residential </w:t>
      </w:r>
      <w:r w:rsidRPr="001F05ED">
        <w:rPr>
          <w:rFonts w:asciiTheme="minorHAnsi" w:hAnsiTheme="minorHAnsi"/>
          <w:color w:val="00B050"/>
          <w:shd w:val="clear" w:color="auto" w:fill="FFFFFF"/>
        </w:rPr>
        <w:t>amenity values</w:t>
      </w:r>
      <w:r w:rsidRPr="001F05ED">
        <w:rPr>
          <w:rFonts w:asciiTheme="minorHAnsi" w:hAnsiTheme="minorHAnsi"/>
        </w:rPr>
        <w:t xml:space="preserve"> and the safety and efficiency of the transport network.</w:t>
      </w:r>
    </w:p>
    <w:p w14:paraId="1FD39C3A" w14:textId="77777777" w:rsidR="00A20FAD" w:rsidRPr="001F05ED" w:rsidRDefault="00A20FAD" w:rsidP="00600391">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effect of any additional </w:t>
      </w:r>
      <w:r w:rsidRPr="001F05ED">
        <w:rPr>
          <w:rFonts w:asciiTheme="minorHAnsi" w:hAnsiTheme="minorHAnsi"/>
          <w:color w:val="00B050"/>
          <w:shd w:val="clear" w:color="auto" w:fill="FFFFFF"/>
        </w:rPr>
        <w:t>access</w:t>
      </w:r>
      <w:r w:rsidRPr="001F05ED">
        <w:rPr>
          <w:rFonts w:asciiTheme="minorHAnsi" w:hAnsiTheme="minorHAnsi"/>
        </w:rPr>
        <w:t xml:space="preserve"> points on the safety and efficiency of the </w:t>
      </w:r>
      <w:r w:rsidRPr="001F05ED">
        <w:rPr>
          <w:rFonts w:asciiTheme="minorHAnsi" w:hAnsiTheme="minorHAnsi"/>
          <w:color w:val="00B050"/>
          <w:shd w:val="clear" w:color="auto" w:fill="FFFFFF"/>
        </w:rPr>
        <w:t>adjoining</w:t>
      </w:r>
      <w:r w:rsidRPr="001F05ED">
        <w:rPr>
          <w:rFonts w:asciiTheme="minorHAnsi" w:hAnsiTheme="minorHAnsi"/>
        </w:rPr>
        <w:t xml:space="preserve"> </w:t>
      </w:r>
      <w:r w:rsidRPr="001F05ED">
        <w:rPr>
          <w:rFonts w:asciiTheme="minorHAnsi" w:hAnsiTheme="minorHAnsi"/>
          <w:color w:val="00B050"/>
          <w:shd w:val="clear" w:color="auto" w:fill="FFFFFF"/>
        </w:rPr>
        <w:t>road</w:t>
      </w:r>
      <w:r w:rsidRPr="001F05ED">
        <w:rPr>
          <w:rFonts w:asciiTheme="minorHAnsi" w:hAnsiTheme="minorHAnsi"/>
        </w:rPr>
        <w:t xml:space="preserve"> network, having regard to the level and type of traffic using the proposed </w:t>
      </w:r>
      <w:r w:rsidRPr="001F05ED">
        <w:rPr>
          <w:rFonts w:asciiTheme="minorHAnsi" w:hAnsiTheme="minorHAnsi"/>
          <w:color w:val="00B050"/>
          <w:shd w:val="clear" w:color="auto" w:fill="FFFFFF"/>
        </w:rPr>
        <w:t>access</w:t>
      </w:r>
      <w:r w:rsidRPr="001F05ED">
        <w:rPr>
          <w:rFonts w:asciiTheme="minorHAnsi" w:hAnsiTheme="minorHAnsi"/>
        </w:rPr>
        <w:t xml:space="preserve"> point, the </w:t>
      </w:r>
      <w:r w:rsidRPr="001F05ED">
        <w:rPr>
          <w:rFonts w:asciiTheme="minorHAnsi" w:hAnsiTheme="minorHAnsi"/>
        </w:rPr>
        <w:lastRenderedPageBreak/>
        <w:t xml:space="preserve">location and design of the proposed </w:t>
      </w:r>
      <w:r w:rsidRPr="001F05ED">
        <w:rPr>
          <w:rFonts w:asciiTheme="minorHAnsi" w:hAnsiTheme="minorHAnsi"/>
          <w:color w:val="00B050"/>
          <w:shd w:val="clear" w:color="auto" w:fill="FFFFFF"/>
        </w:rPr>
        <w:t>access</w:t>
      </w:r>
      <w:r w:rsidRPr="001F05ED">
        <w:rPr>
          <w:rFonts w:asciiTheme="minorHAnsi" w:hAnsiTheme="minorHAnsi"/>
        </w:rPr>
        <w:t xml:space="preserve"> point and the adequacy of existing or alternative </w:t>
      </w:r>
      <w:r w:rsidRPr="001F05ED">
        <w:rPr>
          <w:rFonts w:asciiTheme="minorHAnsi" w:hAnsiTheme="minorHAnsi"/>
          <w:color w:val="00B050"/>
          <w:shd w:val="clear" w:color="auto" w:fill="FFFFFF"/>
        </w:rPr>
        <w:t>access</w:t>
      </w:r>
      <w:r w:rsidRPr="001F05ED">
        <w:rPr>
          <w:rFonts w:asciiTheme="minorHAnsi" w:hAnsiTheme="minorHAnsi"/>
        </w:rPr>
        <w:t xml:space="preserve"> points.</w:t>
      </w:r>
    </w:p>
    <w:p w14:paraId="141D11D3" w14:textId="77777777" w:rsidR="00A20FAD" w:rsidRPr="001F05ED" w:rsidRDefault="00A20FAD" w:rsidP="00600391">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degree to which safe and efficient pedestrian and cycle </w:t>
      </w:r>
      <w:r w:rsidRPr="001F05ED">
        <w:rPr>
          <w:rFonts w:asciiTheme="minorHAnsi" w:hAnsiTheme="minorHAnsi"/>
          <w:color w:val="00B050"/>
          <w:shd w:val="clear" w:color="auto" w:fill="FFFFFF"/>
        </w:rPr>
        <w:t>access</w:t>
      </w:r>
      <w:r w:rsidRPr="001F05ED">
        <w:rPr>
          <w:rFonts w:asciiTheme="minorHAnsi" w:hAnsiTheme="minorHAnsi"/>
        </w:rPr>
        <w:t xml:space="preserve"> is provided through 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zone, and with</w:t>
      </w:r>
      <w:r w:rsidRPr="001F05ED">
        <w:rPr>
          <w:rFonts w:asciiTheme="minorHAnsi" w:hAnsiTheme="minorHAnsi"/>
        </w:rPr>
        <w:t xml:space="preserve"> the </w:t>
      </w:r>
      <w:r w:rsidRPr="001F05ED">
        <w:rPr>
          <w:rFonts w:asciiTheme="minorHAnsi" w:hAnsiTheme="minorHAnsi"/>
          <w:color w:val="00B050"/>
          <w:shd w:val="clear" w:color="auto" w:fill="FFFFFF"/>
        </w:rPr>
        <w:t>adjoining</w:t>
      </w:r>
      <w:r w:rsidRPr="001F05ED">
        <w:rPr>
          <w:rFonts w:asciiTheme="minorHAnsi" w:hAnsiTheme="minorHAnsi"/>
        </w:rPr>
        <w:t xml:space="preserve"> area and wider transport networks.</w:t>
      </w:r>
    </w:p>
    <w:p w14:paraId="3A417A55" w14:textId="77777777" w:rsidR="00A20FAD" w:rsidRPr="001F05ED" w:rsidRDefault="00A20FAD" w:rsidP="00600391">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effectiveness of treatment in the </w:t>
      </w:r>
      <w:r w:rsidRPr="001F05ED">
        <w:rPr>
          <w:rFonts w:asciiTheme="minorHAnsi" w:hAnsiTheme="minorHAnsi"/>
          <w:shd w:val="clear" w:color="auto" w:fill="FFFFFF" w:themeFill="background1"/>
        </w:rPr>
        <w:t xml:space="preserve">location marked on the </w:t>
      </w:r>
      <w:r w:rsidRPr="001F05ED">
        <w:rPr>
          <w:rFonts w:asciiTheme="minorHAnsi" w:hAnsiTheme="minorHAnsi"/>
          <w:color w:val="00B050"/>
          <w:shd w:val="clear" w:color="auto" w:fill="FFFFFF" w:themeFill="background1"/>
        </w:rPr>
        <w:t>outline development plan</w:t>
      </w:r>
      <w:r w:rsidRPr="001F05ED">
        <w:rPr>
          <w:rFonts w:asciiTheme="minorHAnsi" w:hAnsiTheme="minorHAnsi"/>
          <w:shd w:val="clear" w:color="auto" w:fill="FFFFFF" w:themeFill="background1"/>
        </w:rPr>
        <w:t xml:space="preserve"> as</w:t>
      </w:r>
      <w:r w:rsidRPr="001F05ED">
        <w:rPr>
          <w:rFonts w:asciiTheme="minorHAnsi" w:hAnsiTheme="minorHAnsi"/>
        </w:rPr>
        <w:t xml:space="preserve"> 'Traffic treatment to prevent </w:t>
      </w:r>
      <w:r w:rsidRPr="001F05ED">
        <w:rPr>
          <w:rFonts w:asciiTheme="minorHAnsi" w:hAnsiTheme="minorHAnsi"/>
          <w:shd w:val="clear" w:color="auto" w:fill="FFFFFF"/>
        </w:rPr>
        <w:t>heavy vehicle access</w:t>
      </w:r>
      <w:r w:rsidRPr="001F05ED">
        <w:rPr>
          <w:rFonts w:asciiTheme="minorHAnsi" w:hAnsiTheme="minorHAnsi"/>
        </w:rPr>
        <w:t xml:space="preserve">' or alternative measures to avoid </w:t>
      </w:r>
      <w:r w:rsidRPr="001F05ED">
        <w:rPr>
          <w:rFonts w:asciiTheme="minorHAnsi" w:hAnsiTheme="minorHAnsi"/>
          <w:color w:val="00B050"/>
          <w:shd w:val="clear" w:color="auto" w:fill="FFFFFF"/>
        </w:rPr>
        <w:t>heavy vehicle movement</w:t>
      </w:r>
      <w:r w:rsidRPr="001F05ED">
        <w:rPr>
          <w:rFonts w:asciiTheme="minorHAnsi" w:hAnsiTheme="minorHAnsi"/>
        </w:rPr>
        <w:t xml:space="preserve"> through the </w:t>
      </w:r>
      <w:r w:rsidRPr="001F05ED">
        <w:rPr>
          <w:rFonts w:asciiTheme="minorHAnsi" w:hAnsiTheme="minorHAnsi"/>
          <w:color w:val="00B050"/>
          <w:shd w:val="clear" w:color="auto" w:fill="FFFFFF"/>
        </w:rPr>
        <w:t>adjoining</w:t>
      </w:r>
      <w:r w:rsidRPr="001F05ED">
        <w:rPr>
          <w:rFonts w:asciiTheme="minorHAnsi" w:hAnsiTheme="minorHAnsi"/>
        </w:rPr>
        <w:t xml:space="preserve"> residential zone.</w:t>
      </w:r>
    </w:p>
    <w:p w14:paraId="7CFEEEEF" w14:textId="77777777" w:rsidR="00A20FAD" w:rsidRPr="001F05ED" w:rsidRDefault="00A20FAD" w:rsidP="00600391">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degree to </w:t>
      </w:r>
      <w:r w:rsidRPr="001F05ED">
        <w:rPr>
          <w:rFonts w:asciiTheme="minorHAnsi" w:hAnsiTheme="minorHAnsi"/>
          <w:shd w:val="clear" w:color="auto" w:fill="FFFFFF" w:themeFill="background1"/>
        </w:rPr>
        <w:t xml:space="preserve">which 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zone is easily</w:t>
      </w:r>
      <w:r w:rsidRPr="001F05ED">
        <w:rPr>
          <w:rFonts w:asciiTheme="minorHAnsi" w:hAnsiTheme="minorHAnsi"/>
        </w:rPr>
        <w:t xml:space="preserve"> </w:t>
      </w:r>
      <w:r w:rsidRPr="001F05ED">
        <w:rPr>
          <w:rFonts w:asciiTheme="minorHAnsi" w:hAnsiTheme="minorHAnsi"/>
          <w:color w:val="00B050"/>
          <w:shd w:val="clear" w:color="auto" w:fill="FFFFFF"/>
        </w:rPr>
        <w:t>accessible</w:t>
      </w:r>
      <w:r w:rsidRPr="001F05ED">
        <w:rPr>
          <w:rFonts w:asciiTheme="minorHAnsi" w:hAnsiTheme="minorHAnsi"/>
        </w:rPr>
        <w:t xml:space="preserve"> by public transport including any bus services.</w:t>
      </w:r>
    </w:p>
    <w:p w14:paraId="5B2141C8" w14:textId="77777777" w:rsidR="00A20FAD" w:rsidRPr="001F05ED" w:rsidRDefault="00A20FAD" w:rsidP="00600391">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The effectiveness of the design, construction and operation of stormwater facilities in managing stormwater on-</w:t>
      </w:r>
      <w:r w:rsidRPr="001F05ED">
        <w:rPr>
          <w:rFonts w:asciiTheme="minorHAnsi" w:hAnsiTheme="minorHAnsi"/>
          <w:shd w:val="clear" w:color="auto" w:fill="FFFFFF"/>
        </w:rPr>
        <w:t>site</w:t>
      </w:r>
      <w:r w:rsidRPr="001F05ED">
        <w:rPr>
          <w:rFonts w:asciiTheme="minorHAnsi" w:hAnsiTheme="minorHAnsi"/>
        </w:rPr>
        <w:t xml:space="preserve"> including retention, infiltration and treatment.</w:t>
      </w:r>
    </w:p>
    <w:p w14:paraId="25E57258" w14:textId="77777777" w:rsidR="00A20FAD" w:rsidRPr="001F05ED" w:rsidRDefault="00A20FAD" w:rsidP="00600391">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The ability for the stormwater system to be adequately maintained, particularly if it remains in private ownership.</w:t>
      </w:r>
    </w:p>
    <w:p w14:paraId="6E6067E4" w14:textId="77777777" w:rsidR="00A20FAD" w:rsidRPr="001F05ED" w:rsidRDefault="00A20FAD" w:rsidP="00600391">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treatment and disposal methods conform to the </w:t>
      </w:r>
      <w:r w:rsidRPr="001F05ED">
        <w:rPr>
          <w:rFonts w:asciiTheme="minorHAnsi" w:hAnsiTheme="minorHAnsi"/>
          <w:color w:val="00B050"/>
          <w:shd w:val="clear" w:color="auto" w:fill="FFFFFF"/>
        </w:rPr>
        <w:t>Council</w:t>
      </w:r>
      <w:r w:rsidRPr="001F05ED">
        <w:rPr>
          <w:rFonts w:asciiTheme="minorHAnsi" w:hAnsiTheme="minorHAnsi"/>
          <w:color w:val="00B050"/>
        </w:rPr>
        <w:t>’s</w:t>
      </w:r>
      <w:r w:rsidRPr="001F05ED">
        <w:rPr>
          <w:rFonts w:asciiTheme="minorHAnsi" w:hAnsiTheme="minorHAnsi"/>
        </w:rPr>
        <w:t xml:space="preserve"> guidelines for stormwater management systems. </w:t>
      </w:r>
    </w:p>
    <w:p w14:paraId="037E9270" w14:textId="4197E108" w:rsidR="00A20FAD" w:rsidRPr="001F05ED" w:rsidRDefault="00A20FAD" w:rsidP="00600391">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The extent to which any stormwater system recognises and/or provides for those values of importance to Ngāi Tahu/</w:t>
      </w:r>
      <w:r w:rsidR="00BF68E3" w:rsidRPr="001F05ED">
        <w:rPr>
          <w:rFonts w:asciiTheme="minorHAnsi" w:hAnsiTheme="minorHAnsi"/>
        </w:rPr>
        <w:t>mana whenua</w:t>
      </w:r>
      <w:r w:rsidRPr="001F05ED">
        <w:rPr>
          <w:rFonts w:asciiTheme="minorHAnsi" w:hAnsiTheme="minorHAnsi"/>
        </w:rPr>
        <w:t xml:space="preserve"> and in particular the maintenance and enhancement of water quality and mahinga kai values.</w:t>
      </w:r>
    </w:p>
    <w:p w14:paraId="29C488DD" w14:textId="06F80416" w:rsidR="00A20FAD" w:rsidRPr="001F05ED" w:rsidRDefault="00A20FAD" w:rsidP="00600391">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open space corridors are wide and landscaped to a high standard to promote safe and convenient movement through the zone and with </w:t>
      </w:r>
      <w:r w:rsidRPr="001F05ED">
        <w:rPr>
          <w:rFonts w:asciiTheme="minorHAnsi" w:hAnsiTheme="minorHAnsi"/>
          <w:color w:val="00B050"/>
          <w:shd w:val="clear" w:color="auto" w:fill="FFFFFF"/>
        </w:rPr>
        <w:t>adjoining</w:t>
      </w:r>
      <w:r w:rsidRPr="001F05ED">
        <w:rPr>
          <w:rFonts w:asciiTheme="minorHAnsi" w:hAnsiTheme="minorHAnsi"/>
        </w:rPr>
        <w:t xml:space="preserve"> areas while enhancing amenity, supporting ecological values, and recognising Ngāi Tahu/</w:t>
      </w:r>
      <w:r w:rsidR="00BF68E3" w:rsidRPr="001F05ED">
        <w:rPr>
          <w:rFonts w:asciiTheme="minorHAnsi" w:hAnsiTheme="minorHAnsi"/>
        </w:rPr>
        <w:t>mana whenua</w:t>
      </w:r>
      <w:r w:rsidRPr="001F05ED">
        <w:rPr>
          <w:rFonts w:asciiTheme="minorHAnsi" w:hAnsiTheme="minorHAnsi"/>
        </w:rPr>
        <w:t xml:space="preserve"> values.</w:t>
      </w:r>
    </w:p>
    <w:p w14:paraId="73C34645" w14:textId="5FCDD062" w:rsidR="00A20FAD" w:rsidRPr="001F05ED" w:rsidRDefault="00A20FAD" w:rsidP="00600391">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development recognises and protects </w:t>
      </w:r>
      <w:r w:rsidRPr="001F05ED">
        <w:rPr>
          <w:rFonts w:asciiTheme="minorHAnsi" w:hAnsiTheme="minorHAnsi"/>
          <w:color w:val="00B050"/>
          <w:shd w:val="clear" w:color="auto" w:fill="FFFFFF"/>
        </w:rPr>
        <w:t>sites</w:t>
      </w:r>
      <w:r w:rsidRPr="001F05ED">
        <w:rPr>
          <w:rFonts w:asciiTheme="minorHAnsi" w:hAnsiTheme="minorHAnsi"/>
        </w:rPr>
        <w:t xml:space="preserve"> of significance to Ngāi Tahu/</w:t>
      </w:r>
      <w:r w:rsidR="00BF68E3" w:rsidRPr="001F05ED">
        <w:rPr>
          <w:rFonts w:asciiTheme="minorHAnsi" w:hAnsiTheme="minorHAnsi"/>
        </w:rPr>
        <w:t>mana whenua</w:t>
      </w:r>
      <w:r w:rsidRPr="001F05ED">
        <w:rPr>
          <w:rFonts w:asciiTheme="minorHAnsi" w:hAnsiTheme="minorHAnsi"/>
        </w:rPr>
        <w:t xml:space="preserve"> and values associated with traditional places including headwaters.</w:t>
      </w:r>
    </w:p>
    <w:p w14:paraId="256BC9EB" w14:textId="77777777" w:rsidR="00A20FAD" w:rsidRPr="001F05ED" w:rsidRDefault="00A20FAD" w:rsidP="00600391">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The extent to which the R</w:t>
      </w:r>
      <w:r w:rsidRPr="001F05ED">
        <w:rPr>
          <w:rFonts w:asciiTheme="minorHAnsi" w:hAnsiTheme="minorHAnsi" w:cs="Times New Roman"/>
        </w:rPr>
        <w:t>ū</w:t>
      </w:r>
      <w:r w:rsidRPr="001F05ED">
        <w:rPr>
          <w:rFonts w:asciiTheme="minorHAnsi" w:hAnsiTheme="minorHAnsi"/>
        </w:rPr>
        <w:t>nanga have been consulted on the proposal and are satisfied that any effects on wāhi tapu and wāhi taonga are mitigated.</w:t>
      </w:r>
    </w:p>
    <w:p w14:paraId="332DF1CC" w14:textId="77777777" w:rsidR="00A20FAD" w:rsidRPr="001F05ED" w:rsidRDefault="00A20FAD" w:rsidP="00600391">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Whether a Cultural Impact Assessment has been undertaken that demonstrates that a development will not adversely affect wāhi tapu me wāhi taonga.</w:t>
      </w:r>
    </w:p>
    <w:p w14:paraId="04A1E625" w14:textId="77777777" w:rsidR="00A20FAD" w:rsidRPr="001F05ED" w:rsidRDefault="00A20FAD" w:rsidP="00600391">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degree to which the recommendations of the Cultural Impact Assessment have been addressed in the design/ development of the </w:t>
      </w:r>
      <w:r w:rsidRPr="001F05ED">
        <w:rPr>
          <w:rFonts w:asciiTheme="minorHAnsi" w:hAnsiTheme="minorHAnsi"/>
          <w:color w:val="00B050"/>
          <w:shd w:val="clear" w:color="auto" w:fill="FFFFFF"/>
        </w:rPr>
        <w:t>site</w:t>
      </w:r>
      <w:r w:rsidRPr="001F05ED">
        <w:rPr>
          <w:rFonts w:asciiTheme="minorHAnsi" w:hAnsiTheme="minorHAnsi"/>
        </w:rPr>
        <w:t>.</w:t>
      </w:r>
    </w:p>
    <w:p w14:paraId="5206D469" w14:textId="77777777" w:rsidR="00A20FAD" w:rsidRPr="001F05ED" w:rsidRDefault="00A20FAD" w:rsidP="00600391">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development provides for an indigenous tree planting corridor, and planting of indigenous species within the corridor. </w:t>
      </w:r>
    </w:p>
    <w:p w14:paraId="504B4D74" w14:textId="787FB52D" w:rsidR="00AD5038" w:rsidRPr="001F05ED" w:rsidRDefault="00AD5038" w:rsidP="00AD5038">
      <w:pPr>
        <w:pStyle w:val="Prlhead3"/>
        <w:shd w:val="clear" w:color="auto" w:fill="FFFFFF" w:themeFill="background1"/>
        <w:rPr>
          <w:rFonts w:asciiTheme="minorHAnsi" w:eastAsia="Arial" w:hAnsiTheme="minorHAnsi"/>
          <w:color w:val="auto"/>
          <w:lang w:val="en-US"/>
        </w:rPr>
      </w:pPr>
      <w:r w:rsidRPr="001F05ED">
        <w:rPr>
          <w:rFonts w:asciiTheme="minorHAnsi" w:eastAsia="Arial" w:hAnsiTheme="minorHAnsi"/>
          <w:color w:val="auto"/>
          <w:lang w:val="en-US"/>
        </w:rPr>
        <w:lastRenderedPageBreak/>
        <w:t xml:space="preserve">Area-specific rules - Matters of </w:t>
      </w:r>
      <w:r w:rsidRPr="001F05ED">
        <w:rPr>
          <w:rFonts w:asciiTheme="minorHAnsi" w:eastAsia="Arial" w:hAnsiTheme="minorHAnsi"/>
          <w:color w:val="auto"/>
          <w:shd w:val="clear" w:color="auto" w:fill="FFFFFF" w:themeFill="background1"/>
          <w:lang w:val="en-US"/>
        </w:rPr>
        <w:t>discretion ­ Industrial Park Zone</w:t>
      </w:r>
      <w:r w:rsidRPr="001F05ED">
        <w:rPr>
          <w:rFonts w:asciiTheme="minorHAnsi" w:eastAsia="Arial" w:hAnsiTheme="minorHAnsi"/>
          <w:color w:val="auto"/>
          <w:lang w:val="en-US"/>
        </w:rPr>
        <w:t xml:space="preserve"> (Wairakei</w:t>
      </w:r>
      <w:r w:rsidRPr="001F05ED">
        <w:rPr>
          <w:rFonts w:asciiTheme="minorHAnsi" w:eastAsia="Arial" w:hAnsiTheme="minorHAnsi"/>
          <w:color w:val="auto"/>
          <w:spacing w:val="-46"/>
          <w:lang w:val="en-US"/>
        </w:rPr>
        <w:t xml:space="preserve"> </w:t>
      </w:r>
      <w:r w:rsidR="00C13F56" w:rsidRPr="001F05ED">
        <w:rPr>
          <w:rFonts w:asciiTheme="minorHAnsi" w:eastAsia="Arial" w:hAnsiTheme="minorHAnsi"/>
          <w:color w:val="auto"/>
          <w:spacing w:val="-46"/>
          <w:lang w:val="en-US"/>
        </w:rPr>
        <w:t xml:space="preserve"> </w:t>
      </w:r>
      <w:r w:rsidRPr="001F05ED">
        <w:rPr>
          <w:rFonts w:asciiTheme="minorHAnsi" w:eastAsia="Arial" w:hAnsiTheme="minorHAnsi"/>
          <w:color w:val="auto"/>
          <w:shd w:val="clear" w:color="auto" w:fill="FFFFFF"/>
          <w:lang w:val="en-US"/>
        </w:rPr>
        <w:t>Road</w:t>
      </w:r>
      <w:r w:rsidRPr="001F05ED">
        <w:rPr>
          <w:rFonts w:asciiTheme="minorHAnsi" w:eastAsia="Arial" w:hAnsiTheme="minorHAnsi"/>
          <w:color w:val="auto"/>
          <w:lang w:val="en-US"/>
        </w:rPr>
        <w:t>)</w:t>
      </w:r>
    </w:p>
    <w:p w14:paraId="73E7288A" w14:textId="77777777" w:rsidR="00AD5038" w:rsidRPr="001F05ED" w:rsidRDefault="00AD5038" w:rsidP="007B2705">
      <w:pPr>
        <w:pStyle w:val="Prlhead4"/>
        <w:numPr>
          <w:ilvl w:val="4"/>
          <w:numId w:val="358"/>
        </w:numPr>
        <w:shd w:val="clear" w:color="auto" w:fill="FFFFFF" w:themeFill="background1"/>
        <w:rPr>
          <w:rFonts w:asciiTheme="minorHAnsi" w:eastAsia="Arial" w:hAnsiTheme="minorHAnsi"/>
          <w:lang w:val="en-US"/>
        </w:rPr>
      </w:pPr>
      <w:r w:rsidRPr="001F05ED">
        <w:rPr>
          <w:rFonts w:asciiTheme="minorHAnsi" w:eastAsia="Arial" w:hAnsiTheme="minorHAnsi"/>
          <w:lang w:val="en-US"/>
        </w:rPr>
        <w:t xml:space="preserve">Minimum </w:t>
      </w:r>
      <w:r w:rsidRPr="001F05ED">
        <w:rPr>
          <w:rFonts w:asciiTheme="minorHAnsi" w:eastAsia="Arial" w:hAnsiTheme="minorHAnsi"/>
          <w:shd w:val="clear" w:color="auto" w:fill="FFFFFF"/>
          <w:lang w:val="en-US"/>
        </w:rPr>
        <w:t>building</w:t>
      </w:r>
      <w:r w:rsidRPr="001F05ED">
        <w:rPr>
          <w:rFonts w:asciiTheme="minorHAnsi" w:eastAsia="Arial" w:hAnsiTheme="minorHAnsi"/>
          <w:lang w:val="en-US"/>
        </w:rPr>
        <w:t xml:space="preserve"> </w:t>
      </w:r>
      <w:r w:rsidRPr="001F05ED">
        <w:rPr>
          <w:rFonts w:asciiTheme="minorHAnsi" w:eastAsia="Arial" w:hAnsiTheme="minorHAnsi"/>
          <w:shd w:val="clear" w:color="auto" w:fill="FFFFFF"/>
          <w:lang w:val="en-US"/>
        </w:rPr>
        <w:t>setback</w:t>
      </w:r>
      <w:r w:rsidRPr="001F05ED">
        <w:rPr>
          <w:rFonts w:asciiTheme="minorHAnsi" w:eastAsia="Arial" w:hAnsiTheme="minorHAnsi"/>
          <w:lang w:val="en-US"/>
        </w:rPr>
        <w:t xml:space="preserve"> from the </w:t>
      </w:r>
      <w:r w:rsidRPr="001F05ED">
        <w:rPr>
          <w:rFonts w:asciiTheme="minorHAnsi" w:eastAsia="Arial" w:hAnsiTheme="minorHAnsi"/>
          <w:shd w:val="clear" w:color="auto" w:fill="FFFFFF"/>
          <w:lang w:val="en-US"/>
        </w:rPr>
        <w:t>boundary</w:t>
      </w:r>
      <w:r w:rsidRPr="001F05ED">
        <w:rPr>
          <w:rFonts w:asciiTheme="minorHAnsi" w:eastAsia="Arial" w:hAnsiTheme="minorHAnsi"/>
          <w:lang w:val="en-US"/>
        </w:rPr>
        <w:t xml:space="preserve"> with the Rural Urban Fringe Zone &amp;</w:t>
      </w:r>
      <w:r w:rsidRPr="001F05ED">
        <w:rPr>
          <w:rFonts w:asciiTheme="minorHAnsi" w:eastAsia="Arial" w:hAnsiTheme="minorHAnsi"/>
          <w:spacing w:val="17"/>
          <w:lang w:val="en-US"/>
        </w:rPr>
        <w:t xml:space="preserve"> </w:t>
      </w:r>
      <w:r w:rsidRPr="001F05ED">
        <w:rPr>
          <w:rFonts w:asciiTheme="minorHAnsi" w:eastAsia="Arial" w:hAnsiTheme="minorHAnsi"/>
          <w:lang w:val="en-US"/>
        </w:rPr>
        <w:t>Specific</w:t>
      </w:r>
      <w:r w:rsidRPr="001F05ED">
        <w:rPr>
          <w:rFonts w:asciiTheme="minorHAnsi" w:eastAsia="Arial" w:hAnsiTheme="minorHAnsi"/>
          <w:spacing w:val="1"/>
          <w:w w:val="99"/>
          <w:lang w:val="en-US"/>
        </w:rPr>
        <w:t xml:space="preserve"> </w:t>
      </w:r>
      <w:r w:rsidRPr="001F05ED">
        <w:rPr>
          <w:rFonts w:asciiTheme="minorHAnsi" w:eastAsia="Arial" w:hAnsiTheme="minorHAnsi"/>
          <w:lang w:val="en-US"/>
        </w:rPr>
        <w:t>Purpose (School)</w:t>
      </w:r>
      <w:r w:rsidRPr="001F05ED">
        <w:rPr>
          <w:rFonts w:asciiTheme="minorHAnsi" w:eastAsia="Arial" w:hAnsiTheme="minorHAnsi"/>
          <w:spacing w:val="-9"/>
          <w:lang w:val="en-US"/>
        </w:rPr>
        <w:t xml:space="preserve"> </w:t>
      </w:r>
      <w:r w:rsidRPr="001F05ED">
        <w:rPr>
          <w:rFonts w:asciiTheme="minorHAnsi" w:eastAsia="Arial" w:hAnsiTheme="minorHAnsi"/>
          <w:lang w:val="en-US"/>
        </w:rPr>
        <w:t>Zone</w:t>
      </w:r>
      <w:r w:rsidRPr="001F05ED">
        <w:rPr>
          <w:rFonts w:asciiTheme="minorHAnsi" w:eastAsia="Arial" w:hAnsiTheme="minorHAnsi"/>
          <w:shd w:val="clear" w:color="auto" w:fill="FFFFFF" w:themeFill="background1"/>
          <w:lang w:val="en-US"/>
        </w:rPr>
        <w:t xml:space="preserve"> ­ Industrial Park Zone</w:t>
      </w:r>
      <w:r w:rsidRPr="001F05ED">
        <w:rPr>
          <w:rFonts w:asciiTheme="minorHAnsi" w:eastAsia="Arial" w:hAnsiTheme="minorHAnsi"/>
          <w:lang w:val="en-US"/>
        </w:rPr>
        <w:t xml:space="preserve"> (Wairakei</w:t>
      </w:r>
      <w:r w:rsidRPr="001F05ED">
        <w:rPr>
          <w:rFonts w:asciiTheme="minorHAnsi" w:eastAsia="Arial" w:hAnsiTheme="minorHAnsi"/>
          <w:spacing w:val="-46"/>
          <w:lang w:val="en-US"/>
        </w:rPr>
        <w:t xml:space="preserve"> </w:t>
      </w:r>
      <w:r w:rsidRPr="001F05ED">
        <w:rPr>
          <w:rFonts w:asciiTheme="minorHAnsi" w:eastAsia="Arial" w:hAnsiTheme="minorHAnsi"/>
          <w:shd w:val="clear" w:color="auto" w:fill="FFFFFF"/>
          <w:lang w:val="en-US"/>
        </w:rPr>
        <w:t>Road</w:t>
      </w:r>
      <w:r w:rsidRPr="001F05ED">
        <w:rPr>
          <w:rFonts w:asciiTheme="minorHAnsi" w:eastAsia="Arial" w:hAnsiTheme="minorHAnsi"/>
          <w:lang w:val="en-US"/>
        </w:rPr>
        <w:t>)</w:t>
      </w:r>
    </w:p>
    <w:p w14:paraId="060B2854" w14:textId="77777777" w:rsidR="00AD5038" w:rsidRPr="001F05ED" w:rsidRDefault="00AD5038" w:rsidP="003E429C">
      <w:pPr>
        <w:pStyle w:val="Prllist1"/>
        <w:numPr>
          <w:ilvl w:val="6"/>
          <w:numId w:val="121"/>
        </w:numPr>
        <w:shd w:val="clear" w:color="auto" w:fill="FFFFFF" w:themeFill="background1"/>
        <w:tabs>
          <w:tab w:val="clear" w:pos="0"/>
          <w:tab w:val="clear" w:pos="567"/>
          <w:tab w:val="left" w:pos="426"/>
        </w:tabs>
        <w:ind w:left="426" w:hanging="426"/>
        <w:rPr>
          <w:rStyle w:val="prlred"/>
          <w:rFonts w:asciiTheme="minorHAnsi" w:hAnsiTheme="minorHAnsi"/>
          <w:b w:val="0"/>
          <w:color w:val="auto"/>
          <w:u w:val="none"/>
        </w:rPr>
      </w:pPr>
      <w:r w:rsidRPr="001F05ED">
        <w:rPr>
          <w:rStyle w:val="prlred"/>
          <w:rFonts w:asciiTheme="minorHAnsi" w:hAnsiTheme="minorHAnsi"/>
          <w:b w:val="0"/>
          <w:color w:val="auto"/>
          <w:u w:val="none"/>
        </w:rPr>
        <w:t xml:space="preserve">The extent to which an intrusion into the </w:t>
      </w:r>
      <w:hyperlink r:id="rId77">
        <w:r w:rsidRPr="001F05ED">
          <w:rPr>
            <w:rStyle w:val="prlred"/>
            <w:rFonts w:asciiTheme="minorHAnsi" w:hAnsiTheme="minorHAnsi"/>
            <w:b w:val="0"/>
            <w:color w:val="00B050"/>
            <w:u w:val="none"/>
            <w:shd w:val="clear" w:color="auto" w:fill="FFFFFF"/>
          </w:rPr>
          <w:t>setback</w:t>
        </w:r>
      </w:hyperlink>
      <w:r w:rsidRPr="001F05ED">
        <w:rPr>
          <w:rStyle w:val="prlred"/>
          <w:rFonts w:asciiTheme="minorHAnsi" w:hAnsiTheme="minorHAnsi"/>
          <w:b w:val="0"/>
          <w:color w:val="auto"/>
          <w:u w:val="none"/>
        </w:rPr>
        <w:t xml:space="preserve"> from the </w:t>
      </w:r>
      <w:hyperlink r:id="rId78">
        <w:r w:rsidRPr="001F05ED">
          <w:rPr>
            <w:rStyle w:val="prlred"/>
            <w:rFonts w:asciiTheme="minorHAnsi" w:hAnsiTheme="minorHAnsi"/>
            <w:b w:val="0"/>
            <w:color w:val="00B050"/>
            <w:u w:val="none"/>
            <w:shd w:val="clear" w:color="auto" w:fill="FFFFFF"/>
          </w:rPr>
          <w:t>boundary</w:t>
        </w:r>
      </w:hyperlink>
      <w:r w:rsidRPr="001F05ED">
        <w:rPr>
          <w:rStyle w:val="prlred"/>
          <w:rFonts w:asciiTheme="minorHAnsi" w:hAnsiTheme="minorHAnsi"/>
          <w:b w:val="0"/>
          <w:color w:val="auto"/>
          <w:u w:val="none"/>
        </w:rPr>
        <w:t>:</w:t>
      </w:r>
    </w:p>
    <w:p w14:paraId="7516CB18" w14:textId="77777777" w:rsidR="00AD5038" w:rsidRPr="001F05ED" w:rsidRDefault="00AD5038" w:rsidP="003E429C">
      <w:pPr>
        <w:pStyle w:val="Prllist2"/>
        <w:numPr>
          <w:ilvl w:val="7"/>
          <w:numId w:val="121"/>
        </w:numPr>
        <w:shd w:val="clear" w:color="auto" w:fill="FFFFFF" w:themeFill="background1"/>
        <w:tabs>
          <w:tab w:val="clear" w:pos="567"/>
          <w:tab w:val="num" w:pos="851"/>
        </w:tabs>
        <w:ind w:left="851" w:hanging="425"/>
        <w:rPr>
          <w:rStyle w:val="prlred"/>
          <w:rFonts w:asciiTheme="minorHAnsi" w:hAnsiTheme="minorHAnsi"/>
          <w:b w:val="0"/>
          <w:color w:val="auto"/>
          <w:u w:val="none"/>
        </w:rPr>
      </w:pPr>
      <w:r w:rsidRPr="001F05ED">
        <w:rPr>
          <w:rStyle w:val="prlred"/>
          <w:rFonts w:asciiTheme="minorHAnsi" w:hAnsiTheme="minorHAnsi"/>
          <w:b w:val="0"/>
          <w:color w:val="auto"/>
          <w:u w:val="none"/>
        </w:rPr>
        <w:t xml:space="preserve">adversely affects the amenity and character of the </w:t>
      </w:r>
      <w:hyperlink r:id="rId79">
        <w:r w:rsidRPr="001F05ED">
          <w:rPr>
            <w:rStyle w:val="prlred"/>
            <w:rFonts w:asciiTheme="minorHAnsi" w:hAnsiTheme="minorHAnsi"/>
            <w:b w:val="0"/>
            <w:color w:val="00B050"/>
            <w:u w:val="none"/>
            <w:shd w:val="clear" w:color="auto" w:fill="FFFFFF"/>
          </w:rPr>
          <w:t>adjoining</w:t>
        </w:r>
      </w:hyperlink>
      <w:r w:rsidRPr="001F05ED">
        <w:rPr>
          <w:rStyle w:val="prlred"/>
          <w:rFonts w:asciiTheme="minorHAnsi" w:hAnsiTheme="minorHAnsi"/>
          <w:b w:val="0"/>
          <w:color w:val="auto"/>
          <w:u w:val="none"/>
        </w:rPr>
        <w:t xml:space="preserve"> zone, and</w:t>
      </w:r>
    </w:p>
    <w:p w14:paraId="067A5AD9" w14:textId="77777777" w:rsidR="00AD5038" w:rsidRPr="001F05ED" w:rsidRDefault="00AD5038" w:rsidP="003E429C">
      <w:pPr>
        <w:pStyle w:val="Prllist2"/>
        <w:numPr>
          <w:ilvl w:val="7"/>
          <w:numId w:val="121"/>
        </w:numPr>
        <w:shd w:val="clear" w:color="auto" w:fill="FFFFFF" w:themeFill="background1"/>
        <w:tabs>
          <w:tab w:val="clear" w:pos="567"/>
          <w:tab w:val="num" w:pos="851"/>
        </w:tabs>
        <w:ind w:left="851" w:hanging="425"/>
        <w:rPr>
          <w:rStyle w:val="prlred"/>
          <w:rFonts w:asciiTheme="minorHAnsi" w:hAnsiTheme="minorHAnsi"/>
          <w:b w:val="0"/>
          <w:color w:val="auto"/>
          <w:u w:val="none"/>
        </w:rPr>
      </w:pPr>
      <w:r w:rsidRPr="001F05ED">
        <w:rPr>
          <w:rStyle w:val="prlred"/>
          <w:rFonts w:asciiTheme="minorHAnsi" w:hAnsiTheme="minorHAnsi"/>
          <w:b w:val="0"/>
          <w:color w:val="auto"/>
          <w:u w:val="none"/>
        </w:rPr>
        <w:t xml:space="preserve">adversely affects the anticipated character and amenity of the zone as a park­like environment, as viewed from the </w:t>
      </w:r>
      <w:hyperlink r:id="rId80">
        <w:r w:rsidRPr="001F05ED">
          <w:rPr>
            <w:rStyle w:val="prlred"/>
            <w:rFonts w:asciiTheme="minorHAnsi" w:hAnsiTheme="minorHAnsi"/>
            <w:b w:val="0"/>
            <w:color w:val="00B050"/>
            <w:u w:val="none"/>
            <w:shd w:val="clear" w:color="auto" w:fill="FFFFFF"/>
          </w:rPr>
          <w:t>adjoining</w:t>
        </w:r>
      </w:hyperlink>
      <w:r w:rsidRPr="001F05ED">
        <w:rPr>
          <w:rStyle w:val="prlred"/>
          <w:rFonts w:asciiTheme="minorHAnsi" w:hAnsiTheme="minorHAnsi"/>
          <w:b w:val="0"/>
          <w:color w:val="auto"/>
          <w:u w:val="none"/>
        </w:rPr>
        <w:t xml:space="preserve"> properties.</w:t>
      </w:r>
    </w:p>
    <w:p w14:paraId="1EFBE584" w14:textId="77777777" w:rsidR="00AD5038" w:rsidRPr="001F05ED" w:rsidRDefault="00AD5038" w:rsidP="003E429C">
      <w:pPr>
        <w:pStyle w:val="Prllist1"/>
        <w:numPr>
          <w:ilvl w:val="6"/>
          <w:numId w:val="121"/>
        </w:numPr>
        <w:shd w:val="clear" w:color="auto" w:fill="FFFFFF" w:themeFill="background1"/>
        <w:tabs>
          <w:tab w:val="clear" w:pos="0"/>
          <w:tab w:val="clear" w:pos="567"/>
          <w:tab w:val="left" w:pos="426"/>
        </w:tabs>
        <w:ind w:left="426" w:hanging="426"/>
        <w:rPr>
          <w:rStyle w:val="prlred"/>
          <w:rFonts w:asciiTheme="minorHAnsi" w:hAnsiTheme="minorHAnsi"/>
          <w:b w:val="0"/>
          <w:color w:val="auto"/>
          <w:u w:val="none"/>
        </w:rPr>
      </w:pPr>
      <w:r w:rsidRPr="001F05ED">
        <w:rPr>
          <w:rStyle w:val="prlred"/>
          <w:rFonts w:asciiTheme="minorHAnsi" w:hAnsiTheme="minorHAnsi"/>
          <w:b w:val="0"/>
          <w:color w:val="auto"/>
          <w:u w:val="none"/>
        </w:rPr>
        <w:t xml:space="preserve">The extent to which effects of an intrusion into the </w:t>
      </w:r>
      <w:hyperlink r:id="rId81">
        <w:r w:rsidRPr="001F05ED">
          <w:rPr>
            <w:rStyle w:val="prlred"/>
            <w:rFonts w:asciiTheme="minorHAnsi" w:hAnsiTheme="minorHAnsi"/>
            <w:b w:val="0"/>
            <w:color w:val="00B050"/>
            <w:u w:val="none"/>
            <w:shd w:val="clear" w:color="auto" w:fill="FFFFFF"/>
          </w:rPr>
          <w:t>setback</w:t>
        </w:r>
      </w:hyperlink>
      <w:r w:rsidRPr="001F05ED">
        <w:rPr>
          <w:rStyle w:val="prlred"/>
          <w:rFonts w:asciiTheme="minorHAnsi" w:hAnsiTheme="minorHAnsi"/>
          <w:b w:val="0"/>
          <w:color w:val="auto"/>
          <w:u w:val="none"/>
        </w:rPr>
        <w:t xml:space="preserve"> are minimised by screening, </w:t>
      </w:r>
      <w:hyperlink r:id="rId82">
        <w:r w:rsidRPr="001F05ED">
          <w:rPr>
            <w:rStyle w:val="prlred"/>
            <w:rFonts w:asciiTheme="minorHAnsi" w:hAnsiTheme="minorHAnsi"/>
            <w:b w:val="0"/>
            <w:color w:val="00B050"/>
            <w:u w:val="none"/>
            <w:shd w:val="clear" w:color="auto" w:fill="FFFFFF"/>
          </w:rPr>
          <w:t>landscaping</w:t>
        </w:r>
      </w:hyperlink>
      <w:r w:rsidRPr="001F05ED">
        <w:rPr>
          <w:rStyle w:val="prlred"/>
          <w:rFonts w:asciiTheme="minorHAnsi" w:hAnsiTheme="minorHAnsi"/>
          <w:b w:val="0"/>
          <w:color w:val="auto"/>
          <w:u w:val="none"/>
        </w:rPr>
        <w:t xml:space="preserve">, </w:t>
      </w:r>
      <w:hyperlink r:id="rId83">
        <w:r w:rsidRPr="001F05ED">
          <w:rPr>
            <w:rStyle w:val="prlred"/>
            <w:rFonts w:asciiTheme="minorHAnsi" w:hAnsiTheme="minorHAnsi"/>
            <w:b w:val="0"/>
            <w:color w:val="00B050"/>
            <w:u w:val="none"/>
            <w:shd w:val="clear" w:color="auto" w:fill="FFFFFF"/>
          </w:rPr>
          <w:t>building</w:t>
        </w:r>
      </w:hyperlink>
      <w:r w:rsidRPr="001F05ED">
        <w:rPr>
          <w:rStyle w:val="prlred"/>
          <w:rFonts w:asciiTheme="minorHAnsi" w:hAnsiTheme="minorHAnsi"/>
          <w:b w:val="0"/>
          <w:color w:val="auto"/>
          <w:u w:val="none"/>
        </w:rPr>
        <w:t xml:space="preserve"> scale, form and design to the extent that the intended character and high level of amenity of the </w:t>
      </w:r>
      <w:r w:rsidRPr="001F05ED">
        <w:rPr>
          <w:rStyle w:val="prlred"/>
          <w:rFonts w:asciiTheme="minorHAnsi" w:hAnsiTheme="minorHAnsi"/>
          <w:b w:val="0"/>
          <w:color w:val="000000"/>
          <w:u w:val="none"/>
          <w:shd w:val="clear" w:color="auto" w:fill="FFFFFF" w:themeFill="background1"/>
        </w:rPr>
        <w:t>Industrial</w:t>
      </w:r>
      <w:r w:rsidRPr="001F05ED">
        <w:rPr>
          <w:rStyle w:val="prlred"/>
          <w:rFonts w:asciiTheme="minorHAnsi" w:hAnsiTheme="minorHAnsi"/>
          <w:b w:val="0"/>
          <w:color w:val="auto"/>
          <w:u w:val="none"/>
          <w:shd w:val="clear" w:color="auto" w:fill="FFFFFF" w:themeFill="background1"/>
        </w:rPr>
        <w:t xml:space="preserve"> Park</w:t>
      </w:r>
      <w:r w:rsidRPr="001F05ED">
        <w:rPr>
          <w:rStyle w:val="prlred"/>
          <w:rFonts w:asciiTheme="minorHAnsi" w:hAnsiTheme="minorHAnsi"/>
          <w:b w:val="0"/>
          <w:color w:val="auto"/>
          <w:u w:val="none"/>
        </w:rPr>
        <w:t xml:space="preserve"> Zone (Wairakei </w:t>
      </w:r>
      <w:r w:rsidRPr="001F05ED">
        <w:rPr>
          <w:rStyle w:val="prlred"/>
          <w:rFonts w:asciiTheme="minorHAnsi" w:hAnsiTheme="minorHAnsi"/>
          <w:b w:val="0"/>
          <w:color w:val="auto"/>
          <w:u w:val="none"/>
          <w:shd w:val="clear" w:color="auto" w:fill="FFFFFF"/>
        </w:rPr>
        <w:t>Road</w:t>
      </w:r>
      <w:r w:rsidRPr="001F05ED">
        <w:rPr>
          <w:rStyle w:val="prlred"/>
          <w:rFonts w:asciiTheme="minorHAnsi" w:hAnsiTheme="minorHAnsi"/>
          <w:b w:val="0"/>
          <w:color w:val="auto"/>
          <w:u w:val="none"/>
        </w:rPr>
        <w:t>) is maintained.</w:t>
      </w:r>
    </w:p>
    <w:p w14:paraId="40A0B2A6" w14:textId="77777777" w:rsidR="00AD5038" w:rsidRPr="001F05ED" w:rsidRDefault="00AD5038" w:rsidP="00AD5038">
      <w:pPr>
        <w:pStyle w:val="Prlhead4"/>
        <w:shd w:val="clear" w:color="auto" w:fill="FFFFFF" w:themeFill="background1"/>
        <w:rPr>
          <w:rStyle w:val="prlred"/>
          <w:rFonts w:asciiTheme="minorHAnsi" w:eastAsia="Arial" w:hAnsiTheme="minorHAnsi"/>
          <w:b/>
          <w:color w:val="auto"/>
          <w:u w:val="none"/>
        </w:rPr>
      </w:pPr>
      <w:r w:rsidRPr="001F05ED">
        <w:rPr>
          <w:rStyle w:val="prlred"/>
          <w:rFonts w:asciiTheme="minorHAnsi" w:eastAsia="Arial" w:hAnsiTheme="minorHAnsi"/>
          <w:b/>
          <w:color w:val="auto"/>
          <w:u w:val="none"/>
          <w:shd w:val="clear" w:color="auto" w:fill="FFFFFF"/>
        </w:rPr>
        <w:t>Landscaping</w:t>
      </w:r>
      <w:r w:rsidRPr="001F05ED">
        <w:rPr>
          <w:rStyle w:val="prlred"/>
          <w:rFonts w:asciiTheme="minorHAnsi" w:eastAsia="Arial" w:hAnsiTheme="minorHAnsi"/>
          <w:b/>
          <w:color w:val="auto"/>
          <w:u w:val="none"/>
        </w:rPr>
        <w:t xml:space="preserve"> </w:t>
      </w:r>
      <w:r w:rsidRPr="001F05ED">
        <w:rPr>
          <w:rStyle w:val="prlred"/>
          <w:rFonts w:asciiTheme="minorHAnsi" w:eastAsia="Arial" w:hAnsiTheme="minorHAnsi"/>
          <w:b/>
          <w:color w:val="auto"/>
          <w:u w:val="none"/>
          <w:shd w:val="clear" w:color="auto" w:fill="FFFFFF" w:themeFill="background1"/>
        </w:rPr>
        <w:t xml:space="preserve">in the </w:t>
      </w:r>
      <w:r w:rsidRPr="001F05ED">
        <w:rPr>
          <w:rStyle w:val="prlred"/>
          <w:rFonts w:asciiTheme="minorHAnsi" w:eastAsia="Arial" w:hAnsiTheme="minorHAnsi"/>
          <w:b/>
          <w:color w:val="000000"/>
          <w:u w:val="none"/>
          <w:shd w:val="clear" w:color="auto" w:fill="FFFFFF" w:themeFill="background1"/>
        </w:rPr>
        <w:t>Industrial</w:t>
      </w:r>
      <w:r w:rsidRPr="001F05ED">
        <w:rPr>
          <w:rStyle w:val="prlred"/>
          <w:rFonts w:asciiTheme="minorHAnsi" w:eastAsia="Arial" w:hAnsiTheme="minorHAnsi"/>
          <w:b/>
          <w:color w:val="auto"/>
          <w:u w:val="none"/>
          <w:shd w:val="clear" w:color="auto" w:fill="FFFFFF" w:themeFill="background1"/>
        </w:rPr>
        <w:t xml:space="preserve"> Park</w:t>
      </w:r>
      <w:r w:rsidRPr="001F05ED">
        <w:rPr>
          <w:rStyle w:val="prlred"/>
          <w:rFonts w:asciiTheme="minorHAnsi" w:eastAsia="Arial" w:hAnsiTheme="minorHAnsi"/>
          <w:b/>
          <w:color w:val="auto"/>
          <w:u w:val="none"/>
        </w:rPr>
        <w:t xml:space="preserve"> Zone (Wairakei </w:t>
      </w:r>
      <w:r w:rsidRPr="001F05ED">
        <w:rPr>
          <w:rStyle w:val="prlred"/>
          <w:rFonts w:asciiTheme="minorHAnsi" w:eastAsia="Arial" w:hAnsiTheme="minorHAnsi"/>
          <w:b/>
          <w:color w:val="auto"/>
          <w:u w:val="none"/>
          <w:shd w:val="clear" w:color="auto" w:fill="FFFFFF"/>
        </w:rPr>
        <w:t>Road</w:t>
      </w:r>
      <w:r w:rsidRPr="001F05ED">
        <w:rPr>
          <w:rStyle w:val="prlred"/>
          <w:rFonts w:asciiTheme="minorHAnsi" w:eastAsia="Arial" w:hAnsiTheme="minorHAnsi"/>
          <w:b/>
          <w:color w:val="auto"/>
          <w:u w:val="none"/>
        </w:rPr>
        <w:t>)</w:t>
      </w:r>
    </w:p>
    <w:p w14:paraId="6FF25EE5" w14:textId="6A03A306" w:rsidR="00AD5038" w:rsidRPr="001F05ED" w:rsidRDefault="00AD5038" w:rsidP="003E429C">
      <w:pPr>
        <w:pStyle w:val="Prllist1"/>
        <w:numPr>
          <w:ilvl w:val="6"/>
          <w:numId w:val="316"/>
        </w:numPr>
        <w:shd w:val="clear" w:color="auto" w:fill="FFFFFF" w:themeFill="background1"/>
        <w:tabs>
          <w:tab w:val="clear" w:pos="0"/>
          <w:tab w:val="clear" w:pos="567"/>
          <w:tab w:val="left" w:pos="426"/>
        </w:tabs>
        <w:ind w:left="426" w:hanging="426"/>
        <w:rPr>
          <w:rStyle w:val="prlred"/>
          <w:rFonts w:asciiTheme="minorHAnsi" w:hAnsiTheme="minorHAnsi" w:cs="Arial"/>
          <w:b w:val="0"/>
          <w:bCs/>
          <w:color w:val="auto"/>
          <w:sz w:val="24"/>
          <w:u w:val="none"/>
          <w:lang w:val="en-US"/>
        </w:rPr>
      </w:pPr>
      <w:r w:rsidRPr="001F05ED">
        <w:rPr>
          <w:rStyle w:val="prlred"/>
          <w:rFonts w:asciiTheme="minorHAnsi" w:hAnsiTheme="minorHAnsi"/>
          <w:b w:val="0"/>
          <w:color w:val="auto"/>
          <w:u w:val="none"/>
          <w:lang w:val="en-US"/>
        </w:rPr>
        <w:t xml:space="preserve">The extent to which </w:t>
      </w:r>
      <w:hyperlink r:id="rId84">
        <w:r w:rsidRPr="001F05ED">
          <w:rPr>
            <w:rStyle w:val="prlred"/>
            <w:rFonts w:asciiTheme="minorHAnsi" w:hAnsiTheme="minorHAnsi"/>
            <w:b w:val="0"/>
            <w:color w:val="auto"/>
            <w:u w:val="none"/>
            <w:lang w:val="en-US"/>
          </w:rPr>
          <w:t>development</w:t>
        </w:r>
      </w:hyperlink>
      <w:r w:rsidRPr="001F05ED">
        <w:rPr>
          <w:rStyle w:val="prlred"/>
          <w:rFonts w:asciiTheme="minorHAnsi" w:hAnsiTheme="minorHAnsi"/>
          <w:b w:val="0"/>
          <w:color w:val="auto"/>
          <w:u w:val="none"/>
          <w:lang w:val="en-US"/>
        </w:rPr>
        <w:t xml:space="preserve"> provides for and creates a green corridor through the zone that incorporates </w:t>
      </w:r>
      <w:hyperlink r:id="rId85">
        <w:r w:rsidRPr="001F05ED">
          <w:rPr>
            <w:rStyle w:val="prlred"/>
            <w:rFonts w:asciiTheme="minorHAnsi" w:hAnsiTheme="minorHAnsi"/>
            <w:b w:val="0"/>
            <w:color w:val="00B050"/>
            <w:u w:val="none"/>
            <w:shd w:val="clear" w:color="auto" w:fill="FFFFFF"/>
            <w:lang w:val="en-US"/>
          </w:rPr>
          <w:t>landscaping</w:t>
        </w:r>
      </w:hyperlink>
      <w:r w:rsidRPr="001F05ED">
        <w:rPr>
          <w:rStyle w:val="prlred"/>
          <w:rFonts w:asciiTheme="minorHAnsi" w:hAnsiTheme="minorHAnsi"/>
          <w:b w:val="0"/>
          <w:color w:val="auto"/>
          <w:u w:val="none"/>
          <w:lang w:val="en-US"/>
        </w:rPr>
        <w:t xml:space="preserve"> including existing vegetation, and enhances multiple values including stormwater retention, water quality treatment, biodiversity enhancement, </w:t>
      </w:r>
      <w:hyperlink r:id="rId86">
        <w:r w:rsidRPr="001F05ED">
          <w:rPr>
            <w:rStyle w:val="prlred"/>
            <w:rFonts w:asciiTheme="minorHAnsi" w:hAnsiTheme="minorHAnsi"/>
            <w:b w:val="0"/>
            <w:color w:val="auto"/>
            <w:u w:val="none"/>
            <w:lang w:val="en-US"/>
          </w:rPr>
          <w:t xml:space="preserve">Ngāi Tahu/ </w:t>
        </w:r>
        <w:r w:rsidR="00BF68E3" w:rsidRPr="001F05ED">
          <w:rPr>
            <w:rStyle w:val="prlred"/>
            <w:rFonts w:asciiTheme="minorHAnsi" w:hAnsiTheme="minorHAnsi"/>
            <w:b w:val="0"/>
            <w:color w:val="auto"/>
            <w:u w:val="none"/>
            <w:lang w:val="en-US"/>
          </w:rPr>
          <w:t>mana whenua</w:t>
        </w:r>
      </w:hyperlink>
      <w:r w:rsidRPr="001F05ED">
        <w:rPr>
          <w:rStyle w:val="prlred"/>
          <w:rFonts w:asciiTheme="minorHAnsi" w:hAnsiTheme="minorHAnsi"/>
          <w:b w:val="0"/>
          <w:color w:val="auto"/>
          <w:u w:val="none"/>
          <w:lang w:val="en-US"/>
        </w:rPr>
        <w:t xml:space="preserve"> values and landscape amenity.</w:t>
      </w:r>
    </w:p>
    <w:p w14:paraId="402F7A2B" w14:textId="77777777" w:rsidR="00AD5038" w:rsidRPr="001F05ED" w:rsidRDefault="00AD5038" w:rsidP="003E429C">
      <w:pPr>
        <w:pStyle w:val="Prllist1"/>
        <w:numPr>
          <w:ilvl w:val="6"/>
          <w:numId w:val="300"/>
        </w:numPr>
        <w:shd w:val="clear" w:color="auto" w:fill="FFFFFF" w:themeFill="background1"/>
        <w:tabs>
          <w:tab w:val="clear" w:pos="0"/>
          <w:tab w:val="clear" w:pos="567"/>
          <w:tab w:val="left" w:pos="426"/>
        </w:tabs>
        <w:ind w:left="426" w:hanging="426"/>
        <w:rPr>
          <w:rStyle w:val="prlred"/>
          <w:rFonts w:asciiTheme="minorHAnsi" w:hAnsiTheme="minorHAnsi"/>
          <w:b w:val="0"/>
          <w:color w:val="auto"/>
          <w:u w:val="none"/>
        </w:rPr>
      </w:pPr>
      <w:r w:rsidRPr="001F05ED">
        <w:rPr>
          <w:rStyle w:val="prlred"/>
          <w:rFonts w:asciiTheme="minorHAnsi" w:hAnsiTheme="minorHAnsi"/>
          <w:b w:val="0"/>
          <w:color w:val="auto"/>
          <w:u w:val="none"/>
        </w:rPr>
        <w:t xml:space="preserve">The extent to which </w:t>
      </w:r>
      <w:hyperlink r:id="rId87">
        <w:r w:rsidRPr="001F05ED">
          <w:rPr>
            <w:rStyle w:val="prlred"/>
            <w:rFonts w:asciiTheme="minorHAnsi" w:hAnsiTheme="minorHAnsi"/>
            <w:b w:val="0"/>
            <w:color w:val="00B050"/>
            <w:u w:val="none"/>
            <w:shd w:val="clear" w:color="auto" w:fill="FFFFFF"/>
          </w:rPr>
          <w:t>landscaping</w:t>
        </w:r>
      </w:hyperlink>
      <w:r w:rsidRPr="001F05ED">
        <w:rPr>
          <w:rStyle w:val="prlred"/>
          <w:rFonts w:asciiTheme="minorHAnsi" w:hAnsiTheme="minorHAnsi"/>
          <w:b w:val="0"/>
          <w:color w:val="auto"/>
          <w:u w:val="none"/>
        </w:rPr>
        <w:t xml:space="preserve"> provides a buffer between </w:t>
      </w:r>
      <w:r w:rsidRPr="001F05ED">
        <w:rPr>
          <w:rStyle w:val="prlred"/>
          <w:rFonts w:asciiTheme="minorHAnsi" w:hAnsiTheme="minorHAnsi"/>
          <w:b w:val="0"/>
          <w:color w:val="auto"/>
          <w:u w:val="none"/>
          <w:shd w:val="clear" w:color="auto" w:fill="FFFFFF" w:themeFill="background1"/>
        </w:rPr>
        <w:t xml:space="preserve">the </w:t>
      </w:r>
      <w:r w:rsidRPr="001F05ED">
        <w:rPr>
          <w:rStyle w:val="prlred"/>
          <w:rFonts w:asciiTheme="minorHAnsi" w:hAnsiTheme="minorHAnsi"/>
          <w:b w:val="0"/>
          <w:color w:val="000000"/>
          <w:u w:val="none"/>
          <w:shd w:val="clear" w:color="auto" w:fill="FFFFFF" w:themeFill="background1"/>
        </w:rPr>
        <w:t>industrial</w:t>
      </w:r>
      <w:r w:rsidRPr="001F05ED">
        <w:rPr>
          <w:rStyle w:val="prlred"/>
          <w:rFonts w:asciiTheme="minorHAnsi" w:hAnsiTheme="minorHAnsi"/>
          <w:b w:val="0"/>
          <w:color w:val="auto"/>
          <w:u w:val="none"/>
          <w:shd w:val="clear" w:color="auto" w:fill="FFFFFF" w:themeFill="background1"/>
        </w:rPr>
        <w:t xml:space="preserve"> zone and</w:t>
      </w:r>
      <w:r w:rsidRPr="001F05ED">
        <w:rPr>
          <w:rStyle w:val="prlred"/>
          <w:rFonts w:asciiTheme="minorHAnsi" w:hAnsiTheme="minorHAnsi"/>
          <w:b w:val="0"/>
          <w:color w:val="auto"/>
          <w:u w:val="none"/>
        </w:rPr>
        <w:t xml:space="preserve"> the adjacent Rural Urban Fringe Zone and Specific Purpose (School) Zone, while effectively screening </w:t>
      </w:r>
      <w:r w:rsidRPr="001F05ED">
        <w:rPr>
          <w:rStyle w:val="prlred"/>
          <w:rFonts w:asciiTheme="minorHAnsi" w:hAnsiTheme="minorHAnsi"/>
          <w:b w:val="0"/>
          <w:color w:val="00B050"/>
          <w:u w:val="none"/>
          <w:shd w:val="clear" w:color="auto" w:fill="FFFFFF"/>
        </w:rPr>
        <w:t>buildings</w:t>
      </w:r>
      <w:r w:rsidRPr="001F05ED">
        <w:rPr>
          <w:rStyle w:val="prlred"/>
          <w:rFonts w:asciiTheme="minorHAnsi" w:hAnsiTheme="minorHAnsi"/>
          <w:b w:val="0"/>
          <w:color w:val="auto"/>
          <w:u w:val="none"/>
        </w:rPr>
        <w:t>, parking and storage areas.</w:t>
      </w:r>
    </w:p>
    <w:p w14:paraId="786E8A93" w14:textId="77777777" w:rsidR="00AD5038" w:rsidRPr="001F05ED" w:rsidRDefault="00AD5038" w:rsidP="003E429C">
      <w:pPr>
        <w:pStyle w:val="Prllist1"/>
        <w:numPr>
          <w:ilvl w:val="6"/>
          <w:numId w:val="300"/>
        </w:numPr>
        <w:shd w:val="clear" w:color="auto" w:fill="FFFFFF" w:themeFill="background1"/>
        <w:tabs>
          <w:tab w:val="clear" w:pos="0"/>
          <w:tab w:val="clear" w:pos="567"/>
          <w:tab w:val="left" w:pos="426"/>
        </w:tabs>
        <w:ind w:left="426" w:hanging="426"/>
        <w:rPr>
          <w:rStyle w:val="prlred"/>
          <w:rFonts w:asciiTheme="minorHAnsi" w:hAnsiTheme="minorHAnsi"/>
          <w:b w:val="0"/>
          <w:color w:val="auto"/>
          <w:u w:val="none"/>
        </w:rPr>
      </w:pPr>
      <w:r w:rsidRPr="001F05ED">
        <w:rPr>
          <w:rStyle w:val="prlred"/>
          <w:rFonts w:asciiTheme="minorHAnsi" w:hAnsiTheme="minorHAnsi"/>
          <w:b w:val="0"/>
          <w:color w:val="auto"/>
          <w:u w:val="none"/>
        </w:rPr>
        <w:t xml:space="preserve">The degree to which any effects on amenity and character of the </w:t>
      </w:r>
      <w:hyperlink r:id="rId88">
        <w:r w:rsidRPr="001F05ED">
          <w:rPr>
            <w:rStyle w:val="prlred"/>
            <w:rFonts w:asciiTheme="minorHAnsi" w:hAnsiTheme="minorHAnsi"/>
            <w:b w:val="0"/>
            <w:color w:val="00B050"/>
            <w:u w:val="none"/>
            <w:shd w:val="clear" w:color="auto" w:fill="FFFFFF"/>
          </w:rPr>
          <w:t>adjoining</w:t>
        </w:r>
      </w:hyperlink>
      <w:r w:rsidRPr="001F05ED">
        <w:rPr>
          <w:rStyle w:val="prlred"/>
          <w:rFonts w:asciiTheme="minorHAnsi" w:hAnsiTheme="minorHAnsi"/>
          <w:b w:val="0"/>
          <w:color w:val="auto"/>
          <w:u w:val="none"/>
        </w:rPr>
        <w:t xml:space="preserve"> environment are mitigated through </w:t>
      </w:r>
      <w:hyperlink r:id="rId89">
        <w:r w:rsidRPr="001F05ED">
          <w:rPr>
            <w:rStyle w:val="prlred"/>
            <w:rFonts w:asciiTheme="minorHAnsi" w:hAnsiTheme="minorHAnsi"/>
            <w:b w:val="0"/>
            <w:color w:val="00B050"/>
            <w:u w:val="none"/>
            <w:shd w:val="clear" w:color="auto" w:fill="FFFFFF"/>
          </w:rPr>
          <w:t>landscaping</w:t>
        </w:r>
      </w:hyperlink>
      <w:r w:rsidRPr="001F05ED">
        <w:rPr>
          <w:rStyle w:val="prlred"/>
          <w:rFonts w:asciiTheme="minorHAnsi" w:hAnsiTheme="minorHAnsi"/>
          <w:b w:val="0"/>
          <w:color w:val="auto"/>
          <w:u w:val="none"/>
        </w:rPr>
        <w:t xml:space="preserve">. </w:t>
      </w:r>
    </w:p>
    <w:p w14:paraId="43C72A21" w14:textId="77777777" w:rsidR="00AD5038" w:rsidRPr="001F05ED" w:rsidRDefault="00AD5038" w:rsidP="00AD5038">
      <w:pPr>
        <w:pStyle w:val="Prlhead4"/>
        <w:shd w:val="clear" w:color="auto" w:fill="FFFFFF" w:themeFill="background1"/>
        <w:rPr>
          <w:rFonts w:asciiTheme="minorHAnsi" w:eastAsia="Arial" w:hAnsiTheme="minorHAnsi"/>
          <w:b w:val="0"/>
          <w:lang w:val="en-US"/>
        </w:rPr>
      </w:pPr>
      <w:r w:rsidRPr="001F05ED">
        <w:rPr>
          <w:rFonts w:asciiTheme="minorHAnsi" w:eastAsia="Arial" w:hAnsiTheme="minorHAnsi"/>
          <w:lang w:val="en-US"/>
        </w:rPr>
        <w:t>Roading and</w:t>
      </w:r>
      <w:r w:rsidRPr="001F05ED">
        <w:rPr>
          <w:rFonts w:asciiTheme="minorHAnsi" w:eastAsia="Arial" w:hAnsiTheme="minorHAnsi"/>
          <w:spacing w:val="-1"/>
          <w:lang w:val="en-US"/>
        </w:rPr>
        <w:t xml:space="preserve"> </w:t>
      </w:r>
      <w:r w:rsidRPr="001F05ED">
        <w:rPr>
          <w:rFonts w:asciiTheme="minorHAnsi" w:eastAsia="Arial" w:hAnsiTheme="minorHAnsi"/>
          <w:shd w:val="clear" w:color="auto" w:fill="FFFFFF"/>
          <w:lang w:val="en-US"/>
        </w:rPr>
        <w:t>access</w:t>
      </w:r>
      <w:r w:rsidRPr="001F05ED">
        <w:rPr>
          <w:rFonts w:asciiTheme="minorHAnsi" w:eastAsia="Arial" w:hAnsiTheme="minorHAnsi"/>
          <w:shd w:val="clear" w:color="auto" w:fill="FFFFFF" w:themeFill="background1"/>
          <w:lang w:val="en-US"/>
        </w:rPr>
        <w:t xml:space="preserve"> ­ Industrial Park Zone</w:t>
      </w:r>
      <w:r w:rsidRPr="001F05ED">
        <w:rPr>
          <w:rFonts w:asciiTheme="minorHAnsi" w:eastAsia="Arial" w:hAnsiTheme="minorHAnsi"/>
          <w:lang w:val="en-US"/>
        </w:rPr>
        <w:t xml:space="preserve"> (Wairakei</w:t>
      </w:r>
      <w:r w:rsidRPr="001F05ED">
        <w:rPr>
          <w:rFonts w:asciiTheme="minorHAnsi" w:eastAsia="Arial" w:hAnsiTheme="minorHAnsi"/>
          <w:spacing w:val="-46"/>
          <w:lang w:val="en-US"/>
        </w:rPr>
        <w:t xml:space="preserve"> </w:t>
      </w:r>
      <w:r w:rsidRPr="001F05ED">
        <w:rPr>
          <w:rFonts w:asciiTheme="minorHAnsi" w:eastAsia="Arial" w:hAnsiTheme="minorHAnsi"/>
          <w:shd w:val="clear" w:color="auto" w:fill="FFFFFF"/>
          <w:lang w:val="en-US"/>
        </w:rPr>
        <w:t>Road</w:t>
      </w:r>
      <w:r w:rsidRPr="001F05ED">
        <w:rPr>
          <w:rFonts w:asciiTheme="minorHAnsi" w:eastAsia="Arial" w:hAnsiTheme="minorHAnsi"/>
          <w:lang w:val="en-US"/>
        </w:rPr>
        <w:t>)</w:t>
      </w:r>
    </w:p>
    <w:p w14:paraId="4AA8103A" w14:textId="77777777" w:rsidR="00AD5038" w:rsidRPr="001F05ED" w:rsidRDefault="00AD5038" w:rsidP="003B63B9">
      <w:pPr>
        <w:pStyle w:val="Prllist1"/>
        <w:numPr>
          <w:ilvl w:val="6"/>
          <w:numId w:val="317"/>
        </w:numPr>
        <w:shd w:val="clear" w:color="auto" w:fill="FFFFFF" w:themeFill="background1"/>
        <w:tabs>
          <w:tab w:val="clear" w:pos="0"/>
          <w:tab w:val="clear" w:pos="567"/>
          <w:tab w:val="left" w:pos="426"/>
        </w:tabs>
        <w:ind w:left="426" w:hanging="426"/>
        <w:rPr>
          <w:rFonts w:asciiTheme="minorHAnsi" w:hAnsiTheme="minorHAnsi"/>
          <w:lang w:val="en-US"/>
        </w:rPr>
      </w:pPr>
      <w:r w:rsidRPr="001F05ED">
        <w:rPr>
          <w:rFonts w:asciiTheme="minorHAnsi" w:hAnsiTheme="minorHAnsi"/>
          <w:lang w:val="en-US"/>
        </w:rPr>
        <w:t xml:space="preserve">The extent to which the location of </w:t>
      </w:r>
      <w:hyperlink r:id="rId90">
        <w:r w:rsidRPr="001F05ED">
          <w:rPr>
            <w:rFonts w:asciiTheme="minorHAnsi" w:hAnsiTheme="minorHAnsi"/>
            <w:color w:val="00B050"/>
            <w:shd w:val="clear" w:color="auto" w:fill="FFFFFF"/>
            <w:lang w:val="en-US"/>
          </w:rPr>
          <w:t>vehicl</w:t>
        </w:r>
      </w:hyperlink>
      <w:hyperlink r:id="rId91">
        <w:r w:rsidRPr="001F05ED">
          <w:rPr>
            <w:rFonts w:asciiTheme="minorHAnsi" w:hAnsiTheme="minorHAnsi"/>
            <w:color w:val="00B050"/>
            <w:shd w:val="clear" w:color="auto" w:fill="FFFFFF"/>
            <w:lang w:val="en-US"/>
          </w:rPr>
          <w:t>e access</w:t>
        </w:r>
      </w:hyperlink>
      <w:r w:rsidRPr="001F05ED">
        <w:rPr>
          <w:rFonts w:asciiTheme="minorHAnsi" w:hAnsiTheme="minorHAnsi"/>
          <w:lang w:val="en-US"/>
        </w:rPr>
        <w:t xml:space="preserve"> points (including additional </w:t>
      </w:r>
      <w:hyperlink r:id="rId92">
        <w:r w:rsidRPr="001F05ED">
          <w:rPr>
            <w:rFonts w:asciiTheme="minorHAnsi" w:hAnsiTheme="minorHAnsi"/>
            <w:color w:val="00B050"/>
            <w:shd w:val="clear" w:color="auto" w:fill="FFFFFF"/>
            <w:lang w:val="en-US"/>
          </w:rPr>
          <w:t>road</w:t>
        </w:r>
      </w:hyperlink>
      <w:r w:rsidRPr="001F05ED">
        <w:rPr>
          <w:rFonts w:asciiTheme="minorHAnsi" w:hAnsiTheme="minorHAnsi"/>
          <w:lang w:val="en-US"/>
        </w:rPr>
        <w:t xml:space="preserve"> </w:t>
      </w:r>
      <w:hyperlink r:id="rId93">
        <w:r w:rsidRPr="001F05ED">
          <w:rPr>
            <w:rFonts w:asciiTheme="minorHAnsi" w:hAnsiTheme="minorHAnsi"/>
            <w:color w:val="00B050"/>
            <w:shd w:val="clear" w:color="auto" w:fill="FFFFFF"/>
            <w:lang w:val="en-US"/>
          </w:rPr>
          <w:t>access</w:t>
        </w:r>
      </w:hyperlink>
      <w:r w:rsidRPr="001F05ED">
        <w:rPr>
          <w:rFonts w:asciiTheme="minorHAnsi" w:hAnsiTheme="minorHAnsi"/>
          <w:lang w:val="en-US"/>
        </w:rPr>
        <w:t xml:space="preserve"> points), the design of the transport network (including </w:t>
      </w:r>
      <w:hyperlink r:id="rId94">
        <w:r w:rsidRPr="001F05ED">
          <w:rPr>
            <w:rFonts w:asciiTheme="minorHAnsi" w:hAnsiTheme="minorHAnsi"/>
            <w:color w:val="00B050"/>
            <w:shd w:val="clear" w:color="auto" w:fill="FFFFFF"/>
            <w:lang w:val="en-US"/>
          </w:rPr>
          <w:t>road</w:t>
        </w:r>
      </w:hyperlink>
      <w:r w:rsidRPr="001F05ED">
        <w:rPr>
          <w:rFonts w:asciiTheme="minorHAnsi" w:hAnsiTheme="minorHAnsi"/>
          <w:lang w:val="en-US"/>
        </w:rPr>
        <w:t xml:space="preserve"> alignment and </w:t>
      </w:r>
      <w:r w:rsidRPr="001F05ED">
        <w:rPr>
          <w:rFonts w:asciiTheme="minorHAnsi" w:hAnsiTheme="minorHAnsi"/>
          <w:shd w:val="clear" w:color="auto" w:fill="FFFFFF"/>
          <w:lang w:val="en-US"/>
        </w:rPr>
        <w:t>intersection</w:t>
      </w:r>
      <w:r w:rsidRPr="001F05ED">
        <w:rPr>
          <w:rFonts w:asciiTheme="minorHAnsi" w:hAnsiTheme="minorHAnsi"/>
          <w:lang w:val="en-US"/>
        </w:rPr>
        <w:t xml:space="preserve"> design </w:t>
      </w:r>
      <w:r w:rsidRPr="001F05ED">
        <w:rPr>
          <w:rFonts w:asciiTheme="minorHAnsi" w:hAnsiTheme="minorHAnsi"/>
          <w:shd w:val="clear" w:color="auto" w:fill="FFFFFF" w:themeFill="background1"/>
          <w:lang w:val="en-US"/>
        </w:rPr>
        <w:t>within the</w:t>
      </w:r>
      <w:r w:rsidRPr="001F05ED">
        <w:rPr>
          <w:rFonts w:asciiTheme="minorHAnsi" w:hAnsiTheme="minorHAnsi"/>
          <w:b/>
          <w:shd w:val="clear" w:color="auto" w:fill="FFFFFF" w:themeFill="background1"/>
          <w:lang w:val="en-US"/>
        </w:rPr>
        <w:t xml:space="preserve"> </w:t>
      </w:r>
      <w:r w:rsidRPr="001F05ED">
        <w:rPr>
          <w:rStyle w:val="prlred"/>
          <w:rFonts w:asciiTheme="minorHAnsi" w:hAnsiTheme="minorHAnsi"/>
          <w:b w:val="0"/>
          <w:color w:val="000000"/>
          <w:u w:val="none"/>
          <w:shd w:val="clear" w:color="auto" w:fill="FFFFFF" w:themeFill="background1"/>
        </w:rPr>
        <w:t>Industrial</w:t>
      </w:r>
      <w:r w:rsidRPr="001F05ED">
        <w:rPr>
          <w:rStyle w:val="prlred"/>
          <w:rFonts w:asciiTheme="minorHAnsi" w:hAnsiTheme="minorHAnsi"/>
          <w:b w:val="0"/>
          <w:color w:val="auto"/>
          <w:u w:val="none"/>
          <w:shd w:val="clear" w:color="auto" w:fill="FFFFFF" w:themeFill="background1"/>
        </w:rPr>
        <w:t xml:space="preserve"> Park Zone (Wairakei Road) Outline Development Plan</w:t>
      </w:r>
      <w:r w:rsidRPr="003B63B9">
        <w:rPr>
          <w:rFonts w:asciiTheme="minorHAnsi" w:hAnsiTheme="minorHAnsi"/>
          <w:shd w:val="clear" w:color="auto" w:fill="FFFFFF" w:themeFill="background1"/>
        </w:rPr>
        <w:t xml:space="preserve"> (</w:t>
      </w:r>
      <w:r w:rsidRPr="00996A5A">
        <w:rPr>
          <w:rStyle w:val="prlred"/>
          <w:rFonts w:asciiTheme="minorHAnsi" w:hAnsiTheme="minorHAnsi"/>
          <w:b w:val="0"/>
          <w:color w:val="0000FF"/>
          <w:u w:val="none"/>
        </w:rPr>
        <w:t>Appendix 16.8.14</w:t>
      </w:r>
      <w:r w:rsidRPr="001F05ED">
        <w:rPr>
          <w:rStyle w:val="prlred"/>
          <w:rFonts w:asciiTheme="minorHAnsi" w:hAnsiTheme="minorHAnsi"/>
          <w:b w:val="0"/>
          <w:color w:val="auto"/>
          <w:u w:val="none"/>
        </w:rPr>
        <w:t>) area</w:t>
      </w:r>
      <w:r w:rsidRPr="001F05ED">
        <w:rPr>
          <w:rFonts w:asciiTheme="minorHAnsi" w:hAnsiTheme="minorHAnsi"/>
          <w:lang w:val="en-US"/>
        </w:rPr>
        <w:t xml:space="preserve"> and connections with the wider network), and the associated </w:t>
      </w:r>
      <w:hyperlink r:id="rId95">
        <w:r w:rsidRPr="001F05ED">
          <w:rPr>
            <w:rFonts w:asciiTheme="minorHAnsi" w:hAnsiTheme="minorHAnsi"/>
            <w:color w:val="00B050"/>
            <w:shd w:val="clear" w:color="auto" w:fill="FFFFFF"/>
            <w:lang w:val="en-US"/>
          </w:rPr>
          <w:t>vehicle movement</w:t>
        </w:r>
      </w:hyperlink>
      <w:r w:rsidRPr="001F05ED">
        <w:rPr>
          <w:rFonts w:asciiTheme="minorHAnsi" w:hAnsiTheme="minorHAnsi"/>
          <w:color w:val="00B050"/>
          <w:shd w:val="clear" w:color="auto" w:fill="FFFFFF"/>
          <w:lang w:val="en-US"/>
        </w:rPr>
        <w:t>s</w:t>
      </w:r>
      <w:r w:rsidRPr="001F05ED">
        <w:rPr>
          <w:rFonts w:asciiTheme="minorHAnsi" w:hAnsiTheme="minorHAnsi"/>
          <w:lang w:val="en-US"/>
        </w:rPr>
        <w:t xml:space="preserve"> (including the type and volume of vehicles) may individually or cumulatively impact on the character and amenity of the zone, and safety and efficiency of the transport network.</w:t>
      </w:r>
    </w:p>
    <w:p w14:paraId="2C834B8D" w14:textId="77777777" w:rsidR="00AD5038" w:rsidRPr="001F05ED" w:rsidRDefault="00AD5038" w:rsidP="003B63B9">
      <w:pPr>
        <w:pStyle w:val="Prllist1"/>
        <w:numPr>
          <w:ilvl w:val="6"/>
          <w:numId w:val="301"/>
        </w:numPr>
        <w:shd w:val="clear" w:color="auto" w:fill="FFFFFF" w:themeFill="background1"/>
        <w:tabs>
          <w:tab w:val="clear" w:pos="0"/>
          <w:tab w:val="clear" w:pos="567"/>
          <w:tab w:val="left" w:pos="426"/>
        </w:tabs>
        <w:ind w:left="426" w:hanging="426"/>
        <w:rPr>
          <w:rFonts w:asciiTheme="minorHAnsi" w:hAnsiTheme="minorHAnsi"/>
          <w:lang w:val="en-US"/>
        </w:rPr>
      </w:pPr>
      <w:r w:rsidRPr="001F05ED">
        <w:rPr>
          <w:rFonts w:asciiTheme="minorHAnsi" w:hAnsiTheme="minorHAnsi"/>
          <w:lang w:val="en-US"/>
        </w:rPr>
        <w:t xml:space="preserve">The extent to which the location and design of the </w:t>
      </w:r>
      <w:hyperlink r:id="rId96">
        <w:r w:rsidRPr="001F05ED">
          <w:rPr>
            <w:rFonts w:asciiTheme="minorHAnsi" w:hAnsiTheme="minorHAnsi"/>
            <w:color w:val="00B050"/>
            <w:shd w:val="clear" w:color="auto" w:fill="FFFFFF"/>
            <w:lang w:val="en-US"/>
          </w:rPr>
          <w:t>vehicl</w:t>
        </w:r>
      </w:hyperlink>
      <w:hyperlink r:id="rId97">
        <w:r w:rsidRPr="001F05ED">
          <w:rPr>
            <w:rFonts w:asciiTheme="minorHAnsi" w:hAnsiTheme="minorHAnsi"/>
            <w:color w:val="00B050"/>
            <w:shd w:val="clear" w:color="auto" w:fill="FFFFFF"/>
            <w:lang w:val="en-US"/>
          </w:rPr>
          <w:t>e access</w:t>
        </w:r>
      </w:hyperlink>
      <w:r w:rsidRPr="001F05ED">
        <w:rPr>
          <w:rFonts w:asciiTheme="minorHAnsi" w:hAnsiTheme="minorHAnsi"/>
          <w:lang w:val="en-US"/>
        </w:rPr>
        <w:t xml:space="preserve"> points are integrated with </w:t>
      </w:r>
      <w:hyperlink r:id="rId98">
        <w:r w:rsidRPr="001F05ED">
          <w:rPr>
            <w:rFonts w:asciiTheme="minorHAnsi" w:hAnsiTheme="minorHAnsi"/>
            <w:color w:val="00B050"/>
            <w:shd w:val="clear" w:color="auto" w:fill="FFFFFF"/>
            <w:lang w:val="en-US"/>
          </w:rPr>
          <w:t>landscaping</w:t>
        </w:r>
      </w:hyperlink>
      <w:r w:rsidRPr="001F05ED">
        <w:rPr>
          <w:rFonts w:asciiTheme="minorHAnsi" w:hAnsiTheme="minorHAnsi"/>
          <w:lang w:val="en-US"/>
        </w:rPr>
        <w:t xml:space="preserve"> along the zone </w:t>
      </w:r>
      <w:hyperlink r:id="rId99">
        <w:r w:rsidRPr="001F05ED">
          <w:rPr>
            <w:rFonts w:asciiTheme="minorHAnsi" w:hAnsiTheme="minorHAnsi"/>
            <w:color w:val="00B050"/>
            <w:shd w:val="clear" w:color="auto" w:fill="FFFFFF"/>
            <w:lang w:val="en-US"/>
          </w:rPr>
          <w:t>boundar</w:t>
        </w:r>
      </w:hyperlink>
      <w:hyperlink r:id="rId100">
        <w:r w:rsidRPr="001F05ED">
          <w:rPr>
            <w:rFonts w:asciiTheme="minorHAnsi" w:hAnsiTheme="minorHAnsi"/>
            <w:color w:val="00B050"/>
            <w:shd w:val="clear" w:color="auto" w:fill="FFFFFF"/>
            <w:lang w:val="en-US"/>
          </w:rPr>
          <w:t>y</w:t>
        </w:r>
      </w:hyperlink>
      <w:r w:rsidRPr="001F05ED">
        <w:rPr>
          <w:rFonts w:asciiTheme="minorHAnsi" w:hAnsiTheme="minorHAnsi"/>
          <w:lang w:val="en-US"/>
        </w:rPr>
        <w:t xml:space="preserve"> and does not compromise the amenity and appearance of the zone as viewed from an </w:t>
      </w:r>
      <w:hyperlink r:id="rId101">
        <w:r w:rsidRPr="001F05ED">
          <w:rPr>
            <w:rFonts w:asciiTheme="minorHAnsi" w:hAnsiTheme="minorHAnsi"/>
            <w:color w:val="00B050"/>
            <w:shd w:val="clear" w:color="auto" w:fill="FFFFFF"/>
            <w:lang w:val="en-US"/>
          </w:rPr>
          <w:t>adjoining</w:t>
        </w:r>
      </w:hyperlink>
      <w:r w:rsidRPr="001F05ED">
        <w:rPr>
          <w:rFonts w:asciiTheme="minorHAnsi" w:hAnsiTheme="minorHAnsi"/>
          <w:lang w:val="en-US"/>
        </w:rPr>
        <w:t xml:space="preserve"> </w:t>
      </w:r>
      <w:hyperlink r:id="rId102">
        <w:r w:rsidRPr="001F05ED">
          <w:rPr>
            <w:rFonts w:asciiTheme="minorHAnsi" w:hAnsiTheme="minorHAnsi"/>
            <w:color w:val="00B050"/>
            <w:shd w:val="clear" w:color="auto" w:fill="FFFFFF"/>
            <w:lang w:val="en-US"/>
          </w:rPr>
          <w:t>road</w:t>
        </w:r>
      </w:hyperlink>
      <w:r w:rsidRPr="001F05ED">
        <w:rPr>
          <w:rFonts w:asciiTheme="minorHAnsi" w:hAnsiTheme="minorHAnsi"/>
          <w:lang w:val="en-US"/>
        </w:rPr>
        <w:t>.</w:t>
      </w:r>
    </w:p>
    <w:p w14:paraId="43F628D4" w14:textId="77777777" w:rsidR="00AD5038" w:rsidRPr="001F05ED" w:rsidRDefault="00AD5038" w:rsidP="003B63B9">
      <w:pPr>
        <w:pStyle w:val="Prllist1"/>
        <w:numPr>
          <w:ilvl w:val="6"/>
          <w:numId w:val="301"/>
        </w:numPr>
        <w:shd w:val="clear" w:color="auto" w:fill="FFFFFF" w:themeFill="background1"/>
        <w:tabs>
          <w:tab w:val="clear" w:pos="0"/>
          <w:tab w:val="clear" w:pos="567"/>
          <w:tab w:val="left" w:pos="426"/>
        </w:tabs>
        <w:ind w:left="426" w:hanging="426"/>
        <w:rPr>
          <w:rFonts w:asciiTheme="minorHAnsi" w:hAnsiTheme="minorHAnsi"/>
          <w:lang w:val="en-US"/>
        </w:rPr>
      </w:pPr>
      <w:r w:rsidRPr="001F05ED">
        <w:rPr>
          <w:rFonts w:asciiTheme="minorHAnsi" w:hAnsiTheme="minorHAnsi"/>
          <w:lang w:val="en-US"/>
        </w:rPr>
        <w:t xml:space="preserve">The extent to which pedestrian and cycle movement through the zone and to the wider transport network and Nunweek Park are facilitated by pedestrian and </w:t>
      </w:r>
      <w:hyperlink r:id="rId103">
        <w:r w:rsidRPr="001F05ED">
          <w:rPr>
            <w:rFonts w:asciiTheme="minorHAnsi" w:hAnsiTheme="minorHAnsi"/>
            <w:color w:val="00B050"/>
            <w:shd w:val="clear" w:color="auto" w:fill="FFFFFF"/>
            <w:lang w:val="en-US"/>
          </w:rPr>
          <w:t>cycle way</w:t>
        </w:r>
      </w:hyperlink>
      <w:r w:rsidRPr="001F05ED">
        <w:rPr>
          <w:rFonts w:asciiTheme="minorHAnsi" w:hAnsiTheme="minorHAnsi"/>
          <w:color w:val="00B050"/>
          <w:shd w:val="clear" w:color="auto" w:fill="FFFFFF"/>
          <w:lang w:val="en-US"/>
        </w:rPr>
        <w:t>s</w:t>
      </w:r>
      <w:r w:rsidRPr="001F05ED">
        <w:rPr>
          <w:rFonts w:asciiTheme="minorHAnsi" w:hAnsiTheme="minorHAnsi"/>
          <w:lang w:val="en-US"/>
        </w:rPr>
        <w:t>.</w:t>
      </w:r>
    </w:p>
    <w:p w14:paraId="5589273A" w14:textId="77777777" w:rsidR="00AD5038" w:rsidRPr="001F05ED" w:rsidRDefault="00AD5038" w:rsidP="003B63B9">
      <w:pPr>
        <w:pStyle w:val="Prllist1"/>
        <w:numPr>
          <w:ilvl w:val="6"/>
          <w:numId w:val="301"/>
        </w:numPr>
        <w:shd w:val="clear" w:color="auto" w:fill="FFFFFF" w:themeFill="background1"/>
        <w:tabs>
          <w:tab w:val="clear" w:pos="0"/>
          <w:tab w:val="clear" w:pos="567"/>
          <w:tab w:val="left" w:pos="426"/>
        </w:tabs>
        <w:ind w:left="426" w:hanging="426"/>
        <w:rPr>
          <w:rFonts w:asciiTheme="minorHAnsi" w:hAnsiTheme="minorHAnsi"/>
          <w:lang w:val="en-US"/>
        </w:rPr>
      </w:pPr>
      <w:r w:rsidRPr="001F05ED">
        <w:rPr>
          <w:rFonts w:asciiTheme="minorHAnsi" w:hAnsiTheme="minorHAnsi"/>
          <w:lang w:val="en-US"/>
        </w:rPr>
        <w:t xml:space="preserve">The extent to which the principles of </w:t>
      </w:r>
      <w:r w:rsidRPr="003B63B9">
        <w:rPr>
          <w:rFonts w:asciiTheme="minorHAnsi" w:hAnsiTheme="minorHAnsi"/>
          <w:color w:val="0000FF"/>
          <w:lang w:val="en-US"/>
        </w:rPr>
        <w:t>Crime Prevention through Environmental Design</w:t>
      </w:r>
      <w:r w:rsidRPr="001F05ED">
        <w:rPr>
          <w:rFonts w:asciiTheme="minorHAnsi" w:hAnsiTheme="minorHAnsi"/>
          <w:lang w:val="en-US"/>
        </w:rPr>
        <w:t xml:space="preserve"> have been incorporated into the design of pedestrian and </w:t>
      </w:r>
      <w:hyperlink r:id="rId104">
        <w:r w:rsidRPr="001F05ED">
          <w:rPr>
            <w:rFonts w:asciiTheme="minorHAnsi" w:hAnsiTheme="minorHAnsi"/>
            <w:color w:val="00B050"/>
            <w:shd w:val="clear" w:color="auto" w:fill="FFFFFF"/>
            <w:lang w:val="en-US"/>
          </w:rPr>
          <w:t>cycle way</w:t>
        </w:r>
      </w:hyperlink>
      <w:r w:rsidRPr="001F05ED">
        <w:rPr>
          <w:rFonts w:asciiTheme="minorHAnsi" w:hAnsiTheme="minorHAnsi"/>
          <w:color w:val="00B050"/>
          <w:shd w:val="clear" w:color="auto" w:fill="FFFFFF"/>
          <w:lang w:val="en-US"/>
        </w:rPr>
        <w:t>s</w:t>
      </w:r>
      <w:r w:rsidRPr="001F05ED">
        <w:rPr>
          <w:rFonts w:asciiTheme="minorHAnsi" w:hAnsiTheme="minorHAnsi"/>
          <w:lang w:val="en-US"/>
        </w:rPr>
        <w:t xml:space="preserve"> to support their use and the safety of users.</w:t>
      </w:r>
    </w:p>
    <w:p w14:paraId="09B2D096" w14:textId="77777777" w:rsidR="00AD5038" w:rsidRPr="001F05ED" w:rsidRDefault="00AD5038" w:rsidP="00AD5038">
      <w:pPr>
        <w:pStyle w:val="Prlhead4"/>
        <w:shd w:val="clear" w:color="auto" w:fill="FFFFFF" w:themeFill="background1"/>
        <w:rPr>
          <w:rFonts w:asciiTheme="minorHAnsi" w:hAnsiTheme="minorHAnsi"/>
          <w:b w:val="0"/>
          <w:bCs w:val="0"/>
        </w:rPr>
      </w:pPr>
      <w:r w:rsidRPr="001F05ED">
        <w:rPr>
          <w:rFonts w:asciiTheme="minorHAnsi" w:hAnsiTheme="minorHAnsi"/>
          <w:shd w:val="clear" w:color="auto" w:fill="FFFFFF"/>
        </w:rPr>
        <w:lastRenderedPageBreak/>
        <w:t xml:space="preserve">Outline </w:t>
      </w:r>
      <w:r w:rsidRPr="001F05ED">
        <w:rPr>
          <w:rFonts w:asciiTheme="minorHAnsi" w:hAnsiTheme="minorHAnsi"/>
          <w:shd w:val="clear" w:color="auto" w:fill="FFFFFF" w:themeFill="background1"/>
        </w:rPr>
        <w:t>development plan</w:t>
      </w:r>
      <w:r w:rsidRPr="001F05ED">
        <w:rPr>
          <w:rFonts w:asciiTheme="minorHAnsi" w:eastAsia="Arial" w:hAnsiTheme="minorHAnsi"/>
          <w:shd w:val="clear" w:color="auto" w:fill="FFFFFF" w:themeFill="background1"/>
          <w:lang w:val="en-US"/>
        </w:rPr>
        <w:t xml:space="preserve"> ­ Industrial Park Zone</w:t>
      </w:r>
      <w:r w:rsidRPr="001F05ED">
        <w:rPr>
          <w:rFonts w:asciiTheme="minorHAnsi" w:eastAsia="Arial" w:hAnsiTheme="minorHAnsi"/>
          <w:lang w:val="en-US"/>
        </w:rPr>
        <w:t xml:space="preserve"> (Wairakei</w:t>
      </w:r>
      <w:r w:rsidRPr="001F05ED">
        <w:rPr>
          <w:rFonts w:asciiTheme="minorHAnsi" w:eastAsia="Arial" w:hAnsiTheme="minorHAnsi"/>
          <w:spacing w:val="-46"/>
          <w:lang w:val="en-US"/>
        </w:rPr>
        <w:t xml:space="preserve"> </w:t>
      </w:r>
      <w:r w:rsidRPr="001F05ED">
        <w:rPr>
          <w:rFonts w:asciiTheme="minorHAnsi" w:eastAsia="Arial" w:hAnsiTheme="minorHAnsi"/>
          <w:shd w:val="clear" w:color="auto" w:fill="FFFFFF"/>
          <w:lang w:val="en-US"/>
        </w:rPr>
        <w:t>Road</w:t>
      </w:r>
      <w:r w:rsidRPr="001F05ED">
        <w:rPr>
          <w:rFonts w:asciiTheme="minorHAnsi" w:eastAsia="Arial" w:hAnsiTheme="minorHAnsi"/>
          <w:lang w:val="en-US"/>
        </w:rPr>
        <w:t>)</w:t>
      </w:r>
    </w:p>
    <w:p w14:paraId="2BF8CF47" w14:textId="77777777" w:rsidR="00AD5038" w:rsidRPr="001F05ED" w:rsidRDefault="00AD5038" w:rsidP="003B63B9">
      <w:pPr>
        <w:pStyle w:val="Prllist1"/>
        <w:numPr>
          <w:ilvl w:val="6"/>
          <w:numId w:val="318"/>
        </w:numPr>
        <w:shd w:val="clear" w:color="auto" w:fill="FFFFFF" w:themeFill="background1"/>
        <w:tabs>
          <w:tab w:val="clear" w:pos="0"/>
          <w:tab w:val="clear" w:pos="567"/>
          <w:tab w:val="left" w:pos="426"/>
        </w:tabs>
        <w:ind w:left="426" w:hanging="426"/>
        <w:rPr>
          <w:rStyle w:val="prlred"/>
          <w:rFonts w:asciiTheme="minorHAnsi" w:hAnsiTheme="minorHAnsi" w:cs="Arial"/>
          <w:b w:val="0"/>
          <w:bCs/>
          <w:color w:val="auto"/>
          <w:sz w:val="24"/>
          <w:u w:val="none"/>
        </w:rPr>
      </w:pPr>
      <w:r w:rsidRPr="001F05ED">
        <w:rPr>
          <w:rStyle w:val="prlred"/>
          <w:rFonts w:asciiTheme="minorHAnsi" w:hAnsiTheme="minorHAnsi"/>
          <w:b w:val="0"/>
          <w:color w:val="auto"/>
          <w:u w:val="none"/>
        </w:rPr>
        <w:t xml:space="preserve">The extent to which </w:t>
      </w:r>
      <w:hyperlink r:id="rId105" w:tgtFrame="_blank" w:tooltip="Click here for definition" w:history="1">
        <w:r w:rsidRPr="001F05ED">
          <w:rPr>
            <w:rStyle w:val="prlred"/>
            <w:rFonts w:asciiTheme="minorHAnsi" w:hAnsiTheme="minorHAnsi"/>
            <w:b w:val="0"/>
            <w:color w:val="auto"/>
            <w:u w:val="none"/>
          </w:rPr>
          <w:t>development</w:t>
        </w:r>
      </w:hyperlink>
      <w:r w:rsidRPr="001F05ED">
        <w:rPr>
          <w:rStyle w:val="prlred"/>
          <w:rFonts w:asciiTheme="minorHAnsi" w:hAnsiTheme="minorHAnsi"/>
          <w:b w:val="0"/>
          <w:color w:val="auto"/>
          <w:u w:val="none"/>
        </w:rPr>
        <w:t xml:space="preserve"> is in </w:t>
      </w:r>
      <w:r w:rsidRPr="001F05ED">
        <w:rPr>
          <w:rStyle w:val="prlred"/>
          <w:rFonts w:asciiTheme="minorHAnsi" w:hAnsiTheme="minorHAnsi"/>
          <w:b w:val="0"/>
          <w:color w:val="auto"/>
          <w:u w:val="none"/>
          <w:shd w:val="clear" w:color="auto" w:fill="FFFFFF" w:themeFill="background1"/>
        </w:rPr>
        <w:t xml:space="preserve">accordance with the </w:t>
      </w:r>
      <w:r w:rsidRPr="001F05ED">
        <w:rPr>
          <w:rStyle w:val="prlred"/>
          <w:rFonts w:asciiTheme="minorHAnsi" w:hAnsiTheme="minorHAnsi"/>
          <w:b w:val="0"/>
          <w:color w:val="000000"/>
          <w:u w:val="none"/>
          <w:shd w:val="clear" w:color="auto" w:fill="FFFFFF" w:themeFill="background1"/>
        </w:rPr>
        <w:t>Industrial</w:t>
      </w:r>
      <w:r w:rsidRPr="001F05ED">
        <w:rPr>
          <w:rStyle w:val="prlred"/>
          <w:rFonts w:asciiTheme="minorHAnsi" w:hAnsiTheme="minorHAnsi"/>
          <w:b w:val="0"/>
          <w:color w:val="auto"/>
          <w:u w:val="none"/>
          <w:shd w:val="clear" w:color="auto" w:fill="FFFFFF" w:themeFill="background1"/>
        </w:rPr>
        <w:t xml:space="preserve"> Park Zone</w:t>
      </w:r>
      <w:r w:rsidRPr="001F05ED">
        <w:rPr>
          <w:rStyle w:val="prlred"/>
          <w:rFonts w:asciiTheme="minorHAnsi" w:hAnsiTheme="minorHAnsi"/>
          <w:b w:val="0"/>
          <w:color w:val="auto"/>
          <w:u w:val="none"/>
        </w:rPr>
        <w:t xml:space="preserve"> (Wairakei </w:t>
      </w:r>
      <w:r w:rsidRPr="001F05ED">
        <w:rPr>
          <w:rStyle w:val="prlred"/>
          <w:rFonts w:asciiTheme="minorHAnsi" w:hAnsiTheme="minorHAnsi"/>
          <w:b w:val="0"/>
          <w:color w:val="auto"/>
          <w:u w:val="none"/>
          <w:shd w:val="clear" w:color="auto" w:fill="FFFFFF"/>
        </w:rPr>
        <w:t>Road</w:t>
      </w:r>
      <w:r w:rsidRPr="001F05ED">
        <w:rPr>
          <w:rStyle w:val="prlred"/>
          <w:rFonts w:asciiTheme="minorHAnsi" w:hAnsiTheme="minorHAnsi"/>
          <w:b w:val="0"/>
          <w:color w:val="auto"/>
          <w:u w:val="none"/>
        </w:rPr>
        <w:t xml:space="preserve">) </w:t>
      </w:r>
      <w:r w:rsidRPr="001F05ED">
        <w:rPr>
          <w:rStyle w:val="prlred"/>
          <w:rFonts w:asciiTheme="minorHAnsi" w:hAnsiTheme="minorHAnsi"/>
          <w:b w:val="0"/>
          <w:color w:val="auto"/>
          <w:u w:val="none"/>
          <w:shd w:val="clear" w:color="auto" w:fill="FFFFFF"/>
        </w:rPr>
        <w:t xml:space="preserve">Outline </w:t>
      </w:r>
      <w:r w:rsidRPr="001F05ED">
        <w:rPr>
          <w:rStyle w:val="prlred"/>
          <w:rFonts w:asciiTheme="minorHAnsi" w:hAnsiTheme="minorHAnsi"/>
          <w:b w:val="0"/>
          <w:color w:val="auto"/>
          <w:u w:val="none"/>
          <w:shd w:val="clear" w:color="auto" w:fill="FFFFFF" w:themeFill="background1"/>
        </w:rPr>
        <w:t xml:space="preserve">Development </w:t>
      </w:r>
      <w:r w:rsidRPr="001F05ED">
        <w:rPr>
          <w:rStyle w:val="prlred"/>
          <w:rFonts w:asciiTheme="minorHAnsi" w:hAnsiTheme="minorHAnsi"/>
          <w:b w:val="0"/>
          <w:color w:val="000000"/>
          <w:u w:val="none"/>
          <w:shd w:val="clear" w:color="auto" w:fill="FFFFFF" w:themeFill="background1"/>
        </w:rPr>
        <w:t>Plan</w:t>
      </w:r>
      <w:r w:rsidRPr="001F05ED">
        <w:rPr>
          <w:rFonts w:asciiTheme="minorHAnsi" w:hAnsiTheme="minorHAnsi"/>
          <w:shd w:val="clear" w:color="auto" w:fill="FFFFFF" w:themeFill="background1"/>
        </w:rPr>
        <w:t xml:space="preserve"> (</w:t>
      </w:r>
      <w:r w:rsidRPr="001F05ED">
        <w:rPr>
          <w:rStyle w:val="prlred"/>
          <w:rFonts w:asciiTheme="minorHAnsi" w:hAnsiTheme="minorHAnsi"/>
          <w:b w:val="0"/>
          <w:color w:val="0000CC"/>
          <w:u w:val="none"/>
          <w:shd w:val="clear" w:color="auto" w:fill="FFFFFF" w:themeFill="background1"/>
        </w:rPr>
        <w:t>Appendix 16.8.14</w:t>
      </w:r>
      <w:r w:rsidRPr="001F05ED">
        <w:rPr>
          <w:rStyle w:val="prlred"/>
          <w:rFonts w:asciiTheme="minorHAnsi" w:hAnsiTheme="minorHAnsi"/>
          <w:b w:val="0"/>
          <w:color w:val="auto"/>
          <w:u w:val="none"/>
        </w:rPr>
        <w:t xml:space="preserve">). </w:t>
      </w:r>
    </w:p>
    <w:p w14:paraId="0334A6E5" w14:textId="77777777" w:rsidR="00AD5038" w:rsidRPr="001F05ED" w:rsidRDefault="00AD5038" w:rsidP="003B63B9">
      <w:pPr>
        <w:pStyle w:val="Prllist1"/>
        <w:numPr>
          <w:ilvl w:val="6"/>
          <w:numId w:val="302"/>
        </w:numPr>
        <w:shd w:val="clear" w:color="auto" w:fill="FFFFFF" w:themeFill="background1"/>
        <w:tabs>
          <w:tab w:val="clear" w:pos="0"/>
          <w:tab w:val="clear" w:pos="567"/>
          <w:tab w:val="left" w:pos="426"/>
        </w:tabs>
        <w:ind w:left="426" w:hanging="426"/>
        <w:rPr>
          <w:rStyle w:val="prlred"/>
          <w:rFonts w:asciiTheme="minorHAnsi" w:hAnsiTheme="minorHAnsi"/>
          <w:b w:val="0"/>
          <w:color w:val="auto"/>
          <w:u w:val="none"/>
        </w:rPr>
      </w:pPr>
      <w:r w:rsidRPr="001F05ED">
        <w:rPr>
          <w:rStyle w:val="prlred"/>
          <w:rFonts w:asciiTheme="minorHAnsi" w:hAnsiTheme="minorHAnsi"/>
          <w:b w:val="0"/>
          <w:color w:val="auto"/>
          <w:u w:val="none"/>
        </w:rPr>
        <w:t xml:space="preserve">The degree to which stormwater management areas are suitably located for managing stormwater quality and quantity </w:t>
      </w:r>
      <w:r w:rsidRPr="001F05ED">
        <w:rPr>
          <w:rStyle w:val="prlred"/>
          <w:rFonts w:asciiTheme="minorHAnsi" w:hAnsiTheme="minorHAnsi"/>
          <w:b w:val="0"/>
          <w:color w:val="auto"/>
          <w:u w:val="none"/>
          <w:shd w:val="clear" w:color="auto" w:fill="FFFFFF" w:themeFill="background1"/>
        </w:rPr>
        <w:t xml:space="preserve">within the </w:t>
      </w:r>
      <w:r w:rsidRPr="001F05ED">
        <w:rPr>
          <w:rStyle w:val="prlred"/>
          <w:rFonts w:asciiTheme="minorHAnsi" w:hAnsiTheme="minorHAnsi"/>
          <w:b w:val="0"/>
          <w:color w:val="000000"/>
          <w:u w:val="none"/>
          <w:shd w:val="clear" w:color="auto" w:fill="FFFFFF" w:themeFill="background1"/>
        </w:rPr>
        <w:t>Industrial</w:t>
      </w:r>
      <w:r w:rsidRPr="001F05ED">
        <w:rPr>
          <w:rStyle w:val="prlred"/>
          <w:rFonts w:asciiTheme="minorHAnsi" w:hAnsiTheme="minorHAnsi"/>
          <w:b w:val="0"/>
          <w:color w:val="auto"/>
          <w:u w:val="none"/>
          <w:shd w:val="clear" w:color="auto" w:fill="FFFFFF" w:themeFill="background1"/>
        </w:rPr>
        <w:t xml:space="preserve"> Park Zone</w:t>
      </w:r>
      <w:r w:rsidRPr="001F05ED">
        <w:rPr>
          <w:rStyle w:val="prlred"/>
          <w:rFonts w:asciiTheme="minorHAnsi" w:hAnsiTheme="minorHAnsi"/>
          <w:b w:val="0"/>
          <w:color w:val="auto"/>
          <w:u w:val="none"/>
        </w:rPr>
        <w:t xml:space="preserve"> (Wairakei </w:t>
      </w:r>
      <w:r w:rsidRPr="001F05ED">
        <w:rPr>
          <w:rStyle w:val="prlred"/>
          <w:rFonts w:asciiTheme="minorHAnsi" w:hAnsiTheme="minorHAnsi"/>
          <w:b w:val="0"/>
          <w:color w:val="auto"/>
          <w:u w:val="none"/>
          <w:shd w:val="clear" w:color="auto" w:fill="FFFFFF"/>
        </w:rPr>
        <w:t>Road</w:t>
      </w:r>
      <w:r w:rsidRPr="001F05ED">
        <w:rPr>
          <w:rStyle w:val="prlred"/>
          <w:rFonts w:asciiTheme="minorHAnsi" w:hAnsiTheme="minorHAnsi"/>
          <w:b w:val="0"/>
          <w:color w:val="auto"/>
          <w:u w:val="none"/>
        </w:rPr>
        <w:t xml:space="preserve">) </w:t>
      </w:r>
      <w:r w:rsidRPr="001F05ED">
        <w:rPr>
          <w:rStyle w:val="prlred"/>
          <w:rFonts w:asciiTheme="minorHAnsi" w:hAnsiTheme="minorHAnsi"/>
          <w:b w:val="0"/>
          <w:color w:val="auto"/>
          <w:u w:val="none"/>
          <w:shd w:val="clear" w:color="auto" w:fill="FFFFFF"/>
        </w:rPr>
        <w:t xml:space="preserve">Outline </w:t>
      </w:r>
      <w:r w:rsidRPr="001F05ED">
        <w:rPr>
          <w:rStyle w:val="prlred"/>
          <w:rFonts w:asciiTheme="minorHAnsi" w:hAnsiTheme="minorHAnsi"/>
          <w:b w:val="0"/>
          <w:color w:val="auto"/>
          <w:u w:val="none"/>
          <w:shd w:val="clear" w:color="auto" w:fill="FFFFFF" w:themeFill="background1"/>
        </w:rPr>
        <w:t>Development Plan</w:t>
      </w:r>
      <w:r w:rsidRPr="001F05ED">
        <w:rPr>
          <w:rFonts w:asciiTheme="minorHAnsi" w:hAnsiTheme="minorHAnsi"/>
          <w:shd w:val="clear" w:color="auto" w:fill="FFFFFF" w:themeFill="background1"/>
        </w:rPr>
        <w:t xml:space="preserve"> (</w:t>
      </w:r>
      <w:r w:rsidRPr="001F05ED">
        <w:rPr>
          <w:rStyle w:val="prlred"/>
          <w:rFonts w:asciiTheme="minorHAnsi" w:hAnsiTheme="minorHAnsi"/>
          <w:b w:val="0"/>
          <w:color w:val="0000CC"/>
          <w:u w:val="none"/>
          <w:shd w:val="clear" w:color="auto" w:fill="FFFFFF" w:themeFill="background1"/>
        </w:rPr>
        <w:t>Appendix</w:t>
      </w:r>
      <w:r w:rsidRPr="001F05ED">
        <w:rPr>
          <w:rStyle w:val="prlred"/>
          <w:rFonts w:asciiTheme="minorHAnsi" w:hAnsiTheme="minorHAnsi"/>
          <w:b w:val="0"/>
          <w:color w:val="0000CC"/>
          <w:u w:val="none"/>
        </w:rPr>
        <w:t xml:space="preserve"> 16.8.14</w:t>
      </w:r>
      <w:r w:rsidRPr="001F05ED">
        <w:rPr>
          <w:rStyle w:val="prlred"/>
          <w:rFonts w:asciiTheme="minorHAnsi" w:hAnsiTheme="minorHAnsi"/>
          <w:b w:val="0"/>
          <w:color w:val="auto"/>
          <w:u w:val="none"/>
        </w:rPr>
        <w:t xml:space="preserve">) area. </w:t>
      </w:r>
    </w:p>
    <w:p w14:paraId="15F35957" w14:textId="07D19209" w:rsidR="00AD5038" w:rsidRPr="001F05ED" w:rsidRDefault="00AD5038" w:rsidP="003B63B9">
      <w:pPr>
        <w:pStyle w:val="Prllist1"/>
        <w:numPr>
          <w:ilvl w:val="6"/>
          <w:numId w:val="302"/>
        </w:numPr>
        <w:shd w:val="clear" w:color="auto" w:fill="FFFFFF" w:themeFill="background1"/>
        <w:tabs>
          <w:tab w:val="clear" w:pos="0"/>
          <w:tab w:val="clear" w:pos="567"/>
          <w:tab w:val="left" w:pos="426"/>
        </w:tabs>
        <w:ind w:left="426" w:hanging="426"/>
        <w:rPr>
          <w:rStyle w:val="prlred"/>
          <w:rFonts w:asciiTheme="minorHAnsi" w:hAnsiTheme="minorHAnsi"/>
          <w:b w:val="0"/>
          <w:color w:val="auto"/>
          <w:u w:val="none"/>
        </w:rPr>
      </w:pPr>
      <w:r w:rsidRPr="001F05ED">
        <w:rPr>
          <w:rStyle w:val="prlred"/>
          <w:rFonts w:asciiTheme="minorHAnsi" w:hAnsiTheme="minorHAnsi"/>
          <w:b w:val="0"/>
          <w:color w:val="auto"/>
          <w:u w:val="none"/>
        </w:rPr>
        <w:t xml:space="preserve">The extent to which any stormwater system recognises and/or provides for values of importance to </w:t>
      </w:r>
      <w:hyperlink r:id="rId106" w:tgtFrame="_blank" w:tooltip="Click here for definition" w:history="1">
        <w:r w:rsidRPr="001F05ED">
          <w:rPr>
            <w:rStyle w:val="prlred"/>
            <w:rFonts w:asciiTheme="minorHAnsi" w:hAnsiTheme="minorHAnsi"/>
            <w:b w:val="0"/>
            <w:color w:val="auto"/>
            <w:u w:val="none"/>
          </w:rPr>
          <w:t xml:space="preserve">Ngāi Tahu/ </w:t>
        </w:r>
        <w:r w:rsidR="00BF68E3" w:rsidRPr="001F05ED">
          <w:rPr>
            <w:rFonts w:asciiTheme="minorHAnsi" w:hAnsiTheme="minorHAnsi"/>
          </w:rPr>
          <w:t>mana whenua</w:t>
        </w:r>
      </w:hyperlink>
      <w:r w:rsidRPr="001F05ED">
        <w:rPr>
          <w:rStyle w:val="prlred"/>
          <w:rFonts w:asciiTheme="minorHAnsi" w:hAnsiTheme="minorHAnsi"/>
          <w:b w:val="0"/>
          <w:color w:val="auto"/>
          <w:u w:val="none"/>
        </w:rPr>
        <w:t xml:space="preserve"> and in particular the maintenance and enhancement of water quality and mahinga kai values. </w:t>
      </w:r>
    </w:p>
    <w:p w14:paraId="33B71049" w14:textId="77777777" w:rsidR="00AD5038" w:rsidRPr="001F05ED" w:rsidRDefault="00AD5038" w:rsidP="003B63B9">
      <w:pPr>
        <w:pStyle w:val="Prllist1"/>
        <w:numPr>
          <w:ilvl w:val="6"/>
          <w:numId w:val="302"/>
        </w:numPr>
        <w:shd w:val="clear" w:color="auto" w:fill="FFFFFF" w:themeFill="background1"/>
        <w:tabs>
          <w:tab w:val="clear" w:pos="0"/>
          <w:tab w:val="clear" w:pos="567"/>
          <w:tab w:val="left" w:pos="426"/>
        </w:tabs>
        <w:ind w:left="426" w:hanging="426"/>
        <w:rPr>
          <w:rStyle w:val="prlred"/>
          <w:rFonts w:asciiTheme="minorHAnsi" w:hAnsiTheme="minorHAnsi"/>
          <w:b w:val="0"/>
          <w:color w:val="auto"/>
          <w:u w:val="none"/>
        </w:rPr>
      </w:pPr>
      <w:r w:rsidRPr="001F05ED">
        <w:rPr>
          <w:rStyle w:val="prlred"/>
          <w:rFonts w:asciiTheme="minorHAnsi" w:hAnsiTheme="minorHAnsi"/>
          <w:b w:val="0"/>
          <w:color w:val="auto"/>
          <w:u w:val="none"/>
        </w:rPr>
        <w:t xml:space="preserve">The degree to which stormwater retention basins and open space are located so as to provide an effective buffer between industrial and residential properties. </w:t>
      </w:r>
    </w:p>
    <w:p w14:paraId="10F89B69" w14:textId="77777777" w:rsidR="00AD5038" w:rsidRPr="001F05ED" w:rsidRDefault="00AD5038" w:rsidP="003B63B9">
      <w:pPr>
        <w:pStyle w:val="Prllist1"/>
        <w:numPr>
          <w:ilvl w:val="6"/>
          <w:numId w:val="302"/>
        </w:numPr>
        <w:shd w:val="clear" w:color="auto" w:fill="FFFFFF" w:themeFill="background1"/>
        <w:tabs>
          <w:tab w:val="clear" w:pos="0"/>
          <w:tab w:val="clear" w:pos="567"/>
          <w:tab w:val="left" w:pos="426"/>
        </w:tabs>
        <w:ind w:left="426" w:hanging="426"/>
        <w:rPr>
          <w:rStyle w:val="prlred"/>
          <w:rFonts w:asciiTheme="minorHAnsi" w:hAnsiTheme="minorHAnsi"/>
          <w:b w:val="0"/>
          <w:color w:val="auto"/>
          <w:u w:val="none"/>
        </w:rPr>
      </w:pPr>
      <w:r w:rsidRPr="001F05ED">
        <w:rPr>
          <w:rStyle w:val="prlred"/>
          <w:rFonts w:asciiTheme="minorHAnsi" w:hAnsiTheme="minorHAnsi"/>
          <w:b w:val="0"/>
          <w:color w:val="auto"/>
          <w:u w:val="none"/>
        </w:rPr>
        <w:t xml:space="preserve">The extent to which stormwater basins and open space areas are co-located so as to maximise recreational and amenity opportunities. </w:t>
      </w:r>
    </w:p>
    <w:p w14:paraId="2C6ECB49" w14:textId="77777777" w:rsidR="00AD5038" w:rsidRPr="001F05ED" w:rsidRDefault="00AD5038" w:rsidP="00C13F56">
      <w:pPr>
        <w:pStyle w:val="Prllist1"/>
        <w:rPr>
          <w:rFonts w:asciiTheme="minorHAnsi" w:hAnsiTheme="minorHAnsi"/>
        </w:rPr>
      </w:pPr>
    </w:p>
    <w:p w14:paraId="31797594" w14:textId="77777777" w:rsidR="007A7FB8" w:rsidRPr="001F05ED" w:rsidRDefault="007A7FB8" w:rsidP="007A7FB8">
      <w:pPr>
        <w:pStyle w:val="Prlhead3"/>
        <w:shd w:val="clear" w:color="auto" w:fill="FFFFFF" w:themeFill="background1"/>
        <w:rPr>
          <w:rFonts w:asciiTheme="minorHAnsi" w:hAnsiTheme="minorHAnsi"/>
          <w:color w:val="auto"/>
        </w:rPr>
      </w:pPr>
      <w:r w:rsidRPr="001F05ED">
        <w:rPr>
          <w:rFonts w:asciiTheme="minorHAnsi" w:hAnsiTheme="minorHAnsi"/>
          <w:color w:val="auto"/>
        </w:rPr>
        <w:t xml:space="preserve">Activity-specific rules - Matters of </w:t>
      </w:r>
      <w:r w:rsidRPr="001F05ED">
        <w:rPr>
          <w:rFonts w:asciiTheme="minorHAnsi" w:hAnsiTheme="minorHAnsi"/>
          <w:color w:val="auto"/>
          <w:shd w:val="clear" w:color="auto" w:fill="FFFFFF" w:themeFill="background1"/>
        </w:rPr>
        <w:t xml:space="preserve">discretion - </w:t>
      </w:r>
      <w:r w:rsidRPr="001F05ED">
        <w:rPr>
          <w:rFonts w:asciiTheme="minorHAnsi" w:hAnsiTheme="minorHAnsi"/>
          <w:shd w:val="clear" w:color="auto" w:fill="FFFFFF" w:themeFill="background1"/>
        </w:rPr>
        <w:t>Industrial</w:t>
      </w:r>
      <w:r w:rsidRPr="001F05ED">
        <w:rPr>
          <w:rFonts w:asciiTheme="minorHAnsi" w:hAnsiTheme="minorHAnsi"/>
          <w:color w:val="auto"/>
          <w:shd w:val="clear" w:color="auto" w:fill="FFFFFF" w:themeFill="background1"/>
        </w:rPr>
        <w:t xml:space="preserve"> Park Zone</w:t>
      </w:r>
      <w:r w:rsidRPr="001F05ED">
        <w:rPr>
          <w:rFonts w:asciiTheme="minorHAnsi" w:hAnsiTheme="minorHAnsi"/>
          <w:color w:val="auto"/>
        </w:rPr>
        <w:t xml:space="preserve"> (Memorial Avenue)</w:t>
      </w:r>
    </w:p>
    <w:p w14:paraId="1BA0823D" w14:textId="77777777" w:rsidR="007A7FB8" w:rsidRPr="001F05ED" w:rsidRDefault="007A7FB8" w:rsidP="007B2705">
      <w:pPr>
        <w:pStyle w:val="Prlhead4"/>
        <w:numPr>
          <w:ilvl w:val="4"/>
          <w:numId w:val="359"/>
        </w:numPr>
        <w:shd w:val="clear" w:color="auto" w:fill="FFFFFF" w:themeFill="background1"/>
        <w:rPr>
          <w:rFonts w:asciiTheme="minorHAnsi" w:hAnsiTheme="minorHAnsi"/>
          <w:color w:val="00B050"/>
        </w:rPr>
      </w:pPr>
      <w:r w:rsidRPr="001F05ED">
        <w:rPr>
          <w:rFonts w:asciiTheme="minorHAnsi" w:hAnsiTheme="minorHAnsi"/>
          <w:shd w:val="clear" w:color="auto" w:fill="FFFFFF"/>
        </w:rPr>
        <w:t xml:space="preserve">Outline </w:t>
      </w:r>
      <w:r w:rsidRPr="001F05ED">
        <w:rPr>
          <w:rFonts w:asciiTheme="minorHAnsi" w:hAnsiTheme="minorHAnsi"/>
          <w:shd w:val="clear" w:color="auto" w:fill="FFFFFF" w:themeFill="background1"/>
        </w:rPr>
        <w:t>development plan - Industrial Park Zone</w:t>
      </w:r>
      <w:r w:rsidRPr="001F05ED">
        <w:rPr>
          <w:rFonts w:asciiTheme="minorHAnsi" w:hAnsiTheme="minorHAnsi"/>
        </w:rPr>
        <w:t xml:space="preserve"> (Memorial Avenue)</w:t>
      </w:r>
      <w:r w:rsidRPr="001F05ED">
        <w:rPr>
          <w:rFonts w:asciiTheme="minorHAnsi" w:hAnsiTheme="minorHAnsi"/>
          <w:color w:val="00B050"/>
        </w:rPr>
        <w:t xml:space="preserve"> </w:t>
      </w:r>
    </w:p>
    <w:p w14:paraId="77B11EF8" w14:textId="77777777" w:rsidR="007A7FB8" w:rsidRPr="001F05ED" w:rsidRDefault="007A7FB8" w:rsidP="003B63B9">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development is in </w:t>
      </w:r>
      <w:r w:rsidRPr="001F05ED">
        <w:rPr>
          <w:rFonts w:asciiTheme="minorHAnsi" w:hAnsiTheme="minorHAnsi"/>
          <w:shd w:val="clear" w:color="auto" w:fill="FFFFFF" w:themeFill="background1"/>
        </w:rPr>
        <w:t xml:space="preserve">accordance with 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Park Zone (Memorial Avenue) Outline Development Plan in </w:t>
      </w:r>
      <w:r w:rsidRPr="001F05ED">
        <w:rPr>
          <w:rFonts w:asciiTheme="minorHAnsi" w:hAnsiTheme="minorHAnsi"/>
          <w:color w:val="0000CC"/>
          <w:shd w:val="clear" w:color="auto" w:fill="FFFFFF" w:themeFill="background1"/>
        </w:rPr>
        <w:t>Appendix</w:t>
      </w:r>
      <w:r w:rsidRPr="001F05ED">
        <w:rPr>
          <w:rFonts w:asciiTheme="minorHAnsi" w:hAnsiTheme="minorHAnsi"/>
          <w:color w:val="0000CC"/>
        </w:rPr>
        <w:t xml:space="preserve"> 16.8.15</w:t>
      </w:r>
      <w:r w:rsidRPr="001F05ED">
        <w:rPr>
          <w:rFonts w:asciiTheme="minorHAnsi" w:hAnsiTheme="minorHAnsi"/>
        </w:rPr>
        <w:t xml:space="preserve">. </w:t>
      </w:r>
    </w:p>
    <w:p w14:paraId="60FE14DD" w14:textId="77777777" w:rsidR="007A7FB8" w:rsidRPr="001F05ED" w:rsidRDefault="007A7FB8" w:rsidP="003B63B9">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the location and staging of vehicular </w:t>
      </w:r>
      <w:r w:rsidRPr="001F05ED">
        <w:rPr>
          <w:rFonts w:asciiTheme="minorHAnsi" w:hAnsiTheme="minorHAnsi"/>
          <w:color w:val="00B050"/>
          <w:shd w:val="clear" w:color="auto" w:fill="FFFFFF"/>
        </w:rPr>
        <w:t>access</w:t>
      </w:r>
      <w:r w:rsidRPr="001F05ED">
        <w:rPr>
          <w:rFonts w:asciiTheme="minorHAnsi" w:hAnsiTheme="minorHAnsi"/>
        </w:rPr>
        <w:t xml:space="preserve"> points and the design of the transport network (including </w:t>
      </w:r>
      <w:r w:rsidRPr="001F05ED">
        <w:rPr>
          <w:rFonts w:asciiTheme="minorHAnsi" w:hAnsiTheme="minorHAnsi"/>
          <w:color w:val="00B050"/>
          <w:shd w:val="clear" w:color="auto" w:fill="FFFFFF"/>
        </w:rPr>
        <w:t>road</w:t>
      </w:r>
      <w:r w:rsidRPr="001F05ED">
        <w:rPr>
          <w:rFonts w:asciiTheme="minorHAnsi" w:hAnsiTheme="minorHAnsi"/>
        </w:rPr>
        <w:t xml:space="preserve"> alignment and </w:t>
      </w:r>
      <w:r w:rsidRPr="001F05ED">
        <w:rPr>
          <w:rFonts w:asciiTheme="minorHAnsi" w:hAnsiTheme="minorHAnsi"/>
          <w:shd w:val="clear" w:color="auto" w:fill="FFFFFF"/>
        </w:rPr>
        <w:t>intersection</w:t>
      </w:r>
      <w:r w:rsidRPr="001F05ED">
        <w:rPr>
          <w:rFonts w:asciiTheme="minorHAnsi" w:hAnsiTheme="minorHAnsi"/>
        </w:rPr>
        <w:t xml:space="preserve"> design </w:t>
      </w:r>
      <w:r w:rsidRPr="001F05ED">
        <w:rPr>
          <w:rFonts w:asciiTheme="minorHAnsi" w:hAnsiTheme="minorHAnsi"/>
          <w:shd w:val="clear" w:color="auto" w:fill="FFFFFF" w:themeFill="background1"/>
        </w:rPr>
        <w:t xml:space="preserve">within 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Park Zone (Memorial Avenue) Outline Development Plan in </w:t>
      </w:r>
      <w:r w:rsidRPr="001F05ED">
        <w:rPr>
          <w:rFonts w:asciiTheme="minorHAnsi" w:hAnsiTheme="minorHAnsi"/>
          <w:color w:val="0000CC"/>
          <w:shd w:val="clear" w:color="auto" w:fill="FFFFFF" w:themeFill="background1"/>
        </w:rPr>
        <w:t>Ap</w:t>
      </w:r>
      <w:r w:rsidRPr="001F05ED">
        <w:rPr>
          <w:rFonts w:asciiTheme="minorHAnsi" w:hAnsiTheme="minorHAnsi"/>
          <w:color w:val="0000CC"/>
        </w:rPr>
        <w:t>pendix 16.8.15</w:t>
      </w:r>
      <w:r w:rsidRPr="001F05ED">
        <w:rPr>
          <w:rFonts w:asciiTheme="minorHAnsi" w:hAnsiTheme="minorHAnsi"/>
        </w:rPr>
        <w:t xml:space="preserve"> and connections with the wider network) may individually or cumulatively impact on residential </w:t>
      </w:r>
      <w:r w:rsidRPr="001F05ED">
        <w:rPr>
          <w:rFonts w:asciiTheme="minorHAnsi" w:hAnsiTheme="minorHAnsi"/>
          <w:color w:val="00B050"/>
          <w:shd w:val="clear" w:color="auto" w:fill="FFFFFF"/>
        </w:rPr>
        <w:t>amenity values</w:t>
      </w:r>
      <w:r w:rsidRPr="001F05ED">
        <w:rPr>
          <w:rFonts w:asciiTheme="minorHAnsi" w:hAnsiTheme="minorHAnsi"/>
        </w:rPr>
        <w:t xml:space="preserve"> and the safety, efficiency and connectivity of the transport network. </w:t>
      </w:r>
    </w:p>
    <w:p w14:paraId="0E735D65" w14:textId="6C97E118" w:rsidR="007A7FB8" w:rsidRPr="001F05ED" w:rsidRDefault="007A7FB8" w:rsidP="003B63B9">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the location of </w:t>
      </w:r>
      <w:r w:rsidR="009705E6">
        <w:rPr>
          <w:rFonts w:asciiTheme="minorHAnsi" w:hAnsiTheme="minorHAnsi"/>
          <w:strike/>
          <w:color w:val="00B050"/>
          <w:highlight w:val="lightGray"/>
          <w:shd w:val="clear" w:color="auto" w:fill="FFFFFF"/>
        </w:rPr>
        <w:t>g</w:t>
      </w:r>
      <w:r w:rsidR="009705E6" w:rsidRPr="00B45511">
        <w:rPr>
          <w:rFonts w:asciiTheme="minorHAnsi" w:hAnsiTheme="minorHAnsi"/>
          <w:strike/>
          <w:color w:val="00B050"/>
          <w:highlight w:val="lightGray"/>
          <w:shd w:val="clear" w:color="auto" w:fill="FFFFFF"/>
        </w:rPr>
        <w:t xml:space="preserve">uest </w:t>
      </w:r>
      <w:r w:rsidR="009705E6">
        <w:rPr>
          <w:rFonts w:asciiTheme="minorHAnsi" w:hAnsiTheme="minorHAnsi"/>
          <w:color w:val="00B050"/>
          <w:highlight w:val="lightGray"/>
          <w:shd w:val="clear" w:color="auto" w:fill="FFFFFF"/>
        </w:rPr>
        <w:t>v</w:t>
      </w:r>
      <w:r w:rsidR="009705E6" w:rsidRPr="00B45511">
        <w:rPr>
          <w:rFonts w:asciiTheme="minorHAnsi" w:hAnsiTheme="minorHAnsi"/>
          <w:color w:val="00B050"/>
          <w:highlight w:val="lightGray"/>
          <w:shd w:val="clear" w:color="auto" w:fill="FFFFFF"/>
        </w:rPr>
        <w:t>isitor accommodation</w:t>
      </w:r>
      <w:r w:rsidRPr="001F05ED">
        <w:rPr>
          <w:rFonts w:asciiTheme="minorHAnsi" w:hAnsiTheme="minorHAnsi"/>
        </w:rPr>
        <w:t xml:space="preserve"> outside the areas defined on 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Park Zone (Memorial Avenue) Outline Development Plan in </w:t>
      </w:r>
      <w:r w:rsidRPr="001F05ED">
        <w:rPr>
          <w:rFonts w:asciiTheme="minorHAnsi" w:hAnsiTheme="minorHAnsi"/>
          <w:color w:val="0000CC"/>
          <w:shd w:val="clear" w:color="auto" w:fill="FFFFFF" w:themeFill="background1"/>
        </w:rPr>
        <w:t>Appendix</w:t>
      </w:r>
      <w:r w:rsidRPr="001F05ED">
        <w:rPr>
          <w:rFonts w:asciiTheme="minorHAnsi" w:hAnsiTheme="minorHAnsi"/>
          <w:color w:val="0000CC"/>
        </w:rPr>
        <w:t xml:space="preserve"> 16.8.15</w:t>
      </w:r>
      <w:r w:rsidRPr="001F05ED">
        <w:rPr>
          <w:rFonts w:asciiTheme="minorHAnsi" w:hAnsiTheme="minorHAnsi"/>
        </w:rPr>
        <w:t xml:space="preserve"> as “</w:t>
      </w:r>
      <w:r w:rsidRPr="001F05ED">
        <w:rPr>
          <w:rFonts w:asciiTheme="minorHAnsi" w:hAnsiTheme="minorHAnsi"/>
          <w:shd w:val="clear" w:color="auto" w:fill="FFFFFF"/>
        </w:rPr>
        <w:t>Guest accommodation</w:t>
      </w:r>
      <w:r w:rsidRPr="001F05ED">
        <w:rPr>
          <w:rFonts w:asciiTheme="minorHAnsi" w:hAnsiTheme="minorHAnsi"/>
        </w:rPr>
        <w:t xml:space="preserve"> restricted to this area” reduces the opportunity for </w:t>
      </w:r>
      <w:r w:rsidR="009705E6">
        <w:rPr>
          <w:rFonts w:asciiTheme="minorHAnsi" w:hAnsiTheme="minorHAnsi"/>
          <w:strike/>
          <w:color w:val="00B050"/>
          <w:highlight w:val="lightGray"/>
          <w:shd w:val="clear" w:color="auto" w:fill="FFFFFF"/>
        </w:rPr>
        <w:t>g</w:t>
      </w:r>
      <w:r w:rsidR="009705E6" w:rsidRPr="00B45511">
        <w:rPr>
          <w:rFonts w:asciiTheme="minorHAnsi" w:hAnsiTheme="minorHAnsi"/>
          <w:strike/>
          <w:color w:val="00B050"/>
          <w:highlight w:val="lightGray"/>
          <w:shd w:val="clear" w:color="auto" w:fill="FFFFFF"/>
        </w:rPr>
        <w:t xml:space="preserve">uest </w:t>
      </w:r>
      <w:r w:rsidR="009705E6">
        <w:rPr>
          <w:rFonts w:asciiTheme="minorHAnsi" w:hAnsiTheme="minorHAnsi"/>
          <w:color w:val="00B050"/>
          <w:highlight w:val="lightGray"/>
          <w:shd w:val="clear" w:color="auto" w:fill="FFFFFF"/>
        </w:rPr>
        <w:t>v</w:t>
      </w:r>
      <w:r w:rsidR="009705E6" w:rsidRPr="00B45511">
        <w:rPr>
          <w:rFonts w:asciiTheme="minorHAnsi" w:hAnsiTheme="minorHAnsi"/>
          <w:color w:val="00B050"/>
          <w:highlight w:val="lightGray"/>
          <w:shd w:val="clear" w:color="auto" w:fill="FFFFFF"/>
        </w:rPr>
        <w:t>isitor accommodation</w:t>
      </w:r>
      <w:r w:rsidRPr="001F05ED">
        <w:rPr>
          <w:rFonts w:asciiTheme="minorHAnsi" w:hAnsiTheme="minorHAnsi"/>
        </w:rPr>
        <w:t xml:space="preserve"> fronting Memorial Avenue and Russley </w:t>
      </w:r>
      <w:r w:rsidRPr="001F05ED">
        <w:rPr>
          <w:rFonts w:asciiTheme="minorHAnsi" w:hAnsiTheme="minorHAnsi"/>
          <w:shd w:val="clear" w:color="auto" w:fill="FFFFFF"/>
        </w:rPr>
        <w:t>Road</w:t>
      </w:r>
      <w:r w:rsidRPr="001F05ED">
        <w:rPr>
          <w:rFonts w:asciiTheme="minorHAnsi" w:hAnsiTheme="minorHAnsi"/>
        </w:rPr>
        <w:t xml:space="preserve">, having regard to the limit of 200 bedrooms within the zone. </w:t>
      </w:r>
    </w:p>
    <w:p w14:paraId="7AD2AFDF" w14:textId="6C46B07F" w:rsidR="007A7FB8" w:rsidRPr="001F05ED" w:rsidRDefault="007A7FB8" w:rsidP="003B63B9">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degree to which </w:t>
      </w:r>
      <w:r w:rsidR="009705E6">
        <w:rPr>
          <w:rFonts w:asciiTheme="minorHAnsi" w:hAnsiTheme="minorHAnsi"/>
          <w:strike/>
          <w:color w:val="00B050"/>
          <w:highlight w:val="lightGray"/>
          <w:shd w:val="clear" w:color="auto" w:fill="FFFFFF"/>
        </w:rPr>
        <w:t>g</w:t>
      </w:r>
      <w:r w:rsidR="009705E6" w:rsidRPr="00B45511">
        <w:rPr>
          <w:rFonts w:asciiTheme="minorHAnsi" w:hAnsiTheme="minorHAnsi"/>
          <w:strike/>
          <w:color w:val="00B050"/>
          <w:highlight w:val="lightGray"/>
          <w:shd w:val="clear" w:color="auto" w:fill="FFFFFF"/>
        </w:rPr>
        <w:t xml:space="preserve">uest </w:t>
      </w:r>
      <w:r w:rsidR="009705E6">
        <w:rPr>
          <w:rFonts w:asciiTheme="minorHAnsi" w:hAnsiTheme="minorHAnsi"/>
          <w:color w:val="00B050"/>
          <w:highlight w:val="lightGray"/>
          <w:shd w:val="clear" w:color="auto" w:fill="FFFFFF"/>
        </w:rPr>
        <w:t>v</w:t>
      </w:r>
      <w:r w:rsidR="009705E6" w:rsidRPr="00B45511">
        <w:rPr>
          <w:rFonts w:asciiTheme="minorHAnsi" w:hAnsiTheme="minorHAnsi"/>
          <w:color w:val="00B050"/>
          <w:highlight w:val="lightGray"/>
          <w:shd w:val="clear" w:color="auto" w:fill="FFFFFF"/>
        </w:rPr>
        <w:t>isitor accommodation</w:t>
      </w:r>
      <w:r w:rsidRPr="001F05ED">
        <w:rPr>
          <w:rFonts w:asciiTheme="minorHAnsi" w:hAnsiTheme="minorHAnsi"/>
        </w:rPr>
        <w:t xml:space="preserve"> outside the </w:t>
      </w:r>
      <w:r w:rsidRPr="001F05ED">
        <w:rPr>
          <w:rFonts w:asciiTheme="minorHAnsi" w:hAnsiTheme="minorHAnsi"/>
          <w:shd w:val="clear" w:color="auto" w:fill="FFFFFF" w:themeFill="background1"/>
        </w:rPr>
        <w:t xml:space="preserve">areas defined on 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Park Zone (Memorial Avenue) Outline Development Plan in </w:t>
      </w:r>
      <w:r w:rsidRPr="001F05ED">
        <w:rPr>
          <w:rFonts w:asciiTheme="minorHAnsi" w:hAnsiTheme="minorHAnsi"/>
          <w:color w:val="0000CC"/>
          <w:shd w:val="clear" w:color="auto" w:fill="FFFFFF" w:themeFill="background1"/>
        </w:rPr>
        <w:t>Appendix 16.8.15</w:t>
      </w:r>
      <w:r w:rsidRPr="001F05ED">
        <w:rPr>
          <w:rFonts w:asciiTheme="minorHAnsi" w:hAnsiTheme="minorHAnsi"/>
          <w:shd w:val="clear" w:color="auto" w:fill="FFFFFF" w:themeFill="background1"/>
        </w:rPr>
        <w:t xml:space="preserve"> as “Guest accommodation restricted to this area” reduces capacity </w:t>
      </w:r>
      <w:r w:rsidRPr="001F05ED">
        <w:rPr>
          <w:rFonts w:asciiTheme="minorHAnsi" w:hAnsiTheme="minorHAnsi"/>
        </w:rPr>
        <w:t xml:space="preserve">or erodes the integrity and function of the zone </w:t>
      </w:r>
      <w:r w:rsidRPr="001F05ED">
        <w:rPr>
          <w:rFonts w:asciiTheme="minorHAnsi" w:hAnsiTheme="minorHAnsi"/>
          <w:shd w:val="clear" w:color="auto" w:fill="FFFFFF" w:themeFill="background1"/>
        </w:rPr>
        <w:t xml:space="preserve">for </w:t>
      </w:r>
      <w:r w:rsidRPr="001F05ED">
        <w:rPr>
          <w:rFonts w:asciiTheme="minorHAnsi" w:hAnsiTheme="minorHAnsi"/>
          <w:color w:val="000000" w:themeColor="text1"/>
          <w:shd w:val="clear" w:color="auto" w:fill="FFFFFF" w:themeFill="background1"/>
        </w:rPr>
        <w:t>industrial activities</w:t>
      </w:r>
      <w:r w:rsidRPr="001F05ED">
        <w:rPr>
          <w:rFonts w:asciiTheme="minorHAnsi" w:hAnsiTheme="minorHAnsi"/>
        </w:rPr>
        <w:t xml:space="preserve">. </w:t>
      </w:r>
    </w:p>
    <w:p w14:paraId="7FB20973" w14:textId="2A4269F0" w:rsidR="007A7FB8" w:rsidRPr="009705E6" w:rsidRDefault="007A7FB8" w:rsidP="003B63B9">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degree to which </w:t>
      </w:r>
      <w:r w:rsidR="009705E6">
        <w:rPr>
          <w:rFonts w:asciiTheme="minorHAnsi" w:hAnsiTheme="minorHAnsi"/>
          <w:strike/>
          <w:color w:val="00B050"/>
          <w:highlight w:val="lightGray"/>
          <w:shd w:val="clear" w:color="auto" w:fill="FFFFFF"/>
        </w:rPr>
        <w:t>g</w:t>
      </w:r>
      <w:r w:rsidR="009705E6" w:rsidRPr="00B45511">
        <w:rPr>
          <w:rFonts w:asciiTheme="minorHAnsi" w:hAnsiTheme="minorHAnsi"/>
          <w:strike/>
          <w:color w:val="00B050"/>
          <w:highlight w:val="lightGray"/>
          <w:shd w:val="clear" w:color="auto" w:fill="FFFFFF"/>
        </w:rPr>
        <w:t xml:space="preserve">uest </w:t>
      </w:r>
      <w:r w:rsidR="009705E6">
        <w:rPr>
          <w:rFonts w:asciiTheme="minorHAnsi" w:hAnsiTheme="minorHAnsi"/>
          <w:color w:val="00B050"/>
          <w:highlight w:val="lightGray"/>
          <w:shd w:val="clear" w:color="auto" w:fill="FFFFFF"/>
        </w:rPr>
        <w:t>v</w:t>
      </w:r>
      <w:r w:rsidR="009705E6" w:rsidRPr="00B45511">
        <w:rPr>
          <w:rFonts w:asciiTheme="minorHAnsi" w:hAnsiTheme="minorHAnsi"/>
          <w:color w:val="00B050"/>
          <w:highlight w:val="lightGray"/>
          <w:shd w:val="clear" w:color="auto" w:fill="FFFFFF"/>
        </w:rPr>
        <w:t>isitor accommodation</w:t>
      </w:r>
      <w:r w:rsidRPr="001F05ED">
        <w:rPr>
          <w:rFonts w:asciiTheme="minorHAnsi" w:hAnsiTheme="minorHAnsi"/>
        </w:rPr>
        <w:t xml:space="preserve"> </w:t>
      </w:r>
      <w:r w:rsidRPr="001F05ED">
        <w:rPr>
          <w:rFonts w:asciiTheme="minorHAnsi" w:hAnsiTheme="minorHAnsi"/>
          <w:shd w:val="clear" w:color="auto" w:fill="FFFFFF" w:themeFill="background1"/>
        </w:rPr>
        <w:t xml:space="preserve">outside the areas defined on the </w:t>
      </w:r>
      <w:r w:rsidRPr="001F05ED">
        <w:rPr>
          <w:rFonts w:asciiTheme="minorHAnsi" w:hAnsiTheme="minorHAnsi"/>
          <w:color w:val="000000"/>
          <w:shd w:val="clear" w:color="auto" w:fill="FFFFFF" w:themeFill="background1"/>
        </w:rPr>
        <w:t>Industrial</w:t>
      </w:r>
      <w:r w:rsidRPr="001F05ED">
        <w:rPr>
          <w:rFonts w:asciiTheme="minorHAnsi" w:hAnsiTheme="minorHAnsi"/>
          <w:shd w:val="clear" w:color="auto" w:fill="FFFFFF" w:themeFill="background1"/>
        </w:rPr>
        <w:t xml:space="preserve"> Park Zone (Memorial Avenue) Outline Development Plan in</w:t>
      </w:r>
      <w:r w:rsidRPr="001F05ED">
        <w:rPr>
          <w:rFonts w:asciiTheme="minorHAnsi" w:hAnsiTheme="minorHAnsi"/>
        </w:rPr>
        <w:t xml:space="preserve"> </w:t>
      </w:r>
      <w:r w:rsidRPr="001F05ED">
        <w:rPr>
          <w:rFonts w:asciiTheme="minorHAnsi" w:hAnsiTheme="minorHAnsi"/>
          <w:color w:val="0000CC"/>
        </w:rPr>
        <w:t>Appendix 16.8.15</w:t>
      </w:r>
      <w:r w:rsidRPr="001F05ED">
        <w:rPr>
          <w:rFonts w:asciiTheme="minorHAnsi" w:hAnsiTheme="minorHAnsi"/>
        </w:rPr>
        <w:t xml:space="preserve"> as “</w:t>
      </w:r>
      <w:r w:rsidRPr="001F05ED">
        <w:rPr>
          <w:rFonts w:asciiTheme="minorHAnsi" w:hAnsiTheme="minorHAnsi"/>
          <w:shd w:val="clear" w:color="auto" w:fill="FFFFFF"/>
        </w:rPr>
        <w:t>Guest accommodation</w:t>
      </w:r>
      <w:r w:rsidRPr="001F05ED">
        <w:rPr>
          <w:rFonts w:asciiTheme="minorHAnsi" w:hAnsiTheme="minorHAnsi"/>
        </w:rPr>
        <w:t xml:space="preserve"> restricted to this area” may lead to </w:t>
      </w:r>
      <w:r w:rsidRPr="001F05ED">
        <w:rPr>
          <w:rFonts w:asciiTheme="minorHAnsi" w:hAnsiTheme="minorHAnsi"/>
          <w:color w:val="00B050"/>
          <w:shd w:val="clear" w:color="auto" w:fill="FFFFFF"/>
        </w:rPr>
        <w:t>reverse sensitivity</w:t>
      </w:r>
      <w:r w:rsidRPr="001F05ED">
        <w:rPr>
          <w:rFonts w:asciiTheme="minorHAnsi" w:hAnsiTheme="minorHAnsi"/>
        </w:rPr>
        <w:t xml:space="preserve"> effects on existing and/or potential use of the land for</w:t>
      </w:r>
      <w:r w:rsidRPr="001F05ED">
        <w:rPr>
          <w:rFonts w:asciiTheme="minorHAnsi" w:hAnsiTheme="minorHAnsi"/>
          <w:shd w:val="clear" w:color="auto" w:fill="FFFFFF" w:themeFill="background1"/>
        </w:rPr>
        <w:t xml:space="preserve"> </w:t>
      </w:r>
      <w:r w:rsidRPr="001F05ED">
        <w:rPr>
          <w:rFonts w:asciiTheme="minorHAnsi" w:hAnsiTheme="minorHAnsi"/>
          <w:color w:val="000000" w:themeColor="text1"/>
          <w:shd w:val="clear" w:color="auto" w:fill="FFFFFF" w:themeFill="background1"/>
        </w:rPr>
        <w:t>industrial</w:t>
      </w:r>
      <w:r w:rsidRPr="001F05ED">
        <w:rPr>
          <w:rFonts w:asciiTheme="minorHAnsi" w:hAnsiTheme="minorHAnsi"/>
          <w:color w:val="000000" w:themeColor="text1"/>
          <w:shd w:val="clear" w:color="auto" w:fill="FFFFFF"/>
        </w:rPr>
        <w:t xml:space="preserve"> activities</w:t>
      </w:r>
      <w:r w:rsidRPr="001F05ED">
        <w:rPr>
          <w:rFonts w:asciiTheme="minorHAnsi" w:hAnsiTheme="minorHAnsi"/>
          <w:color w:val="000000" w:themeColor="text1"/>
        </w:rPr>
        <w:t>.</w:t>
      </w:r>
    </w:p>
    <w:p w14:paraId="50E6E35E" w14:textId="58F9DC69" w:rsidR="009705E6" w:rsidRPr="001F05ED" w:rsidRDefault="009705E6" w:rsidP="003B63B9">
      <w:pPr>
        <w:pStyle w:val="Prllist1"/>
        <w:shd w:val="clear" w:color="auto" w:fill="FFFFFF" w:themeFill="background1"/>
        <w:tabs>
          <w:tab w:val="clear" w:pos="567"/>
          <w:tab w:val="left" w:pos="0"/>
        </w:tabs>
        <w:rPr>
          <w:rFonts w:asciiTheme="minorHAnsi" w:hAnsiTheme="minorHAnsi"/>
        </w:rPr>
      </w:pPr>
      <w:r w:rsidRPr="009705E6">
        <w:rPr>
          <w:rFonts w:asciiTheme="minorHAnsi" w:hAnsiTheme="minorHAnsi"/>
          <w:highlight w:val="lightGray"/>
        </w:rPr>
        <w:lastRenderedPageBreak/>
        <w:t>(Plan Change 4 Council Decision subject to appeal)</w:t>
      </w:r>
    </w:p>
    <w:p w14:paraId="6C218253" w14:textId="77777777" w:rsidR="007A7FB8" w:rsidRPr="001F05ED" w:rsidRDefault="007A7FB8" w:rsidP="007A7FB8">
      <w:pPr>
        <w:pStyle w:val="Prlhead4"/>
        <w:shd w:val="clear" w:color="auto" w:fill="FFFFFF" w:themeFill="background1"/>
        <w:rPr>
          <w:rFonts w:asciiTheme="minorHAnsi" w:hAnsiTheme="minorHAnsi"/>
        </w:rPr>
      </w:pPr>
      <w:r w:rsidRPr="001F05ED">
        <w:rPr>
          <w:rFonts w:asciiTheme="minorHAnsi" w:hAnsiTheme="minorHAnsi"/>
        </w:rPr>
        <w:t>Design and amenity</w:t>
      </w:r>
      <w:r w:rsidRPr="001F05ED">
        <w:rPr>
          <w:rFonts w:asciiTheme="minorHAnsi" w:hAnsiTheme="minorHAnsi"/>
          <w:shd w:val="clear" w:color="auto" w:fill="FFFFFF" w:themeFill="background1"/>
        </w:rPr>
        <w:t xml:space="preserve"> - Industrial Park Zone</w:t>
      </w:r>
      <w:r w:rsidRPr="001F05ED">
        <w:rPr>
          <w:rFonts w:asciiTheme="minorHAnsi" w:hAnsiTheme="minorHAnsi"/>
        </w:rPr>
        <w:t xml:space="preserve"> (Memorial Avenue) </w:t>
      </w:r>
    </w:p>
    <w:p w14:paraId="5C91AC9A" w14:textId="77777777" w:rsidR="007A7FB8" w:rsidRPr="001F05ED" w:rsidRDefault="007A7FB8" w:rsidP="003E5480">
      <w:pPr>
        <w:pStyle w:val="Prllist1"/>
        <w:numPr>
          <w:ilvl w:val="6"/>
          <w:numId w:val="303"/>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the design of the </w:t>
      </w:r>
      <w:r w:rsidRPr="001F05ED">
        <w:rPr>
          <w:rFonts w:asciiTheme="minorHAnsi" w:hAnsiTheme="minorHAnsi"/>
          <w:color w:val="00B050"/>
          <w:shd w:val="clear" w:color="auto" w:fill="FFFFFF"/>
        </w:rPr>
        <w:t>buildings</w:t>
      </w:r>
      <w:r w:rsidRPr="001F05ED">
        <w:rPr>
          <w:rFonts w:asciiTheme="minorHAnsi" w:hAnsiTheme="minorHAnsi"/>
        </w:rPr>
        <w:t xml:space="preserve"> will support the development of and maintain a high quality urban environment, having regard to: </w:t>
      </w:r>
    </w:p>
    <w:p w14:paraId="5B9772ED" w14:textId="77777777" w:rsidR="007A7FB8" w:rsidRPr="001F05ED" w:rsidRDefault="007A7FB8" w:rsidP="003E5480">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degree of variation in form, bulk, location, orientation and </w:t>
      </w:r>
      <w:r w:rsidRPr="001F05ED">
        <w:rPr>
          <w:rFonts w:asciiTheme="minorHAnsi" w:hAnsiTheme="minorHAnsi"/>
          <w:color w:val="00B050"/>
          <w:shd w:val="clear" w:color="auto" w:fill="FFFFFF"/>
        </w:rPr>
        <w:t>height</w:t>
      </w:r>
      <w:r w:rsidRPr="001F05ED">
        <w:rPr>
          <w:rFonts w:asciiTheme="minorHAnsi" w:hAnsiTheme="minorHAnsi"/>
        </w:rPr>
        <w:t xml:space="preserve"> of the </w:t>
      </w:r>
      <w:r w:rsidRPr="001F05ED">
        <w:rPr>
          <w:rFonts w:asciiTheme="minorHAnsi" w:hAnsiTheme="minorHAnsi"/>
          <w:color w:val="00B050"/>
          <w:shd w:val="clear" w:color="auto" w:fill="FFFFFF"/>
        </w:rPr>
        <w:t>building</w:t>
      </w:r>
      <w:r w:rsidRPr="001F05ED">
        <w:rPr>
          <w:rFonts w:asciiTheme="minorHAnsi" w:hAnsiTheme="minorHAnsi"/>
        </w:rPr>
        <w:t xml:space="preserve">; and </w:t>
      </w:r>
    </w:p>
    <w:p w14:paraId="5C20C5EA" w14:textId="77777777" w:rsidR="007A7FB8" w:rsidRPr="001F05ED" w:rsidRDefault="007A7FB8" w:rsidP="003E5480">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avoidance of large expanses of wall or repetitious </w:t>
      </w:r>
      <w:r w:rsidRPr="001F05ED">
        <w:rPr>
          <w:rFonts w:asciiTheme="minorHAnsi" w:hAnsiTheme="minorHAnsi"/>
          <w:color w:val="00B050"/>
          <w:shd w:val="clear" w:color="auto" w:fill="FFFFFF"/>
        </w:rPr>
        <w:t>building</w:t>
      </w:r>
      <w:r w:rsidRPr="001F05ED">
        <w:rPr>
          <w:rFonts w:asciiTheme="minorHAnsi" w:hAnsiTheme="minorHAnsi"/>
        </w:rPr>
        <w:t xml:space="preserve"> forms; and </w:t>
      </w:r>
    </w:p>
    <w:p w14:paraId="70557759" w14:textId="77777777" w:rsidR="007A7FB8" w:rsidRPr="001F05ED" w:rsidRDefault="007A7FB8" w:rsidP="003E5480">
      <w:pPr>
        <w:pStyle w:val="Prllist2"/>
        <w:numPr>
          <w:ilvl w:val="7"/>
          <w:numId w:val="121"/>
        </w:numPr>
        <w:shd w:val="clear" w:color="auto" w:fill="FFFFFF" w:themeFill="background1"/>
        <w:tabs>
          <w:tab w:val="clear" w:pos="567"/>
          <w:tab w:val="num" w:pos="851"/>
        </w:tabs>
        <w:ind w:left="851" w:hanging="425"/>
        <w:rPr>
          <w:rFonts w:asciiTheme="minorHAnsi" w:hAnsiTheme="minorHAnsi"/>
        </w:rPr>
      </w:pPr>
      <w:r w:rsidRPr="001F05ED">
        <w:rPr>
          <w:rFonts w:asciiTheme="minorHAnsi" w:hAnsiTheme="minorHAnsi"/>
        </w:rPr>
        <w:t xml:space="preserve">the choice of materials. </w:t>
      </w:r>
    </w:p>
    <w:p w14:paraId="19D08D44" w14:textId="77777777" w:rsidR="007A7FB8" w:rsidRPr="001F05ED" w:rsidRDefault="007A7FB8" w:rsidP="003E5480">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architectural treatment of the </w:t>
      </w:r>
      <w:r w:rsidRPr="001F05ED">
        <w:rPr>
          <w:rFonts w:asciiTheme="minorHAnsi" w:hAnsiTheme="minorHAnsi"/>
          <w:color w:val="00B050"/>
          <w:shd w:val="clear" w:color="auto" w:fill="FFFFFF"/>
        </w:rPr>
        <w:t>building</w:t>
      </w:r>
      <w:r w:rsidRPr="001F05ED">
        <w:rPr>
          <w:rFonts w:asciiTheme="minorHAnsi" w:hAnsiTheme="minorHAnsi"/>
        </w:rPr>
        <w:t xml:space="preserve"> elevations including the design, architectural features and details, use of colour and </w:t>
      </w:r>
      <w:r w:rsidRPr="001F05ED">
        <w:rPr>
          <w:rFonts w:asciiTheme="minorHAnsi" w:hAnsiTheme="minorHAnsi"/>
          <w:color w:val="00B050"/>
          <w:shd w:val="clear" w:color="auto" w:fill="FFFFFF"/>
        </w:rPr>
        <w:t>building</w:t>
      </w:r>
      <w:r w:rsidRPr="001F05ED">
        <w:rPr>
          <w:rFonts w:asciiTheme="minorHAnsi" w:hAnsiTheme="minorHAnsi"/>
        </w:rPr>
        <w:t xml:space="preserve"> materials. </w:t>
      </w:r>
    </w:p>
    <w:p w14:paraId="70C82DF6" w14:textId="77777777" w:rsidR="007A7FB8" w:rsidRPr="001F05ED" w:rsidRDefault="007A7FB8" w:rsidP="003E5480">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space and </w:t>
      </w:r>
      <w:r w:rsidRPr="001F05ED">
        <w:rPr>
          <w:rFonts w:asciiTheme="minorHAnsi" w:hAnsiTheme="minorHAnsi"/>
          <w:color w:val="00B050"/>
          <w:shd w:val="clear" w:color="auto" w:fill="FFFFFF"/>
        </w:rPr>
        <w:t>landscaping</w:t>
      </w:r>
      <w:r w:rsidRPr="001F05ED">
        <w:rPr>
          <w:rFonts w:asciiTheme="minorHAnsi" w:hAnsiTheme="minorHAnsi"/>
        </w:rPr>
        <w:t xml:space="preserve"> is as prominent as the built form to achieve a high amenity environment.</w:t>
      </w:r>
    </w:p>
    <w:p w14:paraId="4A98226A" w14:textId="77777777" w:rsidR="007A7FB8" w:rsidRPr="001F05ED" w:rsidRDefault="007A7FB8" w:rsidP="003E5480">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the location of security fencing detracts from the visual amenity and landscape planting along the street </w:t>
      </w:r>
      <w:r w:rsidRPr="001F05ED">
        <w:rPr>
          <w:rFonts w:asciiTheme="minorHAnsi" w:hAnsiTheme="minorHAnsi"/>
          <w:color w:val="00B050"/>
          <w:shd w:val="clear" w:color="auto" w:fill="FFFFFF"/>
        </w:rPr>
        <w:t>frontage</w:t>
      </w:r>
      <w:r w:rsidRPr="001F05ED">
        <w:rPr>
          <w:rFonts w:asciiTheme="minorHAnsi" w:hAnsiTheme="minorHAnsi"/>
        </w:rPr>
        <w:t xml:space="preserve">. </w:t>
      </w:r>
    </w:p>
    <w:p w14:paraId="496D13A6" w14:textId="77777777" w:rsidR="007A7FB8" w:rsidRPr="001F05ED" w:rsidRDefault="007A7FB8" w:rsidP="003E5480">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any </w:t>
      </w:r>
      <w:r w:rsidRPr="001F05ED">
        <w:rPr>
          <w:rFonts w:asciiTheme="minorHAnsi" w:hAnsiTheme="minorHAnsi"/>
          <w:color w:val="00B050"/>
          <w:shd w:val="clear" w:color="auto" w:fill="FFFFFF"/>
        </w:rPr>
        <w:t>signage</w:t>
      </w:r>
      <w:r w:rsidRPr="001F05ED">
        <w:rPr>
          <w:rFonts w:asciiTheme="minorHAnsi" w:hAnsiTheme="minorHAnsi"/>
        </w:rPr>
        <w:t xml:space="preserve"> on </w:t>
      </w:r>
      <w:r w:rsidRPr="001F05ED">
        <w:rPr>
          <w:rFonts w:asciiTheme="minorHAnsi" w:hAnsiTheme="minorHAnsi"/>
          <w:color w:val="00B050"/>
          <w:shd w:val="clear" w:color="auto" w:fill="FFFFFF"/>
        </w:rPr>
        <w:t>buildings</w:t>
      </w:r>
      <w:r w:rsidRPr="001F05ED">
        <w:rPr>
          <w:rFonts w:asciiTheme="minorHAnsi" w:hAnsiTheme="minorHAnsi"/>
        </w:rPr>
        <w:t xml:space="preserve"> is integrated with the architectural detail of a </w:t>
      </w:r>
      <w:r w:rsidRPr="001F05ED">
        <w:rPr>
          <w:rFonts w:asciiTheme="minorHAnsi" w:hAnsiTheme="minorHAnsi"/>
          <w:color w:val="00B050"/>
          <w:shd w:val="clear" w:color="auto" w:fill="FFFFFF"/>
        </w:rPr>
        <w:t>building</w:t>
      </w:r>
      <w:r w:rsidRPr="001F05ED">
        <w:rPr>
          <w:rFonts w:asciiTheme="minorHAnsi" w:hAnsiTheme="minorHAnsi"/>
        </w:rPr>
        <w:t xml:space="preserve">. </w:t>
      </w:r>
    </w:p>
    <w:p w14:paraId="7897AAA8" w14:textId="77777777" w:rsidR="007A7FB8" w:rsidRPr="001F05ED" w:rsidRDefault="007A7FB8" w:rsidP="003E5480">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showrooms, </w:t>
      </w:r>
      <w:r w:rsidRPr="001F05ED">
        <w:rPr>
          <w:rFonts w:asciiTheme="minorHAnsi" w:hAnsiTheme="minorHAnsi"/>
          <w:color w:val="00B050"/>
          <w:shd w:val="clear" w:color="auto" w:fill="FFFFFF"/>
        </w:rPr>
        <w:t>offices</w:t>
      </w:r>
      <w:r w:rsidRPr="001F05ED">
        <w:rPr>
          <w:rFonts w:asciiTheme="minorHAnsi" w:hAnsiTheme="minorHAnsi"/>
        </w:rPr>
        <w:t xml:space="preserve"> and areas for the display of goods are positioned to face Memorial Avenue and Russley </w:t>
      </w:r>
      <w:r w:rsidRPr="001F05ED">
        <w:rPr>
          <w:rFonts w:asciiTheme="minorHAnsi" w:hAnsiTheme="minorHAnsi"/>
          <w:shd w:val="clear" w:color="auto" w:fill="FFFFFF"/>
        </w:rPr>
        <w:t>Road</w:t>
      </w:r>
      <w:r w:rsidRPr="001F05ED">
        <w:rPr>
          <w:rFonts w:asciiTheme="minorHAnsi" w:hAnsiTheme="minorHAnsi"/>
        </w:rPr>
        <w:t xml:space="preserve"> to maximise visual interest. </w:t>
      </w:r>
    </w:p>
    <w:p w14:paraId="6D7AE9B0" w14:textId="77777777" w:rsidR="007A7FB8" w:rsidRPr="001F05ED" w:rsidRDefault="007A7FB8" w:rsidP="003E5480">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extent to which car parking and </w:t>
      </w:r>
      <w:r w:rsidRPr="001F05ED">
        <w:rPr>
          <w:rFonts w:asciiTheme="minorHAnsi" w:hAnsiTheme="minorHAnsi"/>
          <w:color w:val="00B050"/>
          <w:shd w:val="clear" w:color="auto" w:fill="FFFFFF"/>
        </w:rPr>
        <w:t>loading areas</w:t>
      </w:r>
      <w:r w:rsidRPr="001F05ED">
        <w:rPr>
          <w:rFonts w:asciiTheme="minorHAnsi" w:hAnsiTheme="minorHAnsi"/>
        </w:rPr>
        <w:t xml:space="preserve">, service areas and outdoor storage are effectively screened from public view by </w:t>
      </w:r>
      <w:r w:rsidRPr="001F05ED">
        <w:rPr>
          <w:rFonts w:asciiTheme="minorHAnsi" w:hAnsiTheme="minorHAnsi"/>
          <w:color w:val="00B050"/>
          <w:shd w:val="clear" w:color="auto" w:fill="FFFFFF"/>
        </w:rPr>
        <w:t>landscaping</w:t>
      </w:r>
      <w:r w:rsidRPr="001F05ED">
        <w:rPr>
          <w:rFonts w:asciiTheme="minorHAnsi" w:hAnsiTheme="minorHAnsi"/>
        </w:rPr>
        <w:t xml:space="preserve">. </w:t>
      </w:r>
    </w:p>
    <w:p w14:paraId="1F63EC1E" w14:textId="77777777" w:rsidR="007A7FB8" w:rsidRPr="001F05ED" w:rsidRDefault="007A7FB8" w:rsidP="003E5480">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effectiveness of mitigation including </w:t>
      </w:r>
      <w:r w:rsidRPr="001F05ED">
        <w:rPr>
          <w:rFonts w:asciiTheme="minorHAnsi" w:hAnsiTheme="minorHAnsi"/>
          <w:color w:val="00B050"/>
          <w:shd w:val="clear" w:color="auto" w:fill="FFFFFF"/>
        </w:rPr>
        <w:t>landscaping</w:t>
      </w:r>
      <w:r w:rsidRPr="001F05ED">
        <w:rPr>
          <w:rFonts w:asciiTheme="minorHAnsi" w:hAnsiTheme="minorHAnsi"/>
        </w:rPr>
        <w:t xml:space="preserve"> in reducing the adverse effects of </w:t>
      </w:r>
      <w:r w:rsidRPr="001F05ED">
        <w:rPr>
          <w:rFonts w:asciiTheme="minorHAnsi" w:hAnsiTheme="minorHAnsi"/>
          <w:color w:val="00B050"/>
          <w:shd w:val="clear" w:color="auto" w:fill="FFFFFF"/>
        </w:rPr>
        <w:t>buildings</w:t>
      </w:r>
      <w:r w:rsidRPr="001F05ED">
        <w:rPr>
          <w:rFonts w:asciiTheme="minorHAnsi" w:hAnsiTheme="minorHAnsi"/>
        </w:rPr>
        <w:t xml:space="preserve">, including their scale and appearance, on the </w:t>
      </w:r>
      <w:r w:rsidRPr="001F05ED">
        <w:rPr>
          <w:rFonts w:asciiTheme="minorHAnsi" w:hAnsiTheme="minorHAnsi"/>
          <w:color w:val="00B050"/>
          <w:shd w:val="clear" w:color="auto" w:fill="FFFFFF"/>
        </w:rPr>
        <w:t>adjoining</w:t>
      </w:r>
      <w:r w:rsidRPr="001F05ED">
        <w:rPr>
          <w:rFonts w:asciiTheme="minorHAnsi" w:hAnsiTheme="minorHAnsi"/>
        </w:rPr>
        <w:t xml:space="preserve"> environment including Memorial Avenue, Russley </w:t>
      </w:r>
      <w:r w:rsidRPr="001F05ED">
        <w:rPr>
          <w:rFonts w:asciiTheme="minorHAnsi" w:hAnsiTheme="minorHAnsi"/>
          <w:shd w:val="clear" w:color="auto" w:fill="FFFFFF"/>
        </w:rPr>
        <w:t>Road</w:t>
      </w:r>
      <w:r w:rsidRPr="001F05ED">
        <w:rPr>
          <w:rFonts w:asciiTheme="minorHAnsi" w:hAnsiTheme="minorHAnsi"/>
        </w:rPr>
        <w:t xml:space="preserve"> and Avonhead </w:t>
      </w:r>
      <w:r w:rsidRPr="001F05ED">
        <w:rPr>
          <w:rFonts w:asciiTheme="minorHAnsi" w:hAnsiTheme="minorHAnsi"/>
          <w:shd w:val="clear" w:color="auto" w:fill="FFFFFF"/>
        </w:rPr>
        <w:t>Road</w:t>
      </w:r>
      <w:r w:rsidRPr="001F05ED">
        <w:rPr>
          <w:rFonts w:asciiTheme="minorHAnsi" w:hAnsiTheme="minorHAnsi"/>
        </w:rPr>
        <w:t xml:space="preserve">. </w:t>
      </w:r>
    </w:p>
    <w:p w14:paraId="5765F305" w14:textId="77777777" w:rsidR="007A7FB8" w:rsidRPr="001F05ED" w:rsidRDefault="007A7FB8" w:rsidP="003E5480">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The choice of materials and colours/reflectivity of facades to reduce the prominence of </w:t>
      </w:r>
      <w:r w:rsidRPr="001F05ED">
        <w:rPr>
          <w:rFonts w:asciiTheme="minorHAnsi" w:hAnsiTheme="minorHAnsi"/>
          <w:color w:val="00B050"/>
          <w:shd w:val="clear" w:color="auto" w:fill="FFFFFF"/>
        </w:rPr>
        <w:t>buildings</w:t>
      </w:r>
      <w:r w:rsidRPr="001F05ED">
        <w:rPr>
          <w:rFonts w:asciiTheme="minorHAnsi" w:hAnsiTheme="minorHAnsi"/>
        </w:rPr>
        <w:t xml:space="preserve"> in the landscape.</w:t>
      </w:r>
    </w:p>
    <w:p w14:paraId="7D28E286" w14:textId="77777777" w:rsidR="007A7FB8" w:rsidRPr="001F05ED" w:rsidRDefault="007A7FB8" w:rsidP="003E5480">
      <w:pPr>
        <w:pStyle w:val="Prllist1"/>
        <w:numPr>
          <w:ilvl w:val="6"/>
          <w:numId w:val="121"/>
        </w:numPr>
        <w:shd w:val="clear" w:color="auto" w:fill="FFFFFF" w:themeFill="background1"/>
        <w:tabs>
          <w:tab w:val="clear" w:pos="0"/>
          <w:tab w:val="clear" w:pos="567"/>
          <w:tab w:val="left" w:pos="426"/>
        </w:tabs>
        <w:ind w:left="426" w:hanging="426"/>
        <w:rPr>
          <w:rFonts w:asciiTheme="minorHAnsi" w:hAnsiTheme="minorHAnsi"/>
        </w:rPr>
      </w:pPr>
      <w:r w:rsidRPr="001F05ED">
        <w:rPr>
          <w:rFonts w:asciiTheme="minorHAnsi" w:hAnsiTheme="minorHAnsi"/>
        </w:rPr>
        <w:t xml:space="preserve">Whether development is oriented to Memorial Avenue and encourages pedestrian movement between </w:t>
      </w:r>
      <w:r w:rsidRPr="001F05ED">
        <w:rPr>
          <w:rFonts w:asciiTheme="minorHAnsi" w:hAnsiTheme="minorHAnsi"/>
          <w:color w:val="00B050"/>
          <w:shd w:val="clear" w:color="auto" w:fill="FFFFFF"/>
        </w:rPr>
        <w:t>buildings</w:t>
      </w:r>
      <w:r w:rsidRPr="001F05ED">
        <w:rPr>
          <w:rFonts w:asciiTheme="minorHAnsi" w:hAnsiTheme="minorHAnsi"/>
        </w:rPr>
        <w:t xml:space="preserve"> and spaces within the zone.</w:t>
      </w:r>
    </w:p>
    <w:p w14:paraId="24873B79" w14:textId="77777777" w:rsidR="00AD5038" w:rsidRPr="001F05ED" w:rsidRDefault="00AD5038" w:rsidP="002B3B63">
      <w:pPr>
        <w:pStyle w:val="Prllist1"/>
        <w:rPr>
          <w:rFonts w:asciiTheme="minorHAnsi" w:hAnsiTheme="minorHAnsi"/>
        </w:rPr>
      </w:pPr>
    </w:p>
    <w:p w14:paraId="146B93D3" w14:textId="6A3DB811" w:rsidR="0081054A" w:rsidRPr="003E5480" w:rsidRDefault="0081054A" w:rsidP="003E5480">
      <w:pPr>
        <w:pStyle w:val="Prlhead1"/>
        <w:shd w:val="clear" w:color="auto" w:fill="FFFFFF" w:themeFill="background1"/>
        <w:ind w:left="1134" w:hanging="1134"/>
        <w:rPr>
          <w:rFonts w:asciiTheme="minorHAnsi" w:hAnsiTheme="minorHAnsi"/>
          <w:sz w:val="30"/>
        </w:rPr>
      </w:pPr>
      <w:r w:rsidRPr="003E5480">
        <w:rPr>
          <w:rFonts w:asciiTheme="minorHAnsi" w:hAnsiTheme="minorHAnsi"/>
          <w:sz w:val="30"/>
        </w:rPr>
        <w:lastRenderedPageBreak/>
        <w:t>Appendices</w:t>
      </w:r>
    </w:p>
    <w:p w14:paraId="7E12C21E" w14:textId="1C2BCF7C" w:rsidR="00D2048D" w:rsidRPr="005340CF" w:rsidRDefault="00734E97" w:rsidP="003E5480">
      <w:pPr>
        <w:pStyle w:val="Prlhead2"/>
        <w:numPr>
          <w:ilvl w:val="0"/>
          <w:numId w:val="0"/>
        </w:numPr>
        <w:shd w:val="clear" w:color="auto" w:fill="FFFFFF" w:themeFill="background1"/>
        <w:rPr>
          <w:rFonts w:asciiTheme="minorHAnsi" w:hAnsiTheme="minorHAnsi"/>
          <w:noProof/>
          <w:color w:val="7030A0"/>
          <w:sz w:val="27"/>
          <w:szCs w:val="27"/>
          <w:u w:val="single" w:color="7030A0"/>
        </w:rPr>
      </w:pPr>
      <w:r w:rsidRPr="005340CF">
        <w:rPr>
          <w:rStyle w:val="prlred"/>
          <w:rFonts w:asciiTheme="minorHAnsi" w:hAnsiTheme="minorHAnsi"/>
          <w:b/>
          <w:color w:val="auto"/>
          <w:sz w:val="27"/>
          <w:szCs w:val="27"/>
          <w:u w:val="none"/>
        </w:rPr>
        <w:t xml:space="preserve">Appendix 16.8.1 </w:t>
      </w:r>
      <w:r w:rsidR="00A22ADF" w:rsidRPr="005340CF">
        <w:rPr>
          <w:rStyle w:val="prlred"/>
          <w:rFonts w:asciiTheme="minorHAnsi" w:hAnsiTheme="minorHAnsi"/>
          <w:b/>
          <w:color w:val="auto"/>
          <w:sz w:val="27"/>
          <w:szCs w:val="27"/>
          <w:u w:val="none"/>
        </w:rPr>
        <w:t>Areas subject to wastewater discharge restrictions</w:t>
      </w:r>
      <w:r w:rsidR="0055233C" w:rsidRPr="005340CF">
        <w:rPr>
          <w:rFonts w:asciiTheme="minorHAnsi" w:hAnsiTheme="minorHAnsi"/>
          <w:noProof/>
          <w:sz w:val="27"/>
          <w:szCs w:val="27"/>
        </w:rPr>
        <w:t xml:space="preserve"> </w:t>
      </w:r>
      <w:r w:rsidR="0055233C" w:rsidRPr="005340CF">
        <w:rPr>
          <w:rFonts w:asciiTheme="minorHAnsi" w:hAnsiTheme="minorHAnsi"/>
          <w:b w:val="0"/>
          <w:noProof/>
          <w:color w:val="7030A0"/>
          <w:sz w:val="27"/>
          <w:szCs w:val="27"/>
          <w:highlight w:val="lightGray"/>
          <w:u w:val="single"/>
        </w:rPr>
        <w:t xml:space="preserve">– </w:t>
      </w:r>
      <w:r w:rsidR="0055233C" w:rsidRPr="005340CF">
        <w:rPr>
          <w:rFonts w:asciiTheme="minorHAnsi" w:hAnsiTheme="minorHAnsi"/>
          <w:b w:val="0"/>
          <w:noProof/>
          <w:color w:val="7030A0"/>
          <w:sz w:val="27"/>
          <w:szCs w:val="27"/>
          <w:highlight w:val="lightGray"/>
          <w:u w:val="single" w:color="7030A0"/>
        </w:rPr>
        <w:t>To be removed as being replaced by overlays on planning maps as shown on following pages.</w:t>
      </w:r>
    </w:p>
    <w:p w14:paraId="1AD5E7D1" w14:textId="639244F0" w:rsidR="0081054A" w:rsidRPr="001F05ED" w:rsidRDefault="003E5480" w:rsidP="002E43F3">
      <w:pPr>
        <w:pStyle w:val="Prlhead2"/>
        <w:numPr>
          <w:ilvl w:val="0"/>
          <w:numId w:val="0"/>
        </w:numPr>
        <w:shd w:val="clear" w:color="auto" w:fill="FFFFFF" w:themeFill="background1"/>
        <w:jc w:val="center"/>
        <w:rPr>
          <w:rFonts w:asciiTheme="minorHAnsi" w:hAnsiTheme="minorHAnsi"/>
          <w:noProof/>
        </w:rPr>
      </w:pPr>
      <w:r>
        <w:rPr>
          <w:rFonts w:asciiTheme="minorHAnsi" w:hAnsiTheme="minorHAnsi"/>
          <w:strike/>
          <w:noProof/>
          <w:lang w:eastAsia="en-NZ"/>
        </w:rPr>
        <mc:AlternateContent>
          <mc:Choice Requires="wps">
            <w:drawing>
              <wp:anchor distT="0" distB="0" distL="114300" distR="114300" simplePos="0" relativeHeight="251660288" behindDoc="0" locked="0" layoutInCell="1" allowOverlap="1" wp14:anchorId="7D6B92CF" wp14:editId="6A7AF4A5">
                <wp:simplePos x="0" y="0"/>
                <wp:positionH relativeFrom="column">
                  <wp:posOffset>261620</wp:posOffset>
                </wp:positionH>
                <wp:positionV relativeFrom="paragraph">
                  <wp:posOffset>612140</wp:posOffset>
                </wp:positionV>
                <wp:extent cx="5105400" cy="3378200"/>
                <wp:effectExtent l="19050" t="19050" r="38100" b="50800"/>
                <wp:wrapNone/>
                <wp:docPr id="3" name="Straight Connector 3"/>
                <wp:cNvGraphicFramePr/>
                <a:graphic xmlns:a="http://schemas.openxmlformats.org/drawingml/2006/main">
                  <a:graphicData uri="http://schemas.microsoft.com/office/word/2010/wordprocessingShape">
                    <wps:wsp>
                      <wps:cNvCnPr/>
                      <wps:spPr>
                        <a:xfrm>
                          <a:off x="0" y="0"/>
                          <a:ext cx="5105400" cy="3378200"/>
                        </a:xfrm>
                        <a:prstGeom prst="line">
                          <a:avLst/>
                        </a:prstGeom>
                        <a:ln w="5715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5AFFEC7" id="Straight Connector 3"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20.6pt,48.2pt" to="422.6pt,3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" strokecolor="#7030a0" strokeweight="4.5pt">
                <v:stroke joinstyle="miter"/>
              </v:line>
            </w:pict>
          </mc:Fallback>
        </mc:AlternateContent>
      </w:r>
      <w:r w:rsidR="00734E97" w:rsidRPr="002E43F3">
        <w:rPr>
          <w:rFonts w:asciiTheme="minorHAnsi" w:hAnsiTheme="minorHAnsi"/>
          <w:strike/>
          <w:noProof/>
          <w:sz w:val="24"/>
          <w:szCs w:val="24"/>
          <w:lang w:eastAsia="en-NZ"/>
        </w:rPr>
        <w:drawing>
          <wp:inline distT="0" distB="0" distL="0" distR="0" wp14:anchorId="73583BA1" wp14:editId="238C760E">
            <wp:extent cx="5731510" cy="4058296"/>
            <wp:effectExtent l="0" t="0" r="2540" b="0"/>
            <wp:docPr id="17" name="Picture 17" descr="https://districtplan.ccc.govt.nz/Images/DistrictPlanImages/Chapter%2016%20Industrial/App16.8.1_SubjectWasterwaterDischargeRestric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istrictplan.ccc.govt.nz/Images/DistrictPlanImages/Chapter%2016%20Industrial/App16.8.1_SubjectWasterwaterDischargeRestrictions.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31510" cy="4058296"/>
                    </a:xfrm>
                    <a:prstGeom prst="rect">
                      <a:avLst/>
                    </a:prstGeom>
                    <a:noFill/>
                    <a:ln>
                      <a:noFill/>
                    </a:ln>
                  </pic:spPr>
                </pic:pic>
              </a:graphicData>
            </a:graphic>
          </wp:inline>
        </w:drawing>
      </w:r>
    </w:p>
    <w:p w14:paraId="1B2AF952" w14:textId="46AB3CA9" w:rsidR="00B0612B" w:rsidRDefault="0028090B" w:rsidP="00B0612B">
      <w:r w:rsidRPr="003E5480">
        <w:rPr>
          <w:color w:val="7030A0"/>
          <w:highlight w:val="lightGray"/>
        </w:rPr>
        <w:t>(Plan Change 5C Council Decision)</w:t>
      </w:r>
      <w:r w:rsidR="00B0612B" w:rsidRPr="001F05ED">
        <w:br w:type="page"/>
      </w:r>
    </w:p>
    <w:p w14:paraId="2C2CC887" w14:textId="77777777" w:rsidR="00750436" w:rsidRPr="002E43F3" w:rsidRDefault="00750436">
      <w:pPr>
        <w:rPr>
          <w:color w:val="7030A0"/>
          <w:sz w:val="24"/>
          <w:szCs w:val="24"/>
          <w:highlight w:val="lightGray"/>
          <w:u w:val="single" w:color="7030A0"/>
        </w:rPr>
      </w:pPr>
      <w:r w:rsidRPr="002E43F3">
        <w:rPr>
          <w:color w:val="7030A0"/>
          <w:sz w:val="24"/>
          <w:szCs w:val="24"/>
          <w:highlight w:val="lightGray"/>
          <w:u w:val="single" w:color="7030A0"/>
        </w:rPr>
        <w:lastRenderedPageBreak/>
        <w:t>Planning Map Legend</w:t>
      </w:r>
    </w:p>
    <w:p w14:paraId="70885C63" w14:textId="77777777" w:rsidR="00750436" w:rsidRDefault="00750436">
      <w:pPr>
        <w:rPr>
          <w:b/>
          <w:sz w:val="24"/>
          <w:szCs w:val="24"/>
        </w:rPr>
      </w:pPr>
    </w:p>
    <w:p w14:paraId="30F34E16" w14:textId="77777777" w:rsidR="00750436" w:rsidRDefault="00750436" w:rsidP="002E43F3">
      <w:pPr>
        <w:jc w:val="center"/>
        <w:rPr>
          <w:b/>
          <w:sz w:val="24"/>
          <w:szCs w:val="24"/>
        </w:rPr>
      </w:pPr>
      <w:r>
        <w:rPr>
          <w:b/>
          <w:noProof/>
          <w:sz w:val="24"/>
          <w:szCs w:val="24"/>
          <w:lang w:eastAsia="en-NZ"/>
        </w:rPr>
        <mc:AlternateContent>
          <mc:Choice Requires="wps">
            <w:drawing>
              <wp:anchor distT="0" distB="0" distL="114300" distR="114300" simplePos="0" relativeHeight="251661312" behindDoc="0" locked="0" layoutInCell="1" allowOverlap="1" wp14:anchorId="41397CFA" wp14:editId="5304600F">
                <wp:simplePos x="0" y="0"/>
                <wp:positionH relativeFrom="column">
                  <wp:posOffset>2257108</wp:posOffset>
                </wp:positionH>
                <wp:positionV relativeFrom="paragraph">
                  <wp:posOffset>3352165</wp:posOffset>
                </wp:positionV>
                <wp:extent cx="1128712" cy="4763"/>
                <wp:effectExtent l="0" t="0" r="33655" b="33655"/>
                <wp:wrapNone/>
                <wp:docPr id="10" name="Straight Connector 10"/>
                <wp:cNvGraphicFramePr/>
                <a:graphic xmlns:a="http://schemas.openxmlformats.org/drawingml/2006/main">
                  <a:graphicData uri="http://schemas.microsoft.com/office/word/2010/wordprocessingShape">
                    <wps:wsp>
                      <wps:cNvCnPr/>
                      <wps:spPr>
                        <a:xfrm flipV="1">
                          <a:off x="0" y="0"/>
                          <a:ext cx="1128712" cy="4763"/>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24E47F" id="Straight Connector 10"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75pt,263.95pt" to="266.6pt,26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" strokecolor="black [3213]" strokeweight="1pt">
                <v:stroke joinstyle="miter"/>
              </v:line>
            </w:pict>
          </mc:Fallback>
        </mc:AlternateContent>
      </w:r>
      <w:r w:rsidRPr="00FA5696">
        <w:rPr>
          <w:b/>
          <w:noProof/>
          <w:sz w:val="24"/>
          <w:szCs w:val="24"/>
          <w:u w:val="thick" w:color="7030A0"/>
          <w:lang w:eastAsia="en-NZ"/>
        </w:rPr>
        <w:drawing>
          <wp:inline distT="0" distB="0" distL="0" distR="0" wp14:anchorId="0949555B" wp14:editId="7AF39F4C">
            <wp:extent cx="5578608" cy="3908355"/>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585161" cy="3912946"/>
                    </a:xfrm>
                    <a:prstGeom prst="rect">
                      <a:avLst/>
                    </a:prstGeom>
                  </pic:spPr>
                </pic:pic>
              </a:graphicData>
            </a:graphic>
          </wp:inline>
        </w:drawing>
      </w:r>
    </w:p>
    <w:p w14:paraId="0DE16CD8" w14:textId="42698160" w:rsidR="00750436" w:rsidRDefault="00750436">
      <w:pPr>
        <w:rPr>
          <w:b/>
          <w:sz w:val="24"/>
          <w:szCs w:val="24"/>
        </w:rPr>
      </w:pPr>
    </w:p>
    <w:p w14:paraId="6E89C92A" w14:textId="77777777" w:rsidR="00FA5696" w:rsidRDefault="00FA5696" w:rsidP="00B0612B">
      <w:pPr>
        <w:rPr>
          <w:b/>
          <w:sz w:val="24"/>
          <w:szCs w:val="24"/>
        </w:rPr>
      </w:pPr>
    </w:p>
    <w:p w14:paraId="0819CEFC" w14:textId="7D52DA33" w:rsidR="005B3E22" w:rsidRPr="002E43F3" w:rsidRDefault="005B3E22" w:rsidP="00B0612B">
      <w:pPr>
        <w:rPr>
          <w:color w:val="7030A0"/>
          <w:sz w:val="24"/>
          <w:szCs w:val="24"/>
          <w:highlight w:val="lightGray"/>
          <w:u w:val="single" w:color="7030A0"/>
        </w:rPr>
      </w:pPr>
      <w:r w:rsidRPr="002E43F3">
        <w:rPr>
          <w:color w:val="7030A0"/>
          <w:sz w:val="24"/>
          <w:szCs w:val="24"/>
          <w:highlight w:val="lightGray"/>
          <w:u w:val="single" w:color="7030A0"/>
        </w:rPr>
        <w:t xml:space="preserve">Planning Map 5A </w:t>
      </w:r>
    </w:p>
    <w:p w14:paraId="286C873B" w14:textId="77777777" w:rsidR="00750436" w:rsidRPr="005B3E22" w:rsidRDefault="00750436" w:rsidP="00B0612B">
      <w:pPr>
        <w:rPr>
          <w:b/>
          <w:sz w:val="24"/>
          <w:szCs w:val="24"/>
        </w:rPr>
      </w:pPr>
    </w:p>
    <w:p w14:paraId="2044CE95" w14:textId="77777777" w:rsidR="00750436" w:rsidRDefault="005B3E22" w:rsidP="002E43F3">
      <w:pPr>
        <w:jc w:val="center"/>
      </w:pPr>
      <w:r w:rsidRPr="00FA5696">
        <w:rPr>
          <w:noProof/>
          <w:u w:val="thick" w:color="7030A0"/>
          <w:lang w:eastAsia="en-NZ"/>
        </w:rPr>
        <w:drawing>
          <wp:inline distT="0" distB="0" distL="0" distR="0" wp14:anchorId="4472CD51" wp14:editId="4BBECF5D">
            <wp:extent cx="5294299" cy="3698051"/>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313178" cy="3711238"/>
                    </a:xfrm>
                    <a:prstGeom prst="rect">
                      <a:avLst/>
                    </a:prstGeom>
                  </pic:spPr>
                </pic:pic>
              </a:graphicData>
            </a:graphic>
          </wp:inline>
        </w:drawing>
      </w:r>
    </w:p>
    <w:p w14:paraId="6EAE41B6" w14:textId="77777777" w:rsidR="00750436" w:rsidRDefault="00750436" w:rsidP="00750436"/>
    <w:p w14:paraId="4C63BC0F" w14:textId="51CE3403" w:rsidR="00750436" w:rsidRPr="002E43F3" w:rsidRDefault="00750436" w:rsidP="00750436">
      <w:pPr>
        <w:rPr>
          <w:color w:val="7030A0"/>
          <w:sz w:val="24"/>
          <w:szCs w:val="24"/>
          <w:highlight w:val="lightGray"/>
          <w:u w:val="single" w:color="7030A0"/>
        </w:rPr>
      </w:pPr>
      <w:r w:rsidRPr="002E43F3">
        <w:rPr>
          <w:color w:val="7030A0"/>
          <w:sz w:val="24"/>
          <w:szCs w:val="24"/>
          <w:highlight w:val="lightGray"/>
          <w:u w:val="single" w:color="7030A0"/>
        </w:rPr>
        <w:t xml:space="preserve">Planning Map 12A </w:t>
      </w:r>
    </w:p>
    <w:p w14:paraId="35BFB038" w14:textId="77777777" w:rsidR="00750436" w:rsidRDefault="00750436"/>
    <w:p w14:paraId="0E0946B5" w14:textId="77777777" w:rsidR="00750436" w:rsidRDefault="00750436" w:rsidP="00750436">
      <w:pPr>
        <w:jc w:val="center"/>
      </w:pPr>
      <w:r w:rsidRPr="00FA5696">
        <w:rPr>
          <w:noProof/>
          <w:u w:val="thick" w:color="7030A0"/>
          <w:lang w:eastAsia="en-NZ"/>
        </w:rPr>
        <w:drawing>
          <wp:inline distT="0" distB="0" distL="0" distR="0" wp14:anchorId="3C140BA1" wp14:editId="64F2EACB">
            <wp:extent cx="5289125" cy="3711389"/>
            <wp:effectExtent l="0" t="0" r="6985"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312307" cy="3727656"/>
                    </a:xfrm>
                    <a:prstGeom prst="rect">
                      <a:avLst/>
                    </a:prstGeom>
                  </pic:spPr>
                </pic:pic>
              </a:graphicData>
            </a:graphic>
          </wp:inline>
        </w:drawing>
      </w:r>
    </w:p>
    <w:p w14:paraId="2FF0B81C" w14:textId="204C17B5" w:rsidR="00750436" w:rsidRDefault="00750436"/>
    <w:p w14:paraId="1BE34347" w14:textId="77777777" w:rsidR="00FA5696" w:rsidRDefault="00FA5696" w:rsidP="00750436">
      <w:pPr>
        <w:rPr>
          <w:b/>
          <w:sz w:val="24"/>
          <w:szCs w:val="24"/>
        </w:rPr>
      </w:pPr>
    </w:p>
    <w:p w14:paraId="69CF9A12" w14:textId="5DDDAA83" w:rsidR="00750436" w:rsidRPr="000B4010" w:rsidRDefault="00750436" w:rsidP="00750436">
      <w:pPr>
        <w:rPr>
          <w:color w:val="7030A0"/>
          <w:sz w:val="24"/>
          <w:szCs w:val="24"/>
          <w:highlight w:val="lightGray"/>
          <w:u w:val="single" w:color="7030A0"/>
        </w:rPr>
      </w:pPr>
      <w:r w:rsidRPr="000B4010">
        <w:rPr>
          <w:color w:val="7030A0"/>
          <w:sz w:val="24"/>
          <w:szCs w:val="24"/>
          <w:highlight w:val="lightGray"/>
          <w:u w:val="single" w:color="7030A0"/>
        </w:rPr>
        <w:t xml:space="preserve">Planning Map 17A </w:t>
      </w:r>
    </w:p>
    <w:p w14:paraId="7D078B8D" w14:textId="77777777" w:rsidR="00FA5696" w:rsidRDefault="00750436" w:rsidP="00750436">
      <w:pPr>
        <w:jc w:val="center"/>
      </w:pPr>
      <w:r w:rsidRPr="00FA5696">
        <w:rPr>
          <w:noProof/>
          <w:u w:val="thick" w:color="7030A0"/>
          <w:lang w:eastAsia="en-NZ"/>
        </w:rPr>
        <w:drawing>
          <wp:inline distT="0" distB="0" distL="0" distR="0" wp14:anchorId="0A478EB3" wp14:editId="3B664EDB">
            <wp:extent cx="5317351" cy="3732959"/>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325956" cy="3739000"/>
                    </a:xfrm>
                    <a:prstGeom prst="rect">
                      <a:avLst/>
                    </a:prstGeom>
                  </pic:spPr>
                </pic:pic>
              </a:graphicData>
            </a:graphic>
          </wp:inline>
        </w:drawing>
      </w:r>
    </w:p>
    <w:p w14:paraId="18E1B41E" w14:textId="77777777" w:rsidR="00FA5696" w:rsidRDefault="00FA5696" w:rsidP="00750436">
      <w:pPr>
        <w:jc w:val="center"/>
      </w:pPr>
    </w:p>
    <w:p w14:paraId="01EAFF24" w14:textId="731F4237" w:rsidR="00FA5696" w:rsidRPr="008B47A0" w:rsidRDefault="00FA5696" w:rsidP="00FA5696">
      <w:pPr>
        <w:rPr>
          <w:color w:val="7030A0"/>
          <w:sz w:val="24"/>
          <w:szCs w:val="24"/>
          <w:highlight w:val="lightGray"/>
          <w:u w:val="single" w:color="7030A0"/>
        </w:rPr>
      </w:pPr>
      <w:r w:rsidRPr="008B47A0">
        <w:rPr>
          <w:color w:val="7030A0"/>
          <w:sz w:val="24"/>
          <w:szCs w:val="24"/>
          <w:highlight w:val="lightGray"/>
          <w:u w:val="single" w:color="7030A0"/>
        </w:rPr>
        <w:lastRenderedPageBreak/>
        <w:t xml:space="preserve">Planning Map 18A </w:t>
      </w:r>
    </w:p>
    <w:p w14:paraId="267542A3" w14:textId="77777777" w:rsidR="00FA5696" w:rsidRDefault="00FA5696" w:rsidP="00FA5696"/>
    <w:p w14:paraId="5191CD3B" w14:textId="77777777" w:rsidR="00FA5696" w:rsidRDefault="00FA5696" w:rsidP="00FA5696">
      <w:pPr>
        <w:jc w:val="center"/>
      </w:pPr>
      <w:r w:rsidRPr="00FA5696">
        <w:rPr>
          <w:noProof/>
          <w:u w:val="thick" w:color="7030A0"/>
          <w:lang w:eastAsia="en-NZ"/>
        </w:rPr>
        <w:drawing>
          <wp:inline distT="0" distB="0" distL="0" distR="0" wp14:anchorId="208840F8" wp14:editId="7F266B2F">
            <wp:extent cx="5447980" cy="3839116"/>
            <wp:effectExtent l="0" t="0" r="63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450589" cy="3840954"/>
                    </a:xfrm>
                    <a:prstGeom prst="rect">
                      <a:avLst/>
                    </a:prstGeom>
                  </pic:spPr>
                </pic:pic>
              </a:graphicData>
            </a:graphic>
          </wp:inline>
        </w:drawing>
      </w:r>
    </w:p>
    <w:p w14:paraId="11141AB3" w14:textId="77777777" w:rsidR="00FA5696" w:rsidRDefault="00FA5696" w:rsidP="00FA5696">
      <w:pPr>
        <w:jc w:val="center"/>
      </w:pPr>
    </w:p>
    <w:p w14:paraId="5C79EC37" w14:textId="77777777" w:rsidR="00FA5696" w:rsidRDefault="00FA5696" w:rsidP="00FA5696">
      <w:pPr>
        <w:jc w:val="center"/>
      </w:pPr>
    </w:p>
    <w:p w14:paraId="6ACB74E8" w14:textId="0DF455BD" w:rsidR="00FA5696" w:rsidRPr="00246972" w:rsidRDefault="00FA5696" w:rsidP="00FA5696">
      <w:pPr>
        <w:rPr>
          <w:color w:val="7030A0"/>
          <w:sz w:val="24"/>
          <w:szCs w:val="24"/>
          <w:highlight w:val="lightGray"/>
          <w:u w:val="single" w:color="7030A0"/>
        </w:rPr>
      </w:pPr>
      <w:r w:rsidRPr="00246972">
        <w:rPr>
          <w:color w:val="7030A0"/>
          <w:sz w:val="24"/>
          <w:szCs w:val="24"/>
          <w:highlight w:val="lightGray"/>
          <w:u w:val="single" w:color="7030A0"/>
        </w:rPr>
        <w:t xml:space="preserve">Planning Map 23A </w:t>
      </w:r>
    </w:p>
    <w:p w14:paraId="1A50D7B4" w14:textId="77777777" w:rsidR="00FA5696" w:rsidRDefault="00FA5696" w:rsidP="00FA5696"/>
    <w:p w14:paraId="4CA19CD2" w14:textId="77777777" w:rsidR="00FA5696" w:rsidRDefault="00FA5696" w:rsidP="00FA5696">
      <w:pPr>
        <w:jc w:val="center"/>
      </w:pPr>
      <w:r w:rsidRPr="00FA5696">
        <w:rPr>
          <w:noProof/>
          <w:u w:val="thick" w:color="7030A0"/>
          <w:lang w:eastAsia="en-NZ"/>
        </w:rPr>
        <w:drawing>
          <wp:inline distT="0" distB="0" distL="0" distR="0" wp14:anchorId="74A34629" wp14:editId="5F1BA262">
            <wp:extent cx="5317352" cy="376116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320902" cy="3763679"/>
                    </a:xfrm>
                    <a:prstGeom prst="rect">
                      <a:avLst/>
                    </a:prstGeom>
                  </pic:spPr>
                </pic:pic>
              </a:graphicData>
            </a:graphic>
          </wp:inline>
        </w:drawing>
      </w:r>
    </w:p>
    <w:p w14:paraId="3CA9419F" w14:textId="77777777" w:rsidR="00FA5696" w:rsidRDefault="00FA5696" w:rsidP="00FA5696"/>
    <w:p w14:paraId="19957A6B" w14:textId="01D8A9A2" w:rsidR="00FA5696" w:rsidRPr="008B47A0" w:rsidRDefault="00FA5696" w:rsidP="00FA5696">
      <w:pPr>
        <w:rPr>
          <w:color w:val="7030A0"/>
          <w:sz w:val="24"/>
          <w:szCs w:val="24"/>
          <w:highlight w:val="lightGray"/>
          <w:u w:val="single" w:color="7030A0"/>
        </w:rPr>
      </w:pPr>
      <w:r w:rsidRPr="008B47A0">
        <w:rPr>
          <w:color w:val="7030A0"/>
          <w:sz w:val="24"/>
          <w:szCs w:val="24"/>
          <w:highlight w:val="lightGray"/>
          <w:u w:val="single" w:color="7030A0"/>
        </w:rPr>
        <w:t xml:space="preserve">Planning Map 36A </w:t>
      </w:r>
    </w:p>
    <w:p w14:paraId="6FF05F66" w14:textId="7F199B15" w:rsidR="00FA5696" w:rsidRDefault="00FA5696" w:rsidP="00FA5696">
      <w:pPr>
        <w:rPr>
          <w:b/>
          <w:sz w:val="24"/>
          <w:szCs w:val="24"/>
        </w:rPr>
      </w:pPr>
    </w:p>
    <w:p w14:paraId="5C275F61" w14:textId="15FE043D" w:rsidR="005B3E22" w:rsidRDefault="00FA5696" w:rsidP="00FA5696">
      <w:pPr>
        <w:jc w:val="center"/>
      </w:pPr>
      <w:r w:rsidRPr="00FA5696">
        <w:rPr>
          <w:noProof/>
          <w:u w:val="thick" w:color="7030A0"/>
          <w:lang w:eastAsia="en-NZ"/>
        </w:rPr>
        <w:drawing>
          <wp:inline distT="0" distB="0" distL="0" distR="0" wp14:anchorId="3D8C5441" wp14:editId="31E90A02">
            <wp:extent cx="5325035" cy="3794265"/>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353451" cy="3814512"/>
                    </a:xfrm>
                    <a:prstGeom prst="rect">
                      <a:avLst/>
                    </a:prstGeom>
                  </pic:spPr>
                </pic:pic>
              </a:graphicData>
            </a:graphic>
          </wp:inline>
        </w:drawing>
      </w:r>
    </w:p>
    <w:p w14:paraId="4CF55946" w14:textId="42654FFE" w:rsidR="00FA5696" w:rsidRDefault="00FA5696" w:rsidP="00FA5696">
      <w:pPr>
        <w:jc w:val="center"/>
      </w:pPr>
    </w:p>
    <w:p w14:paraId="43BA8EE0" w14:textId="5CD27770" w:rsidR="00FA5696" w:rsidRDefault="00FA5696" w:rsidP="00FA5696"/>
    <w:p w14:paraId="02FE7829" w14:textId="6E12BE0F" w:rsidR="00FA5696" w:rsidRPr="008B47A0" w:rsidRDefault="00FA5696" w:rsidP="00FA5696">
      <w:pPr>
        <w:rPr>
          <w:color w:val="7030A0"/>
          <w:sz w:val="24"/>
          <w:szCs w:val="24"/>
          <w:highlight w:val="lightGray"/>
          <w:u w:val="single" w:color="7030A0"/>
        </w:rPr>
      </w:pPr>
      <w:r w:rsidRPr="008B47A0">
        <w:rPr>
          <w:color w:val="7030A0"/>
          <w:sz w:val="24"/>
          <w:szCs w:val="24"/>
          <w:highlight w:val="lightGray"/>
          <w:u w:val="single" w:color="7030A0"/>
        </w:rPr>
        <w:t xml:space="preserve">Planning Map 37A </w:t>
      </w:r>
    </w:p>
    <w:p w14:paraId="60123B03" w14:textId="329CB662" w:rsidR="00FA5696" w:rsidRDefault="00FA5696" w:rsidP="00FA5696">
      <w:pPr>
        <w:rPr>
          <w:b/>
          <w:sz w:val="24"/>
          <w:szCs w:val="24"/>
        </w:rPr>
      </w:pPr>
    </w:p>
    <w:p w14:paraId="410DA857" w14:textId="6F5F321C" w:rsidR="00FA5696" w:rsidRDefault="00FA5696" w:rsidP="00FA5696">
      <w:pPr>
        <w:jc w:val="center"/>
        <w:rPr>
          <w:b/>
          <w:sz w:val="24"/>
          <w:szCs w:val="24"/>
        </w:rPr>
      </w:pPr>
      <w:r w:rsidRPr="00FA5696">
        <w:rPr>
          <w:b/>
          <w:noProof/>
          <w:sz w:val="24"/>
          <w:szCs w:val="24"/>
          <w:u w:val="thick" w:color="7030A0"/>
          <w:lang w:eastAsia="en-NZ"/>
        </w:rPr>
        <w:drawing>
          <wp:inline distT="0" distB="0" distL="0" distR="0" wp14:anchorId="02F6975B" wp14:editId="6971970F">
            <wp:extent cx="5248195" cy="3688469"/>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57803" cy="3695222"/>
                    </a:xfrm>
                    <a:prstGeom prst="rect">
                      <a:avLst/>
                    </a:prstGeom>
                  </pic:spPr>
                </pic:pic>
              </a:graphicData>
            </a:graphic>
          </wp:inline>
        </w:drawing>
      </w:r>
    </w:p>
    <w:p w14:paraId="018330F4" w14:textId="09E78CDA" w:rsidR="00FA5696" w:rsidRPr="008B47A0" w:rsidRDefault="00FA5696" w:rsidP="00FA5696">
      <w:pPr>
        <w:rPr>
          <w:color w:val="7030A0"/>
          <w:sz w:val="24"/>
          <w:szCs w:val="24"/>
          <w:highlight w:val="lightGray"/>
          <w:u w:val="single" w:color="7030A0"/>
        </w:rPr>
      </w:pPr>
      <w:r w:rsidRPr="008B47A0">
        <w:rPr>
          <w:color w:val="7030A0"/>
          <w:sz w:val="24"/>
          <w:szCs w:val="24"/>
          <w:highlight w:val="lightGray"/>
          <w:u w:val="single" w:color="7030A0"/>
        </w:rPr>
        <w:lastRenderedPageBreak/>
        <w:t xml:space="preserve">Planning Map 43A </w:t>
      </w:r>
    </w:p>
    <w:p w14:paraId="20F9BA6A" w14:textId="77777777" w:rsidR="00FA5696" w:rsidRDefault="00FA5696" w:rsidP="00FA5696">
      <w:pPr>
        <w:rPr>
          <w:b/>
          <w:sz w:val="24"/>
          <w:szCs w:val="24"/>
        </w:rPr>
      </w:pPr>
    </w:p>
    <w:p w14:paraId="4511BF6C" w14:textId="1EBB91B0" w:rsidR="005B3E22" w:rsidRDefault="00FA5696" w:rsidP="00FA5696">
      <w:pPr>
        <w:jc w:val="center"/>
      </w:pPr>
      <w:r w:rsidRPr="00084988">
        <w:rPr>
          <w:noProof/>
          <w:u w:val="thick" w:color="7030A0"/>
          <w:lang w:eastAsia="en-NZ"/>
        </w:rPr>
        <w:drawing>
          <wp:inline distT="0" distB="0" distL="0" distR="0" wp14:anchorId="5CEF46CB" wp14:editId="3E439DC7">
            <wp:extent cx="5401876" cy="3795284"/>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407512" cy="3799244"/>
                    </a:xfrm>
                    <a:prstGeom prst="rect">
                      <a:avLst/>
                    </a:prstGeom>
                  </pic:spPr>
                </pic:pic>
              </a:graphicData>
            </a:graphic>
          </wp:inline>
        </w:drawing>
      </w:r>
    </w:p>
    <w:p w14:paraId="1CD0C97B" w14:textId="52155B52" w:rsidR="00246972" w:rsidRDefault="00246972" w:rsidP="00FA5696">
      <w:pPr>
        <w:jc w:val="center"/>
      </w:pPr>
    </w:p>
    <w:p w14:paraId="10A56EEE" w14:textId="77777777" w:rsidR="00246972" w:rsidRDefault="00246972" w:rsidP="00246972">
      <w:pPr>
        <w:rPr>
          <w:b/>
          <w:sz w:val="24"/>
          <w:szCs w:val="24"/>
        </w:rPr>
      </w:pPr>
    </w:p>
    <w:p w14:paraId="23039041" w14:textId="7338669A" w:rsidR="00246972" w:rsidRPr="008B47A0" w:rsidRDefault="00246972" w:rsidP="00246972">
      <w:pPr>
        <w:rPr>
          <w:color w:val="7030A0"/>
          <w:sz w:val="24"/>
          <w:szCs w:val="24"/>
          <w:highlight w:val="lightGray"/>
          <w:u w:val="single" w:color="7030A0"/>
        </w:rPr>
      </w:pPr>
      <w:r w:rsidRPr="008B47A0">
        <w:rPr>
          <w:color w:val="7030A0"/>
          <w:sz w:val="24"/>
          <w:szCs w:val="24"/>
          <w:highlight w:val="lightGray"/>
          <w:u w:val="single" w:color="7030A0"/>
        </w:rPr>
        <w:t xml:space="preserve">Planning Map 44A </w:t>
      </w:r>
    </w:p>
    <w:p w14:paraId="55C5096C" w14:textId="77FF3F52" w:rsidR="00246972" w:rsidRDefault="00246972" w:rsidP="00246972">
      <w:pPr>
        <w:rPr>
          <w:b/>
          <w:sz w:val="24"/>
          <w:szCs w:val="24"/>
        </w:rPr>
      </w:pPr>
    </w:p>
    <w:p w14:paraId="162D1698" w14:textId="6D50A0A2" w:rsidR="00246972" w:rsidRDefault="00246972" w:rsidP="00246972">
      <w:pPr>
        <w:jc w:val="center"/>
        <w:rPr>
          <w:b/>
          <w:sz w:val="24"/>
          <w:szCs w:val="24"/>
        </w:rPr>
      </w:pPr>
      <w:r w:rsidRPr="00246972">
        <w:rPr>
          <w:b/>
          <w:noProof/>
          <w:sz w:val="24"/>
          <w:szCs w:val="24"/>
          <w:u w:val="thick" w:color="7030A0"/>
          <w:lang w:eastAsia="en-NZ"/>
        </w:rPr>
        <w:drawing>
          <wp:inline distT="0" distB="0" distL="0" distR="0" wp14:anchorId="492F5A3E" wp14:editId="5673FC33">
            <wp:extent cx="5386507" cy="3786271"/>
            <wp:effectExtent l="0" t="0" r="508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395751" cy="3792769"/>
                    </a:xfrm>
                    <a:prstGeom prst="rect">
                      <a:avLst/>
                    </a:prstGeom>
                  </pic:spPr>
                </pic:pic>
              </a:graphicData>
            </a:graphic>
          </wp:inline>
        </w:drawing>
      </w:r>
    </w:p>
    <w:p w14:paraId="41334DC4" w14:textId="4A8438B7" w:rsidR="0081054A" w:rsidRPr="00AA65D0" w:rsidRDefault="00734E97" w:rsidP="00084988">
      <w:pPr>
        <w:pStyle w:val="Prlhead2"/>
        <w:numPr>
          <w:ilvl w:val="0"/>
          <w:numId w:val="0"/>
        </w:numPr>
        <w:shd w:val="clear" w:color="auto" w:fill="FFFFFF" w:themeFill="background1"/>
        <w:rPr>
          <w:rFonts w:asciiTheme="minorHAnsi" w:hAnsiTheme="minorHAnsi"/>
          <w:color w:val="auto"/>
          <w:sz w:val="27"/>
          <w:szCs w:val="27"/>
        </w:rPr>
      </w:pPr>
      <w:r w:rsidRPr="00AA65D0">
        <w:rPr>
          <w:rFonts w:asciiTheme="minorHAnsi" w:hAnsiTheme="minorHAnsi"/>
          <w:sz w:val="27"/>
          <w:szCs w:val="27"/>
          <w:shd w:val="clear" w:color="auto" w:fill="FFFFFF" w:themeFill="background1"/>
        </w:rPr>
        <w:lastRenderedPageBreak/>
        <w:t xml:space="preserve">Appendix 16.8.2 </w:t>
      </w:r>
      <w:r w:rsidR="0081054A" w:rsidRPr="00AA65D0">
        <w:rPr>
          <w:rFonts w:asciiTheme="minorHAnsi" w:hAnsiTheme="minorHAnsi"/>
          <w:sz w:val="27"/>
          <w:szCs w:val="27"/>
          <w:shd w:val="clear" w:color="auto" w:fill="FFFFFF" w:themeFill="background1"/>
        </w:rPr>
        <w:t>Industrial</w:t>
      </w:r>
      <w:r w:rsidR="0081054A" w:rsidRPr="00AA65D0">
        <w:rPr>
          <w:rFonts w:asciiTheme="minorHAnsi" w:hAnsiTheme="minorHAnsi"/>
          <w:color w:val="auto"/>
          <w:sz w:val="27"/>
          <w:szCs w:val="27"/>
          <w:shd w:val="clear" w:color="auto" w:fill="FFFFFF" w:themeFill="background1"/>
        </w:rPr>
        <w:t xml:space="preserve"> General</w:t>
      </w:r>
      <w:r w:rsidR="0081054A" w:rsidRPr="00AA65D0">
        <w:rPr>
          <w:rFonts w:asciiTheme="minorHAnsi" w:hAnsiTheme="minorHAnsi"/>
          <w:color w:val="auto"/>
          <w:sz w:val="27"/>
          <w:szCs w:val="27"/>
        </w:rPr>
        <w:t xml:space="preserve"> Zone (Waterloo Park)</w:t>
      </w:r>
    </w:p>
    <w:p w14:paraId="4D80A37D" w14:textId="16DBEFB7" w:rsidR="00734E97" w:rsidRPr="003A075E" w:rsidRDefault="00734E97" w:rsidP="00734E97">
      <w:pPr>
        <w:rPr>
          <w:b/>
          <w:sz w:val="24"/>
          <w:szCs w:val="24"/>
        </w:rPr>
      </w:pPr>
      <w:r w:rsidRPr="003A075E">
        <w:rPr>
          <w:b/>
          <w:sz w:val="24"/>
          <w:szCs w:val="24"/>
        </w:rPr>
        <w:t>Appendix 16.8.2i</w:t>
      </w:r>
    </w:p>
    <w:p w14:paraId="683B30C4" w14:textId="5B0CD889" w:rsidR="0081054A" w:rsidRPr="001F05ED" w:rsidRDefault="0081054A" w:rsidP="0081054A">
      <w:pPr>
        <w:shd w:val="clear" w:color="auto" w:fill="FFFFFF" w:themeFill="background1"/>
      </w:pPr>
    </w:p>
    <w:p w14:paraId="41CAC3DE" w14:textId="035F9491" w:rsidR="0081054A" w:rsidRDefault="00734E97" w:rsidP="000106F6">
      <w:pPr>
        <w:shd w:val="clear" w:color="auto" w:fill="FFFFFF" w:themeFill="background1"/>
        <w:jc w:val="center"/>
      </w:pPr>
      <w:r w:rsidRPr="001F05ED">
        <w:rPr>
          <w:noProof/>
          <w:lang w:eastAsia="en-NZ"/>
        </w:rPr>
        <w:drawing>
          <wp:inline distT="0" distB="0" distL="0" distR="0" wp14:anchorId="2F08D3D3" wp14:editId="058D70F2">
            <wp:extent cx="4963886" cy="3499164"/>
            <wp:effectExtent l="0" t="0" r="8255" b="6350"/>
            <wp:docPr id="18" name="Picture 18" descr="https://districtplan.ccc.govt.nz/Images/DistrictPlanImages/Chapter%2016%20Industrial/App16.8.2i_Waterloo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istrictplan.ccc.govt.nz/Images/DistrictPlanImages/Chapter%2016%20Industrial/App16.8.2i_WaterlooPark.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992831" cy="3519568"/>
                    </a:xfrm>
                    <a:prstGeom prst="rect">
                      <a:avLst/>
                    </a:prstGeom>
                    <a:noFill/>
                    <a:ln>
                      <a:noFill/>
                    </a:ln>
                  </pic:spPr>
                </pic:pic>
              </a:graphicData>
            </a:graphic>
          </wp:inline>
        </w:drawing>
      </w:r>
    </w:p>
    <w:p w14:paraId="04D33381" w14:textId="5B0685EB" w:rsidR="000106F6" w:rsidRDefault="000106F6" w:rsidP="000106F6">
      <w:pPr>
        <w:shd w:val="clear" w:color="auto" w:fill="FFFFFF" w:themeFill="background1"/>
        <w:jc w:val="center"/>
      </w:pPr>
    </w:p>
    <w:p w14:paraId="730C37EB" w14:textId="77777777" w:rsidR="00734E97" w:rsidRPr="001F05ED" w:rsidRDefault="00734E97" w:rsidP="0081054A">
      <w:pPr>
        <w:shd w:val="clear" w:color="auto" w:fill="FFFFFF" w:themeFill="background1"/>
      </w:pPr>
    </w:p>
    <w:p w14:paraId="05AFA6FA" w14:textId="385E9DA8" w:rsidR="00734E97" w:rsidRPr="003A075E" w:rsidRDefault="00734E97" w:rsidP="00734E97">
      <w:pPr>
        <w:rPr>
          <w:b/>
          <w:sz w:val="24"/>
          <w:szCs w:val="24"/>
        </w:rPr>
      </w:pPr>
      <w:r w:rsidRPr="003A075E">
        <w:rPr>
          <w:b/>
          <w:sz w:val="24"/>
          <w:szCs w:val="24"/>
        </w:rPr>
        <w:t>Appendix 16.8.2ii</w:t>
      </w:r>
    </w:p>
    <w:p w14:paraId="20D31890" w14:textId="4F9F9C39" w:rsidR="000106F6" w:rsidRDefault="000106F6" w:rsidP="00734E97">
      <w:pPr>
        <w:rPr>
          <w:b/>
          <w:sz w:val="28"/>
          <w:szCs w:val="28"/>
        </w:rPr>
      </w:pPr>
    </w:p>
    <w:p w14:paraId="36CA3067" w14:textId="21241426" w:rsidR="00734E97" w:rsidRPr="001F05ED" w:rsidRDefault="00734E97" w:rsidP="000106F6">
      <w:pPr>
        <w:shd w:val="clear" w:color="auto" w:fill="FFFFFF" w:themeFill="background1"/>
        <w:jc w:val="center"/>
      </w:pPr>
      <w:r w:rsidRPr="001F05ED">
        <w:rPr>
          <w:noProof/>
          <w:lang w:eastAsia="en-NZ"/>
        </w:rPr>
        <w:drawing>
          <wp:inline distT="0" distB="0" distL="0" distR="0" wp14:anchorId="7A0D98F1" wp14:editId="1A85D087">
            <wp:extent cx="4679577" cy="3298747"/>
            <wp:effectExtent l="0" t="0" r="6985" b="0"/>
            <wp:docPr id="23" name="Picture 23" descr="https://districtplan.ccc.govt.nz/Images/DistrictPlanImages/Chapter%2016%20Industrial/App16.8.2ii_Waterloo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istrictplan.ccc.govt.nz/Images/DistrictPlanImages/Chapter%2016%20Industrial/App16.8.2ii_WaterlooPark.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703318" cy="3315483"/>
                    </a:xfrm>
                    <a:prstGeom prst="rect">
                      <a:avLst/>
                    </a:prstGeom>
                    <a:noFill/>
                    <a:ln>
                      <a:noFill/>
                    </a:ln>
                  </pic:spPr>
                </pic:pic>
              </a:graphicData>
            </a:graphic>
          </wp:inline>
        </w:drawing>
      </w:r>
    </w:p>
    <w:p w14:paraId="3EA58A34" w14:textId="77777777" w:rsidR="00734E97" w:rsidRPr="001F05ED" w:rsidRDefault="00734E97" w:rsidP="0081054A">
      <w:pPr>
        <w:shd w:val="clear" w:color="auto" w:fill="FFFFFF" w:themeFill="background1"/>
      </w:pPr>
    </w:p>
    <w:p w14:paraId="0B13230F" w14:textId="77777777" w:rsidR="000106F6" w:rsidRDefault="000106F6" w:rsidP="00734E97">
      <w:pPr>
        <w:rPr>
          <w:b/>
          <w:sz w:val="28"/>
          <w:szCs w:val="28"/>
        </w:rPr>
      </w:pPr>
    </w:p>
    <w:p w14:paraId="5EC04D65" w14:textId="77777777" w:rsidR="00AA65D0" w:rsidRDefault="00AA65D0" w:rsidP="00734E97">
      <w:pPr>
        <w:rPr>
          <w:b/>
        </w:rPr>
      </w:pPr>
    </w:p>
    <w:p w14:paraId="6000F86A" w14:textId="0E07DD45" w:rsidR="00734E97" w:rsidRPr="003A075E" w:rsidRDefault="00734E97" w:rsidP="00734E97">
      <w:pPr>
        <w:rPr>
          <w:b/>
          <w:sz w:val="24"/>
          <w:szCs w:val="24"/>
        </w:rPr>
      </w:pPr>
      <w:r w:rsidRPr="003A075E">
        <w:rPr>
          <w:b/>
          <w:sz w:val="24"/>
          <w:szCs w:val="24"/>
        </w:rPr>
        <w:lastRenderedPageBreak/>
        <w:t>Appendix 16.8.2iii</w:t>
      </w:r>
    </w:p>
    <w:p w14:paraId="6FB3CE5F" w14:textId="45BE1848" w:rsidR="00734E97" w:rsidRPr="001F05ED" w:rsidRDefault="00734E97" w:rsidP="000106F6">
      <w:pPr>
        <w:shd w:val="clear" w:color="auto" w:fill="FFFFFF" w:themeFill="background1"/>
        <w:jc w:val="center"/>
      </w:pPr>
      <w:r w:rsidRPr="001F05ED">
        <w:rPr>
          <w:noProof/>
          <w:lang w:eastAsia="en-NZ"/>
        </w:rPr>
        <w:drawing>
          <wp:inline distT="0" distB="0" distL="0" distR="0" wp14:anchorId="511FECE2" wp14:editId="73E91E00">
            <wp:extent cx="5240405" cy="3694089"/>
            <wp:effectExtent l="0" t="0" r="0" b="1905"/>
            <wp:docPr id="25" name="Picture 25" descr="https://districtplan.ccc.govt.nz/Images/DistrictPlanImages/Chapter%2016%20Industrial/App16.8.2iii_Waterloo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istrictplan.ccc.govt.nz/Images/DistrictPlanImages/Chapter%2016%20Industrial/App16.8.2iii_WaterlooPark.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71581" cy="3716066"/>
                    </a:xfrm>
                    <a:prstGeom prst="rect">
                      <a:avLst/>
                    </a:prstGeom>
                    <a:noFill/>
                    <a:ln>
                      <a:noFill/>
                    </a:ln>
                  </pic:spPr>
                </pic:pic>
              </a:graphicData>
            </a:graphic>
          </wp:inline>
        </w:drawing>
      </w:r>
    </w:p>
    <w:p w14:paraId="21587E9E" w14:textId="563A26E2" w:rsidR="0081054A" w:rsidRPr="008B47A0" w:rsidRDefault="00734E97" w:rsidP="00084988">
      <w:pPr>
        <w:pStyle w:val="Prlhead2"/>
        <w:numPr>
          <w:ilvl w:val="0"/>
          <w:numId w:val="0"/>
        </w:numPr>
        <w:shd w:val="clear" w:color="auto" w:fill="FFFFFF" w:themeFill="background1"/>
        <w:rPr>
          <w:rFonts w:asciiTheme="minorHAnsi" w:hAnsiTheme="minorHAnsi"/>
          <w:color w:val="auto"/>
          <w:sz w:val="27"/>
          <w:szCs w:val="27"/>
        </w:rPr>
      </w:pPr>
      <w:r w:rsidRPr="008B47A0">
        <w:rPr>
          <w:rFonts w:asciiTheme="minorHAnsi" w:hAnsiTheme="minorHAnsi"/>
          <w:sz w:val="27"/>
          <w:szCs w:val="27"/>
          <w:shd w:val="clear" w:color="auto" w:fill="FFFFFF" w:themeFill="background1"/>
        </w:rPr>
        <w:t>Appendix 1</w:t>
      </w:r>
      <w:r w:rsidR="003713FB" w:rsidRPr="008B47A0">
        <w:rPr>
          <w:rFonts w:asciiTheme="minorHAnsi" w:hAnsiTheme="minorHAnsi"/>
          <w:sz w:val="27"/>
          <w:szCs w:val="27"/>
          <w:shd w:val="clear" w:color="auto" w:fill="FFFFFF" w:themeFill="background1"/>
        </w:rPr>
        <w:t>6</w:t>
      </w:r>
      <w:r w:rsidRPr="008B47A0">
        <w:rPr>
          <w:rFonts w:asciiTheme="minorHAnsi" w:hAnsiTheme="minorHAnsi"/>
          <w:sz w:val="27"/>
          <w:szCs w:val="27"/>
          <w:shd w:val="clear" w:color="auto" w:fill="FFFFFF" w:themeFill="background1"/>
        </w:rPr>
        <w:t>.</w:t>
      </w:r>
      <w:r w:rsidR="003713FB" w:rsidRPr="008B47A0">
        <w:rPr>
          <w:rFonts w:asciiTheme="minorHAnsi" w:hAnsiTheme="minorHAnsi"/>
          <w:sz w:val="27"/>
          <w:szCs w:val="27"/>
          <w:shd w:val="clear" w:color="auto" w:fill="FFFFFF" w:themeFill="background1"/>
        </w:rPr>
        <w:t>8</w:t>
      </w:r>
      <w:r w:rsidRPr="008B47A0">
        <w:rPr>
          <w:rFonts w:asciiTheme="minorHAnsi" w:hAnsiTheme="minorHAnsi"/>
          <w:sz w:val="27"/>
          <w:szCs w:val="27"/>
          <w:shd w:val="clear" w:color="auto" w:fill="FFFFFF" w:themeFill="background1"/>
        </w:rPr>
        <w:t xml:space="preserve">.3 </w:t>
      </w:r>
      <w:r w:rsidR="0081054A" w:rsidRPr="008B47A0">
        <w:rPr>
          <w:rFonts w:asciiTheme="minorHAnsi" w:hAnsiTheme="minorHAnsi"/>
          <w:sz w:val="27"/>
          <w:szCs w:val="27"/>
          <w:shd w:val="clear" w:color="auto" w:fill="FFFFFF" w:themeFill="background1"/>
        </w:rPr>
        <w:t>Industrial</w:t>
      </w:r>
      <w:r w:rsidR="0081054A" w:rsidRPr="008B47A0">
        <w:rPr>
          <w:rFonts w:asciiTheme="minorHAnsi" w:hAnsiTheme="minorHAnsi"/>
          <w:color w:val="auto"/>
          <w:sz w:val="27"/>
          <w:szCs w:val="27"/>
          <w:shd w:val="clear" w:color="auto" w:fill="FFFFFF" w:themeFill="background1"/>
        </w:rPr>
        <w:t xml:space="preserve"> General Zone (Portlink </w:t>
      </w:r>
      <w:r w:rsidR="0081054A" w:rsidRPr="008B47A0">
        <w:rPr>
          <w:rFonts w:asciiTheme="minorHAnsi" w:hAnsiTheme="minorHAnsi"/>
          <w:sz w:val="27"/>
          <w:szCs w:val="27"/>
          <w:shd w:val="clear" w:color="auto" w:fill="FFFFFF" w:themeFill="background1"/>
        </w:rPr>
        <w:t>Industrial</w:t>
      </w:r>
      <w:r w:rsidR="0081054A" w:rsidRPr="008B47A0">
        <w:rPr>
          <w:rFonts w:asciiTheme="minorHAnsi" w:hAnsiTheme="minorHAnsi"/>
          <w:color w:val="auto"/>
          <w:sz w:val="27"/>
          <w:szCs w:val="27"/>
          <w:shd w:val="clear" w:color="auto" w:fill="FFFFFF" w:themeFill="background1"/>
        </w:rPr>
        <w:t xml:space="preserve"> Park</w:t>
      </w:r>
      <w:r w:rsidR="00CA5B3F" w:rsidRPr="008B47A0">
        <w:rPr>
          <w:rFonts w:asciiTheme="minorHAnsi" w:hAnsiTheme="minorHAnsi"/>
          <w:color w:val="auto"/>
          <w:sz w:val="27"/>
          <w:szCs w:val="27"/>
        </w:rPr>
        <w:t>)</w:t>
      </w:r>
    </w:p>
    <w:p w14:paraId="5AFE3961" w14:textId="068C1F78" w:rsidR="0081054A" w:rsidRPr="001F05ED" w:rsidRDefault="00734E97" w:rsidP="000106F6">
      <w:pPr>
        <w:shd w:val="clear" w:color="auto" w:fill="FFFFFF" w:themeFill="background1"/>
        <w:jc w:val="center"/>
      </w:pPr>
      <w:r w:rsidRPr="001F05ED">
        <w:rPr>
          <w:noProof/>
          <w:lang w:eastAsia="en-NZ"/>
        </w:rPr>
        <w:drawing>
          <wp:inline distT="0" distB="0" distL="0" distR="0" wp14:anchorId="3B1E996E" wp14:editId="67338EF8">
            <wp:extent cx="5209774" cy="3672497"/>
            <wp:effectExtent l="0" t="0" r="0" b="4445"/>
            <wp:docPr id="26" name="Picture 26" descr="https://districtplan.ccc.govt.nz/Images/DistrictPlanImages/Chapter%2016%20Industrial/App16.8.3i_Portli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districtplan.ccc.govt.nz/Images/DistrictPlanImages/Chapter%2016%20Industrial/App16.8.3i_Portlink.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28724" cy="3685855"/>
                    </a:xfrm>
                    <a:prstGeom prst="rect">
                      <a:avLst/>
                    </a:prstGeom>
                    <a:noFill/>
                    <a:ln>
                      <a:noFill/>
                    </a:ln>
                  </pic:spPr>
                </pic:pic>
              </a:graphicData>
            </a:graphic>
          </wp:inline>
        </w:drawing>
      </w:r>
    </w:p>
    <w:p w14:paraId="65EC311A" w14:textId="77777777" w:rsidR="0081054A" w:rsidRPr="001F05ED" w:rsidRDefault="0081054A" w:rsidP="0081054A">
      <w:pPr>
        <w:shd w:val="clear" w:color="auto" w:fill="FFFFFF" w:themeFill="background1"/>
      </w:pPr>
    </w:p>
    <w:p w14:paraId="19B746E6" w14:textId="77777777" w:rsidR="000106F6" w:rsidRDefault="000106F6" w:rsidP="0081054A">
      <w:pPr>
        <w:shd w:val="clear" w:color="auto" w:fill="FFFFFF" w:themeFill="background1"/>
        <w:rPr>
          <w:b/>
          <w:sz w:val="28"/>
          <w:szCs w:val="28"/>
        </w:rPr>
      </w:pPr>
    </w:p>
    <w:p w14:paraId="17681FBE" w14:textId="77777777" w:rsidR="00AA65D0" w:rsidRDefault="00AA65D0" w:rsidP="000106F6">
      <w:pPr>
        <w:shd w:val="clear" w:color="auto" w:fill="FFFFFF" w:themeFill="background1"/>
        <w:ind w:left="1134" w:hanging="1134"/>
        <w:rPr>
          <w:b/>
        </w:rPr>
      </w:pPr>
    </w:p>
    <w:p w14:paraId="31249DBE" w14:textId="33A33655" w:rsidR="0081054A" w:rsidRPr="003A075E" w:rsidRDefault="0081054A" w:rsidP="000106F6">
      <w:pPr>
        <w:shd w:val="clear" w:color="auto" w:fill="FFFFFF" w:themeFill="background1"/>
        <w:ind w:left="1134" w:hanging="1134"/>
        <w:rPr>
          <w:b/>
          <w:sz w:val="24"/>
          <w:szCs w:val="24"/>
        </w:rPr>
      </w:pPr>
      <w:r w:rsidRPr="003A075E">
        <w:rPr>
          <w:b/>
          <w:sz w:val="24"/>
          <w:szCs w:val="24"/>
        </w:rPr>
        <w:lastRenderedPageBreak/>
        <w:t xml:space="preserve">16.8.3.ii </w:t>
      </w:r>
      <w:r w:rsidR="000106F6" w:rsidRPr="003A075E">
        <w:rPr>
          <w:b/>
          <w:sz w:val="24"/>
          <w:szCs w:val="24"/>
        </w:rPr>
        <w:tab/>
      </w:r>
      <w:r w:rsidRPr="003A075E">
        <w:rPr>
          <w:b/>
          <w:sz w:val="24"/>
          <w:szCs w:val="24"/>
          <w:shd w:val="clear" w:color="auto" w:fill="FFFFFF" w:themeFill="background1"/>
        </w:rPr>
        <w:t>Portlink Industrial Park</w:t>
      </w:r>
      <w:r w:rsidRPr="003A075E">
        <w:rPr>
          <w:b/>
          <w:sz w:val="24"/>
          <w:szCs w:val="24"/>
        </w:rPr>
        <w:t xml:space="preserve"> plant list and associated </w:t>
      </w:r>
      <w:r w:rsidRPr="003A075E">
        <w:rPr>
          <w:b/>
          <w:color w:val="00B050"/>
          <w:sz w:val="24"/>
          <w:szCs w:val="24"/>
          <w:shd w:val="clear" w:color="auto" w:fill="FFFFFF"/>
        </w:rPr>
        <w:t>height</w:t>
      </w:r>
      <w:r w:rsidRPr="003A075E">
        <w:rPr>
          <w:b/>
          <w:sz w:val="24"/>
          <w:szCs w:val="24"/>
        </w:rPr>
        <w:t xml:space="preserve"> and locations</w:t>
      </w:r>
    </w:p>
    <w:p w14:paraId="64C4600E" w14:textId="77777777" w:rsidR="0081054A" w:rsidRPr="001F05ED" w:rsidRDefault="0081054A" w:rsidP="0081054A">
      <w:pPr>
        <w:shd w:val="clear" w:color="auto" w:fill="FFFFFF" w:themeFill="background1"/>
      </w:pPr>
    </w:p>
    <w:p w14:paraId="5CA5F7B7" w14:textId="77777777" w:rsidR="0081054A" w:rsidRPr="001F05ED" w:rsidRDefault="0081054A" w:rsidP="000106F6">
      <w:pPr>
        <w:pStyle w:val="ListParagraph"/>
        <w:numPr>
          <w:ilvl w:val="0"/>
          <w:numId w:val="16"/>
        </w:numPr>
        <w:shd w:val="clear" w:color="auto" w:fill="FFFFFF" w:themeFill="background1"/>
        <w:tabs>
          <w:tab w:val="clear" w:pos="720"/>
          <w:tab w:val="num" w:pos="426"/>
        </w:tabs>
        <w:ind w:left="426" w:hanging="426"/>
      </w:pPr>
      <w:r w:rsidRPr="001F05ED">
        <w:t xml:space="preserve">E = Esplanade adjacent to Heathcote River </w:t>
      </w:r>
    </w:p>
    <w:p w14:paraId="661D0045" w14:textId="77777777" w:rsidR="0081054A" w:rsidRPr="001F05ED" w:rsidRDefault="0081054A" w:rsidP="000106F6">
      <w:pPr>
        <w:pStyle w:val="ListParagraph"/>
        <w:numPr>
          <w:ilvl w:val="0"/>
          <w:numId w:val="16"/>
        </w:numPr>
        <w:shd w:val="clear" w:color="auto" w:fill="FFFFFF" w:themeFill="background1"/>
        <w:tabs>
          <w:tab w:val="clear" w:pos="720"/>
          <w:tab w:val="num" w:pos="426"/>
        </w:tabs>
        <w:ind w:left="426" w:hanging="426"/>
      </w:pPr>
      <w:r w:rsidRPr="001F05ED">
        <w:t xml:space="preserve">T = Tunnel </w:t>
      </w:r>
      <w:r w:rsidRPr="001F05ED">
        <w:rPr>
          <w:shd w:val="clear" w:color="auto" w:fill="FFFFFF"/>
        </w:rPr>
        <w:t>Road</w:t>
      </w:r>
      <w:r w:rsidRPr="001F05ED">
        <w:t xml:space="preserve"> landscape </w:t>
      </w:r>
      <w:r w:rsidRPr="001F05ED">
        <w:rPr>
          <w:color w:val="00B050"/>
          <w:shd w:val="clear" w:color="auto" w:fill="FFFFFF"/>
        </w:rPr>
        <w:t>setback</w:t>
      </w:r>
      <w:r w:rsidRPr="001F05ED">
        <w:t xml:space="preserve"> buffer </w:t>
      </w:r>
    </w:p>
    <w:p w14:paraId="01A03A47" w14:textId="77777777" w:rsidR="0081054A" w:rsidRPr="001F05ED" w:rsidRDefault="0081054A" w:rsidP="000106F6">
      <w:pPr>
        <w:pStyle w:val="ListParagraph"/>
        <w:numPr>
          <w:ilvl w:val="0"/>
          <w:numId w:val="16"/>
        </w:numPr>
        <w:shd w:val="clear" w:color="auto" w:fill="FFFFFF" w:themeFill="background1"/>
        <w:tabs>
          <w:tab w:val="clear" w:pos="720"/>
          <w:tab w:val="num" w:pos="426"/>
        </w:tabs>
        <w:ind w:left="426" w:hanging="426"/>
      </w:pPr>
      <w:r w:rsidRPr="001F05ED">
        <w:t xml:space="preserve">W = Wetter areas (temporarily), such as detention basins and swales </w:t>
      </w:r>
    </w:p>
    <w:p w14:paraId="7AE855C9" w14:textId="77777777" w:rsidR="0081054A" w:rsidRPr="001F05ED" w:rsidRDefault="0081054A" w:rsidP="000106F6">
      <w:pPr>
        <w:pStyle w:val="ListParagraph"/>
        <w:numPr>
          <w:ilvl w:val="0"/>
          <w:numId w:val="16"/>
        </w:numPr>
        <w:shd w:val="clear" w:color="auto" w:fill="FFFFFF" w:themeFill="background1"/>
        <w:tabs>
          <w:tab w:val="clear" w:pos="720"/>
          <w:tab w:val="num" w:pos="426"/>
        </w:tabs>
        <w:ind w:left="426" w:hanging="426"/>
      </w:pPr>
      <w:r w:rsidRPr="001F05ED">
        <w:t xml:space="preserve">S = Street planting, other than main </w:t>
      </w:r>
      <w:r w:rsidRPr="001F05ED">
        <w:rPr>
          <w:color w:val="00B050"/>
          <w:shd w:val="clear" w:color="auto" w:fill="FFFFFF"/>
        </w:rPr>
        <w:t>road</w:t>
      </w:r>
      <w:r w:rsidRPr="001F05ED">
        <w:t xml:space="preserve"> and secondary </w:t>
      </w:r>
      <w:r w:rsidRPr="001F05ED">
        <w:rPr>
          <w:color w:val="00B050"/>
          <w:shd w:val="clear" w:color="auto" w:fill="FFFFFF"/>
        </w:rPr>
        <w:t>road</w:t>
      </w:r>
      <w:r w:rsidRPr="001F05ED">
        <w:t xml:space="preserve"> tree species </w:t>
      </w:r>
    </w:p>
    <w:p w14:paraId="3E2FEF5D" w14:textId="77777777" w:rsidR="0081054A" w:rsidRPr="001F05ED" w:rsidRDefault="0081054A" w:rsidP="0081054A">
      <w:pPr>
        <w:shd w:val="clear" w:color="auto" w:fill="FFFFFF" w:themeFill="background1"/>
      </w:pPr>
    </w:p>
    <w:tbl>
      <w:tblPr>
        <w:tblW w:w="4956" w:type="pct"/>
        <w:tblInd w:w="-8" w:type="dxa"/>
        <w:tblBorders>
          <w:top w:val="single" w:sz="6" w:space="0" w:color="CCCCCC"/>
          <w:right w:val="single" w:sz="6" w:space="0" w:color="CCCCCC"/>
        </w:tblBorders>
        <w:tblCellMar>
          <w:top w:w="15" w:type="dxa"/>
          <w:left w:w="15" w:type="dxa"/>
          <w:bottom w:w="15" w:type="dxa"/>
          <w:right w:w="15" w:type="dxa"/>
        </w:tblCellMar>
        <w:tblLook w:val="00A0" w:firstRow="1" w:lastRow="0" w:firstColumn="1" w:lastColumn="0" w:noHBand="0" w:noVBand="0"/>
      </w:tblPr>
      <w:tblGrid>
        <w:gridCol w:w="4123"/>
        <w:gridCol w:w="1971"/>
        <w:gridCol w:w="1296"/>
        <w:gridCol w:w="1563"/>
      </w:tblGrid>
      <w:tr w:rsidR="0081054A" w:rsidRPr="001F05ED" w14:paraId="2A97A686" w14:textId="77777777" w:rsidTr="002B3B63">
        <w:trPr>
          <w:cantSplit/>
          <w:tblHeader/>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FFEA504" w14:textId="77777777" w:rsidR="0081054A" w:rsidRPr="001F05ED" w:rsidRDefault="0081054A" w:rsidP="0081054A">
            <w:pPr>
              <w:shd w:val="clear" w:color="auto" w:fill="FFFFFF" w:themeFill="background1"/>
              <w:rPr>
                <w:b/>
              </w:rPr>
            </w:pPr>
            <w:r w:rsidRPr="001F05ED">
              <w:rPr>
                <w:b/>
              </w:rPr>
              <w:t>Botanical Name</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70D694F" w14:textId="77777777" w:rsidR="0081054A" w:rsidRPr="001F05ED" w:rsidRDefault="0081054A" w:rsidP="0081054A">
            <w:pPr>
              <w:shd w:val="clear" w:color="auto" w:fill="FFFFFF" w:themeFill="background1"/>
              <w:rPr>
                <w:b/>
              </w:rPr>
            </w:pPr>
            <w:r w:rsidRPr="001F05ED">
              <w:rPr>
                <w:b/>
              </w:rPr>
              <w:t xml:space="preserve">Common Name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88DFA40" w14:textId="77777777" w:rsidR="0081054A" w:rsidRPr="001F05ED" w:rsidRDefault="0081054A" w:rsidP="0081054A">
            <w:pPr>
              <w:shd w:val="clear" w:color="auto" w:fill="FFFFFF" w:themeFill="background1"/>
              <w:rPr>
                <w:b/>
              </w:rPr>
            </w:pPr>
            <w:r w:rsidRPr="001F05ED">
              <w:rPr>
                <w:b/>
              </w:rPr>
              <w:t xml:space="preserve">10 Year </w:t>
            </w:r>
            <w:r w:rsidRPr="001F05ED">
              <w:rPr>
                <w:b/>
                <w:color w:val="00B050"/>
                <w:shd w:val="clear" w:color="auto" w:fill="FFFFFF"/>
              </w:rPr>
              <w:t>Height</w:t>
            </w:r>
            <w:r w:rsidRPr="001F05ED">
              <w:rPr>
                <w:b/>
              </w:rPr>
              <w:t xml:space="preserve"> </w:t>
            </w:r>
            <w:r w:rsidRPr="001F05ED">
              <w:rPr>
                <w:b/>
              </w:rPr>
              <w:br/>
              <w:t>(metres)</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9C66182" w14:textId="77777777" w:rsidR="0081054A" w:rsidRPr="001F05ED" w:rsidRDefault="0081054A" w:rsidP="0081054A">
            <w:pPr>
              <w:shd w:val="clear" w:color="auto" w:fill="FFFFFF" w:themeFill="background1"/>
              <w:rPr>
                <w:b/>
              </w:rPr>
            </w:pPr>
            <w:r w:rsidRPr="001F05ED">
              <w:rPr>
                <w:b/>
              </w:rPr>
              <w:t xml:space="preserve">Mature </w:t>
            </w:r>
            <w:r w:rsidRPr="001F05ED">
              <w:rPr>
                <w:b/>
                <w:color w:val="00B050"/>
                <w:shd w:val="clear" w:color="auto" w:fill="FFFFFF"/>
              </w:rPr>
              <w:t>Height</w:t>
            </w:r>
            <w:r w:rsidRPr="001F05ED">
              <w:rPr>
                <w:b/>
              </w:rPr>
              <w:t xml:space="preserve"> </w:t>
            </w:r>
            <w:r w:rsidRPr="001F05ED">
              <w:rPr>
                <w:b/>
              </w:rPr>
              <w:br/>
              <w:t>(metres)</w:t>
            </w:r>
          </w:p>
        </w:tc>
      </w:tr>
      <w:tr w:rsidR="0081054A" w:rsidRPr="001F05ED" w14:paraId="1672B560" w14:textId="77777777" w:rsidTr="002B3B63">
        <w:trPr>
          <w:cantSplit/>
        </w:trPr>
        <w:tc>
          <w:tcPr>
            <w:tcW w:w="5000" w:type="pct"/>
            <w:gridSpan w:val="4"/>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6DC248B" w14:textId="77777777" w:rsidR="0081054A" w:rsidRPr="001F05ED" w:rsidRDefault="0081054A" w:rsidP="0081054A">
            <w:pPr>
              <w:shd w:val="clear" w:color="auto" w:fill="FFFFFF" w:themeFill="background1"/>
              <w:rPr>
                <w:b/>
              </w:rPr>
            </w:pPr>
            <w:r w:rsidRPr="001F05ED">
              <w:rPr>
                <w:b/>
              </w:rPr>
              <w:t>Trees</w:t>
            </w:r>
          </w:p>
        </w:tc>
      </w:tr>
      <w:tr w:rsidR="0081054A" w:rsidRPr="001F05ED" w14:paraId="6BA9CFCE"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9A4E54A" w14:textId="77777777" w:rsidR="0081054A" w:rsidRPr="001F05ED" w:rsidRDefault="0081054A" w:rsidP="0081054A">
            <w:pPr>
              <w:shd w:val="clear" w:color="auto" w:fill="FFFFFF" w:themeFill="background1"/>
            </w:pPr>
            <w:r w:rsidRPr="001F05ED">
              <w:t xml:space="preserve">Cordyline australis (T,E,W)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5FD1150" w14:textId="77777777" w:rsidR="0081054A" w:rsidRPr="001F05ED" w:rsidRDefault="0081054A" w:rsidP="0081054A">
            <w:pPr>
              <w:shd w:val="clear" w:color="auto" w:fill="FFFFFF" w:themeFill="background1"/>
            </w:pPr>
            <w:r w:rsidRPr="001F05ED">
              <w:t xml:space="preserve">Cabbage tree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88E0433" w14:textId="77777777" w:rsidR="0081054A" w:rsidRPr="001F05ED" w:rsidRDefault="0081054A" w:rsidP="0081054A">
            <w:pPr>
              <w:shd w:val="clear" w:color="auto" w:fill="FFFFFF" w:themeFill="background1"/>
            </w:pPr>
            <w:r w:rsidRPr="001F05ED">
              <w:t>5</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B440613" w14:textId="77777777" w:rsidR="0081054A" w:rsidRPr="001F05ED" w:rsidRDefault="0081054A" w:rsidP="0081054A">
            <w:pPr>
              <w:shd w:val="clear" w:color="auto" w:fill="FFFFFF" w:themeFill="background1"/>
            </w:pPr>
            <w:r w:rsidRPr="001F05ED">
              <w:t>7</w:t>
            </w:r>
          </w:p>
        </w:tc>
      </w:tr>
      <w:tr w:rsidR="0081054A" w:rsidRPr="001F05ED" w14:paraId="4DCFE5F0"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C9607EC" w14:textId="77777777" w:rsidR="0081054A" w:rsidRPr="001F05ED" w:rsidRDefault="0081054A" w:rsidP="0081054A">
            <w:pPr>
              <w:shd w:val="clear" w:color="auto" w:fill="FFFFFF" w:themeFill="background1"/>
            </w:pPr>
            <w:r w:rsidRPr="001F05ED">
              <w:t xml:space="preserve">Grisilinia littoralis (T,E)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2BACCC3" w14:textId="77777777" w:rsidR="0081054A" w:rsidRPr="001F05ED" w:rsidRDefault="0081054A" w:rsidP="0081054A">
            <w:pPr>
              <w:shd w:val="clear" w:color="auto" w:fill="FFFFFF" w:themeFill="background1"/>
            </w:pPr>
            <w:r w:rsidRPr="001F05ED">
              <w:t xml:space="preserve">Broad leaf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34E418F" w14:textId="77777777" w:rsidR="0081054A" w:rsidRPr="001F05ED" w:rsidRDefault="0081054A" w:rsidP="0081054A">
            <w:pPr>
              <w:shd w:val="clear" w:color="auto" w:fill="FFFFFF" w:themeFill="background1"/>
            </w:pPr>
            <w:r w:rsidRPr="001F05ED">
              <w:t>4</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C35FA4B" w14:textId="77777777" w:rsidR="0081054A" w:rsidRPr="001F05ED" w:rsidRDefault="0081054A" w:rsidP="0081054A">
            <w:pPr>
              <w:shd w:val="clear" w:color="auto" w:fill="FFFFFF" w:themeFill="background1"/>
            </w:pPr>
            <w:r w:rsidRPr="001F05ED">
              <w:t>17</w:t>
            </w:r>
          </w:p>
        </w:tc>
      </w:tr>
      <w:tr w:rsidR="0081054A" w:rsidRPr="001F05ED" w14:paraId="382FEC4D"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BB50819" w14:textId="77777777" w:rsidR="0081054A" w:rsidRPr="001F05ED" w:rsidRDefault="0081054A" w:rsidP="0081054A">
            <w:pPr>
              <w:shd w:val="clear" w:color="auto" w:fill="FFFFFF" w:themeFill="background1"/>
            </w:pPr>
            <w:r w:rsidRPr="001F05ED">
              <w:t xml:space="preserve">Pseudopanax arboreus (T,E)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B046DBE" w14:textId="77777777" w:rsidR="0081054A" w:rsidRPr="001F05ED" w:rsidRDefault="0081054A" w:rsidP="0081054A">
            <w:pPr>
              <w:shd w:val="clear" w:color="auto" w:fill="FFFFFF" w:themeFill="background1"/>
            </w:pPr>
            <w:r w:rsidRPr="001F05ED">
              <w:t xml:space="preserve">Five finger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3F2D083" w14:textId="77777777" w:rsidR="0081054A" w:rsidRPr="001F05ED" w:rsidRDefault="0081054A" w:rsidP="0081054A">
            <w:pPr>
              <w:shd w:val="clear" w:color="auto" w:fill="FFFFFF" w:themeFill="background1"/>
            </w:pPr>
            <w:r w:rsidRPr="001F05ED">
              <w:t>4</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5361E28" w14:textId="77777777" w:rsidR="0081054A" w:rsidRPr="001F05ED" w:rsidRDefault="0081054A" w:rsidP="0081054A">
            <w:pPr>
              <w:shd w:val="clear" w:color="auto" w:fill="FFFFFF" w:themeFill="background1"/>
            </w:pPr>
            <w:r w:rsidRPr="001F05ED">
              <w:t>8</w:t>
            </w:r>
          </w:p>
        </w:tc>
      </w:tr>
      <w:tr w:rsidR="0081054A" w:rsidRPr="001F05ED" w14:paraId="51CD2C9A"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18924E9" w14:textId="77777777" w:rsidR="0081054A" w:rsidRPr="001F05ED" w:rsidRDefault="0081054A" w:rsidP="0081054A">
            <w:pPr>
              <w:shd w:val="clear" w:color="auto" w:fill="FFFFFF" w:themeFill="background1"/>
            </w:pPr>
            <w:r w:rsidRPr="001F05ED">
              <w:t xml:space="preserve">Pseudopanax crassifolius (T,E)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559B771" w14:textId="77777777" w:rsidR="0081054A" w:rsidRPr="001F05ED" w:rsidRDefault="0081054A" w:rsidP="0081054A">
            <w:pPr>
              <w:shd w:val="clear" w:color="auto" w:fill="FFFFFF" w:themeFill="background1"/>
            </w:pPr>
            <w:r w:rsidRPr="001F05ED">
              <w:t xml:space="preserve">Lancewood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DDF37BF" w14:textId="77777777" w:rsidR="0081054A" w:rsidRPr="001F05ED" w:rsidRDefault="0081054A" w:rsidP="0081054A">
            <w:pPr>
              <w:shd w:val="clear" w:color="auto" w:fill="FFFFFF" w:themeFill="background1"/>
            </w:pPr>
            <w:r w:rsidRPr="001F05ED">
              <w:t>3</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76AA873" w14:textId="77777777" w:rsidR="0081054A" w:rsidRPr="001F05ED" w:rsidRDefault="0081054A" w:rsidP="0081054A">
            <w:pPr>
              <w:shd w:val="clear" w:color="auto" w:fill="FFFFFF" w:themeFill="background1"/>
            </w:pPr>
            <w:r w:rsidRPr="001F05ED">
              <w:t>14</w:t>
            </w:r>
          </w:p>
        </w:tc>
      </w:tr>
      <w:tr w:rsidR="0081054A" w:rsidRPr="001F05ED" w14:paraId="0FE984F1"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734EE48" w14:textId="77777777" w:rsidR="0081054A" w:rsidRPr="001F05ED" w:rsidRDefault="0081054A" w:rsidP="0081054A">
            <w:pPr>
              <w:shd w:val="clear" w:color="auto" w:fill="FFFFFF" w:themeFill="background1"/>
            </w:pPr>
            <w:r w:rsidRPr="001F05ED">
              <w:t xml:space="preserve">Pseudopanax ferox (T,E)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4A60DEE" w14:textId="77777777" w:rsidR="0081054A" w:rsidRPr="001F05ED" w:rsidRDefault="0081054A" w:rsidP="0081054A">
            <w:pPr>
              <w:shd w:val="clear" w:color="auto" w:fill="FFFFFF" w:themeFill="background1"/>
            </w:pPr>
            <w:r w:rsidRPr="001F05ED">
              <w:t xml:space="preserve">Toothed lancewood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1715222" w14:textId="77777777" w:rsidR="0081054A" w:rsidRPr="001F05ED" w:rsidRDefault="0081054A" w:rsidP="0081054A">
            <w:pPr>
              <w:shd w:val="clear" w:color="auto" w:fill="FFFFFF" w:themeFill="background1"/>
            </w:pPr>
            <w:r w:rsidRPr="001F05ED">
              <w:t>2.5</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368A0B0" w14:textId="77777777" w:rsidR="0081054A" w:rsidRPr="001F05ED" w:rsidRDefault="0081054A" w:rsidP="0081054A">
            <w:pPr>
              <w:shd w:val="clear" w:color="auto" w:fill="FFFFFF" w:themeFill="background1"/>
            </w:pPr>
            <w:r w:rsidRPr="001F05ED">
              <w:t>7</w:t>
            </w:r>
          </w:p>
        </w:tc>
      </w:tr>
      <w:tr w:rsidR="0081054A" w:rsidRPr="001F05ED" w14:paraId="6C0D26B0"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C9DBA17" w14:textId="77777777" w:rsidR="0081054A" w:rsidRPr="001F05ED" w:rsidRDefault="0081054A" w:rsidP="0081054A">
            <w:pPr>
              <w:shd w:val="clear" w:color="auto" w:fill="FFFFFF" w:themeFill="background1"/>
            </w:pPr>
            <w:r w:rsidRPr="001F05ED">
              <w:t xml:space="preserve">Pittosporum tenuifolium (T,E)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9F8C219" w14:textId="77777777" w:rsidR="0081054A" w:rsidRPr="001F05ED" w:rsidRDefault="0081054A" w:rsidP="0081054A">
            <w:pPr>
              <w:shd w:val="clear" w:color="auto" w:fill="FFFFFF" w:themeFill="background1"/>
            </w:pPr>
            <w:r w:rsidRPr="001F05ED">
              <w:t xml:space="preserve">Kohuhu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73B0654" w14:textId="77777777" w:rsidR="0081054A" w:rsidRPr="001F05ED" w:rsidRDefault="0081054A" w:rsidP="0081054A">
            <w:pPr>
              <w:shd w:val="clear" w:color="auto" w:fill="FFFFFF" w:themeFill="background1"/>
            </w:pPr>
            <w:r w:rsidRPr="001F05ED">
              <w:t>4</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E6ECF22" w14:textId="77777777" w:rsidR="0081054A" w:rsidRPr="001F05ED" w:rsidRDefault="0081054A" w:rsidP="0081054A">
            <w:pPr>
              <w:shd w:val="clear" w:color="auto" w:fill="FFFFFF" w:themeFill="background1"/>
            </w:pPr>
            <w:r w:rsidRPr="001F05ED">
              <w:t>9</w:t>
            </w:r>
          </w:p>
        </w:tc>
      </w:tr>
      <w:tr w:rsidR="0081054A" w:rsidRPr="001F05ED" w14:paraId="73BB39F9"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F9217E3" w14:textId="77777777" w:rsidR="0081054A" w:rsidRPr="001F05ED" w:rsidRDefault="0081054A" w:rsidP="0081054A">
            <w:pPr>
              <w:shd w:val="clear" w:color="auto" w:fill="FFFFFF" w:themeFill="background1"/>
            </w:pPr>
            <w:r w:rsidRPr="001F05ED">
              <w:t xml:space="preserve">Pittosporum euginoides (T,E)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2AB3350" w14:textId="77777777" w:rsidR="0081054A" w:rsidRPr="001F05ED" w:rsidRDefault="0081054A" w:rsidP="0081054A">
            <w:pPr>
              <w:shd w:val="clear" w:color="auto" w:fill="FFFFFF" w:themeFill="background1"/>
            </w:pPr>
            <w:r w:rsidRPr="001F05ED">
              <w:t xml:space="preserve">Tarata, lemonwood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CDC415A" w14:textId="77777777" w:rsidR="0081054A" w:rsidRPr="001F05ED" w:rsidRDefault="0081054A" w:rsidP="0081054A">
            <w:pPr>
              <w:shd w:val="clear" w:color="auto" w:fill="FFFFFF" w:themeFill="background1"/>
            </w:pPr>
            <w:r w:rsidRPr="001F05ED">
              <w:t>3</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8C409DD" w14:textId="77777777" w:rsidR="0081054A" w:rsidRPr="001F05ED" w:rsidRDefault="0081054A" w:rsidP="0081054A">
            <w:pPr>
              <w:shd w:val="clear" w:color="auto" w:fill="FFFFFF" w:themeFill="background1"/>
            </w:pPr>
            <w:r w:rsidRPr="001F05ED">
              <w:t>12</w:t>
            </w:r>
          </w:p>
        </w:tc>
      </w:tr>
      <w:tr w:rsidR="0081054A" w:rsidRPr="001F05ED" w14:paraId="3BD67B73"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0AC0BBA" w14:textId="77777777" w:rsidR="0081054A" w:rsidRPr="001F05ED" w:rsidRDefault="0081054A" w:rsidP="0081054A">
            <w:pPr>
              <w:shd w:val="clear" w:color="auto" w:fill="FFFFFF" w:themeFill="background1"/>
            </w:pPr>
            <w:r w:rsidRPr="001F05ED">
              <w:t xml:space="preserve">Dodonea viscosa (T,E)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34ACB98" w14:textId="77777777" w:rsidR="0081054A" w:rsidRPr="001F05ED" w:rsidRDefault="0081054A" w:rsidP="0081054A">
            <w:pPr>
              <w:shd w:val="clear" w:color="auto" w:fill="FFFFFF" w:themeFill="background1"/>
            </w:pPr>
            <w:r w:rsidRPr="001F05ED">
              <w:t xml:space="preserve">Ake ake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77144C9" w14:textId="77777777" w:rsidR="0081054A" w:rsidRPr="001F05ED" w:rsidRDefault="0081054A" w:rsidP="0081054A">
            <w:pPr>
              <w:shd w:val="clear" w:color="auto" w:fill="FFFFFF" w:themeFill="background1"/>
            </w:pPr>
            <w:r w:rsidRPr="001F05ED">
              <w:t>4</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F68A033" w14:textId="77777777" w:rsidR="0081054A" w:rsidRPr="001F05ED" w:rsidRDefault="0081054A" w:rsidP="0081054A">
            <w:pPr>
              <w:shd w:val="clear" w:color="auto" w:fill="FFFFFF" w:themeFill="background1"/>
            </w:pPr>
            <w:r w:rsidRPr="001F05ED">
              <w:t>7</w:t>
            </w:r>
          </w:p>
        </w:tc>
      </w:tr>
      <w:tr w:rsidR="0081054A" w:rsidRPr="001F05ED" w14:paraId="1717CFA1"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E4ACA16" w14:textId="77777777" w:rsidR="0081054A" w:rsidRPr="001F05ED" w:rsidRDefault="0081054A" w:rsidP="0081054A">
            <w:pPr>
              <w:shd w:val="clear" w:color="auto" w:fill="FFFFFF" w:themeFill="background1"/>
            </w:pPr>
            <w:r w:rsidRPr="001F05ED">
              <w:t xml:space="preserve">Olearia paniculata (T,E)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63789A2" w14:textId="77777777" w:rsidR="0081054A" w:rsidRPr="001F05ED" w:rsidRDefault="0081054A" w:rsidP="0081054A">
            <w:pPr>
              <w:shd w:val="clear" w:color="auto" w:fill="FFFFFF" w:themeFill="background1"/>
            </w:pPr>
            <w:r w:rsidRPr="001F05ED">
              <w:t xml:space="preserve">Golden Ake ake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BA7C4F3" w14:textId="77777777" w:rsidR="0081054A" w:rsidRPr="001F05ED" w:rsidRDefault="0081054A" w:rsidP="0081054A">
            <w:pPr>
              <w:shd w:val="clear" w:color="auto" w:fill="FFFFFF" w:themeFill="background1"/>
            </w:pPr>
            <w:r w:rsidRPr="001F05ED">
              <w:t>2</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E3B617E" w14:textId="77777777" w:rsidR="0081054A" w:rsidRPr="001F05ED" w:rsidRDefault="0081054A" w:rsidP="0081054A">
            <w:pPr>
              <w:shd w:val="clear" w:color="auto" w:fill="FFFFFF" w:themeFill="background1"/>
            </w:pPr>
            <w:r w:rsidRPr="001F05ED">
              <w:t>7</w:t>
            </w:r>
          </w:p>
        </w:tc>
      </w:tr>
      <w:tr w:rsidR="0081054A" w:rsidRPr="001F05ED" w14:paraId="7E557487"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7851774" w14:textId="77777777" w:rsidR="0081054A" w:rsidRPr="001F05ED" w:rsidRDefault="0081054A" w:rsidP="0081054A">
            <w:pPr>
              <w:shd w:val="clear" w:color="auto" w:fill="FFFFFF" w:themeFill="background1"/>
            </w:pPr>
            <w:r w:rsidRPr="001F05ED">
              <w:t xml:space="preserve">Olearia traversil (T,E)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7E166F4" w14:textId="77777777" w:rsidR="0081054A" w:rsidRPr="001F05ED" w:rsidRDefault="0081054A" w:rsidP="0081054A">
            <w:pPr>
              <w:shd w:val="clear" w:color="auto" w:fill="FFFFFF" w:themeFill="background1"/>
            </w:pPr>
            <w:r w:rsidRPr="001F05ED">
              <w:t xml:space="preserve">Chatham Island Ake ake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D375FC1" w14:textId="77777777" w:rsidR="0081054A" w:rsidRPr="001F05ED" w:rsidRDefault="0081054A" w:rsidP="0081054A">
            <w:pPr>
              <w:shd w:val="clear" w:color="auto" w:fill="FFFFFF" w:themeFill="background1"/>
            </w:pPr>
            <w:r w:rsidRPr="001F05ED">
              <w:t>3</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0614309" w14:textId="77777777" w:rsidR="0081054A" w:rsidRPr="001F05ED" w:rsidRDefault="0081054A" w:rsidP="0081054A">
            <w:pPr>
              <w:shd w:val="clear" w:color="auto" w:fill="FFFFFF" w:themeFill="background1"/>
            </w:pPr>
            <w:r w:rsidRPr="001F05ED">
              <w:t>10</w:t>
            </w:r>
          </w:p>
        </w:tc>
      </w:tr>
      <w:tr w:rsidR="0081054A" w:rsidRPr="001F05ED" w14:paraId="328EBC47"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F644B17" w14:textId="77777777" w:rsidR="0081054A" w:rsidRPr="001F05ED" w:rsidRDefault="0081054A" w:rsidP="0081054A">
            <w:pPr>
              <w:shd w:val="clear" w:color="auto" w:fill="FFFFFF" w:themeFill="background1"/>
            </w:pPr>
            <w:r w:rsidRPr="001F05ED">
              <w:t xml:space="preserve">Dicksonia squarrosa (E,W)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5A1887F" w14:textId="77777777" w:rsidR="0081054A" w:rsidRPr="001F05ED" w:rsidRDefault="0081054A" w:rsidP="0081054A">
            <w:pPr>
              <w:shd w:val="clear" w:color="auto" w:fill="FFFFFF" w:themeFill="background1"/>
            </w:pPr>
            <w:r w:rsidRPr="001F05ED">
              <w:t xml:space="preserve">Wheki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0FE537F" w14:textId="77777777" w:rsidR="0081054A" w:rsidRPr="001F05ED" w:rsidRDefault="0081054A" w:rsidP="0081054A">
            <w:pPr>
              <w:shd w:val="clear" w:color="auto" w:fill="FFFFFF" w:themeFill="background1"/>
            </w:pPr>
            <w:r w:rsidRPr="001F05ED">
              <w:t>2</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7D5DD12" w14:textId="77777777" w:rsidR="0081054A" w:rsidRPr="001F05ED" w:rsidRDefault="0081054A" w:rsidP="0081054A">
            <w:pPr>
              <w:shd w:val="clear" w:color="auto" w:fill="FFFFFF" w:themeFill="background1"/>
            </w:pPr>
            <w:r w:rsidRPr="001F05ED">
              <w:t>5</w:t>
            </w:r>
          </w:p>
        </w:tc>
      </w:tr>
      <w:tr w:rsidR="0081054A" w:rsidRPr="001F05ED" w14:paraId="7B672E25"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8D9C73C" w14:textId="77777777" w:rsidR="0081054A" w:rsidRPr="001F05ED" w:rsidRDefault="0081054A" w:rsidP="0081054A">
            <w:pPr>
              <w:shd w:val="clear" w:color="auto" w:fill="FFFFFF" w:themeFill="background1"/>
            </w:pPr>
            <w:r w:rsidRPr="001F05ED">
              <w:t xml:space="preserve">Dicksonia fibrosa (E,W)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5BD21A9" w14:textId="77777777" w:rsidR="0081054A" w:rsidRPr="001F05ED" w:rsidRDefault="0081054A" w:rsidP="0081054A">
            <w:pPr>
              <w:shd w:val="clear" w:color="auto" w:fill="FFFFFF" w:themeFill="background1"/>
            </w:pPr>
            <w:r w:rsidRPr="001F05ED">
              <w:t xml:space="preserve">Wheki ponga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3C13A92" w14:textId="77777777" w:rsidR="0081054A" w:rsidRPr="001F05ED" w:rsidRDefault="0081054A" w:rsidP="0081054A">
            <w:pPr>
              <w:shd w:val="clear" w:color="auto" w:fill="FFFFFF" w:themeFill="background1"/>
            </w:pPr>
            <w:r w:rsidRPr="001F05ED">
              <w:t>2</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6F0B547" w14:textId="77777777" w:rsidR="0081054A" w:rsidRPr="001F05ED" w:rsidRDefault="0081054A" w:rsidP="0081054A">
            <w:pPr>
              <w:shd w:val="clear" w:color="auto" w:fill="FFFFFF" w:themeFill="background1"/>
            </w:pPr>
            <w:r w:rsidRPr="001F05ED">
              <w:t>5</w:t>
            </w:r>
          </w:p>
        </w:tc>
      </w:tr>
      <w:tr w:rsidR="0081054A" w:rsidRPr="001F05ED" w14:paraId="70C309F8"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0623AFA" w14:textId="77777777" w:rsidR="0081054A" w:rsidRPr="001F05ED" w:rsidRDefault="0081054A" w:rsidP="0081054A">
            <w:pPr>
              <w:shd w:val="clear" w:color="auto" w:fill="FFFFFF" w:themeFill="background1"/>
            </w:pPr>
            <w:r w:rsidRPr="001F05ED">
              <w:t xml:space="preserve">Sophora microphylla (T,E)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37D5447" w14:textId="77777777" w:rsidR="0081054A" w:rsidRPr="001F05ED" w:rsidRDefault="0081054A" w:rsidP="0081054A">
            <w:pPr>
              <w:shd w:val="clear" w:color="auto" w:fill="FFFFFF" w:themeFill="background1"/>
            </w:pPr>
            <w:r w:rsidRPr="001F05ED">
              <w:t xml:space="preserve">South Island Kowhai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A16D7E6" w14:textId="77777777" w:rsidR="0081054A" w:rsidRPr="001F05ED" w:rsidRDefault="0081054A" w:rsidP="0081054A">
            <w:pPr>
              <w:shd w:val="clear" w:color="auto" w:fill="FFFFFF" w:themeFill="background1"/>
            </w:pPr>
            <w:r w:rsidRPr="001F05ED">
              <w:t>4</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9655D8E" w14:textId="77777777" w:rsidR="0081054A" w:rsidRPr="001F05ED" w:rsidRDefault="0081054A" w:rsidP="0081054A">
            <w:pPr>
              <w:shd w:val="clear" w:color="auto" w:fill="FFFFFF" w:themeFill="background1"/>
            </w:pPr>
            <w:r w:rsidRPr="001F05ED">
              <w:t>12</w:t>
            </w:r>
          </w:p>
        </w:tc>
      </w:tr>
      <w:tr w:rsidR="0081054A" w:rsidRPr="001F05ED" w14:paraId="7C855FBA"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56252D4" w14:textId="77777777" w:rsidR="0081054A" w:rsidRPr="001F05ED" w:rsidRDefault="0081054A" w:rsidP="0081054A">
            <w:pPr>
              <w:shd w:val="clear" w:color="auto" w:fill="FFFFFF" w:themeFill="background1"/>
            </w:pPr>
            <w:r w:rsidRPr="001F05ED">
              <w:t xml:space="preserve">Podocarpus totara (T,E)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8103980" w14:textId="77777777" w:rsidR="0081054A" w:rsidRPr="001F05ED" w:rsidRDefault="0081054A" w:rsidP="0081054A">
            <w:pPr>
              <w:shd w:val="clear" w:color="auto" w:fill="FFFFFF" w:themeFill="background1"/>
            </w:pPr>
            <w:r w:rsidRPr="001F05ED">
              <w:t xml:space="preserve">Totara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17ABCF8" w14:textId="77777777" w:rsidR="0081054A" w:rsidRPr="001F05ED" w:rsidRDefault="0081054A" w:rsidP="0081054A">
            <w:pPr>
              <w:shd w:val="clear" w:color="auto" w:fill="FFFFFF" w:themeFill="background1"/>
            </w:pPr>
            <w:r w:rsidRPr="001F05ED">
              <w:t>5</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CB024ED" w14:textId="77777777" w:rsidR="0081054A" w:rsidRPr="001F05ED" w:rsidRDefault="0081054A" w:rsidP="0081054A">
            <w:pPr>
              <w:shd w:val="clear" w:color="auto" w:fill="FFFFFF" w:themeFill="background1"/>
            </w:pPr>
            <w:r w:rsidRPr="001F05ED">
              <w:t>30</w:t>
            </w:r>
          </w:p>
        </w:tc>
      </w:tr>
      <w:tr w:rsidR="0081054A" w:rsidRPr="001F05ED" w14:paraId="4FED7E21"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3B6554A" w14:textId="77777777" w:rsidR="0081054A" w:rsidRPr="001F05ED" w:rsidRDefault="0081054A" w:rsidP="0081054A">
            <w:pPr>
              <w:shd w:val="clear" w:color="auto" w:fill="FFFFFF" w:themeFill="background1"/>
            </w:pPr>
            <w:r w:rsidRPr="001F05ED">
              <w:t xml:space="preserve">Darcycarpus dacrydoides (W)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4F2AEF5" w14:textId="77777777" w:rsidR="0081054A" w:rsidRPr="001F05ED" w:rsidRDefault="0081054A" w:rsidP="0081054A">
            <w:pPr>
              <w:shd w:val="clear" w:color="auto" w:fill="FFFFFF" w:themeFill="background1"/>
            </w:pPr>
            <w:r w:rsidRPr="001F05ED">
              <w:t xml:space="preserve">Kahikatea / White pine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D2EB3E4" w14:textId="77777777" w:rsidR="0081054A" w:rsidRPr="001F05ED" w:rsidRDefault="0081054A" w:rsidP="0081054A">
            <w:pPr>
              <w:shd w:val="clear" w:color="auto" w:fill="FFFFFF" w:themeFill="background1"/>
            </w:pPr>
            <w:r w:rsidRPr="001F05ED">
              <w:t>3</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3B7DEDC" w14:textId="77777777" w:rsidR="0081054A" w:rsidRPr="001F05ED" w:rsidRDefault="0081054A" w:rsidP="0081054A">
            <w:pPr>
              <w:shd w:val="clear" w:color="auto" w:fill="FFFFFF" w:themeFill="background1"/>
            </w:pPr>
            <w:r w:rsidRPr="001F05ED">
              <w:t>20</w:t>
            </w:r>
          </w:p>
        </w:tc>
      </w:tr>
      <w:tr w:rsidR="0081054A" w:rsidRPr="001F05ED" w14:paraId="33A53F95"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50C9A84" w14:textId="77777777" w:rsidR="0081054A" w:rsidRPr="001F05ED" w:rsidRDefault="0081054A" w:rsidP="0081054A">
            <w:pPr>
              <w:shd w:val="clear" w:color="auto" w:fill="FFFFFF" w:themeFill="background1"/>
            </w:pPr>
            <w:r w:rsidRPr="001F05ED">
              <w:lastRenderedPageBreak/>
              <w:t xml:space="preserve">Prumnopitys taxifolia (T,E,W)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F90B4B0" w14:textId="77777777" w:rsidR="0081054A" w:rsidRPr="001F05ED" w:rsidRDefault="0081054A" w:rsidP="0081054A">
            <w:pPr>
              <w:shd w:val="clear" w:color="auto" w:fill="FFFFFF" w:themeFill="background1"/>
            </w:pPr>
            <w:r w:rsidRPr="001F05ED">
              <w:t xml:space="preserve">Matai / Black pine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D708BA4" w14:textId="77777777" w:rsidR="0081054A" w:rsidRPr="001F05ED" w:rsidRDefault="0081054A" w:rsidP="0081054A">
            <w:pPr>
              <w:shd w:val="clear" w:color="auto" w:fill="FFFFFF" w:themeFill="background1"/>
            </w:pPr>
            <w:r w:rsidRPr="001F05ED">
              <w:t>3</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1AA0C43" w14:textId="77777777" w:rsidR="0081054A" w:rsidRPr="001F05ED" w:rsidRDefault="0081054A" w:rsidP="0081054A">
            <w:pPr>
              <w:shd w:val="clear" w:color="auto" w:fill="FFFFFF" w:themeFill="background1"/>
            </w:pPr>
            <w:r w:rsidRPr="001F05ED">
              <w:t>25</w:t>
            </w:r>
          </w:p>
        </w:tc>
      </w:tr>
      <w:tr w:rsidR="0081054A" w:rsidRPr="001F05ED" w14:paraId="128C1058"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584F76A" w14:textId="77777777" w:rsidR="0081054A" w:rsidRPr="001F05ED" w:rsidRDefault="0081054A" w:rsidP="0081054A">
            <w:pPr>
              <w:shd w:val="clear" w:color="auto" w:fill="FFFFFF" w:themeFill="background1"/>
            </w:pPr>
            <w:r w:rsidRPr="001F05ED">
              <w:t xml:space="preserve">Dacrydium cupressinum (T,E)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91497DE" w14:textId="77777777" w:rsidR="0081054A" w:rsidRPr="001F05ED" w:rsidRDefault="0081054A" w:rsidP="0081054A">
            <w:pPr>
              <w:shd w:val="clear" w:color="auto" w:fill="FFFFFF" w:themeFill="background1"/>
            </w:pPr>
            <w:r w:rsidRPr="001F05ED">
              <w:t xml:space="preserve">Rimu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612EAE0" w14:textId="77777777" w:rsidR="0081054A" w:rsidRPr="001F05ED" w:rsidRDefault="0081054A" w:rsidP="0081054A">
            <w:pPr>
              <w:shd w:val="clear" w:color="auto" w:fill="FFFFFF" w:themeFill="background1"/>
            </w:pPr>
            <w:r w:rsidRPr="001F05ED">
              <w:t>3</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EC97B4C" w14:textId="77777777" w:rsidR="0081054A" w:rsidRPr="001F05ED" w:rsidRDefault="0081054A" w:rsidP="0081054A">
            <w:pPr>
              <w:shd w:val="clear" w:color="auto" w:fill="FFFFFF" w:themeFill="background1"/>
            </w:pPr>
            <w:r w:rsidRPr="001F05ED">
              <w:t>30</w:t>
            </w:r>
          </w:p>
        </w:tc>
      </w:tr>
      <w:tr w:rsidR="0081054A" w:rsidRPr="001F05ED" w14:paraId="384D2E65"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25BABA7" w14:textId="77777777" w:rsidR="0081054A" w:rsidRPr="001F05ED" w:rsidRDefault="0081054A" w:rsidP="0081054A">
            <w:pPr>
              <w:shd w:val="clear" w:color="auto" w:fill="FFFFFF" w:themeFill="background1"/>
            </w:pPr>
            <w:r w:rsidRPr="001F05ED">
              <w:t xml:space="preserve">Coprosma chathamica (T,E)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1D4FB89" w14:textId="77777777" w:rsidR="0081054A" w:rsidRPr="001F05ED" w:rsidRDefault="0081054A" w:rsidP="0081054A">
            <w:pPr>
              <w:shd w:val="clear" w:color="auto" w:fill="FFFFFF" w:themeFill="background1"/>
            </w:pPr>
            <w:r w:rsidRPr="001F05ED">
              <w:t xml:space="preserve">Chatham Island coprosma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2C296C0" w14:textId="77777777" w:rsidR="0081054A" w:rsidRPr="001F05ED" w:rsidRDefault="0081054A" w:rsidP="0081054A">
            <w:pPr>
              <w:shd w:val="clear" w:color="auto" w:fill="FFFFFF" w:themeFill="background1"/>
            </w:pP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E1E37BE" w14:textId="77777777" w:rsidR="0081054A" w:rsidRPr="001F05ED" w:rsidRDefault="0081054A" w:rsidP="0081054A">
            <w:pPr>
              <w:shd w:val="clear" w:color="auto" w:fill="FFFFFF" w:themeFill="background1"/>
            </w:pPr>
            <w:r w:rsidRPr="001F05ED">
              <w:t>5</w:t>
            </w:r>
          </w:p>
        </w:tc>
      </w:tr>
      <w:tr w:rsidR="0081054A" w:rsidRPr="001F05ED" w14:paraId="038B91FA"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3F99F47" w14:textId="77777777" w:rsidR="0081054A" w:rsidRPr="001F05ED" w:rsidRDefault="0081054A" w:rsidP="0081054A">
            <w:pPr>
              <w:shd w:val="clear" w:color="auto" w:fill="FFFFFF" w:themeFill="background1"/>
            </w:pPr>
            <w:r w:rsidRPr="001F05ED">
              <w:t xml:space="preserve">Plagianthus regius (E)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A601E51" w14:textId="77777777" w:rsidR="0081054A" w:rsidRPr="001F05ED" w:rsidRDefault="0081054A" w:rsidP="0081054A">
            <w:pPr>
              <w:shd w:val="clear" w:color="auto" w:fill="FFFFFF" w:themeFill="background1"/>
            </w:pPr>
            <w:r w:rsidRPr="001F05ED">
              <w:t xml:space="preserve">Ribbonwood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477D3C0" w14:textId="77777777" w:rsidR="0081054A" w:rsidRPr="001F05ED" w:rsidRDefault="0081054A" w:rsidP="0081054A">
            <w:pPr>
              <w:shd w:val="clear" w:color="auto" w:fill="FFFFFF" w:themeFill="background1"/>
            </w:pPr>
            <w:r w:rsidRPr="001F05ED">
              <w:t>5</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4037425" w14:textId="77777777" w:rsidR="0081054A" w:rsidRPr="001F05ED" w:rsidRDefault="0081054A" w:rsidP="0081054A">
            <w:pPr>
              <w:shd w:val="clear" w:color="auto" w:fill="FFFFFF" w:themeFill="background1"/>
            </w:pPr>
            <w:r w:rsidRPr="001F05ED">
              <w:t>16</w:t>
            </w:r>
          </w:p>
        </w:tc>
      </w:tr>
      <w:tr w:rsidR="0081054A" w:rsidRPr="001F05ED" w14:paraId="03A13DE3"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C6BD1D4" w14:textId="77777777" w:rsidR="0081054A" w:rsidRPr="001F05ED" w:rsidRDefault="0081054A" w:rsidP="0081054A">
            <w:pPr>
              <w:shd w:val="clear" w:color="auto" w:fill="FFFFFF" w:themeFill="background1"/>
            </w:pPr>
            <w:r w:rsidRPr="001F05ED">
              <w:t xml:space="preserve">Plagianthus chathamica (E)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F5D79B8" w14:textId="77777777" w:rsidR="0081054A" w:rsidRPr="001F05ED" w:rsidRDefault="0081054A" w:rsidP="0081054A">
            <w:pPr>
              <w:shd w:val="clear" w:color="auto" w:fill="FFFFFF" w:themeFill="background1"/>
            </w:pP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0138186" w14:textId="77777777" w:rsidR="0081054A" w:rsidRPr="001F05ED" w:rsidRDefault="0081054A" w:rsidP="0081054A">
            <w:pPr>
              <w:shd w:val="clear" w:color="auto" w:fill="FFFFFF" w:themeFill="background1"/>
            </w:pPr>
            <w:r w:rsidRPr="001F05ED">
              <w:t>4</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75CF149" w14:textId="77777777" w:rsidR="0081054A" w:rsidRPr="001F05ED" w:rsidRDefault="0081054A" w:rsidP="0081054A">
            <w:pPr>
              <w:shd w:val="clear" w:color="auto" w:fill="FFFFFF" w:themeFill="background1"/>
            </w:pPr>
            <w:r w:rsidRPr="001F05ED">
              <w:t>10</w:t>
            </w:r>
          </w:p>
        </w:tc>
      </w:tr>
      <w:tr w:rsidR="0081054A" w:rsidRPr="001F05ED" w14:paraId="4A9888FD"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BCFE210" w14:textId="77777777" w:rsidR="0081054A" w:rsidRPr="001F05ED" w:rsidRDefault="0081054A" w:rsidP="0081054A">
            <w:pPr>
              <w:shd w:val="clear" w:color="auto" w:fill="FFFFFF" w:themeFill="background1"/>
            </w:pPr>
            <w:r w:rsidRPr="001F05ED">
              <w:t xml:space="preserve">Aristotelia serrata (E,W)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1206D48" w14:textId="77777777" w:rsidR="0081054A" w:rsidRPr="001F05ED" w:rsidRDefault="0081054A" w:rsidP="0081054A">
            <w:pPr>
              <w:shd w:val="clear" w:color="auto" w:fill="FFFFFF" w:themeFill="background1"/>
            </w:pPr>
            <w:r w:rsidRPr="001F05ED">
              <w:t xml:space="preserve">Makomako, wineberry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40D4B74" w14:textId="77777777" w:rsidR="0081054A" w:rsidRPr="001F05ED" w:rsidRDefault="0081054A" w:rsidP="0081054A">
            <w:pPr>
              <w:shd w:val="clear" w:color="auto" w:fill="FFFFFF" w:themeFill="background1"/>
            </w:pPr>
            <w:r w:rsidRPr="001F05ED">
              <w:t>4</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D149B59" w14:textId="77777777" w:rsidR="0081054A" w:rsidRPr="001F05ED" w:rsidRDefault="0081054A" w:rsidP="0081054A">
            <w:pPr>
              <w:shd w:val="clear" w:color="auto" w:fill="FFFFFF" w:themeFill="background1"/>
            </w:pPr>
            <w:r w:rsidRPr="001F05ED">
              <w:t>8</w:t>
            </w:r>
          </w:p>
        </w:tc>
      </w:tr>
      <w:tr w:rsidR="0081054A" w:rsidRPr="001F05ED" w14:paraId="1F6BEC39"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8CC1BDD" w14:textId="77777777" w:rsidR="0081054A" w:rsidRPr="001F05ED" w:rsidRDefault="0081054A" w:rsidP="0081054A">
            <w:pPr>
              <w:shd w:val="clear" w:color="auto" w:fill="FFFFFF" w:themeFill="background1"/>
            </w:pPr>
            <w:r w:rsidRPr="001F05ED">
              <w:t xml:space="preserve">Coprosma acutifolia (E)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955D1D7" w14:textId="77777777" w:rsidR="0081054A" w:rsidRPr="001F05ED" w:rsidRDefault="0081054A" w:rsidP="0081054A">
            <w:pPr>
              <w:shd w:val="clear" w:color="auto" w:fill="FFFFFF" w:themeFill="background1"/>
            </w:pPr>
            <w:r w:rsidRPr="001F05ED">
              <w:t xml:space="preserve">Coprosma, Sp.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C5FF5CD" w14:textId="77777777" w:rsidR="0081054A" w:rsidRPr="001F05ED" w:rsidRDefault="0081054A" w:rsidP="0081054A">
            <w:pPr>
              <w:shd w:val="clear" w:color="auto" w:fill="FFFFFF" w:themeFill="background1"/>
            </w:pP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865AB5D" w14:textId="77777777" w:rsidR="0081054A" w:rsidRPr="001F05ED" w:rsidRDefault="0081054A" w:rsidP="0081054A">
            <w:pPr>
              <w:shd w:val="clear" w:color="auto" w:fill="FFFFFF" w:themeFill="background1"/>
            </w:pPr>
            <w:r w:rsidRPr="001F05ED">
              <w:t>10</w:t>
            </w:r>
          </w:p>
        </w:tc>
      </w:tr>
      <w:tr w:rsidR="0081054A" w:rsidRPr="001F05ED" w14:paraId="03045CA5"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A520D98" w14:textId="77777777" w:rsidR="0081054A" w:rsidRPr="001F05ED" w:rsidRDefault="0081054A" w:rsidP="0081054A">
            <w:pPr>
              <w:shd w:val="clear" w:color="auto" w:fill="FFFFFF" w:themeFill="background1"/>
            </w:pPr>
            <w:r w:rsidRPr="001F05ED">
              <w:t xml:space="preserve">Hoheria populnea (T,E)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8E02D41" w14:textId="77777777" w:rsidR="0081054A" w:rsidRPr="001F05ED" w:rsidRDefault="0081054A" w:rsidP="0081054A">
            <w:pPr>
              <w:shd w:val="clear" w:color="auto" w:fill="FFFFFF" w:themeFill="background1"/>
            </w:pPr>
            <w:r w:rsidRPr="001F05ED">
              <w:t xml:space="preserve">Lacebark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B34D076" w14:textId="77777777" w:rsidR="0081054A" w:rsidRPr="001F05ED" w:rsidRDefault="0081054A" w:rsidP="0081054A">
            <w:pPr>
              <w:shd w:val="clear" w:color="auto" w:fill="FFFFFF" w:themeFill="background1"/>
            </w:pPr>
            <w:r w:rsidRPr="001F05ED">
              <w:t xml:space="preserve">4 </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42DFB09" w14:textId="77777777" w:rsidR="0081054A" w:rsidRPr="001F05ED" w:rsidRDefault="0081054A" w:rsidP="0081054A">
            <w:pPr>
              <w:shd w:val="clear" w:color="auto" w:fill="FFFFFF" w:themeFill="background1"/>
            </w:pPr>
            <w:r w:rsidRPr="001F05ED">
              <w:t>11</w:t>
            </w:r>
          </w:p>
        </w:tc>
      </w:tr>
      <w:tr w:rsidR="0081054A" w:rsidRPr="001F05ED" w14:paraId="44C74131"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962C749" w14:textId="77777777" w:rsidR="0081054A" w:rsidRPr="001F05ED" w:rsidRDefault="0081054A" w:rsidP="0081054A">
            <w:pPr>
              <w:shd w:val="clear" w:color="auto" w:fill="FFFFFF" w:themeFill="background1"/>
            </w:pPr>
            <w:r w:rsidRPr="001F05ED">
              <w:t xml:space="preserve">Hoheria angustifolia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D840ED8" w14:textId="77777777" w:rsidR="0081054A" w:rsidRPr="001F05ED" w:rsidRDefault="0081054A" w:rsidP="0081054A">
            <w:pPr>
              <w:shd w:val="clear" w:color="auto" w:fill="FFFFFF" w:themeFill="background1"/>
            </w:pPr>
            <w:r w:rsidRPr="001F05ED">
              <w:t xml:space="preserve">Narrow leaved lacebark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E3A3E5A" w14:textId="77777777" w:rsidR="0081054A" w:rsidRPr="001F05ED" w:rsidRDefault="0081054A" w:rsidP="0081054A">
            <w:pPr>
              <w:shd w:val="clear" w:color="auto" w:fill="FFFFFF" w:themeFill="background1"/>
            </w:pPr>
            <w:r w:rsidRPr="001F05ED">
              <w:t>4</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B76B9EA" w14:textId="77777777" w:rsidR="0081054A" w:rsidRPr="001F05ED" w:rsidRDefault="0081054A" w:rsidP="0081054A">
            <w:pPr>
              <w:shd w:val="clear" w:color="auto" w:fill="FFFFFF" w:themeFill="background1"/>
            </w:pPr>
            <w:r w:rsidRPr="001F05ED">
              <w:t>8</w:t>
            </w:r>
          </w:p>
        </w:tc>
      </w:tr>
      <w:tr w:rsidR="0081054A" w:rsidRPr="001F05ED" w14:paraId="5D581A44"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B1CBFF5" w14:textId="77777777" w:rsidR="0081054A" w:rsidRPr="001F05ED" w:rsidRDefault="0081054A" w:rsidP="0081054A">
            <w:pPr>
              <w:shd w:val="clear" w:color="auto" w:fill="FFFFFF" w:themeFill="background1"/>
            </w:pPr>
            <w:r w:rsidRPr="001F05ED">
              <w:t xml:space="preserve">Coprosma robusta (T,E,W)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8FCD49A" w14:textId="77777777" w:rsidR="0081054A" w:rsidRPr="001F05ED" w:rsidRDefault="0081054A" w:rsidP="0081054A">
            <w:pPr>
              <w:shd w:val="clear" w:color="auto" w:fill="FFFFFF" w:themeFill="background1"/>
            </w:pPr>
            <w:r w:rsidRPr="001F05ED">
              <w:t xml:space="preserve">Karamu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674CD11" w14:textId="77777777" w:rsidR="0081054A" w:rsidRPr="001F05ED" w:rsidRDefault="0081054A" w:rsidP="0081054A">
            <w:pPr>
              <w:shd w:val="clear" w:color="auto" w:fill="FFFFFF" w:themeFill="background1"/>
            </w:pPr>
            <w:r w:rsidRPr="001F05ED">
              <w:t>6</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9EBFD10" w14:textId="77777777" w:rsidR="0081054A" w:rsidRPr="001F05ED" w:rsidRDefault="0081054A" w:rsidP="0081054A">
            <w:pPr>
              <w:shd w:val="clear" w:color="auto" w:fill="FFFFFF" w:themeFill="background1"/>
            </w:pPr>
            <w:r w:rsidRPr="001F05ED">
              <w:t>6</w:t>
            </w:r>
          </w:p>
        </w:tc>
      </w:tr>
      <w:tr w:rsidR="0081054A" w:rsidRPr="001F05ED" w14:paraId="41A40D93"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7F4792C" w14:textId="77777777" w:rsidR="0081054A" w:rsidRPr="001F05ED" w:rsidRDefault="0081054A" w:rsidP="0081054A">
            <w:pPr>
              <w:shd w:val="clear" w:color="auto" w:fill="FFFFFF" w:themeFill="background1"/>
            </w:pPr>
            <w:r w:rsidRPr="001F05ED">
              <w:t xml:space="preserve">Leptospermum scoparium (T,W)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8D957FE" w14:textId="77777777" w:rsidR="0081054A" w:rsidRPr="001F05ED" w:rsidRDefault="0081054A" w:rsidP="0081054A">
            <w:pPr>
              <w:shd w:val="clear" w:color="auto" w:fill="FFFFFF" w:themeFill="background1"/>
            </w:pPr>
            <w:r w:rsidRPr="001F05ED">
              <w:t xml:space="preserve">Manuka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51157EE" w14:textId="77777777" w:rsidR="0081054A" w:rsidRPr="001F05ED" w:rsidRDefault="0081054A" w:rsidP="0081054A">
            <w:pPr>
              <w:shd w:val="clear" w:color="auto" w:fill="FFFFFF" w:themeFill="background1"/>
            </w:pPr>
            <w:r w:rsidRPr="001F05ED">
              <w:t>3.5</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5672930" w14:textId="77777777" w:rsidR="0081054A" w:rsidRPr="001F05ED" w:rsidRDefault="0081054A" w:rsidP="0081054A">
            <w:pPr>
              <w:shd w:val="clear" w:color="auto" w:fill="FFFFFF" w:themeFill="background1"/>
            </w:pPr>
            <w:r w:rsidRPr="001F05ED">
              <w:t>6</w:t>
            </w:r>
          </w:p>
        </w:tc>
      </w:tr>
      <w:tr w:rsidR="0081054A" w:rsidRPr="001F05ED" w14:paraId="720A9B05"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DA992E6" w14:textId="77777777" w:rsidR="0081054A" w:rsidRPr="001F05ED" w:rsidRDefault="0081054A" w:rsidP="0081054A">
            <w:pPr>
              <w:shd w:val="clear" w:color="auto" w:fill="FFFFFF" w:themeFill="background1"/>
            </w:pPr>
            <w:r w:rsidRPr="001F05ED">
              <w:t xml:space="preserve">Pseudowintera colorata (E)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D755ADE" w14:textId="77777777" w:rsidR="0081054A" w:rsidRPr="001F05ED" w:rsidRDefault="0081054A" w:rsidP="0081054A">
            <w:pPr>
              <w:shd w:val="clear" w:color="auto" w:fill="FFFFFF" w:themeFill="background1"/>
            </w:pPr>
            <w:r w:rsidRPr="001F05ED">
              <w:t xml:space="preserve">Horopito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A2BE445" w14:textId="77777777" w:rsidR="0081054A" w:rsidRPr="001F05ED" w:rsidRDefault="0081054A" w:rsidP="0081054A">
            <w:pPr>
              <w:shd w:val="clear" w:color="auto" w:fill="FFFFFF" w:themeFill="background1"/>
            </w:pPr>
            <w:r w:rsidRPr="001F05ED">
              <w:t>1.5</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0E0FB04" w14:textId="77777777" w:rsidR="0081054A" w:rsidRPr="001F05ED" w:rsidRDefault="0081054A" w:rsidP="0081054A">
            <w:pPr>
              <w:shd w:val="clear" w:color="auto" w:fill="FFFFFF" w:themeFill="background1"/>
            </w:pPr>
            <w:r w:rsidRPr="001F05ED">
              <w:t>8</w:t>
            </w:r>
          </w:p>
        </w:tc>
      </w:tr>
      <w:tr w:rsidR="0081054A" w:rsidRPr="001F05ED" w14:paraId="2EEA3EB8"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BEA1577" w14:textId="77777777" w:rsidR="0081054A" w:rsidRPr="001F05ED" w:rsidRDefault="0081054A" w:rsidP="0081054A">
            <w:pPr>
              <w:shd w:val="clear" w:color="auto" w:fill="FFFFFF" w:themeFill="background1"/>
            </w:pPr>
            <w:r w:rsidRPr="001F05ED">
              <w:t xml:space="preserve">Plagianthus divaricatus (W)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E463970" w14:textId="77777777" w:rsidR="0081054A" w:rsidRPr="001F05ED" w:rsidRDefault="0081054A" w:rsidP="0081054A">
            <w:pPr>
              <w:shd w:val="clear" w:color="auto" w:fill="FFFFFF" w:themeFill="background1"/>
            </w:pPr>
            <w:r w:rsidRPr="001F05ED">
              <w:t xml:space="preserve">Salt marsh ribbonwood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7167B44" w14:textId="77777777" w:rsidR="0081054A" w:rsidRPr="001F05ED" w:rsidRDefault="0081054A" w:rsidP="0081054A">
            <w:pPr>
              <w:shd w:val="clear" w:color="auto" w:fill="FFFFFF" w:themeFill="background1"/>
            </w:pP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483CA06" w14:textId="77777777" w:rsidR="0081054A" w:rsidRPr="001F05ED" w:rsidRDefault="0081054A" w:rsidP="0081054A">
            <w:pPr>
              <w:shd w:val="clear" w:color="auto" w:fill="FFFFFF" w:themeFill="background1"/>
            </w:pPr>
            <w:r w:rsidRPr="001F05ED">
              <w:t>2</w:t>
            </w:r>
          </w:p>
        </w:tc>
      </w:tr>
      <w:tr w:rsidR="0081054A" w:rsidRPr="001F05ED" w14:paraId="728018AB"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B74D9F4" w14:textId="77777777" w:rsidR="0081054A" w:rsidRPr="001F05ED" w:rsidRDefault="0081054A" w:rsidP="0081054A">
            <w:pPr>
              <w:shd w:val="clear" w:color="auto" w:fill="FFFFFF" w:themeFill="background1"/>
            </w:pPr>
            <w:r w:rsidRPr="001F05ED">
              <w:t xml:space="preserve">Corokia contoneaster (E)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CDA5FEC" w14:textId="77777777" w:rsidR="0081054A" w:rsidRPr="001F05ED" w:rsidRDefault="0081054A" w:rsidP="0081054A">
            <w:pPr>
              <w:shd w:val="clear" w:color="auto" w:fill="FFFFFF" w:themeFill="background1"/>
            </w:pPr>
            <w:r w:rsidRPr="001F05ED">
              <w:t xml:space="preserve">Korokio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09ECB5B" w14:textId="77777777" w:rsidR="0081054A" w:rsidRPr="001F05ED" w:rsidRDefault="0081054A" w:rsidP="0081054A">
            <w:pPr>
              <w:shd w:val="clear" w:color="auto" w:fill="FFFFFF" w:themeFill="background1"/>
            </w:pP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6EC4E2E" w14:textId="77777777" w:rsidR="0081054A" w:rsidRPr="001F05ED" w:rsidRDefault="0081054A" w:rsidP="0081054A">
            <w:pPr>
              <w:shd w:val="clear" w:color="auto" w:fill="FFFFFF" w:themeFill="background1"/>
            </w:pPr>
            <w:r w:rsidRPr="001F05ED">
              <w:t>2</w:t>
            </w:r>
          </w:p>
        </w:tc>
      </w:tr>
      <w:tr w:rsidR="0081054A" w:rsidRPr="001F05ED" w14:paraId="43213799"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73F4FC8" w14:textId="77777777" w:rsidR="0081054A" w:rsidRPr="001F05ED" w:rsidRDefault="0081054A" w:rsidP="0081054A">
            <w:pPr>
              <w:shd w:val="clear" w:color="auto" w:fill="FFFFFF" w:themeFill="background1"/>
            </w:pPr>
            <w:r w:rsidRPr="001F05ED">
              <w:t xml:space="preserve">Myrsine australis (T,E)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2E488A5" w14:textId="77777777" w:rsidR="0081054A" w:rsidRPr="001F05ED" w:rsidRDefault="0081054A" w:rsidP="0081054A">
            <w:pPr>
              <w:shd w:val="clear" w:color="auto" w:fill="FFFFFF" w:themeFill="background1"/>
            </w:pPr>
            <w:r w:rsidRPr="001F05ED">
              <w:t xml:space="preserve">Mapou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45AE560" w14:textId="77777777" w:rsidR="0081054A" w:rsidRPr="001F05ED" w:rsidRDefault="0081054A" w:rsidP="0081054A">
            <w:pPr>
              <w:shd w:val="clear" w:color="auto" w:fill="FFFFFF" w:themeFill="background1"/>
            </w:pPr>
            <w:r w:rsidRPr="001F05ED">
              <w:t>2</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E1E8000" w14:textId="77777777" w:rsidR="0081054A" w:rsidRPr="001F05ED" w:rsidRDefault="0081054A" w:rsidP="0081054A">
            <w:pPr>
              <w:shd w:val="clear" w:color="auto" w:fill="FFFFFF" w:themeFill="background1"/>
            </w:pPr>
            <w:r w:rsidRPr="001F05ED">
              <w:t>6</w:t>
            </w:r>
          </w:p>
        </w:tc>
      </w:tr>
      <w:tr w:rsidR="0081054A" w:rsidRPr="001F05ED" w14:paraId="69CA94F4"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C5EB9E0" w14:textId="77777777" w:rsidR="0081054A" w:rsidRPr="001F05ED" w:rsidRDefault="0081054A" w:rsidP="0081054A">
            <w:pPr>
              <w:shd w:val="clear" w:color="auto" w:fill="FFFFFF" w:themeFill="background1"/>
            </w:pPr>
            <w:r w:rsidRPr="001F05ED">
              <w:t xml:space="preserve">Chionochloa rubra (T,E,S)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90DC9A7" w14:textId="77777777" w:rsidR="0081054A" w:rsidRPr="001F05ED" w:rsidRDefault="0081054A" w:rsidP="0081054A">
            <w:pPr>
              <w:shd w:val="clear" w:color="auto" w:fill="FFFFFF" w:themeFill="background1"/>
            </w:pPr>
            <w:r w:rsidRPr="001F05ED">
              <w:t xml:space="preserve">Red tussock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0FDC822" w14:textId="77777777" w:rsidR="0081054A" w:rsidRPr="001F05ED" w:rsidRDefault="0081054A" w:rsidP="0081054A">
            <w:pPr>
              <w:shd w:val="clear" w:color="auto" w:fill="FFFFFF" w:themeFill="background1"/>
            </w:pP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2F3B098" w14:textId="77777777" w:rsidR="0081054A" w:rsidRPr="001F05ED" w:rsidRDefault="0081054A" w:rsidP="0081054A">
            <w:pPr>
              <w:shd w:val="clear" w:color="auto" w:fill="FFFFFF" w:themeFill="background1"/>
            </w:pPr>
            <w:r w:rsidRPr="001F05ED">
              <w:t>1</w:t>
            </w:r>
          </w:p>
        </w:tc>
      </w:tr>
      <w:tr w:rsidR="0081054A" w:rsidRPr="001F05ED" w14:paraId="2C62DB07"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BC13766" w14:textId="77777777" w:rsidR="0081054A" w:rsidRPr="001F05ED" w:rsidRDefault="0081054A" w:rsidP="0081054A">
            <w:pPr>
              <w:shd w:val="clear" w:color="auto" w:fill="FFFFFF" w:themeFill="background1"/>
            </w:pPr>
            <w:r w:rsidRPr="001F05ED">
              <w:t xml:space="preserve">Cortaderia fulvida (T,E,W)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E7706F7" w14:textId="77777777" w:rsidR="0081054A" w:rsidRPr="001F05ED" w:rsidRDefault="0081054A" w:rsidP="0081054A">
            <w:pPr>
              <w:shd w:val="clear" w:color="auto" w:fill="FFFFFF" w:themeFill="background1"/>
            </w:pPr>
            <w:r w:rsidRPr="001F05ED">
              <w:t xml:space="preserve">Mini toetoe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7531371" w14:textId="77777777" w:rsidR="0081054A" w:rsidRPr="001F05ED" w:rsidRDefault="0081054A" w:rsidP="0081054A">
            <w:pPr>
              <w:shd w:val="clear" w:color="auto" w:fill="FFFFFF" w:themeFill="background1"/>
            </w:pP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91D8421" w14:textId="77777777" w:rsidR="0081054A" w:rsidRPr="001F05ED" w:rsidRDefault="0081054A" w:rsidP="0081054A">
            <w:pPr>
              <w:shd w:val="clear" w:color="auto" w:fill="FFFFFF" w:themeFill="background1"/>
            </w:pPr>
            <w:r w:rsidRPr="001F05ED">
              <w:t>1.5</w:t>
            </w:r>
          </w:p>
        </w:tc>
      </w:tr>
      <w:tr w:rsidR="0081054A" w:rsidRPr="001F05ED" w14:paraId="58C01B4F"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7796ABD" w14:textId="77777777" w:rsidR="0081054A" w:rsidRPr="001F05ED" w:rsidRDefault="0081054A" w:rsidP="0081054A">
            <w:pPr>
              <w:shd w:val="clear" w:color="auto" w:fill="FFFFFF" w:themeFill="background1"/>
            </w:pPr>
            <w:r w:rsidRPr="001F05ED">
              <w:t xml:space="preserve">Anemanthele lessionia (T,E,S)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800D4A3" w14:textId="77777777" w:rsidR="0081054A" w:rsidRPr="001F05ED" w:rsidRDefault="0081054A" w:rsidP="0081054A">
            <w:pPr>
              <w:shd w:val="clear" w:color="auto" w:fill="FFFFFF" w:themeFill="background1"/>
            </w:pPr>
            <w:r w:rsidRPr="001F05ED">
              <w:t xml:space="preserve">Wind grass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2EA5459" w14:textId="77777777" w:rsidR="0081054A" w:rsidRPr="001F05ED" w:rsidRDefault="0081054A" w:rsidP="0081054A">
            <w:pPr>
              <w:shd w:val="clear" w:color="auto" w:fill="FFFFFF" w:themeFill="background1"/>
            </w:pP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2B299B9" w14:textId="77777777" w:rsidR="0081054A" w:rsidRPr="001F05ED" w:rsidRDefault="0081054A" w:rsidP="0081054A">
            <w:pPr>
              <w:shd w:val="clear" w:color="auto" w:fill="FFFFFF" w:themeFill="background1"/>
            </w:pPr>
            <w:r w:rsidRPr="001F05ED">
              <w:t>0.8</w:t>
            </w:r>
          </w:p>
        </w:tc>
      </w:tr>
      <w:tr w:rsidR="0081054A" w:rsidRPr="001F05ED" w14:paraId="54E96A05"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CE47C04" w14:textId="77777777" w:rsidR="0081054A" w:rsidRPr="001F05ED" w:rsidRDefault="0081054A" w:rsidP="0081054A">
            <w:pPr>
              <w:shd w:val="clear" w:color="auto" w:fill="FFFFFF" w:themeFill="background1"/>
            </w:pPr>
            <w:r w:rsidRPr="001F05ED">
              <w:t xml:space="preserve">Carex secta (T,E,W)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47688E2" w14:textId="77777777" w:rsidR="0081054A" w:rsidRPr="001F05ED" w:rsidRDefault="0081054A" w:rsidP="0081054A">
            <w:pPr>
              <w:shd w:val="clear" w:color="auto" w:fill="FFFFFF" w:themeFill="background1"/>
            </w:pPr>
            <w:r w:rsidRPr="001F05ED">
              <w:t xml:space="preserve">Pukio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26E215E" w14:textId="77777777" w:rsidR="0081054A" w:rsidRPr="001F05ED" w:rsidRDefault="0081054A" w:rsidP="0081054A">
            <w:pPr>
              <w:shd w:val="clear" w:color="auto" w:fill="FFFFFF" w:themeFill="background1"/>
            </w:pP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602CFC4" w14:textId="77777777" w:rsidR="0081054A" w:rsidRPr="001F05ED" w:rsidRDefault="0081054A" w:rsidP="0081054A">
            <w:pPr>
              <w:shd w:val="clear" w:color="auto" w:fill="FFFFFF" w:themeFill="background1"/>
            </w:pPr>
            <w:r w:rsidRPr="001F05ED">
              <w:t>0.8</w:t>
            </w:r>
          </w:p>
        </w:tc>
      </w:tr>
      <w:tr w:rsidR="0081054A" w:rsidRPr="001F05ED" w14:paraId="7C7E00B6"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995172A" w14:textId="77777777" w:rsidR="0081054A" w:rsidRPr="001F05ED" w:rsidRDefault="0081054A" w:rsidP="0081054A">
            <w:pPr>
              <w:shd w:val="clear" w:color="auto" w:fill="FFFFFF" w:themeFill="background1"/>
            </w:pPr>
            <w:r w:rsidRPr="001F05ED">
              <w:t xml:space="preserve">Carex virgata (T,E,W)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7A65577" w14:textId="77777777" w:rsidR="0081054A" w:rsidRPr="001F05ED" w:rsidRDefault="0081054A" w:rsidP="0081054A">
            <w:pPr>
              <w:shd w:val="clear" w:color="auto" w:fill="FFFFFF" w:themeFill="background1"/>
            </w:pPr>
            <w:r w:rsidRPr="001F05ED">
              <w:t xml:space="preserve">Swamp sedge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3297A58" w14:textId="77777777" w:rsidR="0081054A" w:rsidRPr="001F05ED" w:rsidRDefault="0081054A" w:rsidP="0081054A">
            <w:pPr>
              <w:shd w:val="clear" w:color="auto" w:fill="FFFFFF" w:themeFill="background1"/>
            </w:pP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94739B7" w14:textId="77777777" w:rsidR="0081054A" w:rsidRPr="001F05ED" w:rsidRDefault="0081054A" w:rsidP="0081054A">
            <w:pPr>
              <w:shd w:val="clear" w:color="auto" w:fill="FFFFFF" w:themeFill="background1"/>
            </w:pPr>
            <w:r w:rsidRPr="001F05ED">
              <w:t>0.8</w:t>
            </w:r>
          </w:p>
        </w:tc>
      </w:tr>
      <w:tr w:rsidR="0081054A" w:rsidRPr="001F05ED" w14:paraId="29A54997"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8EE4127" w14:textId="77777777" w:rsidR="0081054A" w:rsidRPr="001F05ED" w:rsidRDefault="0081054A" w:rsidP="0081054A">
            <w:pPr>
              <w:shd w:val="clear" w:color="auto" w:fill="FFFFFF" w:themeFill="background1"/>
            </w:pPr>
            <w:r w:rsidRPr="001F05ED">
              <w:lastRenderedPageBreak/>
              <w:t xml:space="preserve">Astelia fragrans (T,E)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7463289" w14:textId="77777777" w:rsidR="0081054A" w:rsidRPr="001F05ED" w:rsidRDefault="0081054A" w:rsidP="0081054A">
            <w:pPr>
              <w:shd w:val="clear" w:color="auto" w:fill="FFFFFF" w:themeFill="background1"/>
            </w:pPr>
            <w:r w:rsidRPr="001F05ED">
              <w:t xml:space="preserve">Bush flax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B0D828B" w14:textId="77777777" w:rsidR="0081054A" w:rsidRPr="001F05ED" w:rsidRDefault="0081054A" w:rsidP="0081054A">
            <w:pPr>
              <w:shd w:val="clear" w:color="auto" w:fill="FFFFFF" w:themeFill="background1"/>
            </w:pP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055E0FD" w14:textId="77777777" w:rsidR="0081054A" w:rsidRPr="001F05ED" w:rsidRDefault="0081054A" w:rsidP="0081054A">
            <w:pPr>
              <w:shd w:val="clear" w:color="auto" w:fill="FFFFFF" w:themeFill="background1"/>
            </w:pPr>
            <w:r w:rsidRPr="001F05ED">
              <w:t>1.5</w:t>
            </w:r>
          </w:p>
        </w:tc>
      </w:tr>
      <w:tr w:rsidR="0081054A" w:rsidRPr="001F05ED" w14:paraId="0FB90983"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504ED1D" w14:textId="77777777" w:rsidR="0081054A" w:rsidRPr="001F05ED" w:rsidRDefault="0081054A" w:rsidP="0081054A">
            <w:pPr>
              <w:shd w:val="clear" w:color="auto" w:fill="FFFFFF" w:themeFill="background1"/>
            </w:pPr>
            <w:r w:rsidRPr="001F05ED">
              <w:t xml:space="preserve">Astelia grandis (E,W)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9094168" w14:textId="77777777" w:rsidR="0081054A" w:rsidRPr="001F05ED" w:rsidRDefault="0081054A" w:rsidP="0081054A">
            <w:pPr>
              <w:shd w:val="clear" w:color="auto" w:fill="FFFFFF" w:themeFill="background1"/>
            </w:pPr>
            <w:r w:rsidRPr="001F05ED">
              <w:t xml:space="preserve">Swamp astelia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31F24C0" w14:textId="77777777" w:rsidR="0081054A" w:rsidRPr="001F05ED" w:rsidRDefault="0081054A" w:rsidP="0081054A">
            <w:pPr>
              <w:shd w:val="clear" w:color="auto" w:fill="FFFFFF" w:themeFill="background1"/>
            </w:pP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CD197CA" w14:textId="77777777" w:rsidR="0081054A" w:rsidRPr="001F05ED" w:rsidRDefault="0081054A" w:rsidP="0081054A">
            <w:pPr>
              <w:shd w:val="clear" w:color="auto" w:fill="FFFFFF" w:themeFill="background1"/>
            </w:pPr>
            <w:r w:rsidRPr="001F05ED">
              <w:t>2</w:t>
            </w:r>
          </w:p>
        </w:tc>
      </w:tr>
      <w:tr w:rsidR="0081054A" w:rsidRPr="001F05ED" w14:paraId="073C7FEE"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8AE9412" w14:textId="77777777" w:rsidR="0081054A" w:rsidRPr="001F05ED" w:rsidRDefault="0081054A" w:rsidP="0081054A">
            <w:pPr>
              <w:shd w:val="clear" w:color="auto" w:fill="FFFFFF" w:themeFill="background1"/>
            </w:pPr>
            <w:r w:rsidRPr="001F05ED">
              <w:t xml:space="preserve">Hebe stricta (E,W)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C735A31" w14:textId="77777777" w:rsidR="0081054A" w:rsidRPr="001F05ED" w:rsidRDefault="0081054A" w:rsidP="0081054A">
            <w:pPr>
              <w:shd w:val="clear" w:color="auto" w:fill="FFFFFF" w:themeFill="background1"/>
            </w:pPr>
            <w:r w:rsidRPr="001F05ED">
              <w:t xml:space="preserve">Hebe sp.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057F9F8" w14:textId="77777777" w:rsidR="0081054A" w:rsidRPr="001F05ED" w:rsidRDefault="0081054A" w:rsidP="0081054A">
            <w:pPr>
              <w:shd w:val="clear" w:color="auto" w:fill="FFFFFF" w:themeFill="background1"/>
            </w:pP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A1D75C9" w14:textId="77777777" w:rsidR="0081054A" w:rsidRPr="001F05ED" w:rsidRDefault="0081054A" w:rsidP="0081054A">
            <w:pPr>
              <w:shd w:val="clear" w:color="auto" w:fill="FFFFFF" w:themeFill="background1"/>
            </w:pPr>
            <w:r w:rsidRPr="001F05ED">
              <w:t>3</w:t>
            </w:r>
          </w:p>
        </w:tc>
      </w:tr>
      <w:tr w:rsidR="0081054A" w:rsidRPr="001F05ED" w14:paraId="11B9811A"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704941F" w14:textId="77777777" w:rsidR="0081054A" w:rsidRPr="001F05ED" w:rsidRDefault="0081054A" w:rsidP="0081054A">
            <w:pPr>
              <w:shd w:val="clear" w:color="auto" w:fill="FFFFFF" w:themeFill="background1"/>
            </w:pPr>
            <w:r w:rsidRPr="001F05ED">
              <w:t xml:space="preserve">Hebe salicifolia (T,E,W)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5B327C0" w14:textId="77777777" w:rsidR="0081054A" w:rsidRPr="001F05ED" w:rsidRDefault="0081054A" w:rsidP="0081054A">
            <w:pPr>
              <w:shd w:val="clear" w:color="auto" w:fill="FFFFFF" w:themeFill="background1"/>
            </w:pPr>
            <w:r w:rsidRPr="001F05ED">
              <w:t>Hebe sp.</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508DD53" w14:textId="77777777" w:rsidR="0081054A" w:rsidRPr="001F05ED" w:rsidRDefault="0081054A" w:rsidP="0081054A">
            <w:pPr>
              <w:shd w:val="clear" w:color="auto" w:fill="FFFFFF" w:themeFill="background1"/>
            </w:pP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01F7432" w14:textId="77777777" w:rsidR="0081054A" w:rsidRPr="001F05ED" w:rsidRDefault="0081054A" w:rsidP="0081054A">
            <w:pPr>
              <w:shd w:val="clear" w:color="auto" w:fill="FFFFFF" w:themeFill="background1"/>
            </w:pPr>
            <w:r w:rsidRPr="001F05ED">
              <w:t>2.5</w:t>
            </w:r>
          </w:p>
        </w:tc>
      </w:tr>
      <w:tr w:rsidR="0081054A" w:rsidRPr="001F05ED" w14:paraId="41FC4392"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49A7B3E" w14:textId="77777777" w:rsidR="0081054A" w:rsidRPr="001F05ED" w:rsidRDefault="0081054A" w:rsidP="0081054A">
            <w:pPr>
              <w:shd w:val="clear" w:color="auto" w:fill="FFFFFF" w:themeFill="background1"/>
            </w:pPr>
            <w:r w:rsidRPr="001F05ED">
              <w:t xml:space="preserve">Phormium tenax (T,E,W)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576C73A" w14:textId="77777777" w:rsidR="0081054A" w:rsidRPr="001F05ED" w:rsidRDefault="0081054A" w:rsidP="0081054A">
            <w:pPr>
              <w:shd w:val="clear" w:color="auto" w:fill="FFFFFF" w:themeFill="background1"/>
            </w:pPr>
            <w:r w:rsidRPr="001F05ED">
              <w:t xml:space="preserve">Harakeke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8C5BD69" w14:textId="77777777" w:rsidR="0081054A" w:rsidRPr="001F05ED" w:rsidRDefault="0081054A" w:rsidP="0081054A">
            <w:pPr>
              <w:shd w:val="clear" w:color="auto" w:fill="FFFFFF" w:themeFill="background1"/>
            </w:pP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500279C" w14:textId="77777777" w:rsidR="0081054A" w:rsidRPr="001F05ED" w:rsidRDefault="0081054A" w:rsidP="0081054A">
            <w:pPr>
              <w:shd w:val="clear" w:color="auto" w:fill="FFFFFF" w:themeFill="background1"/>
            </w:pPr>
            <w:r w:rsidRPr="001F05ED">
              <w:t>2.5</w:t>
            </w:r>
          </w:p>
        </w:tc>
      </w:tr>
      <w:tr w:rsidR="0081054A" w:rsidRPr="001F05ED" w14:paraId="73A7BEA9"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5B8FEDA" w14:textId="77777777" w:rsidR="0081054A" w:rsidRPr="001F05ED" w:rsidRDefault="0081054A" w:rsidP="0081054A">
            <w:pPr>
              <w:shd w:val="clear" w:color="auto" w:fill="FFFFFF" w:themeFill="background1"/>
            </w:pPr>
            <w:r w:rsidRPr="001F05ED">
              <w:t xml:space="preserve">Phormium cookianum (E)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5159743" w14:textId="77777777" w:rsidR="0081054A" w:rsidRPr="001F05ED" w:rsidRDefault="0081054A" w:rsidP="0081054A">
            <w:pPr>
              <w:shd w:val="clear" w:color="auto" w:fill="FFFFFF" w:themeFill="background1"/>
            </w:pPr>
            <w:r w:rsidRPr="001F05ED">
              <w:t xml:space="preserve">Coastal flax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858A34E" w14:textId="77777777" w:rsidR="0081054A" w:rsidRPr="001F05ED" w:rsidRDefault="0081054A" w:rsidP="0081054A">
            <w:pPr>
              <w:shd w:val="clear" w:color="auto" w:fill="FFFFFF" w:themeFill="background1"/>
            </w:pP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B7DC97F" w14:textId="77777777" w:rsidR="0081054A" w:rsidRPr="001F05ED" w:rsidRDefault="0081054A" w:rsidP="0081054A">
            <w:pPr>
              <w:shd w:val="clear" w:color="auto" w:fill="FFFFFF" w:themeFill="background1"/>
            </w:pPr>
            <w:r w:rsidRPr="001F05ED">
              <w:t>2</w:t>
            </w:r>
          </w:p>
        </w:tc>
      </w:tr>
      <w:tr w:rsidR="0081054A" w:rsidRPr="001F05ED" w14:paraId="0E6FC6DD"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54A5C13" w14:textId="77777777" w:rsidR="0081054A" w:rsidRPr="001F05ED" w:rsidRDefault="0081054A" w:rsidP="0081054A">
            <w:pPr>
              <w:shd w:val="clear" w:color="auto" w:fill="FFFFFF" w:themeFill="background1"/>
            </w:pPr>
            <w:r w:rsidRPr="001F05ED">
              <w:t xml:space="preserve">Phormium 'Surfer' (S)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0BAEFFD" w14:textId="77777777" w:rsidR="0081054A" w:rsidRPr="001F05ED" w:rsidRDefault="0081054A" w:rsidP="0081054A">
            <w:pPr>
              <w:shd w:val="clear" w:color="auto" w:fill="FFFFFF" w:themeFill="background1"/>
            </w:pP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E958164" w14:textId="77777777" w:rsidR="0081054A" w:rsidRPr="001F05ED" w:rsidRDefault="0081054A" w:rsidP="0081054A">
            <w:pPr>
              <w:shd w:val="clear" w:color="auto" w:fill="FFFFFF" w:themeFill="background1"/>
            </w:pP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891DA47" w14:textId="77777777" w:rsidR="0081054A" w:rsidRPr="001F05ED" w:rsidRDefault="0081054A" w:rsidP="0081054A">
            <w:pPr>
              <w:shd w:val="clear" w:color="auto" w:fill="FFFFFF" w:themeFill="background1"/>
            </w:pPr>
            <w:r w:rsidRPr="001F05ED">
              <w:t>0.5</w:t>
            </w:r>
          </w:p>
        </w:tc>
      </w:tr>
      <w:tr w:rsidR="0081054A" w:rsidRPr="001F05ED" w14:paraId="744E6258"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12CC381" w14:textId="77777777" w:rsidR="0081054A" w:rsidRPr="001F05ED" w:rsidRDefault="0081054A" w:rsidP="0081054A">
            <w:pPr>
              <w:shd w:val="clear" w:color="auto" w:fill="FFFFFF" w:themeFill="background1"/>
            </w:pPr>
            <w:r w:rsidRPr="001F05ED">
              <w:t xml:space="preserve">Phormium 'Black rage' (S)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D55270B" w14:textId="77777777" w:rsidR="0081054A" w:rsidRPr="001F05ED" w:rsidRDefault="0081054A" w:rsidP="0081054A">
            <w:pPr>
              <w:shd w:val="clear" w:color="auto" w:fill="FFFFFF" w:themeFill="background1"/>
            </w:pP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6C7C284" w14:textId="77777777" w:rsidR="0081054A" w:rsidRPr="001F05ED" w:rsidRDefault="0081054A" w:rsidP="0081054A">
            <w:pPr>
              <w:shd w:val="clear" w:color="auto" w:fill="FFFFFF" w:themeFill="background1"/>
            </w:pP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87DFC8C" w14:textId="77777777" w:rsidR="0081054A" w:rsidRPr="001F05ED" w:rsidRDefault="0081054A" w:rsidP="0081054A">
            <w:pPr>
              <w:shd w:val="clear" w:color="auto" w:fill="FFFFFF" w:themeFill="background1"/>
            </w:pPr>
            <w:r w:rsidRPr="001F05ED">
              <w:t>0.75</w:t>
            </w:r>
          </w:p>
        </w:tc>
      </w:tr>
      <w:tr w:rsidR="0081054A" w:rsidRPr="001F05ED" w14:paraId="6CA9188D"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E1FC1DA" w14:textId="77777777" w:rsidR="0081054A" w:rsidRPr="001F05ED" w:rsidRDefault="0081054A" w:rsidP="0081054A">
            <w:pPr>
              <w:shd w:val="clear" w:color="auto" w:fill="FFFFFF" w:themeFill="background1"/>
            </w:pPr>
            <w:r w:rsidRPr="001F05ED">
              <w:t xml:space="preserve">Daniella nigra (E,S)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35CBA03" w14:textId="77777777" w:rsidR="0081054A" w:rsidRPr="001F05ED" w:rsidRDefault="0081054A" w:rsidP="0081054A">
            <w:pPr>
              <w:shd w:val="clear" w:color="auto" w:fill="FFFFFF" w:themeFill="background1"/>
            </w:pPr>
            <w:r w:rsidRPr="001F05ED">
              <w:t xml:space="preserve">Ink berry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758DBA2" w14:textId="77777777" w:rsidR="0081054A" w:rsidRPr="001F05ED" w:rsidRDefault="0081054A" w:rsidP="0081054A">
            <w:pPr>
              <w:shd w:val="clear" w:color="auto" w:fill="FFFFFF" w:themeFill="background1"/>
            </w:pP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6EEA7D2" w14:textId="77777777" w:rsidR="0081054A" w:rsidRPr="001F05ED" w:rsidRDefault="0081054A" w:rsidP="0081054A">
            <w:pPr>
              <w:shd w:val="clear" w:color="auto" w:fill="FFFFFF" w:themeFill="background1"/>
            </w:pPr>
            <w:r w:rsidRPr="001F05ED">
              <w:t>0.5</w:t>
            </w:r>
          </w:p>
        </w:tc>
      </w:tr>
      <w:tr w:rsidR="0081054A" w:rsidRPr="001F05ED" w14:paraId="7F54304F"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E1FBD54" w14:textId="77777777" w:rsidR="0081054A" w:rsidRPr="001F05ED" w:rsidRDefault="0081054A" w:rsidP="0081054A">
            <w:pPr>
              <w:shd w:val="clear" w:color="auto" w:fill="FFFFFF" w:themeFill="background1"/>
            </w:pPr>
            <w:r w:rsidRPr="001F05ED">
              <w:t xml:space="preserve">Libertia ixiodes (E,S)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2AF0CC5" w14:textId="77777777" w:rsidR="0081054A" w:rsidRPr="001F05ED" w:rsidRDefault="0081054A" w:rsidP="0081054A">
            <w:pPr>
              <w:shd w:val="clear" w:color="auto" w:fill="FFFFFF" w:themeFill="background1"/>
            </w:pPr>
            <w:r w:rsidRPr="001F05ED">
              <w:t xml:space="preserve">NZ Iris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0899F75" w14:textId="77777777" w:rsidR="0081054A" w:rsidRPr="001F05ED" w:rsidRDefault="0081054A" w:rsidP="0081054A">
            <w:pPr>
              <w:shd w:val="clear" w:color="auto" w:fill="FFFFFF" w:themeFill="background1"/>
            </w:pP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AB726B2" w14:textId="77777777" w:rsidR="0081054A" w:rsidRPr="001F05ED" w:rsidRDefault="0081054A" w:rsidP="0081054A">
            <w:pPr>
              <w:shd w:val="clear" w:color="auto" w:fill="FFFFFF" w:themeFill="background1"/>
            </w:pPr>
            <w:r w:rsidRPr="001F05ED">
              <w:t>0.5</w:t>
            </w:r>
          </w:p>
        </w:tc>
      </w:tr>
      <w:tr w:rsidR="0081054A" w:rsidRPr="001F05ED" w14:paraId="2E32380E" w14:textId="77777777" w:rsidTr="002B3B63">
        <w:trPr>
          <w:cantSplit/>
        </w:trPr>
        <w:tc>
          <w:tcPr>
            <w:tcW w:w="5000" w:type="pct"/>
            <w:gridSpan w:val="4"/>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BCE4900" w14:textId="77777777" w:rsidR="0081054A" w:rsidRPr="001F05ED" w:rsidRDefault="0081054A" w:rsidP="0081054A">
            <w:pPr>
              <w:shd w:val="clear" w:color="auto" w:fill="FFFFFF" w:themeFill="background1"/>
              <w:rPr>
                <w:b/>
              </w:rPr>
            </w:pPr>
            <w:r w:rsidRPr="001F05ED">
              <w:rPr>
                <w:b/>
              </w:rPr>
              <w:t>Street Trees</w:t>
            </w:r>
          </w:p>
          <w:p w14:paraId="13D35A0C" w14:textId="77777777" w:rsidR="0081054A" w:rsidRPr="001F05ED" w:rsidRDefault="0081054A" w:rsidP="0081054A">
            <w:pPr>
              <w:shd w:val="clear" w:color="auto" w:fill="FFFFFF" w:themeFill="background1"/>
            </w:pPr>
            <w:r w:rsidRPr="001F05ED">
              <w:rPr>
                <w:b/>
              </w:rPr>
              <w:t xml:space="preserve">For secondary cross </w:t>
            </w:r>
            <w:r w:rsidRPr="001F05ED">
              <w:rPr>
                <w:b/>
                <w:color w:val="00B050"/>
                <w:shd w:val="clear" w:color="auto" w:fill="FFFFFF"/>
              </w:rPr>
              <w:t>roads</w:t>
            </w:r>
            <w:r w:rsidRPr="001F05ED">
              <w:rPr>
                <w:b/>
              </w:rPr>
              <w:t>:</w:t>
            </w:r>
            <w:r w:rsidRPr="001F05ED">
              <w:t xml:space="preserve"> </w:t>
            </w:r>
          </w:p>
        </w:tc>
      </w:tr>
      <w:tr w:rsidR="0081054A" w:rsidRPr="001F05ED" w14:paraId="2D08F15C"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79D45AE" w14:textId="77777777" w:rsidR="0081054A" w:rsidRPr="001F05ED" w:rsidRDefault="0081054A" w:rsidP="0081054A">
            <w:pPr>
              <w:shd w:val="clear" w:color="auto" w:fill="FFFFFF" w:themeFill="background1"/>
            </w:pPr>
            <w:r w:rsidRPr="001F05ED">
              <w:t xml:space="preserve">Nothofagus solandri var. 'Cliffortioides' (S)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78700D2" w14:textId="77777777" w:rsidR="0081054A" w:rsidRPr="001F05ED" w:rsidRDefault="0081054A" w:rsidP="0081054A">
            <w:pPr>
              <w:shd w:val="clear" w:color="auto" w:fill="FFFFFF" w:themeFill="background1"/>
            </w:pPr>
            <w:r w:rsidRPr="001F05ED">
              <w:t xml:space="preserve">Mountain beech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137659D" w14:textId="77777777" w:rsidR="0081054A" w:rsidRPr="001F05ED" w:rsidRDefault="0081054A" w:rsidP="0081054A">
            <w:pPr>
              <w:shd w:val="clear" w:color="auto" w:fill="FFFFFF" w:themeFill="background1"/>
            </w:pPr>
            <w:r w:rsidRPr="001F05ED">
              <w:t>2</w:t>
            </w: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541EC09" w14:textId="77777777" w:rsidR="0081054A" w:rsidRPr="001F05ED" w:rsidRDefault="0081054A" w:rsidP="0081054A">
            <w:pPr>
              <w:shd w:val="clear" w:color="auto" w:fill="FFFFFF" w:themeFill="background1"/>
            </w:pPr>
            <w:r w:rsidRPr="001F05ED">
              <w:t>18</w:t>
            </w:r>
          </w:p>
        </w:tc>
      </w:tr>
      <w:tr w:rsidR="0081054A" w:rsidRPr="001F05ED" w14:paraId="792D2D3A" w14:textId="77777777" w:rsidTr="002B3B63">
        <w:trPr>
          <w:cantSplit/>
        </w:trPr>
        <w:tc>
          <w:tcPr>
            <w:tcW w:w="5000" w:type="pct"/>
            <w:gridSpan w:val="4"/>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B2012F7" w14:textId="77777777" w:rsidR="0081054A" w:rsidRPr="001F05ED" w:rsidRDefault="0081054A" w:rsidP="0081054A">
            <w:pPr>
              <w:shd w:val="clear" w:color="auto" w:fill="FFFFFF" w:themeFill="background1"/>
              <w:rPr>
                <w:b/>
              </w:rPr>
            </w:pPr>
            <w:r w:rsidRPr="001F05ED">
              <w:rPr>
                <w:b/>
              </w:rPr>
              <w:t xml:space="preserve">Street Trees </w:t>
            </w:r>
          </w:p>
          <w:p w14:paraId="28845E94" w14:textId="77777777" w:rsidR="0081054A" w:rsidRPr="001F05ED" w:rsidRDefault="0081054A" w:rsidP="0081054A">
            <w:pPr>
              <w:shd w:val="clear" w:color="auto" w:fill="FFFFFF" w:themeFill="background1"/>
            </w:pPr>
            <w:r w:rsidRPr="001F05ED">
              <w:rPr>
                <w:b/>
              </w:rPr>
              <w:t xml:space="preserve">For main </w:t>
            </w:r>
            <w:r w:rsidRPr="001F05ED">
              <w:rPr>
                <w:b/>
                <w:color w:val="00B050"/>
                <w:shd w:val="clear" w:color="auto" w:fill="FFFFFF"/>
              </w:rPr>
              <w:t>roads</w:t>
            </w:r>
            <w:r w:rsidRPr="001F05ED">
              <w:rPr>
                <w:b/>
              </w:rPr>
              <w:t>:</w:t>
            </w:r>
          </w:p>
        </w:tc>
      </w:tr>
      <w:tr w:rsidR="0081054A" w:rsidRPr="001F05ED" w14:paraId="2D54032C"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552D05A0" w14:textId="77777777" w:rsidR="0081054A" w:rsidRPr="001F05ED" w:rsidRDefault="0081054A" w:rsidP="0081054A">
            <w:pPr>
              <w:shd w:val="clear" w:color="auto" w:fill="FFFFFF" w:themeFill="background1"/>
            </w:pPr>
            <w:r w:rsidRPr="001F05ED">
              <w:t xml:space="preserve">Tilia cordata (S)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3B3DB932" w14:textId="77777777" w:rsidR="0081054A" w:rsidRPr="001F05ED" w:rsidRDefault="0081054A" w:rsidP="0081054A">
            <w:pPr>
              <w:shd w:val="clear" w:color="auto" w:fill="FFFFFF" w:themeFill="background1"/>
            </w:pPr>
            <w:r w:rsidRPr="001F05ED">
              <w:t xml:space="preserve">Small leaved lime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49F6867C" w14:textId="77777777" w:rsidR="0081054A" w:rsidRPr="001F05ED" w:rsidRDefault="0081054A" w:rsidP="0081054A">
            <w:pPr>
              <w:shd w:val="clear" w:color="auto" w:fill="FFFFFF" w:themeFill="background1"/>
            </w:pP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11921C4A" w14:textId="77777777" w:rsidR="0081054A" w:rsidRPr="001F05ED" w:rsidRDefault="0081054A" w:rsidP="0081054A">
            <w:pPr>
              <w:shd w:val="clear" w:color="auto" w:fill="FFFFFF" w:themeFill="background1"/>
            </w:pPr>
            <w:r w:rsidRPr="001F05ED">
              <w:t>24</w:t>
            </w:r>
          </w:p>
        </w:tc>
      </w:tr>
      <w:tr w:rsidR="0081054A" w:rsidRPr="001F05ED" w14:paraId="27D9492E" w14:textId="77777777" w:rsidTr="002B3B63">
        <w:trPr>
          <w:cantSplit/>
        </w:trPr>
        <w:tc>
          <w:tcPr>
            <w:tcW w:w="2302"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0B0A82FC" w14:textId="77777777" w:rsidR="0081054A" w:rsidRPr="001F05ED" w:rsidRDefault="0081054A" w:rsidP="0081054A">
            <w:pPr>
              <w:shd w:val="clear" w:color="auto" w:fill="FFFFFF" w:themeFill="background1"/>
            </w:pPr>
            <w:r w:rsidRPr="001F05ED">
              <w:t xml:space="preserve">Tilia platyphyllos (S) </w:t>
            </w:r>
          </w:p>
        </w:tc>
        <w:tc>
          <w:tcPr>
            <w:tcW w:w="1101"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2D4FA26A" w14:textId="77777777" w:rsidR="0081054A" w:rsidRPr="001F05ED" w:rsidRDefault="0081054A" w:rsidP="0081054A">
            <w:pPr>
              <w:shd w:val="clear" w:color="auto" w:fill="FFFFFF" w:themeFill="background1"/>
            </w:pPr>
            <w:r w:rsidRPr="001F05ED">
              <w:t xml:space="preserve">Large leaved lime </w:t>
            </w:r>
          </w:p>
        </w:tc>
        <w:tc>
          <w:tcPr>
            <w:tcW w:w="724"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63167E11" w14:textId="77777777" w:rsidR="0081054A" w:rsidRPr="001F05ED" w:rsidRDefault="0081054A" w:rsidP="0081054A">
            <w:pPr>
              <w:shd w:val="clear" w:color="auto" w:fill="FFFFFF" w:themeFill="background1"/>
            </w:pPr>
          </w:p>
        </w:tc>
        <w:tc>
          <w:tcPr>
            <w:tcW w:w="873" w:type="pct"/>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tcPr>
          <w:p w14:paraId="70EF4FE7" w14:textId="77777777" w:rsidR="0081054A" w:rsidRPr="001F05ED" w:rsidRDefault="0081054A" w:rsidP="0081054A">
            <w:pPr>
              <w:shd w:val="clear" w:color="auto" w:fill="FFFFFF" w:themeFill="background1"/>
            </w:pPr>
            <w:r w:rsidRPr="001F05ED">
              <w:t>24</w:t>
            </w:r>
          </w:p>
        </w:tc>
      </w:tr>
    </w:tbl>
    <w:p w14:paraId="55D931B7" w14:textId="77777777" w:rsidR="0081054A" w:rsidRPr="001F05ED" w:rsidRDefault="0081054A" w:rsidP="0081054A">
      <w:pPr>
        <w:shd w:val="clear" w:color="auto" w:fill="FFFFFF" w:themeFill="background1"/>
      </w:pPr>
    </w:p>
    <w:p w14:paraId="7D1164AB" w14:textId="7941A2F8" w:rsidR="005340CF" w:rsidRDefault="005340CF" w:rsidP="00734E97">
      <w:pPr>
        <w:pStyle w:val="Prlhead2"/>
        <w:numPr>
          <w:ilvl w:val="0"/>
          <w:numId w:val="0"/>
        </w:numPr>
        <w:shd w:val="clear" w:color="auto" w:fill="FFFFFF" w:themeFill="background1"/>
        <w:ind w:left="425" w:hanging="425"/>
        <w:rPr>
          <w:rFonts w:asciiTheme="minorHAnsi" w:hAnsiTheme="minorHAnsi"/>
          <w:shd w:val="clear" w:color="auto" w:fill="FFFFFF" w:themeFill="background1"/>
        </w:rPr>
      </w:pPr>
    </w:p>
    <w:p w14:paraId="6615F037" w14:textId="7115AA36" w:rsidR="005340CF" w:rsidRDefault="005340CF" w:rsidP="005340CF"/>
    <w:p w14:paraId="672FBAB9" w14:textId="77777777" w:rsidR="005340CF" w:rsidRPr="005340CF" w:rsidRDefault="005340CF" w:rsidP="005340CF"/>
    <w:p w14:paraId="0E23D77B" w14:textId="77777777" w:rsidR="008B47A0" w:rsidRDefault="008B47A0" w:rsidP="005340CF">
      <w:pPr>
        <w:pStyle w:val="Prlhead2"/>
        <w:numPr>
          <w:ilvl w:val="0"/>
          <w:numId w:val="0"/>
        </w:numPr>
        <w:shd w:val="clear" w:color="auto" w:fill="FFFFFF" w:themeFill="background1"/>
        <w:ind w:left="425" w:hanging="425"/>
        <w:rPr>
          <w:rFonts w:asciiTheme="minorHAnsi" w:hAnsiTheme="minorHAnsi"/>
          <w:sz w:val="27"/>
          <w:szCs w:val="27"/>
          <w:shd w:val="clear" w:color="auto" w:fill="FFFFFF" w:themeFill="background1"/>
        </w:rPr>
      </w:pPr>
    </w:p>
    <w:p w14:paraId="46063D9A" w14:textId="10830A03" w:rsidR="0081054A" w:rsidRPr="003A075E" w:rsidRDefault="00734E97" w:rsidP="00084988">
      <w:pPr>
        <w:pStyle w:val="Prlhead2"/>
        <w:numPr>
          <w:ilvl w:val="0"/>
          <w:numId w:val="0"/>
        </w:numPr>
        <w:shd w:val="clear" w:color="auto" w:fill="FFFFFF" w:themeFill="background1"/>
        <w:spacing w:before="120"/>
        <w:rPr>
          <w:rFonts w:asciiTheme="minorHAnsi" w:hAnsiTheme="minorHAnsi"/>
          <w:color w:val="auto"/>
          <w:sz w:val="27"/>
          <w:szCs w:val="27"/>
        </w:rPr>
      </w:pPr>
      <w:r w:rsidRPr="003A075E">
        <w:rPr>
          <w:rFonts w:asciiTheme="minorHAnsi" w:hAnsiTheme="minorHAnsi"/>
          <w:sz w:val="27"/>
          <w:szCs w:val="27"/>
          <w:shd w:val="clear" w:color="auto" w:fill="FFFFFF" w:themeFill="background1"/>
        </w:rPr>
        <w:t xml:space="preserve">Appendix 16.8.4 </w:t>
      </w:r>
      <w:r w:rsidR="0081054A" w:rsidRPr="003A075E">
        <w:rPr>
          <w:rFonts w:asciiTheme="minorHAnsi" w:hAnsiTheme="minorHAnsi"/>
          <w:sz w:val="27"/>
          <w:szCs w:val="27"/>
          <w:shd w:val="clear" w:color="auto" w:fill="FFFFFF" w:themeFill="background1"/>
        </w:rPr>
        <w:t>Industrial</w:t>
      </w:r>
      <w:r w:rsidR="0081054A" w:rsidRPr="003A075E">
        <w:rPr>
          <w:rFonts w:asciiTheme="minorHAnsi" w:hAnsiTheme="minorHAnsi"/>
          <w:color w:val="auto"/>
          <w:sz w:val="27"/>
          <w:szCs w:val="27"/>
          <w:shd w:val="clear" w:color="auto" w:fill="FFFFFF" w:themeFill="background1"/>
        </w:rPr>
        <w:t xml:space="preserve"> General Zone</w:t>
      </w:r>
      <w:r w:rsidR="0081054A" w:rsidRPr="003A075E">
        <w:rPr>
          <w:rFonts w:asciiTheme="minorHAnsi" w:hAnsiTheme="minorHAnsi"/>
          <w:color w:val="auto"/>
          <w:sz w:val="27"/>
          <w:szCs w:val="27"/>
        </w:rPr>
        <w:t xml:space="preserve"> (Musgroves)</w:t>
      </w:r>
      <w:r w:rsidR="0033190A" w:rsidRPr="003A075E">
        <w:rPr>
          <w:rFonts w:asciiTheme="minorHAnsi" w:hAnsiTheme="minorHAnsi"/>
          <w:color w:val="auto"/>
          <w:sz w:val="27"/>
          <w:szCs w:val="27"/>
        </w:rPr>
        <w:t xml:space="preserve"> </w:t>
      </w:r>
    </w:p>
    <w:p w14:paraId="78762518" w14:textId="40DEEB5E" w:rsidR="0081054A" w:rsidRPr="003A075E" w:rsidRDefault="00FD19EA" w:rsidP="0081054A">
      <w:pPr>
        <w:shd w:val="clear" w:color="auto" w:fill="FFFFFF" w:themeFill="background1"/>
        <w:rPr>
          <w:b/>
          <w:sz w:val="24"/>
          <w:szCs w:val="24"/>
        </w:rPr>
      </w:pPr>
      <w:r w:rsidRPr="003A075E">
        <w:rPr>
          <w:b/>
          <w:sz w:val="24"/>
          <w:szCs w:val="24"/>
        </w:rPr>
        <w:t>Appendix 16.8.4.i</w:t>
      </w:r>
    </w:p>
    <w:p w14:paraId="71CEE129" w14:textId="5E9D12B8" w:rsidR="0081054A" w:rsidRPr="001F05ED" w:rsidRDefault="00FD19EA" w:rsidP="005340CF">
      <w:pPr>
        <w:shd w:val="clear" w:color="auto" w:fill="FFFFFF" w:themeFill="background1"/>
        <w:jc w:val="center"/>
        <w:rPr>
          <w:sz w:val="28"/>
        </w:rPr>
      </w:pPr>
      <w:r w:rsidRPr="001F05ED">
        <w:rPr>
          <w:noProof/>
          <w:lang w:eastAsia="en-NZ"/>
        </w:rPr>
        <w:drawing>
          <wp:inline distT="0" distB="0" distL="0" distR="0" wp14:anchorId="377CE950" wp14:editId="22769667">
            <wp:extent cx="5179039" cy="3411092"/>
            <wp:effectExtent l="0" t="0" r="3175" b="0"/>
            <wp:docPr id="27" name="Picture 27" descr="https://districtplan.ccc.govt.nz/Images/DistrictPlanImages/Chapter%2016%20Industrial/App16.8.4i_MusgrovesD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istrictplan.ccc.govt.nz/Images/DistrictPlanImages/Chapter%2016%20Industrial/App16.8.4i_MusgrovesDP.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197450" cy="3423218"/>
                    </a:xfrm>
                    <a:prstGeom prst="rect">
                      <a:avLst/>
                    </a:prstGeom>
                    <a:noFill/>
                    <a:ln>
                      <a:noFill/>
                    </a:ln>
                  </pic:spPr>
                </pic:pic>
              </a:graphicData>
            </a:graphic>
          </wp:inline>
        </w:drawing>
      </w:r>
    </w:p>
    <w:p w14:paraId="28A0E46C" w14:textId="77777777" w:rsidR="0081054A" w:rsidRPr="001F05ED" w:rsidRDefault="0081054A" w:rsidP="0081054A">
      <w:pPr>
        <w:shd w:val="clear" w:color="auto" w:fill="FFFFFF" w:themeFill="background1"/>
      </w:pPr>
    </w:p>
    <w:p w14:paraId="77F96AFC" w14:textId="15144AD8" w:rsidR="0081054A" w:rsidRPr="003A075E" w:rsidRDefault="00FD19EA" w:rsidP="0081054A">
      <w:pPr>
        <w:shd w:val="clear" w:color="auto" w:fill="FFFFFF" w:themeFill="background1"/>
        <w:rPr>
          <w:b/>
          <w:sz w:val="24"/>
          <w:szCs w:val="24"/>
        </w:rPr>
      </w:pPr>
      <w:r w:rsidRPr="003A075E">
        <w:rPr>
          <w:b/>
          <w:sz w:val="24"/>
          <w:szCs w:val="24"/>
          <w:shd w:val="clear" w:color="auto" w:fill="FFFFFF"/>
        </w:rPr>
        <w:t>Appendix 16.8.4.ii</w:t>
      </w:r>
    </w:p>
    <w:p w14:paraId="368A374B" w14:textId="5B35DBCD" w:rsidR="0081054A" w:rsidRPr="001F05ED" w:rsidRDefault="00FD19EA" w:rsidP="005340CF">
      <w:pPr>
        <w:shd w:val="clear" w:color="auto" w:fill="FFFFFF" w:themeFill="background1"/>
        <w:jc w:val="center"/>
        <w:rPr>
          <w:sz w:val="27"/>
          <w:szCs w:val="27"/>
        </w:rPr>
      </w:pPr>
      <w:r w:rsidRPr="001F05ED">
        <w:rPr>
          <w:noProof/>
          <w:lang w:eastAsia="en-NZ"/>
        </w:rPr>
        <w:drawing>
          <wp:inline distT="0" distB="0" distL="0" distR="0" wp14:anchorId="4E696851" wp14:editId="0F5011D7">
            <wp:extent cx="5255879" cy="3461701"/>
            <wp:effectExtent l="0" t="0" r="2540" b="5715"/>
            <wp:docPr id="28" name="Picture 28" descr="https://districtplan.ccc.govt.nz/Images/DistrictPlanImages/Chapter%2016%20Industrial/App16.8.4ii_Musgro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districtplan.ccc.govt.nz/Images/DistrictPlanImages/Chapter%2016%20Industrial/App16.8.4ii_Musgroves.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264793" cy="3467572"/>
                    </a:xfrm>
                    <a:prstGeom prst="rect">
                      <a:avLst/>
                    </a:prstGeom>
                    <a:noFill/>
                    <a:ln>
                      <a:noFill/>
                    </a:ln>
                  </pic:spPr>
                </pic:pic>
              </a:graphicData>
            </a:graphic>
          </wp:inline>
        </w:drawing>
      </w:r>
    </w:p>
    <w:p w14:paraId="6F77F875" w14:textId="77777777" w:rsidR="0081054A" w:rsidRPr="001F05ED" w:rsidRDefault="0081054A" w:rsidP="0081054A">
      <w:pPr>
        <w:shd w:val="clear" w:color="auto" w:fill="FFFFFF" w:themeFill="background1"/>
      </w:pPr>
    </w:p>
    <w:p w14:paraId="6523795E" w14:textId="2A3FCF0F" w:rsidR="0081054A" w:rsidRPr="005340CF" w:rsidRDefault="0081054A" w:rsidP="005340CF">
      <w:pPr>
        <w:shd w:val="clear" w:color="auto" w:fill="FFFFFF" w:themeFill="background1"/>
        <w:rPr>
          <w:b/>
          <w:sz w:val="27"/>
          <w:szCs w:val="27"/>
        </w:rPr>
      </w:pPr>
      <w:r w:rsidRPr="001F05ED">
        <w:br w:type="page"/>
      </w:r>
      <w:r w:rsidR="00FD19EA" w:rsidRPr="005340CF">
        <w:rPr>
          <w:b/>
          <w:sz w:val="27"/>
          <w:szCs w:val="27"/>
        </w:rPr>
        <w:lastRenderedPageBreak/>
        <w:t xml:space="preserve">Appendix 16.8.5 </w:t>
      </w:r>
      <w:r w:rsidRPr="005340CF">
        <w:rPr>
          <w:b/>
          <w:sz w:val="27"/>
          <w:szCs w:val="27"/>
        </w:rPr>
        <w:t>Industrial General Zone (North Belfast)</w:t>
      </w:r>
    </w:p>
    <w:p w14:paraId="1CF3F792" w14:textId="65774B70" w:rsidR="00AE4165" w:rsidRPr="003A075E" w:rsidRDefault="00FD19EA" w:rsidP="00C431B2">
      <w:pPr>
        <w:shd w:val="clear" w:color="auto" w:fill="FFFFFF" w:themeFill="background1"/>
        <w:rPr>
          <w:b/>
          <w:sz w:val="24"/>
          <w:szCs w:val="24"/>
        </w:rPr>
      </w:pPr>
      <w:r w:rsidRPr="003A075E">
        <w:rPr>
          <w:b/>
          <w:sz w:val="24"/>
          <w:szCs w:val="24"/>
        </w:rPr>
        <w:t>Appendix 16.8.5.i</w:t>
      </w:r>
    </w:p>
    <w:p w14:paraId="5CDEABF2" w14:textId="4A1B30D2" w:rsidR="00FD19EA" w:rsidRPr="001F05ED" w:rsidRDefault="00FD19EA" w:rsidP="008B47A0">
      <w:pPr>
        <w:shd w:val="clear" w:color="auto" w:fill="FFFFFF" w:themeFill="background1"/>
        <w:jc w:val="center"/>
        <w:rPr>
          <w:sz w:val="28"/>
        </w:rPr>
      </w:pPr>
      <w:r w:rsidRPr="001F05ED">
        <w:rPr>
          <w:noProof/>
          <w:lang w:eastAsia="en-NZ"/>
        </w:rPr>
        <w:drawing>
          <wp:inline distT="0" distB="0" distL="0" distR="0" wp14:anchorId="7E83C22D" wp14:editId="30C3297B">
            <wp:extent cx="5241925" cy="8176260"/>
            <wp:effectExtent l="0" t="0" r="0" b="0"/>
            <wp:docPr id="29" name="Picture 29" descr="https://districtplan.ccc.govt.nz/Images/DistrictPlanImages/Chapter%2016%20Industrial/Appendix16.8.5.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districtplan.ccc.govt.nz/Images/DistrictPlanImages/Chapter%2016%20Industrial/Appendix16.8.5.i.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41925" cy="8176260"/>
                    </a:xfrm>
                    <a:prstGeom prst="rect">
                      <a:avLst/>
                    </a:prstGeom>
                    <a:noFill/>
                    <a:ln>
                      <a:noFill/>
                    </a:ln>
                  </pic:spPr>
                </pic:pic>
              </a:graphicData>
            </a:graphic>
          </wp:inline>
        </w:drawing>
      </w:r>
    </w:p>
    <w:p w14:paraId="2FAC9B03" w14:textId="77777777" w:rsidR="00AA65D0" w:rsidRDefault="00AA65D0" w:rsidP="0081054A">
      <w:pPr>
        <w:shd w:val="clear" w:color="auto" w:fill="FFFFFF" w:themeFill="background1"/>
        <w:rPr>
          <w:b/>
          <w:sz w:val="28"/>
        </w:rPr>
      </w:pPr>
    </w:p>
    <w:p w14:paraId="2684AFC3" w14:textId="666444B4" w:rsidR="0081054A" w:rsidRPr="003A075E" w:rsidRDefault="00FD19EA" w:rsidP="0081054A">
      <w:pPr>
        <w:shd w:val="clear" w:color="auto" w:fill="FFFFFF" w:themeFill="background1"/>
        <w:rPr>
          <w:b/>
          <w:sz w:val="24"/>
          <w:szCs w:val="24"/>
        </w:rPr>
      </w:pPr>
      <w:r w:rsidRPr="003A075E">
        <w:rPr>
          <w:b/>
          <w:sz w:val="24"/>
          <w:szCs w:val="24"/>
        </w:rPr>
        <w:lastRenderedPageBreak/>
        <w:t>Appendix 16.8.5.ii</w:t>
      </w:r>
    </w:p>
    <w:p w14:paraId="1EDB6C47" w14:textId="7DDD47FF" w:rsidR="00FD19EA" w:rsidRPr="001F05ED" w:rsidRDefault="00FD19EA" w:rsidP="008B47A0">
      <w:pPr>
        <w:shd w:val="clear" w:color="auto" w:fill="FFFFFF" w:themeFill="background1"/>
        <w:jc w:val="center"/>
        <w:rPr>
          <w:sz w:val="28"/>
        </w:rPr>
      </w:pPr>
      <w:r w:rsidRPr="001F05ED">
        <w:rPr>
          <w:noProof/>
          <w:lang w:eastAsia="en-NZ"/>
        </w:rPr>
        <w:drawing>
          <wp:inline distT="0" distB="0" distL="0" distR="0" wp14:anchorId="09B513DC" wp14:editId="7DF0BE89">
            <wp:extent cx="5179039" cy="7967656"/>
            <wp:effectExtent l="0" t="0" r="3175" b="0"/>
            <wp:docPr id="30" name="Picture 30" descr="https://districtplan.ccc.govt.nz/Images/DistrictPlanImages/Chapter%2016%20Industrial/Appendix16.8.5.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districtplan.ccc.govt.nz/Images/DistrictPlanImages/Chapter%2016%20Industrial/Appendix16.8.5.ii.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182262" cy="7972615"/>
                    </a:xfrm>
                    <a:prstGeom prst="rect">
                      <a:avLst/>
                    </a:prstGeom>
                    <a:noFill/>
                    <a:ln>
                      <a:noFill/>
                    </a:ln>
                  </pic:spPr>
                </pic:pic>
              </a:graphicData>
            </a:graphic>
          </wp:inline>
        </w:drawing>
      </w:r>
    </w:p>
    <w:p w14:paraId="2D201014" w14:textId="77777777" w:rsidR="00FD19EA" w:rsidRPr="001F05ED" w:rsidRDefault="00FD19EA" w:rsidP="0081054A">
      <w:pPr>
        <w:shd w:val="clear" w:color="auto" w:fill="FFFFFF" w:themeFill="background1"/>
        <w:rPr>
          <w:sz w:val="28"/>
        </w:rPr>
      </w:pPr>
    </w:p>
    <w:p w14:paraId="373A6755" w14:textId="77777777" w:rsidR="00FD19EA" w:rsidRPr="001F05ED" w:rsidRDefault="00FD19EA" w:rsidP="0081054A">
      <w:pPr>
        <w:shd w:val="clear" w:color="auto" w:fill="FFFFFF" w:themeFill="background1"/>
        <w:rPr>
          <w:sz w:val="28"/>
        </w:rPr>
      </w:pPr>
    </w:p>
    <w:p w14:paraId="191CD2F8" w14:textId="77777777" w:rsidR="00AA65D0" w:rsidRDefault="00AA65D0" w:rsidP="0081054A">
      <w:pPr>
        <w:shd w:val="clear" w:color="auto" w:fill="FFFFFF" w:themeFill="background1"/>
        <w:rPr>
          <w:b/>
          <w:sz w:val="27"/>
          <w:szCs w:val="27"/>
        </w:rPr>
      </w:pPr>
    </w:p>
    <w:p w14:paraId="569B01F1" w14:textId="714FAFEC" w:rsidR="00FD19EA" w:rsidRPr="003A075E" w:rsidRDefault="00FD19EA" w:rsidP="0081054A">
      <w:pPr>
        <w:shd w:val="clear" w:color="auto" w:fill="FFFFFF" w:themeFill="background1"/>
        <w:rPr>
          <w:b/>
          <w:sz w:val="24"/>
          <w:szCs w:val="24"/>
        </w:rPr>
      </w:pPr>
      <w:r w:rsidRPr="003A075E">
        <w:rPr>
          <w:b/>
          <w:sz w:val="24"/>
          <w:szCs w:val="24"/>
        </w:rPr>
        <w:lastRenderedPageBreak/>
        <w:t>Appendix 16.8.5.iii</w:t>
      </w:r>
    </w:p>
    <w:p w14:paraId="153F788A" w14:textId="615C17A1" w:rsidR="00FD19EA" w:rsidRPr="001F05ED" w:rsidRDefault="00FD19EA" w:rsidP="008B47A0">
      <w:pPr>
        <w:shd w:val="clear" w:color="auto" w:fill="FFFFFF" w:themeFill="background1"/>
        <w:jc w:val="center"/>
        <w:rPr>
          <w:bCs/>
          <w:sz w:val="28"/>
          <w:szCs w:val="30"/>
        </w:rPr>
      </w:pPr>
      <w:r w:rsidRPr="001F05ED">
        <w:rPr>
          <w:noProof/>
          <w:lang w:eastAsia="en-NZ"/>
        </w:rPr>
        <w:drawing>
          <wp:inline distT="0" distB="0" distL="0" distR="0" wp14:anchorId="5071853E" wp14:editId="17A99F97">
            <wp:extent cx="5241925" cy="8133715"/>
            <wp:effectExtent l="0" t="0" r="0" b="635"/>
            <wp:docPr id="31" name="Picture 31" descr="https://districtplan.ccc.govt.nz/Images/DistrictPlanImages/Chapter%2016%20Industrial/Appendix16.8.5.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districtplan.ccc.govt.nz/Images/DistrictPlanImages/Chapter%2016%20Industrial/Appendix16.8.5.iii.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41925" cy="8133715"/>
                    </a:xfrm>
                    <a:prstGeom prst="rect">
                      <a:avLst/>
                    </a:prstGeom>
                    <a:noFill/>
                    <a:ln>
                      <a:noFill/>
                    </a:ln>
                  </pic:spPr>
                </pic:pic>
              </a:graphicData>
            </a:graphic>
          </wp:inline>
        </w:drawing>
      </w:r>
    </w:p>
    <w:p w14:paraId="4B579006" w14:textId="77777777" w:rsidR="0081054A" w:rsidRPr="001F05ED" w:rsidRDefault="0081054A" w:rsidP="0081054A">
      <w:pPr>
        <w:shd w:val="clear" w:color="auto" w:fill="FFFFFF" w:themeFill="background1"/>
      </w:pPr>
      <w:r w:rsidRPr="001F05ED">
        <w:rPr>
          <w:bCs/>
          <w:sz w:val="30"/>
          <w:szCs w:val="30"/>
        </w:rPr>
        <w:br w:type="page"/>
      </w:r>
    </w:p>
    <w:p w14:paraId="47B8721D" w14:textId="0EE1472E" w:rsidR="0081054A" w:rsidRPr="008B47A0" w:rsidRDefault="00FD19EA" w:rsidP="00084988">
      <w:pPr>
        <w:pStyle w:val="Prlhead2"/>
        <w:numPr>
          <w:ilvl w:val="0"/>
          <w:numId w:val="0"/>
        </w:numPr>
        <w:shd w:val="clear" w:color="auto" w:fill="FFFFFF" w:themeFill="background1"/>
        <w:rPr>
          <w:rFonts w:asciiTheme="minorHAnsi" w:hAnsiTheme="minorHAnsi"/>
          <w:sz w:val="27"/>
          <w:szCs w:val="27"/>
        </w:rPr>
      </w:pPr>
      <w:r w:rsidRPr="008B47A0">
        <w:rPr>
          <w:rFonts w:asciiTheme="minorHAnsi" w:hAnsiTheme="minorHAnsi"/>
          <w:sz w:val="27"/>
          <w:szCs w:val="27"/>
          <w:shd w:val="clear" w:color="auto" w:fill="FFFFFF" w:themeFill="background1"/>
        </w:rPr>
        <w:lastRenderedPageBreak/>
        <w:t xml:space="preserve">Appendix 16.8.6 </w:t>
      </w:r>
      <w:r w:rsidR="0081054A" w:rsidRPr="008B47A0">
        <w:rPr>
          <w:rFonts w:asciiTheme="minorHAnsi" w:hAnsiTheme="minorHAnsi"/>
          <w:sz w:val="27"/>
          <w:szCs w:val="27"/>
          <w:shd w:val="clear" w:color="auto" w:fill="FFFFFF" w:themeFill="background1"/>
        </w:rPr>
        <w:t>Industrial</w:t>
      </w:r>
      <w:r w:rsidR="0081054A" w:rsidRPr="008B47A0">
        <w:rPr>
          <w:rFonts w:asciiTheme="minorHAnsi" w:hAnsiTheme="minorHAnsi"/>
          <w:color w:val="auto"/>
          <w:sz w:val="27"/>
          <w:szCs w:val="27"/>
          <w:shd w:val="clear" w:color="auto" w:fill="FFFFFF" w:themeFill="background1"/>
        </w:rPr>
        <w:t xml:space="preserve"> General</w:t>
      </w:r>
      <w:r w:rsidR="0081054A" w:rsidRPr="008B47A0">
        <w:rPr>
          <w:rFonts w:asciiTheme="minorHAnsi" w:hAnsiTheme="minorHAnsi"/>
          <w:color w:val="auto"/>
          <w:sz w:val="27"/>
          <w:szCs w:val="27"/>
        </w:rPr>
        <w:t xml:space="preserve"> Zone (Trents </w:t>
      </w:r>
      <w:r w:rsidR="0081054A" w:rsidRPr="008B47A0">
        <w:rPr>
          <w:rFonts w:asciiTheme="minorHAnsi" w:hAnsiTheme="minorHAnsi"/>
          <w:color w:val="auto"/>
          <w:sz w:val="27"/>
          <w:szCs w:val="27"/>
          <w:shd w:val="clear" w:color="auto" w:fill="FFFFFF"/>
        </w:rPr>
        <w:t>Road</w:t>
      </w:r>
      <w:r w:rsidR="0081054A" w:rsidRPr="008B47A0">
        <w:rPr>
          <w:rFonts w:asciiTheme="minorHAnsi" w:hAnsiTheme="minorHAnsi"/>
          <w:color w:val="auto"/>
          <w:sz w:val="27"/>
          <w:szCs w:val="27"/>
        </w:rPr>
        <w:t>)</w:t>
      </w:r>
      <w:r w:rsidR="0033190A" w:rsidRPr="008B47A0">
        <w:rPr>
          <w:rFonts w:asciiTheme="minorHAnsi" w:hAnsiTheme="minorHAnsi"/>
          <w:color w:val="auto"/>
          <w:sz w:val="27"/>
          <w:szCs w:val="27"/>
        </w:rPr>
        <w:t xml:space="preserve"> </w:t>
      </w:r>
    </w:p>
    <w:p w14:paraId="09FE9722" w14:textId="5989E6B5" w:rsidR="0081054A" w:rsidRPr="001F05ED" w:rsidRDefault="00FD19EA" w:rsidP="008B47A0">
      <w:pPr>
        <w:shd w:val="clear" w:color="auto" w:fill="FFFFFF" w:themeFill="background1"/>
        <w:jc w:val="center"/>
      </w:pPr>
      <w:r w:rsidRPr="001F05ED">
        <w:rPr>
          <w:noProof/>
          <w:lang w:eastAsia="en-NZ"/>
        </w:rPr>
        <w:drawing>
          <wp:inline distT="0" distB="0" distL="0" distR="0" wp14:anchorId="524F7F7E" wp14:editId="109EF518">
            <wp:extent cx="5731510" cy="4040281"/>
            <wp:effectExtent l="0" t="0" r="2540" b="0"/>
            <wp:docPr id="33" name="Picture 33" descr="https://districtplan.ccc.govt.nz/Images/DistrictPlanImages/Chapter%2016%20Industrial/App16.8.6_Tr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districtplan.ccc.govt.nz/Images/DistrictPlanImages/Chapter%2016%20Industrial/App16.8.6_Trents.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31510" cy="4040281"/>
                    </a:xfrm>
                    <a:prstGeom prst="rect">
                      <a:avLst/>
                    </a:prstGeom>
                    <a:noFill/>
                    <a:ln>
                      <a:noFill/>
                    </a:ln>
                  </pic:spPr>
                </pic:pic>
              </a:graphicData>
            </a:graphic>
          </wp:inline>
        </w:drawing>
      </w:r>
    </w:p>
    <w:p w14:paraId="3611C28E" w14:textId="19C5B987" w:rsidR="0081054A" w:rsidRPr="005F5767" w:rsidRDefault="00FD19EA" w:rsidP="00084988">
      <w:pPr>
        <w:pStyle w:val="Prlhead2"/>
        <w:numPr>
          <w:ilvl w:val="0"/>
          <w:numId w:val="0"/>
        </w:numPr>
        <w:shd w:val="clear" w:color="auto" w:fill="FFFFFF" w:themeFill="background1"/>
        <w:rPr>
          <w:rFonts w:asciiTheme="minorHAnsi" w:hAnsiTheme="minorHAnsi"/>
          <w:sz w:val="27"/>
          <w:szCs w:val="27"/>
        </w:rPr>
      </w:pPr>
      <w:r w:rsidRPr="005F5767">
        <w:rPr>
          <w:rFonts w:asciiTheme="minorHAnsi" w:hAnsiTheme="minorHAnsi"/>
          <w:sz w:val="27"/>
          <w:szCs w:val="27"/>
          <w:shd w:val="clear" w:color="auto" w:fill="FFFFFF" w:themeFill="background1"/>
        </w:rPr>
        <w:t xml:space="preserve">Appendix 16.8.7 </w:t>
      </w:r>
      <w:r w:rsidR="0081054A" w:rsidRPr="005F5767">
        <w:rPr>
          <w:rFonts w:asciiTheme="minorHAnsi" w:hAnsiTheme="minorHAnsi"/>
          <w:sz w:val="27"/>
          <w:szCs w:val="27"/>
          <w:shd w:val="clear" w:color="auto" w:fill="FFFFFF" w:themeFill="background1"/>
        </w:rPr>
        <w:t>Industrial</w:t>
      </w:r>
      <w:r w:rsidR="0081054A" w:rsidRPr="005F5767">
        <w:rPr>
          <w:rFonts w:asciiTheme="minorHAnsi" w:hAnsiTheme="minorHAnsi"/>
          <w:color w:val="auto"/>
          <w:sz w:val="27"/>
          <w:szCs w:val="27"/>
          <w:shd w:val="clear" w:color="auto" w:fill="FFFFFF" w:themeFill="background1"/>
        </w:rPr>
        <w:t xml:space="preserve"> Heavy</w:t>
      </w:r>
      <w:r w:rsidR="0081054A" w:rsidRPr="005F5767">
        <w:rPr>
          <w:rFonts w:asciiTheme="minorHAnsi" w:hAnsiTheme="minorHAnsi"/>
          <w:color w:val="auto"/>
          <w:sz w:val="27"/>
          <w:szCs w:val="27"/>
        </w:rPr>
        <w:t xml:space="preserve"> </w:t>
      </w:r>
      <w:r w:rsidR="00043843" w:rsidRPr="005F5767">
        <w:rPr>
          <w:rFonts w:asciiTheme="minorHAnsi" w:hAnsiTheme="minorHAnsi"/>
          <w:color w:val="auto"/>
          <w:sz w:val="27"/>
          <w:szCs w:val="27"/>
        </w:rPr>
        <w:t xml:space="preserve">Zone (Sir James Wattie Drive) </w:t>
      </w:r>
    </w:p>
    <w:p w14:paraId="62619727" w14:textId="360C7468" w:rsidR="0081054A" w:rsidRPr="001F05ED" w:rsidRDefault="00FD19EA" w:rsidP="005F5767">
      <w:pPr>
        <w:shd w:val="clear" w:color="auto" w:fill="FFFFFF" w:themeFill="background1"/>
        <w:jc w:val="center"/>
      </w:pPr>
      <w:r w:rsidRPr="001F05ED">
        <w:rPr>
          <w:noProof/>
          <w:lang w:eastAsia="en-NZ"/>
        </w:rPr>
        <w:drawing>
          <wp:inline distT="0" distB="0" distL="0" distR="0" wp14:anchorId="02D26962" wp14:editId="1FFE904E">
            <wp:extent cx="5102198" cy="3368744"/>
            <wp:effectExtent l="0" t="0" r="3810" b="3175"/>
            <wp:docPr id="34" name="Picture 34" descr="https://districtplan.ccc.govt.nz/Images/DistrictPlanImages/Chapter%2016%20Industrial/App16.8.7_SirJamesWatt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districtplan.ccc.govt.nz/Images/DistrictPlanImages/Chapter%2016%20Industrial/App16.8.7_SirJamesWattie.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17690" cy="3378973"/>
                    </a:xfrm>
                    <a:prstGeom prst="rect">
                      <a:avLst/>
                    </a:prstGeom>
                    <a:noFill/>
                    <a:ln>
                      <a:noFill/>
                    </a:ln>
                  </pic:spPr>
                </pic:pic>
              </a:graphicData>
            </a:graphic>
          </wp:inline>
        </w:drawing>
      </w:r>
    </w:p>
    <w:p w14:paraId="54F09DA4" w14:textId="77777777" w:rsidR="0081054A" w:rsidRPr="001F05ED" w:rsidRDefault="0081054A" w:rsidP="0081054A">
      <w:pPr>
        <w:shd w:val="clear" w:color="auto" w:fill="FFFFFF" w:themeFill="background1"/>
        <w:rPr>
          <w:sz w:val="30"/>
          <w:szCs w:val="30"/>
        </w:rPr>
      </w:pPr>
    </w:p>
    <w:p w14:paraId="49ABBCD4" w14:textId="200B6B45" w:rsidR="0081054A" w:rsidRPr="005F5767" w:rsidRDefault="00FD19EA" w:rsidP="00084988">
      <w:pPr>
        <w:pStyle w:val="Prlhead2"/>
        <w:numPr>
          <w:ilvl w:val="0"/>
          <w:numId w:val="0"/>
        </w:numPr>
        <w:shd w:val="clear" w:color="auto" w:fill="FFFFFF" w:themeFill="background1"/>
        <w:rPr>
          <w:rFonts w:asciiTheme="minorHAnsi" w:hAnsiTheme="minorHAnsi"/>
          <w:sz w:val="27"/>
          <w:szCs w:val="27"/>
        </w:rPr>
      </w:pPr>
      <w:r w:rsidRPr="005F5767">
        <w:rPr>
          <w:rFonts w:asciiTheme="minorHAnsi" w:hAnsiTheme="minorHAnsi"/>
          <w:color w:val="auto"/>
          <w:sz w:val="27"/>
          <w:szCs w:val="27"/>
        </w:rPr>
        <w:lastRenderedPageBreak/>
        <w:t xml:space="preserve">Appendix 16.8.8 </w:t>
      </w:r>
      <w:r w:rsidR="0081054A" w:rsidRPr="005F5767">
        <w:rPr>
          <w:rFonts w:asciiTheme="minorHAnsi" w:hAnsiTheme="minorHAnsi"/>
          <w:color w:val="auto"/>
          <w:sz w:val="27"/>
          <w:szCs w:val="27"/>
        </w:rPr>
        <w:t xml:space="preserve">South West </w:t>
      </w:r>
      <w:r w:rsidR="0081054A" w:rsidRPr="005F5767">
        <w:rPr>
          <w:rFonts w:asciiTheme="minorHAnsi" w:hAnsiTheme="minorHAnsi"/>
          <w:color w:val="auto"/>
          <w:sz w:val="27"/>
          <w:szCs w:val="27"/>
          <w:shd w:val="clear" w:color="auto" w:fill="FFFFFF" w:themeFill="background1"/>
        </w:rPr>
        <w:t xml:space="preserve">Hornby </w:t>
      </w:r>
      <w:r w:rsidR="0081054A" w:rsidRPr="005F5767">
        <w:rPr>
          <w:rFonts w:asciiTheme="minorHAnsi" w:hAnsiTheme="minorHAnsi"/>
          <w:sz w:val="27"/>
          <w:szCs w:val="27"/>
          <w:shd w:val="clear" w:color="auto" w:fill="FFFFFF" w:themeFill="background1"/>
        </w:rPr>
        <w:t>Industrial</w:t>
      </w:r>
      <w:r w:rsidR="0081054A" w:rsidRPr="005F5767">
        <w:rPr>
          <w:rFonts w:asciiTheme="minorHAnsi" w:hAnsiTheme="minorHAnsi"/>
          <w:color w:val="auto"/>
          <w:sz w:val="27"/>
          <w:szCs w:val="27"/>
          <w:shd w:val="clear" w:color="auto" w:fill="FFFFFF" w:themeFill="background1"/>
        </w:rPr>
        <w:t xml:space="preserve"> Area</w:t>
      </w:r>
      <w:r w:rsidR="0081054A" w:rsidRPr="005F5767">
        <w:rPr>
          <w:rFonts w:asciiTheme="minorHAnsi" w:hAnsiTheme="minorHAnsi"/>
          <w:color w:val="auto"/>
          <w:sz w:val="27"/>
          <w:szCs w:val="27"/>
        </w:rPr>
        <w:t xml:space="preserve"> </w:t>
      </w:r>
    </w:p>
    <w:p w14:paraId="7E5FF1E7" w14:textId="5D22110E" w:rsidR="0081054A" w:rsidRPr="001F05ED" w:rsidRDefault="00FD19EA" w:rsidP="005F5767">
      <w:pPr>
        <w:shd w:val="clear" w:color="auto" w:fill="FFFFFF" w:themeFill="background1"/>
        <w:jc w:val="center"/>
      </w:pPr>
      <w:r w:rsidRPr="001F05ED">
        <w:rPr>
          <w:noProof/>
          <w:lang w:eastAsia="en-NZ"/>
        </w:rPr>
        <w:drawing>
          <wp:inline distT="0" distB="0" distL="0" distR="0" wp14:anchorId="4F71F2FF" wp14:editId="7E34630E">
            <wp:extent cx="5009990" cy="3547411"/>
            <wp:effectExtent l="0" t="0" r="635" b="0"/>
            <wp:docPr id="35" name="Picture 35" descr="https://districtplan.ccc.govt.nz/Images/DistrictPlanImages/Chapter%2016%20Industrial/App16.8.8_SWestHornbyOD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districtplan.ccc.govt.nz/Images/DistrictPlanImages/Chapter%2016%20Industrial/App16.8.8_SWestHornbyODP.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041518" cy="3569735"/>
                    </a:xfrm>
                    <a:prstGeom prst="rect">
                      <a:avLst/>
                    </a:prstGeom>
                    <a:noFill/>
                    <a:ln>
                      <a:noFill/>
                    </a:ln>
                  </pic:spPr>
                </pic:pic>
              </a:graphicData>
            </a:graphic>
          </wp:inline>
        </w:drawing>
      </w:r>
    </w:p>
    <w:p w14:paraId="41D0188A" w14:textId="20A0157A" w:rsidR="0081054A" w:rsidRDefault="0081054A" w:rsidP="0081054A">
      <w:pPr>
        <w:shd w:val="clear" w:color="auto" w:fill="FFFFFF" w:themeFill="background1"/>
      </w:pPr>
    </w:p>
    <w:p w14:paraId="663019FB" w14:textId="704E02D4" w:rsidR="0081054A" w:rsidRPr="005F5767" w:rsidRDefault="00FD19EA" w:rsidP="00084988">
      <w:pPr>
        <w:pStyle w:val="Prlhead2"/>
        <w:numPr>
          <w:ilvl w:val="0"/>
          <w:numId w:val="0"/>
        </w:numPr>
        <w:shd w:val="clear" w:color="auto" w:fill="FFFFFF" w:themeFill="background1"/>
        <w:rPr>
          <w:rFonts w:asciiTheme="minorHAnsi" w:hAnsiTheme="minorHAnsi"/>
          <w:sz w:val="27"/>
          <w:szCs w:val="27"/>
        </w:rPr>
      </w:pPr>
      <w:r w:rsidRPr="005F5767">
        <w:rPr>
          <w:rFonts w:asciiTheme="minorHAnsi" w:hAnsiTheme="minorHAnsi"/>
          <w:color w:val="auto"/>
          <w:sz w:val="27"/>
          <w:szCs w:val="27"/>
          <w:shd w:val="clear" w:color="auto" w:fill="FFFFFF" w:themeFill="background1"/>
        </w:rPr>
        <w:t xml:space="preserve">Appendix 16.8.9 </w:t>
      </w:r>
      <w:r w:rsidR="0081054A" w:rsidRPr="005F5767">
        <w:rPr>
          <w:rFonts w:asciiTheme="minorHAnsi" w:hAnsiTheme="minorHAnsi"/>
          <w:color w:val="auto"/>
          <w:sz w:val="27"/>
          <w:szCs w:val="27"/>
          <w:shd w:val="clear" w:color="auto" w:fill="FFFFFF" w:themeFill="background1"/>
        </w:rPr>
        <w:t>Industrial Park Zone (Tait Campus) and Industrial General</w:t>
      </w:r>
      <w:r w:rsidR="0081054A" w:rsidRPr="005F5767">
        <w:rPr>
          <w:rFonts w:asciiTheme="minorHAnsi" w:hAnsiTheme="minorHAnsi"/>
          <w:color w:val="auto"/>
          <w:sz w:val="27"/>
          <w:szCs w:val="27"/>
        </w:rPr>
        <w:t xml:space="preserve"> Zone (Stanleys </w:t>
      </w:r>
      <w:r w:rsidR="0081054A" w:rsidRPr="005F5767">
        <w:rPr>
          <w:rFonts w:asciiTheme="minorHAnsi" w:hAnsiTheme="minorHAnsi"/>
          <w:color w:val="auto"/>
          <w:sz w:val="27"/>
          <w:szCs w:val="27"/>
          <w:shd w:val="clear" w:color="auto" w:fill="FFFFFF"/>
        </w:rPr>
        <w:t>Road</w:t>
      </w:r>
      <w:r w:rsidR="0081054A" w:rsidRPr="005F5767">
        <w:rPr>
          <w:rFonts w:asciiTheme="minorHAnsi" w:hAnsiTheme="minorHAnsi"/>
          <w:color w:val="auto"/>
          <w:sz w:val="27"/>
          <w:szCs w:val="27"/>
        </w:rPr>
        <w:t>)</w:t>
      </w:r>
      <w:r w:rsidR="0033190A" w:rsidRPr="005F5767">
        <w:rPr>
          <w:rFonts w:asciiTheme="minorHAnsi" w:hAnsiTheme="minorHAnsi"/>
          <w:color w:val="auto"/>
          <w:sz w:val="27"/>
          <w:szCs w:val="27"/>
        </w:rPr>
        <w:t xml:space="preserve"> </w:t>
      </w:r>
    </w:p>
    <w:p w14:paraId="5E619AB5" w14:textId="4DDCC338" w:rsidR="0081054A" w:rsidRPr="005F5767" w:rsidRDefault="00FD19EA" w:rsidP="0081054A">
      <w:pPr>
        <w:shd w:val="clear" w:color="auto" w:fill="FFFFFF" w:themeFill="background1"/>
        <w:rPr>
          <w:b/>
          <w:sz w:val="24"/>
          <w:szCs w:val="24"/>
        </w:rPr>
      </w:pPr>
      <w:r w:rsidRPr="005F5767">
        <w:rPr>
          <w:b/>
          <w:sz w:val="24"/>
          <w:szCs w:val="24"/>
        </w:rPr>
        <w:t>Appendix 16.8.9i</w:t>
      </w:r>
    </w:p>
    <w:p w14:paraId="6178FA80" w14:textId="1AAE6065" w:rsidR="0081054A" w:rsidRPr="001F05ED" w:rsidRDefault="00FD19EA" w:rsidP="005F5767">
      <w:pPr>
        <w:shd w:val="clear" w:color="auto" w:fill="FFFFFF" w:themeFill="background1"/>
        <w:jc w:val="center"/>
      </w:pPr>
      <w:r w:rsidRPr="001F05ED">
        <w:rPr>
          <w:noProof/>
          <w:lang w:eastAsia="en-NZ"/>
        </w:rPr>
        <w:drawing>
          <wp:inline distT="0" distB="0" distL="0" distR="0" wp14:anchorId="6FCD316A" wp14:editId="306AC33C">
            <wp:extent cx="4902413" cy="3471239"/>
            <wp:effectExtent l="0" t="0" r="0" b="0"/>
            <wp:docPr id="37" name="Picture 37" descr="https://districtplan.ccc.govt.nz/Images/DistrictPlanImages/Chapter%2016%20Industrial/App16.8.9i_T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districtplan.ccc.govt.nz/Images/DistrictPlanImages/Chapter%2016%20Industrial/App16.8.9i_Tait.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923273" cy="3486009"/>
                    </a:xfrm>
                    <a:prstGeom prst="rect">
                      <a:avLst/>
                    </a:prstGeom>
                    <a:noFill/>
                    <a:ln>
                      <a:noFill/>
                    </a:ln>
                  </pic:spPr>
                </pic:pic>
              </a:graphicData>
            </a:graphic>
          </wp:inline>
        </w:drawing>
      </w:r>
    </w:p>
    <w:p w14:paraId="70482EC9" w14:textId="77777777" w:rsidR="00FD19EA" w:rsidRPr="001F05ED" w:rsidRDefault="00FD19EA" w:rsidP="0081054A">
      <w:pPr>
        <w:shd w:val="clear" w:color="auto" w:fill="FFFFFF" w:themeFill="background1"/>
      </w:pPr>
    </w:p>
    <w:p w14:paraId="1C37CA82" w14:textId="18349810" w:rsidR="00FD19EA" w:rsidRPr="005F5767" w:rsidRDefault="00FD19EA" w:rsidP="0081054A">
      <w:pPr>
        <w:shd w:val="clear" w:color="auto" w:fill="FFFFFF" w:themeFill="background1"/>
        <w:rPr>
          <w:b/>
          <w:sz w:val="24"/>
          <w:szCs w:val="24"/>
        </w:rPr>
      </w:pPr>
      <w:r w:rsidRPr="005F5767">
        <w:rPr>
          <w:b/>
          <w:sz w:val="24"/>
          <w:szCs w:val="24"/>
        </w:rPr>
        <w:lastRenderedPageBreak/>
        <w:t>Appendix 16.8.9ii</w:t>
      </w:r>
    </w:p>
    <w:p w14:paraId="2360AFE0" w14:textId="43BA3F52" w:rsidR="00FD19EA" w:rsidRPr="001F05ED" w:rsidRDefault="00FD19EA" w:rsidP="008B47A0">
      <w:pPr>
        <w:shd w:val="clear" w:color="auto" w:fill="FFFFFF" w:themeFill="background1"/>
        <w:jc w:val="center"/>
        <w:rPr>
          <w:sz w:val="28"/>
        </w:rPr>
      </w:pPr>
      <w:r w:rsidRPr="001F05ED">
        <w:rPr>
          <w:noProof/>
          <w:lang w:eastAsia="en-NZ"/>
        </w:rPr>
        <w:drawing>
          <wp:inline distT="0" distB="0" distL="0" distR="0" wp14:anchorId="6FBC0CE4" wp14:editId="4CBD60BA">
            <wp:extent cx="5731510" cy="3537497"/>
            <wp:effectExtent l="0" t="0" r="2540" b="6350"/>
            <wp:docPr id="39" name="Picture 39" descr="https://districtplan.ccc.govt.nz/Images/DistrictPlanImages/Chapter%2016%20Industrial/App16.8.9ii_T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districtplan.ccc.govt.nz/Images/DistrictPlanImages/Chapter%2016%20Industrial/App16.8.9ii_Tait.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31510" cy="3537497"/>
                    </a:xfrm>
                    <a:prstGeom prst="rect">
                      <a:avLst/>
                    </a:prstGeom>
                    <a:noFill/>
                    <a:ln>
                      <a:noFill/>
                    </a:ln>
                  </pic:spPr>
                </pic:pic>
              </a:graphicData>
            </a:graphic>
          </wp:inline>
        </w:drawing>
      </w:r>
    </w:p>
    <w:p w14:paraId="477CC998" w14:textId="77777777" w:rsidR="005F5767" w:rsidRDefault="005F5767" w:rsidP="0081054A">
      <w:pPr>
        <w:shd w:val="clear" w:color="auto" w:fill="FFFFFF" w:themeFill="background1"/>
      </w:pPr>
    </w:p>
    <w:p w14:paraId="1AA3536E" w14:textId="77777777" w:rsidR="0081054A" w:rsidRPr="001F05ED" w:rsidRDefault="0081054A" w:rsidP="0081054A">
      <w:pPr>
        <w:shd w:val="clear" w:color="auto" w:fill="FFFFFF" w:themeFill="background1"/>
        <w:rPr>
          <w:b/>
        </w:rPr>
      </w:pPr>
    </w:p>
    <w:p w14:paraId="3520B944" w14:textId="4F4FA7EE" w:rsidR="0081054A" w:rsidRPr="009926DE" w:rsidRDefault="00FD19EA" w:rsidP="0081054A">
      <w:pPr>
        <w:shd w:val="clear" w:color="auto" w:fill="FFFFFF" w:themeFill="background1"/>
        <w:rPr>
          <w:b/>
          <w:sz w:val="24"/>
          <w:szCs w:val="24"/>
        </w:rPr>
      </w:pPr>
      <w:r w:rsidRPr="009926DE">
        <w:rPr>
          <w:b/>
          <w:sz w:val="24"/>
          <w:szCs w:val="24"/>
          <w:shd w:val="clear" w:color="auto" w:fill="FFFFFF"/>
        </w:rPr>
        <w:t>Appendix 16.8.9iii</w:t>
      </w:r>
    </w:p>
    <w:p w14:paraId="43703594" w14:textId="77777777" w:rsidR="0081054A" w:rsidRPr="001F05ED" w:rsidRDefault="0081054A" w:rsidP="0081054A">
      <w:pPr>
        <w:shd w:val="clear" w:color="auto" w:fill="FFFFFF" w:themeFill="background1"/>
      </w:pPr>
    </w:p>
    <w:p w14:paraId="42C43A5E" w14:textId="70D817C4" w:rsidR="0081054A" w:rsidRPr="001F05ED" w:rsidRDefault="00FD19EA" w:rsidP="009926DE">
      <w:pPr>
        <w:shd w:val="clear" w:color="auto" w:fill="FFFFFF" w:themeFill="background1"/>
        <w:jc w:val="center"/>
      </w:pPr>
      <w:r w:rsidRPr="001F05ED">
        <w:rPr>
          <w:noProof/>
          <w:lang w:eastAsia="en-NZ"/>
        </w:rPr>
        <w:drawing>
          <wp:inline distT="0" distB="0" distL="0" distR="0" wp14:anchorId="2C45686D" wp14:editId="37E3C087">
            <wp:extent cx="5731510" cy="4040281"/>
            <wp:effectExtent l="0" t="0" r="2540" b="0"/>
            <wp:docPr id="40" name="Picture 40" descr="https://districtplan.ccc.govt.nz/Images/DistrictPlanImages/Chapter%2016%20Industrial/App16.8.9iii_T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districtplan.ccc.govt.nz/Images/DistrictPlanImages/Chapter%2016%20Industrial/App16.8.9iii_Tait.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31510" cy="4040281"/>
                    </a:xfrm>
                    <a:prstGeom prst="rect">
                      <a:avLst/>
                    </a:prstGeom>
                    <a:noFill/>
                    <a:ln>
                      <a:noFill/>
                    </a:ln>
                  </pic:spPr>
                </pic:pic>
              </a:graphicData>
            </a:graphic>
          </wp:inline>
        </w:drawing>
      </w:r>
    </w:p>
    <w:p w14:paraId="7D000C8D" w14:textId="77777777" w:rsidR="0081054A" w:rsidRPr="001F05ED" w:rsidRDefault="0081054A" w:rsidP="0081054A">
      <w:pPr>
        <w:shd w:val="clear" w:color="auto" w:fill="FFFFFF" w:themeFill="background1"/>
      </w:pPr>
    </w:p>
    <w:p w14:paraId="05EE665A" w14:textId="77777777" w:rsidR="0081054A" w:rsidRPr="001F05ED" w:rsidRDefault="0081054A" w:rsidP="0081054A">
      <w:pPr>
        <w:shd w:val="clear" w:color="auto" w:fill="FFFFFF" w:themeFill="background1"/>
      </w:pPr>
    </w:p>
    <w:p w14:paraId="3F15EB39" w14:textId="375DC8F8" w:rsidR="0081054A" w:rsidRPr="005F5767" w:rsidRDefault="00FD19EA" w:rsidP="0081054A">
      <w:pPr>
        <w:shd w:val="clear" w:color="auto" w:fill="FFFFFF" w:themeFill="background1"/>
        <w:rPr>
          <w:b/>
          <w:sz w:val="24"/>
          <w:szCs w:val="24"/>
        </w:rPr>
      </w:pPr>
      <w:r w:rsidRPr="005F5767">
        <w:rPr>
          <w:b/>
          <w:sz w:val="24"/>
          <w:szCs w:val="24"/>
          <w:shd w:val="clear" w:color="auto" w:fill="FFFFFF"/>
        </w:rPr>
        <w:lastRenderedPageBreak/>
        <w:t>Appendix 16.8.9iv</w:t>
      </w:r>
    </w:p>
    <w:p w14:paraId="46EDCE30" w14:textId="064AE45C" w:rsidR="0081054A" w:rsidRPr="001F05ED" w:rsidRDefault="00FD19EA" w:rsidP="009926DE">
      <w:pPr>
        <w:shd w:val="clear" w:color="auto" w:fill="FFFFFF" w:themeFill="background1"/>
        <w:jc w:val="center"/>
      </w:pPr>
      <w:r w:rsidRPr="001F05ED">
        <w:rPr>
          <w:noProof/>
          <w:lang w:eastAsia="en-NZ"/>
        </w:rPr>
        <w:drawing>
          <wp:inline distT="0" distB="0" distL="0" distR="0" wp14:anchorId="2A8B9CB4" wp14:editId="74E3DD3C">
            <wp:extent cx="5532504" cy="3899997"/>
            <wp:effectExtent l="0" t="0" r="0" b="5715"/>
            <wp:docPr id="41" name="Picture 41" descr="https://districtplan.ccc.govt.nz/Images/DistrictPlanImages/Chapter%2016%20Industrial/App16.8.9iv_T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districtplan.ccc.govt.nz/Images/DistrictPlanImages/Chapter%2016%20Industrial/App16.8.9iv_Tait.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552638" cy="3914190"/>
                    </a:xfrm>
                    <a:prstGeom prst="rect">
                      <a:avLst/>
                    </a:prstGeom>
                    <a:noFill/>
                    <a:ln>
                      <a:noFill/>
                    </a:ln>
                  </pic:spPr>
                </pic:pic>
              </a:graphicData>
            </a:graphic>
          </wp:inline>
        </w:drawing>
      </w:r>
    </w:p>
    <w:p w14:paraId="352B76DA" w14:textId="7EAA285E" w:rsidR="0081054A" w:rsidRPr="005F5767" w:rsidRDefault="00FD19EA" w:rsidP="003713FB">
      <w:pPr>
        <w:pStyle w:val="Prlhead2"/>
        <w:numPr>
          <w:ilvl w:val="0"/>
          <w:numId w:val="0"/>
        </w:numPr>
        <w:shd w:val="clear" w:color="auto" w:fill="FFFFFF" w:themeFill="background1"/>
        <w:rPr>
          <w:rFonts w:asciiTheme="minorHAnsi" w:hAnsiTheme="minorHAnsi"/>
          <w:sz w:val="27"/>
          <w:szCs w:val="27"/>
        </w:rPr>
      </w:pPr>
      <w:r w:rsidRPr="005F5767">
        <w:rPr>
          <w:rFonts w:asciiTheme="minorHAnsi" w:hAnsiTheme="minorHAnsi"/>
          <w:color w:val="auto"/>
          <w:sz w:val="27"/>
          <w:szCs w:val="27"/>
          <w:shd w:val="clear" w:color="auto" w:fill="FFFFFF" w:themeFill="background1"/>
        </w:rPr>
        <w:t xml:space="preserve">Appendix 16.8.10 </w:t>
      </w:r>
      <w:r w:rsidR="0081054A" w:rsidRPr="005F5767">
        <w:rPr>
          <w:rFonts w:asciiTheme="minorHAnsi" w:hAnsiTheme="minorHAnsi"/>
          <w:color w:val="auto"/>
          <w:sz w:val="27"/>
          <w:szCs w:val="27"/>
          <w:shd w:val="clear" w:color="auto" w:fill="FFFFFF" w:themeFill="background1"/>
        </w:rPr>
        <w:t>Industrial Park Zone (Awatea</w:t>
      </w:r>
      <w:r w:rsidR="0081054A" w:rsidRPr="005F5767">
        <w:rPr>
          <w:rFonts w:asciiTheme="minorHAnsi" w:hAnsiTheme="minorHAnsi"/>
          <w:color w:val="auto"/>
          <w:sz w:val="27"/>
          <w:szCs w:val="27"/>
        </w:rPr>
        <w:t>)</w:t>
      </w:r>
      <w:r w:rsidR="00781857" w:rsidRPr="005F5767">
        <w:rPr>
          <w:rFonts w:asciiTheme="minorHAnsi" w:hAnsiTheme="minorHAnsi"/>
          <w:color w:val="auto"/>
          <w:sz w:val="27"/>
          <w:szCs w:val="27"/>
        </w:rPr>
        <w:t xml:space="preserve"> </w:t>
      </w:r>
      <w:r w:rsidR="0076546E" w:rsidRPr="005F5767">
        <w:rPr>
          <w:rFonts w:asciiTheme="minorHAnsi" w:hAnsiTheme="minorHAnsi"/>
          <w:color w:val="auto"/>
          <w:sz w:val="27"/>
          <w:szCs w:val="27"/>
        </w:rPr>
        <w:t>Outline Development Plan</w:t>
      </w:r>
    </w:p>
    <w:p w14:paraId="5F7B56F8" w14:textId="772C71A8" w:rsidR="0081054A" w:rsidRPr="006476D9" w:rsidRDefault="00FD19EA" w:rsidP="0081054A">
      <w:pPr>
        <w:shd w:val="clear" w:color="auto" w:fill="FFFFFF" w:themeFill="background1"/>
        <w:rPr>
          <w:b/>
          <w:sz w:val="24"/>
          <w:szCs w:val="24"/>
        </w:rPr>
      </w:pPr>
      <w:r w:rsidRPr="009926DE">
        <w:rPr>
          <w:b/>
          <w:sz w:val="24"/>
          <w:szCs w:val="24"/>
        </w:rPr>
        <w:t>Appendix 16.8.10i</w:t>
      </w:r>
    </w:p>
    <w:p w14:paraId="4BBEF0E5" w14:textId="07FF91FF" w:rsidR="00FD19EA" w:rsidRPr="001F05ED" w:rsidRDefault="00FD19EA" w:rsidP="009926DE">
      <w:pPr>
        <w:shd w:val="clear" w:color="auto" w:fill="FFFFFF" w:themeFill="background1"/>
        <w:jc w:val="center"/>
        <w:rPr>
          <w:sz w:val="28"/>
        </w:rPr>
      </w:pPr>
      <w:r w:rsidRPr="001F05ED">
        <w:rPr>
          <w:noProof/>
          <w:lang w:eastAsia="en-NZ"/>
        </w:rPr>
        <w:drawing>
          <wp:inline distT="0" distB="0" distL="0" distR="0" wp14:anchorId="53C79571" wp14:editId="66246B3C">
            <wp:extent cx="5409560" cy="3830334"/>
            <wp:effectExtent l="0" t="0" r="1270" b="0"/>
            <wp:docPr id="49" name="Picture 49" descr="https://districtplan.ccc.govt.nz/Images/DistrictPlanImages/Chapter%2016%20Industrial/App16.8.10i_AwateaOD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districtplan.ccc.govt.nz/Images/DistrictPlanImages/Chapter%2016%20Industrial/App16.8.10i_AwateaODP.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26794" cy="3842537"/>
                    </a:xfrm>
                    <a:prstGeom prst="rect">
                      <a:avLst/>
                    </a:prstGeom>
                    <a:noFill/>
                    <a:ln>
                      <a:noFill/>
                    </a:ln>
                  </pic:spPr>
                </pic:pic>
              </a:graphicData>
            </a:graphic>
          </wp:inline>
        </w:drawing>
      </w:r>
    </w:p>
    <w:p w14:paraId="50E5D922" w14:textId="225A07A2" w:rsidR="00FD19EA" w:rsidRPr="006476D9" w:rsidRDefault="00FD19EA" w:rsidP="0081054A">
      <w:pPr>
        <w:shd w:val="clear" w:color="auto" w:fill="FFFFFF" w:themeFill="background1"/>
        <w:rPr>
          <w:b/>
          <w:sz w:val="24"/>
          <w:szCs w:val="24"/>
        </w:rPr>
      </w:pPr>
      <w:r w:rsidRPr="006476D9">
        <w:rPr>
          <w:b/>
          <w:sz w:val="24"/>
          <w:szCs w:val="24"/>
        </w:rPr>
        <w:lastRenderedPageBreak/>
        <w:t>Appendix 16.8.10ii</w:t>
      </w:r>
    </w:p>
    <w:p w14:paraId="19C456C4" w14:textId="51A1D1B2" w:rsidR="0081054A" w:rsidRPr="001F05ED" w:rsidRDefault="00FD19EA" w:rsidP="009926DE">
      <w:pPr>
        <w:shd w:val="clear" w:color="auto" w:fill="FFFFFF" w:themeFill="background1"/>
        <w:jc w:val="center"/>
      </w:pPr>
      <w:r w:rsidRPr="001F05ED">
        <w:rPr>
          <w:noProof/>
          <w:lang w:eastAsia="en-NZ"/>
        </w:rPr>
        <w:drawing>
          <wp:inline distT="0" distB="0" distL="0" distR="0" wp14:anchorId="5D84F12E" wp14:editId="71E2BC2D">
            <wp:extent cx="5731510" cy="4058296"/>
            <wp:effectExtent l="0" t="0" r="2540" b="0"/>
            <wp:docPr id="50" name="Picture 50" descr="https://districtplan.ccc.govt.nz/Images/DistrictPlanImages/Chapter%2016%20Industrial/App16.8.10ii_AwateaFixedStructuralEle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districtplan.ccc.govt.nz/Images/DistrictPlanImages/Chapter%2016%20Industrial/App16.8.10ii_AwateaFixedStructuralElements.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31510" cy="4058296"/>
                    </a:xfrm>
                    <a:prstGeom prst="rect">
                      <a:avLst/>
                    </a:prstGeom>
                    <a:noFill/>
                    <a:ln>
                      <a:noFill/>
                    </a:ln>
                  </pic:spPr>
                </pic:pic>
              </a:graphicData>
            </a:graphic>
          </wp:inline>
        </w:drawing>
      </w:r>
    </w:p>
    <w:p w14:paraId="1C415B8C" w14:textId="77777777" w:rsidR="0081054A" w:rsidRPr="001F05ED" w:rsidRDefault="0081054A" w:rsidP="0081054A">
      <w:pPr>
        <w:shd w:val="clear" w:color="auto" w:fill="FFFFFF" w:themeFill="background1"/>
      </w:pPr>
    </w:p>
    <w:p w14:paraId="3BA208FE" w14:textId="0C958ED3" w:rsidR="0081054A" w:rsidRPr="006476D9" w:rsidRDefault="00FD19EA" w:rsidP="0081054A">
      <w:pPr>
        <w:shd w:val="clear" w:color="auto" w:fill="FFFFFF" w:themeFill="background1"/>
        <w:rPr>
          <w:b/>
          <w:sz w:val="24"/>
          <w:szCs w:val="24"/>
        </w:rPr>
      </w:pPr>
      <w:r w:rsidRPr="006476D9">
        <w:rPr>
          <w:b/>
          <w:sz w:val="24"/>
          <w:szCs w:val="24"/>
          <w:shd w:val="clear" w:color="auto" w:fill="FFFFFF"/>
        </w:rPr>
        <w:t>Appendix 16.8.10iii</w:t>
      </w:r>
    </w:p>
    <w:p w14:paraId="523FCEAA" w14:textId="53BF77FF" w:rsidR="0081054A" w:rsidRPr="001F05ED" w:rsidRDefault="00FD19EA" w:rsidP="009926DE">
      <w:pPr>
        <w:shd w:val="clear" w:color="auto" w:fill="FFFFFF" w:themeFill="background1"/>
        <w:jc w:val="center"/>
      </w:pPr>
      <w:r w:rsidRPr="001F05ED">
        <w:rPr>
          <w:noProof/>
          <w:lang w:eastAsia="en-NZ"/>
        </w:rPr>
        <w:drawing>
          <wp:inline distT="0" distB="0" distL="0" distR="0" wp14:anchorId="2A1AC546" wp14:editId="5D6FDC19">
            <wp:extent cx="5731510" cy="4058296"/>
            <wp:effectExtent l="0" t="0" r="2540" b="0"/>
            <wp:docPr id="51" name="Picture 51" descr="https://districtplan.ccc.govt.nz/Images/DistrictPlanImages/Chapter%2016%20Industrial/App16.8.10iii_AwateaGreenNe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districtplan.ccc.govt.nz/Images/DistrictPlanImages/Chapter%2016%20Industrial/App16.8.10iii_AwateaGreenNetwork.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31510" cy="4058296"/>
                    </a:xfrm>
                    <a:prstGeom prst="rect">
                      <a:avLst/>
                    </a:prstGeom>
                    <a:noFill/>
                    <a:ln>
                      <a:noFill/>
                    </a:ln>
                  </pic:spPr>
                </pic:pic>
              </a:graphicData>
            </a:graphic>
          </wp:inline>
        </w:drawing>
      </w:r>
    </w:p>
    <w:p w14:paraId="768ACAFD" w14:textId="77777777" w:rsidR="006476D9" w:rsidRDefault="006476D9" w:rsidP="0081054A">
      <w:pPr>
        <w:shd w:val="clear" w:color="auto" w:fill="FFFFFF" w:themeFill="background1"/>
        <w:rPr>
          <w:b/>
          <w:sz w:val="24"/>
          <w:szCs w:val="24"/>
          <w:shd w:val="clear" w:color="auto" w:fill="FFFFFF"/>
        </w:rPr>
      </w:pPr>
    </w:p>
    <w:p w14:paraId="3968E62D" w14:textId="06F4C088" w:rsidR="0081054A" w:rsidRPr="006476D9" w:rsidRDefault="00FD19EA" w:rsidP="0081054A">
      <w:pPr>
        <w:shd w:val="clear" w:color="auto" w:fill="FFFFFF" w:themeFill="background1"/>
        <w:rPr>
          <w:b/>
          <w:sz w:val="24"/>
          <w:szCs w:val="24"/>
        </w:rPr>
      </w:pPr>
      <w:r w:rsidRPr="006476D9">
        <w:rPr>
          <w:b/>
          <w:sz w:val="24"/>
          <w:szCs w:val="24"/>
          <w:shd w:val="clear" w:color="auto" w:fill="FFFFFF"/>
        </w:rPr>
        <w:lastRenderedPageBreak/>
        <w:t>Appendix 16.8.10iv</w:t>
      </w:r>
    </w:p>
    <w:p w14:paraId="085321B2" w14:textId="159EDFF8" w:rsidR="0081054A" w:rsidRPr="001F05ED" w:rsidRDefault="00FD19EA" w:rsidP="009926DE">
      <w:pPr>
        <w:shd w:val="clear" w:color="auto" w:fill="FFFFFF" w:themeFill="background1"/>
        <w:jc w:val="center"/>
      </w:pPr>
      <w:r w:rsidRPr="001F05ED">
        <w:rPr>
          <w:noProof/>
          <w:lang w:eastAsia="en-NZ"/>
        </w:rPr>
        <w:drawing>
          <wp:inline distT="0" distB="0" distL="0" distR="0" wp14:anchorId="7A8D26B8" wp14:editId="4631526A">
            <wp:extent cx="5401876" cy="3824893"/>
            <wp:effectExtent l="0" t="0" r="8890" b="4445"/>
            <wp:docPr id="52" name="Picture 52" descr="https://districtplan.ccc.govt.nz/Images/DistrictPlanImages/Chapter%2016%20Industrial/App16.8.10iv_AwateaBlueNe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districtplan.ccc.govt.nz/Images/DistrictPlanImages/Chapter%2016%20Industrial/App16.8.10iv_AwateaBlueNetwork.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07947" cy="3829191"/>
                    </a:xfrm>
                    <a:prstGeom prst="rect">
                      <a:avLst/>
                    </a:prstGeom>
                    <a:noFill/>
                    <a:ln>
                      <a:noFill/>
                    </a:ln>
                  </pic:spPr>
                </pic:pic>
              </a:graphicData>
            </a:graphic>
          </wp:inline>
        </w:drawing>
      </w:r>
    </w:p>
    <w:p w14:paraId="579E271F" w14:textId="799ECF2B" w:rsidR="0081054A" w:rsidRPr="001F05ED" w:rsidRDefault="0081054A" w:rsidP="0081054A">
      <w:pPr>
        <w:shd w:val="clear" w:color="auto" w:fill="FFFFFF" w:themeFill="background1"/>
        <w:rPr>
          <w:b/>
          <w:szCs w:val="23"/>
        </w:rPr>
      </w:pPr>
    </w:p>
    <w:p w14:paraId="4C5809DE" w14:textId="3893B6C4" w:rsidR="0081054A" w:rsidRPr="006476D9" w:rsidRDefault="00FD19EA" w:rsidP="0081054A">
      <w:pPr>
        <w:shd w:val="clear" w:color="auto" w:fill="FFFFFF" w:themeFill="background1"/>
        <w:rPr>
          <w:b/>
          <w:sz w:val="24"/>
          <w:szCs w:val="24"/>
        </w:rPr>
      </w:pPr>
      <w:r w:rsidRPr="006476D9">
        <w:rPr>
          <w:b/>
          <w:sz w:val="24"/>
          <w:szCs w:val="24"/>
          <w:shd w:val="clear" w:color="auto" w:fill="FFFFFF"/>
        </w:rPr>
        <w:t>Appendix 16.8.10v</w:t>
      </w:r>
    </w:p>
    <w:p w14:paraId="687F6F53" w14:textId="53769D9E" w:rsidR="0081054A" w:rsidRPr="001F05ED" w:rsidRDefault="00FD19EA" w:rsidP="009926DE">
      <w:pPr>
        <w:shd w:val="clear" w:color="auto" w:fill="FFFFFF" w:themeFill="background1"/>
        <w:jc w:val="center"/>
      </w:pPr>
      <w:r w:rsidRPr="001F05ED">
        <w:rPr>
          <w:noProof/>
          <w:lang w:eastAsia="en-NZ"/>
        </w:rPr>
        <w:drawing>
          <wp:inline distT="0" distB="0" distL="0" distR="0" wp14:anchorId="3CF8F3B0" wp14:editId="40E78C68">
            <wp:extent cx="5278931" cy="3737840"/>
            <wp:effectExtent l="0" t="0" r="0" b="0"/>
            <wp:docPr id="53" name="Picture 53" descr="https://districtplan.ccc.govt.nz/Images/DistrictPlanImages/Chapter%2016%20Industrial/App16.8.10v_AwateaMovementNe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districtplan.ccc.govt.nz/Images/DistrictPlanImages/Chapter%2016%20Industrial/App16.8.10v_AwateaMovementNetwork.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94353" cy="3748760"/>
                    </a:xfrm>
                    <a:prstGeom prst="rect">
                      <a:avLst/>
                    </a:prstGeom>
                    <a:noFill/>
                    <a:ln>
                      <a:noFill/>
                    </a:ln>
                  </pic:spPr>
                </pic:pic>
              </a:graphicData>
            </a:graphic>
          </wp:inline>
        </w:drawing>
      </w:r>
    </w:p>
    <w:p w14:paraId="7BDEAFA5" w14:textId="77777777" w:rsidR="0081054A" w:rsidRPr="001F05ED" w:rsidRDefault="0081054A" w:rsidP="0081054A">
      <w:pPr>
        <w:shd w:val="clear" w:color="auto" w:fill="FFFFFF" w:themeFill="background1"/>
        <w:rPr>
          <w:b/>
          <w:szCs w:val="23"/>
        </w:rPr>
      </w:pPr>
      <w:r w:rsidRPr="001F05ED">
        <w:br w:type="page"/>
      </w:r>
    </w:p>
    <w:p w14:paraId="21B490D6" w14:textId="4CFDF5BA" w:rsidR="0081054A" w:rsidRPr="006476D9" w:rsidRDefault="00FD19EA" w:rsidP="0081054A">
      <w:pPr>
        <w:shd w:val="clear" w:color="auto" w:fill="FFFFFF" w:themeFill="background1"/>
        <w:rPr>
          <w:b/>
          <w:sz w:val="24"/>
          <w:szCs w:val="24"/>
        </w:rPr>
      </w:pPr>
      <w:r w:rsidRPr="006476D9">
        <w:rPr>
          <w:b/>
          <w:sz w:val="24"/>
          <w:szCs w:val="24"/>
          <w:shd w:val="clear" w:color="auto" w:fill="FFFFFF"/>
        </w:rPr>
        <w:lastRenderedPageBreak/>
        <w:t>Appendix 16.8.10vi</w:t>
      </w:r>
    </w:p>
    <w:p w14:paraId="27253810" w14:textId="4D2CA6CF" w:rsidR="0081054A" w:rsidRPr="001F05ED" w:rsidRDefault="00FD19EA" w:rsidP="009926DE">
      <w:pPr>
        <w:shd w:val="clear" w:color="auto" w:fill="FFFFFF" w:themeFill="background1"/>
        <w:jc w:val="center"/>
      </w:pPr>
      <w:r w:rsidRPr="001F05ED">
        <w:rPr>
          <w:noProof/>
          <w:lang w:eastAsia="en-NZ"/>
        </w:rPr>
        <w:drawing>
          <wp:inline distT="0" distB="0" distL="0" distR="0" wp14:anchorId="07538405" wp14:editId="1B523C2C">
            <wp:extent cx="5731510" cy="4058296"/>
            <wp:effectExtent l="0" t="0" r="2540" b="0"/>
            <wp:docPr id="54" name="Picture 54" descr="https://districtplan.ccc.govt.nz/Images/DistrictPlanImages/Chapter%2016%20Industrial/App16.8.10vi_AwateaCycleNe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districtplan.ccc.govt.nz/Images/DistrictPlanImages/Chapter%2016%20Industrial/App16.8.10vi_AwateaCycleNetwork.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31510" cy="4058296"/>
                    </a:xfrm>
                    <a:prstGeom prst="rect">
                      <a:avLst/>
                    </a:prstGeom>
                    <a:noFill/>
                    <a:ln>
                      <a:noFill/>
                    </a:ln>
                  </pic:spPr>
                </pic:pic>
              </a:graphicData>
            </a:graphic>
          </wp:inline>
        </w:drawing>
      </w:r>
    </w:p>
    <w:p w14:paraId="59E47AE1" w14:textId="77777777" w:rsidR="0081054A" w:rsidRPr="001F05ED" w:rsidRDefault="0081054A" w:rsidP="0081054A">
      <w:pPr>
        <w:shd w:val="clear" w:color="auto" w:fill="FFFFFF" w:themeFill="background1"/>
      </w:pPr>
    </w:p>
    <w:p w14:paraId="2D4013FB" w14:textId="77777777" w:rsidR="0081054A" w:rsidRPr="001F05ED" w:rsidRDefault="0081054A" w:rsidP="0081054A">
      <w:pPr>
        <w:shd w:val="clear" w:color="auto" w:fill="FFFFFF" w:themeFill="background1"/>
      </w:pPr>
    </w:p>
    <w:p w14:paraId="6D004C64" w14:textId="3CDB1D9B" w:rsidR="0081054A" w:rsidRPr="007F2A92" w:rsidRDefault="00FD19EA" w:rsidP="0081054A">
      <w:pPr>
        <w:shd w:val="clear" w:color="auto" w:fill="FFFFFF" w:themeFill="background1"/>
        <w:rPr>
          <w:b/>
          <w:sz w:val="24"/>
          <w:szCs w:val="24"/>
        </w:rPr>
      </w:pPr>
      <w:r w:rsidRPr="007F2A92">
        <w:rPr>
          <w:b/>
          <w:sz w:val="24"/>
          <w:szCs w:val="24"/>
          <w:shd w:val="clear" w:color="auto" w:fill="FFFFFF"/>
        </w:rPr>
        <w:t>Appendix 16.8.10vii</w:t>
      </w:r>
    </w:p>
    <w:p w14:paraId="3F7F8460" w14:textId="5CD8D22B" w:rsidR="0081054A" w:rsidRPr="001F05ED" w:rsidRDefault="00FD19EA" w:rsidP="009926DE">
      <w:pPr>
        <w:shd w:val="clear" w:color="auto" w:fill="FFFFFF" w:themeFill="background1"/>
        <w:jc w:val="center"/>
      </w:pPr>
      <w:r w:rsidRPr="001F05ED">
        <w:rPr>
          <w:noProof/>
          <w:lang w:eastAsia="en-NZ"/>
        </w:rPr>
        <w:drawing>
          <wp:inline distT="0" distB="0" distL="0" distR="0" wp14:anchorId="5CA95FCB" wp14:editId="2A1F9161">
            <wp:extent cx="5731510" cy="4058296"/>
            <wp:effectExtent l="0" t="0" r="2540" b="0"/>
            <wp:docPr id="55" name="Picture 55" descr="https://districtplan.ccc.govt.nz/Images/DistrictPlanImages/Chapter%2016%20Industrial/App16.8.10vii_AwateaTangataWhen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districtplan.ccc.govt.nz/Images/DistrictPlanImages/Chapter%2016%20Industrial/App16.8.10vii_AwateaTangataWhenua.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31510" cy="4058296"/>
                    </a:xfrm>
                    <a:prstGeom prst="rect">
                      <a:avLst/>
                    </a:prstGeom>
                    <a:noFill/>
                    <a:ln>
                      <a:noFill/>
                    </a:ln>
                  </pic:spPr>
                </pic:pic>
              </a:graphicData>
            </a:graphic>
          </wp:inline>
        </w:drawing>
      </w:r>
    </w:p>
    <w:p w14:paraId="7A2032CE" w14:textId="1818F82E" w:rsidR="0081054A" w:rsidRPr="007F2A92" w:rsidRDefault="00FD19EA" w:rsidP="00084988">
      <w:pPr>
        <w:pStyle w:val="Prlhead2"/>
        <w:numPr>
          <w:ilvl w:val="0"/>
          <w:numId w:val="0"/>
        </w:numPr>
        <w:shd w:val="clear" w:color="auto" w:fill="FFFFFF" w:themeFill="background1"/>
        <w:rPr>
          <w:rFonts w:asciiTheme="minorHAnsi" w:hAnsiTheme="minorHAnsi"/>
          <w:color w:val="auto"/>
          <w:sz w:val="27"/>
          <w:szCs w:val="27"/>
        </w:rPr>
      </w:pPr>
      <w:r w:rsidRPr="007F2A92">
        <w:rPr>
          <w:rFonts w:asciiTheme="minorHAnsi" w:hAnsiTheme="minorHAnsi"/>
          <w:color w:val="auto"/>
          <w:sz w:val="27"/>
          <w:szCs w:val="27"/>
        </w:rPr>
        <w:lastRenderedPageBreak/>
        <w:t xml:space="preserve">Appendix 16.8.11 </w:t>
      </w:r>
      <w:r w:rsidR="0081054A" w:rsidRPr="007F2A92">
        <w:rPr>
          <w:rFonts w:asciiTheme="minorHAnsi" w:hAnsiTheme="minorHAnsi"/>
          <w:color w:val="auto"/>
          <w:sz w:val="27"/>
          <w:szCs w:val="27"/>
        </w:rPr>
        <w:t>Recession Plane Diagrams</w:t>
      </w:r>
    </w:p>
    <w:p w14:paraId="404A037E" w14:textId="77777777" w:rsidR="0081054A" w:rsidRPr="001F05ED" w:rsidRDefault="0081054A" w:rsidP="0081054A">
      <w:pPr>
        <w:shd w:val="clear" w:color="auto" w:fill="FFFFFF" w:themeFill="background1"/>
      </w:pPr>
    </w:p>
    <w:p w14:paraId="7274DFF2" w14:textId="7991EEEE" w:rsidR="0081054A" w:rsidRDefault="004036FB" w:rsidP="009926DE">
      <w:pPr>
        <w:shd w:val="clear" w:color="auto" w:fill="FFFFFF" w:themeFill="background1"/>
        <w:jc w:val="center"/>
      </w:pPr>
      <w:r>
        <w:rPr>
          <w:noProof/>
          <w:lang w:eastAsia="en-NZ"/>
        </w:rPr>
        <mc:AlternateContent>
          <mc:Choice Requires="wps">
            <w:drawing>
              <wp:anchor distT="0" distB="0" distL="114300" distR="114300" simplePos="0" relativeHeight="251659264" behindDoc="0" locked="0" layoutInCell="1" allowOverlap="1" wp14:anchorId="03DA2E04" wp14:editId="729BCB34">
                <wp:simplePos x="0" y="0"/>
                <wp:positionH relativeFrom="column">
                  <wp:posOffset>419100</wp:posOffset>
                </wp:positionH>
                <wp:positionV relativeFrom="paragraph">
                  <wp:posOffset>142875</wp:posOffset>
                </wp:positionV>
                <wp:extent cx="5124450" cy="7778750"/>
                <wp:effectExtent l="19050" t="19050" r="38100" b="50800"/>
                <wp:wrapNone/>
                <wp:docPr id="1" name="Straight Connector 1"/>
                <wp:cNvGraphicFramePr/>
                <a:graphic xmlns:a="http://schemas.openxmlformats.org/drawingml/2006/main">
                  <a:graphicData uri="http://schemas.microsoft.com/office/word/2010/wordprocessingShape">
                    <wps:wsp>
                      <wps:cNvCnPr/>
                      <wps:spPr>
                        <a:xfrm>
                          <a:off x="0" y="0"/>
                          <a:ext cx="5124450" cy="777875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F17A32" id="Straight Connector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33pt,11.25pt" to="436.5pt,6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" strokecolor="black [3213]" strokeweight="4.5pt">
                <v:stroke joinstyle="miter"/>
              </v:line>
            </w:pict>
          </mc:Fallback>
        </mc:AlternateContent>
      </w:r>
      <w:r w:rsidR="00FD19EA" w:rsidRPr="001F05ED">
        <w:rPr>
          <w:noProof/>
          <w:lang w:eastAsia="en-NZ"/>
        </w:rPr>
        <w:drawing>
          <wp:inline distT="0" distB="0" distL="0" distR="0" wp14:anchorId="58DF42C9" wp14:editId="2C72C5DB">
            <wp:extent cx="5731510" cy="8107857"/>
            <wp:effectExtent l="0" t="0" r="2540" b="7620"/>
            <wp:docPr id="56" name="Picture 56" descr="https://districtplan.ccc.govt.nz/Images/DistrictPlanImages/Chapter%2016%20Industrial/App16.8.11_RecessionPla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districtplan.ccc.govt.nz/Images/DistrictPlanImages/Chapter%2016%20Industrial/App16.8.11_RecessionPlanes.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31510" cy="8107857"/>
                    </a:xfrm>
                    <a:prstGeom prst="rect">
                      <a:avLst/>
                    </a:prstGeom>
                    <a:noFill/>
                    <a:ln>
                      <a:noFill/>
                    </a:ln>
                  </pic:spPr>
                </pic:pic>
              </a:graphicData>
            </a:graphic>
          </wp:inline>
        </w:drawing>
      </w:r>
    </w:p>
    <w:p w14:paraId="6E880875" w14:textId="2B67CAEA" w:rsidR="004036FB" w:rsidRPr="001F05ED" w:rsidRDefault="004036FB" w:rsidP="009926DE">
      <w:pPr>
        <w:shd w:val="clear" w:color="auto" w:fill="FFFFFF" w:themeFill="background1"/>
        <w:jc w:val="center"/>
      </w:pPr>
      <w:r w:rsidRPr="004036FB">
        <w:rPr>
          <w:noProof/>
          <w:u w:val="thick"/>
          <w:lang w:eastAsia="en-NZ"/>
        </w:rPr>
        <w:lastRenderedPageBreak/>
        <w:drawing>
          <wp:inline distT="0" distB="0" distL="0" distR="0" wp14:anchorId="47E05025" wp14:editId="581BF599">
            <wp:extent cx="5710627" cy="8629650"/>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734276" cy="8665388"/>
                    </a:xfrm>
                    <a:prstGeom prst="rect">
                      <a:avLst/>
                    </a:prstGeom>
                  </pic:spPr>
                </pic:pic>
              </a:graphicData>
            </a:graphic>
          </wp:inline>
        </w:drawing>
      </w:r>
    </w:p>
    <w:p w14:paraId="08C04BB1" w14:textId="77777777" w:rsidR="0081054A" w:rsidRPr="001F05ED" w:rsidRDefault="0081054A" w:rsidP="0081054A">
      <w:pPr>
        <w:shd w:val="clear" w:color="auto" w:fill="FFFFFF" w:themeFill="background1"/>
      </w:pPr>
      <w:r w:rsidRPr="001F05ED">
        <w:br w:type="page"/>
      </w:r>
    </w:p>
    <w:p w14:paraId="542473AE" w14:textId="5E81C504" w:rsidR="0081054A" w:rsidRPr="007F2A92" w:rsidRDefault="00FD19EA" w:rsidP="00ED5670">
      <w:pPr>
        <w:pStyle w:val="Prlhead2"/>
        <w:numPr>
          <w:ilvl w:val="0"/>
          <w:numId w:val="0"/>
        </w:numPr>
        <w:shd w:val="clear" w:color="auto" w:fill="FFFFFF" w:themeFill="background1"/>
        <w:rPr>
          <w:rFonts w:asciiTheme="minorHAnsi" w:hAnsiTheme="minorHAnsi"/>
          <w:color w:val="auto"/>
          <w:sz w:val="27"/>
          <w:szCs w:val="27"/>
        </w:rPr>
      </w:pPr>
      <w:r w:rsidRPr="007F2A92">
        <w:rPr>
          <w:rFonts w:asciiTheme="minorHAnsi" w:hAnsiTheme="minorHAnsi"/>
          <w:sz w:val="27"/>
          <w:szCs w:val="27"/>
          <w:shd w:val="clear" w:color="auto" w:fill="FFFFFF" w:themeFill="background1"/>
        </w:rPr>
        <w:lastRenderedPageBreak/>
        <w:t xml:space="preserve">Appendix 16.8.12 </w:t>
      </w:r>
      <w:r w:rsidR="00ED5670" w:rsidRPr="007F2A92">
        <w:rPr>
          <w:rFonts w:asciiTheme="minorHAnsi" w:hAnsiTheme="minorHAnsi"/>
          <w:sz w:val="27"/>
          <w:szCs w:val="27"/>
          <w:shd w:val="clear" w:color="auto" w:fill="FFFFFF" w:themeFill="background1"/>
        </w:rPr>
        <w:t xml:space="preserve">Outline </w:t>
      </w:r>
      <w:r w:rsidR="0081054A" w:rsidRPr="007F2A92">
        <w:rPr>
          <w:rFonts w:asciiTheme="minorHAnsi" w:hAnsiTheme="minorHAnsi"/>
          <w:sz w:val="27"/>
          <w:szCs w:val="27"/>
          <w:shd w:val="clear" w:color="auto" w:fill="FFFFFF" w:themeFill="background1"/>
        </w:rPr>
        <w:t>Development Plan</w:t>
      </w:r>
      <w:r w:rsidR="0081054A" w:rsidRPr="007F2A92">
        <w:rPr>
          <w:rFonts w:asciiTheme="minorHAnsi" w:hAnsiTheme="minorHAnsi"/>
          <w:color w:val="auto"/>
          <w:sz w:val="27"/>
          <w:szCs w:val="27"/>
          <w:shd w:val="clear" w:color="auto" w:fill="FFFFFF" w:themeFill="background1"/>
        </w:rPr>
        <w:t xml:space="preserve"> for 65 – 67</w:t>
      </w:r>
      <w:r w:rsidR="0081054A" w:rsidRPr="007F2A92">
        <w:rPr>
          <w:rFonts w:asciiTheme="minorHAnsi" w:hAnsiTheme="minorHAnsi"/>
          <w:color w:val="auto"/>
          <w:sz w:val="27"/>
          <w:szCs w:val="27"/>
        </w:rPr>
        <w:t xml:space="preserve"> Racecourse </w:t>
      </w:r>
      <w:r w:rsidR="0081054A" w:rsidRPr="007F2A92">
        <w:rPr>
          <w:rFonts w:asciiTheme="minorHAnsi" w:hAnsiTheme="minorHAnsi"/>
          <w:color w:val="auto"/>
          <w:sz w:val="27"/>
          <w:szCs w:val="27"/>
          <w:shd w:val="clear" w:color="auto" w:fill="FFFFFF"/>
        </w:rPr>
        <w:t>Road</w:t>
      </w:r>
    </w:p>
    <w:p w14:paraId="78FEC1B2" w14:textId="7E53DD19" w:rsidR="0081054A" w:rsidRPr="001F05ED" w:rsidRDefault="00FD19EA" w:rsidP="009926DE">
      <w:pPr>
        <w:shd w:val="clear" w:color="auto" w:fill="FFFFFF" w:themeFill="background1"/>
        <w:jc w:val="center"/>
        <w:rPr>
          <w:b/>
          <w:i/>
        </w:rPr>
      </w:pPr>
      <w:r w:rsidRPr="001F05ED">
        <w:rPr>
          <w:noProof/>
          <w:lang w:eastAsia="en-NZ"/>
        </w:rPr>
        <w:drawing>
          <wp:inline distT="0" distB="0" distL="0" distR="0" wp14:anchorId="202F2D19" wp14:editId="5B9B43EF">
            <wp:extent cx="5294299" cy="3563151"/>
            <wp:effectExtent l="0" t="0" r="1905" b="0"/>
            <wp:docPr id="58" name="Picture 58" descr="https://districtplan.ccc.govt.nz/Images/DistrictPlanImages/Chapter%2016%20Industrial/App16.8.12_Racecourse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districtplan.ccc.govt.nz/Images/DistrictPlanImages/Chapter%2016%20Industrial/App16.8.12_RacecourseRoad.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315075" cy="3577134"/>
                    </a:xfrm>
                    <a:prstGeom prst="rect">
                      <a:avLst/>
                    </a:prstGeom>
                    <a:noFill/>
                    <a:ln>
                      <a:noFill/>
                    </a:ln>
                  </pic:spPr>
                </pic:pic>
              </a:graphicData>
            </a:graphic>
          </wp:inline>
        </w:drawing>
      </w:r>
    </w:p>
    <w:p w14:paraId="6059C512" w14:textId="77777777" w:rsidR="0081054A" w:rsidRPr="001F05ED" w:rsidRDefault="0081054A" w:rsidP="0081054A">
      <w:pPr>
        <w:shd w:val="clear" w:color="auto" w:fill="FFFFFF" w:themeFill="background1"/>
      </w:pPr>
    </w:p>
    <w:p w14:paraId="42CFFA00" w14:textId="4B9C4283" w:rsidR="0081054A" w:rsidRPr="007F2A92" w:rsidRDefault="00FD19EA" w:rsidP="00ED5670">
      <w:pPr>
        <w:pStyle w:val="Prlhead2"/>
        <w:numPr>
          <w:ilvl w:val="0"/>
          <w:numId w:val="0"/>
        </w:numPr>
        <w:shd w:val="clear" w:color="auto" w:fill="FFFFFF" w:themeFill="background1"/>
        <w:rPr>
          <w:rStyle w:val="prlred"/>
          <w:rFonts w:asciiTheme="minorHAnsi" w:hAnsiTheme="minorHAnsi"/>
          <w:b/>
          <w:color w:val="auto"/>
          <w:sz w:val="27"/>
          <w:szCs w:val="27"/>
          <w:u w:val="none"/>
        </w:rPr>
      </w:pPr>
      <w:r w:rsidRPr="007F2A92">
        <w:rPr>
          <w:rStyle w:val="prlred"/>
          <w:rFonts w:asciiTheme="minorHAnsi" w:hAnsiTheme="minorHAnsi"/>
          <w:b/>
          <w:color w:val="auto"/>
          <w:sz w:val="27"/>
          <w:szCs w:val="27"/>
          <w:u w:val="none"/>
          <w:shd w:val="clear" w:color="auto" w:fill="FFFFFF" w:themeFill="background1"/>
        </w:rPr>
        <w:t xml:space="preserve">Appendix 16.8.13 </w:t>
      </w:r>
      <w:r w:rsidR="0081054A" w:rsidRPr="007F2A92">
        <w:rPr>
          <w:rStyle w:val="prlred"/>
          <w:rFonts w:asciiTheme="minorHAnsi" w:hAnsiTheme="minorHAnsi"/>
          <w:b/>
          <w:color w:val="auto"/>
          <w:sz w:val="27"/>
          <w:szCs w:val="27"/>
          <w:u w:val="none"/>
          <w:shd w:val="clear" w:color="auto" w:fill="FFFFFF" w:themeFill="background1"/>
        </w:rPr>
        <w:t>Industrial Heavy</w:t>
      </w:r>
      <w:r w:rsidR="0081054A" w:rsidRPr="007F2A92">
        <w:rPr>
          <w:rStyle w:val="prlred"/>
          <w:rFonts w:asciiTheme="minorHAnsi" w:hAnsiTheme="minorHAnsi"/>
          <w:b/>
          <w:color w:val="auto"/>
          <w:sz w:val="27"/>
          <w:szCs w:val="27"/>
          <w:u w:val="none"/>
        </w:rPr>
        <w:t xml:space="preserve"> Zone (</w:t>
      </w:r>
      <w:r w:rsidR="0081054A" w:rsidRPr="007F2A92">
        <w:rPr>
          <w:rStyle w:val="prlred"/>
          <w:rFonts w:asciiTheme="minorHAnsi" w:hAnsiTheme="minorHAnsi"/>
          <w:b/>
          <w:color w:val="auto"/>
          <w:sz w:val="27"/>
          <w:szCs w:val="27"/>
          <w:u w:val="none"/>
          <w:shd w:val="clear" w:color="auto" w:fill="FFFFFF"/>
        </w:rPr>
        <w:t>Springs</w:t>
      </w:r>
      <w:r w:rsidR="0081054A" w:rsidRPr="007F2A92">
        <w:rPr>
          <w:rStyle w:val="prlred"/>
          <w:rFonts w:asciiTheme="minorHAnsi" w:hAnsiTheme="minorHAnsi"/>
          <w:b/>
          <w:color w:val="auto"/>
          <w:sz w:val="27"/>
          <w:szCs w:val="27"/>
          <w:u w:val="none"/>
        </w:rPr>
        <w:t xml:space="preserve"> </w:t>
      </w:r>
      <w:r w:rsidR="0081054A" w:rsidRPr="007F2A92">
        <w:rPr>
          <w:rStyle w:val="prlred"/>
          <w:rFonts w:asciiTheme="minorHAnsi" w:hAnsiTheme="minorHAnsi"/>
          <w:b/>
          <w:color w:val="auto"/>
          <w:sz w:val="27"/>
          <w:szCs w:val="27"/>
          <w:u w:val="none"/>
          <w:shd w:val="clear" w:color="auto" w:fill="FFFFFF"/>
        </w:rPr>
        <w:t>Road</w:t>
      </w:r>
      <w:r w:rsidR="0081054A" w:rsidRPr="007F2A92">
        <w:rPr>
          <w:rStyle w:val="prlred"/>
          <w:rFonts w:asciiTheme="minorHAnsi" w:hAnsiTheme="minorHAnsi"/>
          <w:b/>
          <w:color w:val="auto"/>
          <w:sz w:val="27"/>
          <w:szCs w:val="27"/>
          <w:u w:val="none"/>
        </w:rPr>
        <w:t xml:space="preserve">) </w:t>
      </w:r>
      <w:r w:rsidR="0081054A" w:rsidRPr="007F2A92">
        <w:rPr>
          <w:rStyle w:val="prlred"/>
          <w:rFonts w:asciiTheme="minorHAnsi" w:hAnsiTheme="minorHAnsi"/>
          <w:b/>
          <w:color w:val="auto"/>
          <w:sz w:val="27"/>
          <w:szCs w:val="27"/>
          <w:u w:val="none"/>
          <w:shd w:val="clear" w:color="auto" w:fill="FFFFFF"/>
        </w:rPr>
        <w:t xml:space="preserve">Outline </w:t>
      </w:r>
      <w:r w:rsidR="0081054A" w:rsidRPr="007F2A92">
        <w:rPr>
          <w:rStyle w:val="prlred"/>
          <w:rFonts w:asciiTheme="minorHAnsi" w:hAnsiTheme="minorHAnsi"/>
          <w:b/>
          <w:color w:val="auto"/>
          <w:sz w:val="27"/>
          <w:szCs w:val="27"/>
          <w:u w:val="none"/>
          <w:shd w:val="clear" w:color="auto" w:fill="FFFFFF" w:themeFill="background1"/>
        </w:rPr>
        <w:t>Development Plan</w:t>
      </w:r>
    </w:p>
    <w:p w14:paraId="1DA6C8B8" w14:textId="5393211C" w:rsidR="0081054A" w:rsidRPr="001F05ED" w:rsidRDefault="00FD19EA" w:rsidP="009926DE">
      <w:pPr>
        <w:shd w:val="clear" w:color="auto" w:fill="FFFFFF" w:themeFill="background1"/>
        <w:jc w:val="center"/>
        <w:rPr>
          <w:b/>
          <w:sz w:val="30"/>
          <w:lang w:val="en-US"/>
        </w:rPr>
      </w:pPr>
      <w:r w:rsidRPr="001F05ED">
        <w:rPr>
          <w:noProof/>
          <w:lang w:eastAsia="en-NZ"/>
        </w:rPr>
        <w:drawing>
          <wp:inline distT="0" distB="0" distL="0" distR="0" wp14:anchorId="3D27172B" wp14:editId="2E193EFF">
            <wp:extent cx="5271247" cy="3732399"/>
            <wp:effectExtent l="0" t="0" r="5715" b="1905"/>
            <wp:docPr id="59" name="Picture 59" descr="https://districtplan.ccc.govt.nz/Images/DistrictPlanImages/Chapter%2016%20Industrial/App16.8.13_IndustrialHeavySprings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districtplan.ccc.govt.nz/Images/DistrictPlanImages/Chapter%2016%20Industrial/App16.8.13_IndustrialHeavySpringsRoad.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82976" cy="3740704"/>
                    </a:xfrm>
                    <a:prstGeom prst="rect">
                      <a:avLst/>
                    </a:prstGeom>
                    <a:noFill/>
                    <a:ln>
                      <a:noFill/>
                    </a:ln>
                  </pic:spPr>
                </pic:pic>
              </a:graphicData>
            </a:graphic>
          </wp:inline>
        </w:drawing>
      </w:r>
    </w:p>
    <w:p w14:paraId="19867CF9" w14:textId="52D19623" w:rsidR="0081054A" w:rsidRPr="001477BE" w:rsidRDefault="009A75BB" w:rsidP="00ED5670">
      <w:pPr>
        <w:pStyle w:val="Prlhead2"/>
        <w:numPr>
          <w:ilvl w:val="0"/>
          <w:numId w:val="0"/>
        </w:numPr>
        <w:shd w:val="clear" w:color="auto" w:fill="FFFFFF" w:themeFill="background1"/>
        <w:rPr>
          <w:rStyle w:val="prlred"/>
          <w:rFonts w:asciiTheme="minorHAnsi" w:hAnsiTheme="minorHAnsi"/>
          <w:b/>
          <w:color w:val="auto"/>
          <w:sz w:val="27"/>
          <w:szCs w:val="27"/>
          <w:u w:val="none"/>
        </w:rPr>
      </w:pPr>
      <w:r w:rsidRPr="001477BE">
        <w:rPr>
          <w:rStyle w:val="prlred"/>
          <w:rFonts w:asciiTheme="minorHAnsi" w:hAnsiTheme="minorHAnsi"/>
          <w:b/>
          <w:color w:val="auto"/>
          <w:sz w:val="27"/>
          <w:szCs w:val="27"/>
          <w:u w:val="none"/>
          <w:shd w:val="clear" w:color="auto" w:fill="FFFFFF" w:themeFill="background1"/>
        </w:rPr>
        <w:lastRenderedPageBreak/>
        <w:t xml:space="preserve">Appendix 16.8.14 </w:t>
      </w:r>
      <w:r w:rsidR="0081054A" w:rsidRPr="001477BE">
        <w:rPr>
          <w:rStyle w:val="prlred"/>
          <w:rFonts w:asciiTheme="minorHAnsi" w:hAnsiTheme="minorHAnsi"/>
          <w:b/>
          <w:color w:val="auto"/>
          <w:sz w:val="27"/>
          <w:szCs w:val="27"/>
          <w:u w:val="none"/>
          <w:shd w:val="clear" w:color="auto" w:fill="FFFFFF" w:themeFill="background1"/>
        </w:rPr>
        <w:t xml:space="preserve">Industrial </w:t>
      </w:r>
      <w:r w:rsidR="0081054A" w:rsidRPr="001477BE">
        <w:rPr>
          <w:rStyle w:val="prlred"/>
          <w:rFonts w:asciiTheme="minorHAnsi" w:hAnsiTheme="minorHAnsi"/>
          <w:b/>
          <w:color w:val="auto"/>
          <w:sz w:val="27"/>
          <w:szCs w:val="27"/>
          <w:u w:val="none"/>
        </w:rPr>
        <w:t xml:space="preserve">Park Zone (Wairakei </w:t>
      </w:r>
      <w:r w:rsidR="0081054A" w:rsidRPr="001477BE">
        <w:rPr>
          <w:rStyle w:val="prlred"/>
          <w:rFonts w:asciiTheme="minorHAnsi" w:hAnsiTheme="minorHAnsi"/>
          <w:b/>
          <w:color w:val="auto"/>
          <w:sz w:val="27"/>
          <w:szCs w:val="27"/>
          <w:u w:val="none"/>
          <w:shd w:val="clear" w:color="auto" w:fill="FFFFFF"/>
        </w:rPr>
        <w:t>Road</w:t>
      </w:r>
      <w:r w:rsidR="0081054A" w:rsidRPr="001477BE">
        <w:rPr>
          <w:rStyle w:val="prlred"/>
          <w:rFonts w:asciiTheme="minorHAnsi" w:hAnsiTheme="minorHAnsi"/>
          <w:b/>
          <w:color w:val="auto"/>
          <w:sz w:val="27"/>
          <w:szCs w:val="27"/>
          <w:u w:val="none"/>
        </w:rPr>
        <w:t xml:space="preserve">) </w:t>
      </w:r>
      <w:r w:rsidR="0081054A" w:rsidRPr="001477BE">
        <w:rPr>
          <w:rStyle w:val="prlred"/>
          <w:rFonts w:asciiTheme="minorHAnsi" w:hAnsiTheme="minorHAnsi"/>
          <w:b/>
          <w:color w:val="auto"/>
          <w:sz w:val="27"/>
          <w:szCs w:val="27"/>
          <w:u w:val="none"/>
          <w:shd w:val="clear" w:color="auto" w:fill="FFFFFF"/>
        </w:rPr>
        <w:t xml:space="preserve">Outline </w:t>
      </w:r>
      <w:r w:rsidR="0081054A" w:rsidRPr="001477BE">
        <w:rPr>
          <w:rStyle w:val="prlred"/>
          <w:rFonts w:asciiTheme="minorHAnsi" w:hAnsiTheme="minorHAnsi"/>
          <w:b/>
          <w:color w:val="auto"/>
          <w:sz w:val="27"/>
          <w:szCs w:val="27"/>
          <w:u w:val="none"/>
          <w:shd w:val="clear" w:color="auto" w:fill="FFFFFF" w:themeFill="background1"/>
        </w:rPr>
        <w:t>Development Plan</w:t>
      </w:r>
    </w:p>
    <w:p w14:paraId="085F747D" w14:textId="7C1F8A9A" w:rsidR="009A75BB" w:rsidRDefault="009A75BB" w:rsidP="001477BE">
      <w:pPr>
        <w:shd w:val="clear" w:color="auto" w:fill="FFFFFF" w:themeFill="background1"/>
        <w:jc w:val="center"/>
        <w:rPr>
          <w:b/>
          <w:bCs/>
          <w:sz w:val="30"/>
          <w:szCs w:val="30"/>
        </w:rPr>
      </w:pPr>
      <w:r w:rsidRPr="001F05ED">
        <w:rPr>
          <w:noProof/>
          <w:lang w:eastAsia="en-NZ"/>
        </w:rPr>
        <w:drawing>
          <wp:inline distT="0" distB="0" distL="0" distR="0" wp14:anchorId="5BEE2E77" wp14:editId="056CF800">
            <wp:extent cx="4595052" cy="3253607"/>
            <wp:effectExtent l="0" t="0" r="0" b="4445"/>
            <wp:docPr id="60" name="Picture 60" descr="https://districtplan.ccc.govt.nz/Images/DistrictPlanImages/Chapter%2016%20Industrial/App16.8.14_IndustrialParkWairak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districtplan.ccc.govt.nz/Images/DistrictPlanImages/Chapter%2016%20Industrial/App16.8.14_IndustrialParkWairakei.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670321" cy="3306902"/>
                    </a:xfrm>
                    <a:prstGeom prst="rect">
                      <a:avLst/>
                    </a:prstGeom>
                    <a:noFill/>
                    <a:ln>
                      <a:noFill/>
                    </a:ln>
                  </pic:spPr>
                </pic:pic>
              </a:graphicData>
            </a:graphic>
          </wp:inline>
        </w:drawing>
      </w:r>
    </w:p>
    <w:p w14:paraId="6115207E" w14:textId="13AD1931" w:rsidR="001477BE" w:rsidRDefault="001477BE" w:rsidP="001477BE">
      <w:pPr>
        <w:shd w:val="clear" w:color="auto" w:fill="FFFFFF" w:themeFill="background1"/>
        <w:rPr>
          <w:b/>
          <w:bCs/>
          <w:sz w:val="30"/>
          <w:szCs w:val="30"/>
        </w:rPr>
      </w:pPr>
    </w:p>
    <w:p w14:paraId="73ADECA6" w14:textId="37BD5D8D" w:rsidR="0081054A" w:rsidRPr="001477BE" w:rsidRDefault="009A75BB" w:rsidP="00ED5670">
      <w:pPr>
        <w:pStyle w:val="Prlhead2"/>
        <w:numPr>
          <w:ilvl w:val="0"/>
          <w:numId w:val="0"/>
        </w:numPr>
        <w:shd w:val="clear" w:color="auto" w:fill="FFFFFF" w:themeFill="background1"/>
        <w:rPr>
          <w:rStyle w:val="prlred"/>
          <w:rFonts w:asciiTheme="minorHAnsi" w:hAnsiTheme="minorHAnsi"/>
          <w:b/>
          <w:color w:val="auto"/>
          <w:sz w:val="27"/>
          <w:szCs w:val="27"/>
          <w:u w:val="none"/>
        </w:rPr>
      </w:pPr>
      <w:r w:rsidRPr="001477BE">
        <w:rPr>
          <w:rStyle w:val="prlred"/>
          <w:rFonts w:asciiTheme="minorHAnsi" w:hAnsiTheme="minorHAnsi"/>
          <w:b/>
          <w:color w:val="auto"/>
          <w:sz w:val="27"/>
          <w:szCs w:val="27"/>
          <w:u w:val="none"/>
          <w:shd w:val="clear" w:color="auto" w:fill="FFFFFF" w:themeFill="background1"/>
        </w:rPr>
        <w:t xml:space="preserve">Appendix 16.8.15 </w:t>
      </w:r>
      <w:r w:rsidR="0081054A" w:rsidRPr="001477BE">
        <w:rPr>
          <w:rStyle w:val="prlred"/>
          <w:rFonts w:asciiTheme="minorHAnsi" w:hAnsiTheme="minorHAnsi"/>
          <w:b/>
          <w:color w:val="auto"/>
          <w:sz w:val="27"/>
          <w:szCs w:val="27"/>
          <w:u w:val="none"/>
          <w:shd w:val="clear" w:color="auto" w:fill="FFFFFF" w:themeFill="background1"/>
        </w:rPr>
        <w:t>Industrial Park Zone (Memorial</w:t>
      </w:r>
      <w:r w:rsidR="0081054A" w:rsidRPr="001477BE">
        <w:rPr>
          <w:rStyle w:val="prlred"/>
          <w:rFonts w:asciiTheme="minorHAnsi" w:hAnsiTheme="minorHAnsi"/>
          <w:b/>
          <w:color w:val="auto"/>
          <w:sz w:val="27"/>
          <w:szCs w:val="27"/>
          <w:u w:val="none"/>
        </w:rPr>
        <w:t xml:space="preserve"> Avenue) </w:t>
      </w:r>
      <w:r w:rsidR="0081054A" w:rsidRPr="001477BE">
        <w:rPr>
          <w:rStyle w:val="prlred"/>
          <w:rFonts w:asciiTheme="minorHAnsi" w:hAnsiTheme="minorHAnsi"/>
          <w:b/>
          <w:color w:val="auto"/>
          <w:sz w:val="27"/>
          <w:szCs w:val="27"/>
          <w:u w:val="none"/>
          <w:shd w:val="clear" w:color="auto" w:fill="FFFFFF"/>
        </w:rPr>
        <w:t xml:space="preserve">Outline </w:t>
      </w:r>
      <w:r w:rsidR="0081054A" w:rsidRPr="001477BE">
        <w:rPr>
          <w:rStyle w:val="prlred"/>
          <w:rFonts w:asciiTheme="minorHAnsi" w:hAnsiTheme="minorHAnsi"/>
          <w:b/>
          <w:color w:val="auto"/>
          <w:sz w:val="27"/>
          <w:szCs w:val="27"/>
          <w:u w:val="none"/>
          <w:shd w:val="clear" w:color="auto" w:fill="FFFFFF" w:themeFill="background1"/>
        </w:rPr>
        <w:t xml:space="preserve">Development </w:t>
      </w:r>
      <w:r w:rsidR="0081054A" w:rsidRPr="001477BE">
        <w:rPr>
          <w:rStyle w:val="prlred"/>
          <w:rFonts w:asciiTheme="minorHAnsi" w:hAnsiTheme="minorHAnsi"/>
          <w:b/>
          <w:color w:val="000000"/>
          <w:sz w:val="27"/>
          <w:szCs w:val="27"/>
          <w:u w:val="none"/>
          <w:shd w:val="clear" w:color="auto" w:fill="FFFFFF" w:themeFill="background1"/>
        </w:rPr>
        <w:t>Plan</w:t>
      </w:r>
    </w:p>
    <w:p w14:paraId="657972E0" w14:textId="7DDFC505" w:rsidR="0081054A" w:rsidRPr="001F05ED" w:rsidRDefault="009A75BB" w:rsidP="001477BE">
      <w:pPr>
        <w:pStyle w:val="Prlhead2"/>
        <w:numPr>
          <w:ilvl w:val="0"/>
          <w:numId w:val="0"/>
        </w:numPr>
        <w:shd w:val="clear" w:color="auto" w:fill="FFFFFF" w:themeFill="background1"/>
        <w:ind w:left="425" w:hanging="425"/>
        <w:jc w:val="center"/>
        <w:rPr>
          <w:rFonts w:asciiTheme="minorHAnsi" w:hAnsiTheme="minorHAnsi" w:cstheme="minorBidi"/>
          <w:b w:val="0"/>
          <w:bCs w:val="0"/>
          <w:color w:val="auto"/>
          <w:sz w:val="20"/>
          <w:szCs w:val="23"/>
          <w:lang w:eastAsia="en-NZ"/>
        </w:rPr>
      </w:pPr>
      <w:r w:rsidRPr="009926DE">
        <w:rPr>
          <w:rFonts w:asciiTheme="minorHAnsi" w:hAnsiTheme="minorHAnsi"/>
          <w:noProof/>
          <w:sz w:val="24"/>
          <w:szCs w:val="24"/>
          <w:lang w:eastAsia="en-NZ"/>
        </w:rPr>
        <w:drawing>
          <wp:inline distT="0" distB="0" distL="0" distR="0" wp14:anchorId="4322456F" wp14:editId="61B76B90">
            <wp:extent cx="4902414" cy="3471240"/>
            <wp:effectExtent l="0" t="0" r="0" b="0"/>
            <wp:docPr id="61" name="Picture 61" descr="https://districtplan.ccc.govt.nz/Images/DistrictPlanImages/Chapter%2016%20Industrial/App16.8.15_IndustrialParkMemor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districtplan.ccc.govt.nz/Images/DistrictPlanImages/Chapter%2016%20Industrial/App16.8.15_IndustrialParkMemorial.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931944" cy="3492149"/>
                    </a:xfrm>
                    <a:prstGeom prst="rect">
                      <a:avLst/>
                    </a:prstGeom>
                    <a:noFill/>
                    <a:ln>
                      <a:noFill/>
                    </a:ln>
                  </pic:spPr>
                </pic:pic>
              </a:graphicData>
            </a:graphic>
          </wp:inline>
        </w:drawing>
      </w:r>
    </w:p>
    <w:sectPr w:rsidR="0081054A" w:rsidRPr="001F05ED" w:rsidSect="00F9688A">
      <w:headerReference w:type="default" r:id="rId147"/>
      <w:pgSz w:w="11906" w:h="16838" w:code="9"/>
      <w:pgMar w:top="1440" w:right="1440" w:bottom="1440" w:left="1418" w:header="709" w:footer="454" w:gutter="0"/>
      <w:paperSrc w:first="265" w:other="265"/>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8EE9A1" w14:textId="77777777" w:rsidR="00237096" w:rsidRDefault="00237096" w:rsidP="0081054A">
      <w:r>
        <w:separator/>
      </w:r>
    </w:p>
  </w:endnote>
  <w:endnote w:type="continuationSeparator" w:id="0">
    <w:p w14:paraId="5800529D" w14:textId="77777777" w:rsidR="00237096" w:rsidRDefault="00237096" w:rsidP="008105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Arial-BoldMT">
    <w:altName w:val="Arial"/>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9A70ED" w14:textId="77777777" w:rsidR="00237096" w:rsidRDefault="00237096" w:rsidP="0081054A">
      <w:r>
        <w:separator/>
      </w:r>
    </w:p>
  </w:footnote>
  <w:footnote w:type="continuationSeparator" w:id="0">
    <w:p w14:paraId="4FF7DA1A" w14:textId="77777777" w:rsidR="00237096" w:rsidRDefault="00237096" w:rsidP="0081054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66616623"/>
      <w:docPartObj>
        <w:docPartGallery w:val="Page Numbers (Top of Page)"/>
        <w:docPartUnique/>
      </w:docPartObj>
    </w:sdtPr>
    <w:sdtEndPr>
      <w:rPr>
        <w:noProof/>
      </w:rPr>
    </w:sdtEndPr>
    <w:sdtContent>
      <w:p w14:paraId="78EAC0BA" w14:textId="449CD5C0" w:rsidR="009E61E4" w:rsidRDefault="009E61E4">
        <w:pPr>
          <w:pStyle w:val="Header"/>
          <w:jc w:val="right"/>
        </w:pPr>
        <w:r>
          <w:fldChar w:fldCharType="begin"/>
        </w:r>
        <w:r>
          <w:instrText xml:space="preserve"> PAGE   \* MERGEFORMAT </w:instrText>
        </w:r>
        <w:r>
          <w:fldChar w:fldCharType="separate"/>
        </w:r>
        <w:r w:rsidR="0090322D">
          <w:rPr>
            <w:noProof/>
          </w:rPr>
          <w:t>1</w:t>
        </w:r>
        <w:r>
          <w:rPr>
            <w:noProof/>
          </w:rPr>
          <w:fldChar w:fldCharType="end"/>
        </w:r>
      </w:p>
    </w:sdtContent>
  </w:sdt>
  <w:p w14:paraId="52890A22" w14:textId="77777777" w:rsidR="009E61E4" w:rsidRDefault="009E61E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067AB564"/>
    <w:lvl w:ilvl="0">
      <w:start w:val="1"/>
      <w:numFmt w:val="decimal"/>
      <w:pStyle w:val="ListBullet4"/>
      <w:lvlText w:val="%1."/>
      <w:lvlJc w:val="left"/>
      <w:pPr>
        <w:tabs>
          <w:tab w:val="num" w:pos="1492"/>
        </w:tabs>
        <w:ind w:left="1492" w:hanging="360"/>
      </w:pPr>
      <w:rPr>
        <w:rFonts w:cs="Times New Roman"/>
      </w:rPr>
    </w:lvl>
  </w:abstractNum>
  <w:abstractNum w:abstractNumId="1" w15:restartNumberingAfterBreak="0">
    <w:nsid w:val="FFFFFF7D"/>
    <w:multiLevelType w:val="singleLevel"/>
    <w:tmpl w:val="57A833BA"/>
    <w:lvl w:ilvl="0">
      <w:start w:val="1"/>
      <w:numFmt w:val="decimal"/>
      <w:pStyle w:val="ListBullet3"/>
      <w:lvlText w:val="%1."/>
      <w:lvlJc w:val="left"/>
      <w:pPr>
        <w:tabs>
          <w:tab w:val="num" w:pos="1209"/>
        </w:tabs>
        <w:ind w:left="1209" w:hanging="360"/>
      </w:pPr>
      <w:rPr>
        <w:rFonts w:cs="Times New Roman"/>
      </w:rPr>
    </w:lvl>
  </w:abstractNum>
  <w:abstractNum w:abstractNumId="2" w15:restartNumberingAfterBreak="0">
    <w:nsid w:val="FFFFFF7E"/>
    <w:multiLevelType w:val="singleLevel"/>
    <w:tmpl w:val="64D84D30"/>
    <w:lvl w:ilvl="0">
      <w:start w:val="1"/>
      <w:numFmt w:val="decimal"/>
      <w:pStyle w:val="ListBullet2"/>
      <w:lvlText w:val="%1."/>
      <w:lvlJc w:val="left"/>
      <w:pPr>
        <w:tabs>
          <w:tab w:val="num" w:pos="926"/>
        </w:tabs>
        <w:ind w:left="926" w:hanging="360"/>
      </w:pPr>
      <w:rPr>
        <w:rFonts w:cs="Times New Roman"/>
      </w:rPr>
    </w:lvl>
  </w:abstractNum>
  <w:abstractNum w:abstractNumId="3" w15:restartNumberingAfterBreak="0">
    <w:nsid w:val="FFFFFF7F"/>
    <w:multiLevelType w:val="singleLevel"/>
    <w:tmpl w:val="94F27778"/>
    <w:lvl w:ilvl="0">
      <w:start w:val="1"/>
      <w:numFmt w:val="decimal"/>
      <w:pStyle w:val="ListBullet"/>
      <w:lvlText w:val="%1."/>
      <w:lvlJc w:val="left"/>
      <w:pPr>
        <w:tabs>
          <w:tab w:val="num" w:pos="643"/>
        </w:tabs>
        <w:ind w:left="643" w:hanging="360"/>
      </w:pPr>
      <w:rPr>
        <w:rFonts w:cs="Times New Roman"/>
      </w:rPr>
    </w:lvl>
  </w:abstractNum>
  <w:abstractNum w:abstractNumId="4" w15:restartNumberingAfterBreak="0">
    <w:nsid w:val="FFFFFF80"/>
    <w:multiLevelType w:val="singleLevel"/>
    <w:tmpl w:val="6BC24FD2"/>
    <w:lvl w:ilvl="0">
      <w:start w:val="1"/>
      <w:numFmt w:val="bullet"/>
      <w:pStyle w:val="ListNumber4"/>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1221018"/>
    <w:lvl w:ilvl="0">
      <w:start w:val="1"/>
      <w:numFmt w:val="bullet"/>
      <w:pStyle w:val="ListNumber3"/>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6E0E28A"/>
    <w:lvl w:ilvl="0">
      <w:start w:val="1"/>
      <w:numFmt w:val="bullet"/>
      <w:pStyle w:val="ListNumber2"/>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44C28D2"/>
    <w:lvl w:ilvl="0">
      <w:start w:val="1"/>
      <w:numFmt w:val="bullet"/>
      <w:pStyle w:val="ListNumber"/>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CB80C76"/>
    <w:lvl w:ilvl="0">
      <w:start w:val="1"/>
      <w:numFmt w:val="decimal"/>
      <w:pStyle w:val="ListNumber5"/>
      <w:lvlText w:val="%1."/>
      <w:lvlJc w:val="left"/>
      <w:pPr>
        <w:tabs>
          <w:tab w:val="num" w:pos="360"/>
        </w:tabs>
        <w:ind w:left="360" w:hanging="360"/>
      </w:pPr>
      <w:rPr>
        <w:rFonts w:cs="Times New Roman"/>
      </w:rPr>
    </w:lvl>
  </w:abstractNum>
  <w:abstractNum w:abstractNumId="9" w15:restartNumberingAfterBreak="0">
    <w:nsid w:val="FFFFFF89"/>
    <w:multiLevelType w:val="singleLevel"/>
    <w:tmpl w:val="95D2FDE2"/>
    <w:lvl w:ilvl="0">
      <w:start w:val="1"/>
      <w:numFmt w:val="bullet"/>
      <w:pStyle w:val="ListBullet5"/>
      <w:lvlText w:val=""/>
      <w:lvlJc w:val="left"/>
      <w:pPr>
        <w:tabs>
          <w:tab w:val="num" w:pos="360"/>
        </w:tabs>
        <w:ind w:left="360" w:hanging="360"/>
      </w:pPr>
      <w:rPr>
        <w:rFonts w:ascii="Symbol" w:hAnsi="Symbol" w:hint="default"/>
      </w:rPr>
    </w:lvl>
  </w:abstractNum>
  <w:abstractNum w:abstractNumId="10" w15:restartNumberingAfterBreak="0">
    <w:nsid w:val="FFFFFFFB"/>
    <w:multiLevelType w:val="multilevel"/>
    <w:tmpl w:val="FB82691A"/>
    <w:lvl w:ilvl="0">
      <w:start w:val="1"/>
      <w:numFmt w:val="decimal"/>
      <w:lvlText w:val="%1."/>
      <w:lvlJc w:val="left"/>
      <w:pPr>
        <w:tabs>
          <w:tab w:val="num" w:pos="851"/>
        </w:tabs>
        <w:ind w:left="851" w:hanging="851"/>
      </w:pPr>
      <w:rPr>
        <w:rFonts w:ascii="Arial" w:hAnsi="Arial" w:cs="Arial" w:hint="default"/>
        <w:color w:val="000000"/>
        <w:sz w:val="21"/>
      </w:rPr>
    </w:lvl>
    <w:lvl w:ilvl="1">
      <w:start w:val="1"/>
      <w:numFmt w:val="lowerLetter"/>
      <w:lvlText w:val="(%2)"/>
      <w:lvlJc w:val="left"/>
      <w:pPr>
        <w:tabs>
          <w:tab w:val="num" w:pos="1702"/>
        </w:tabs>
        <w:ind w:left="1702" w:hanging="851"/>
      </w:pPr>
      <w:rPr>
        <w:rFonts w:ascii="Arial" w:hAnsi="Arial" w:cs="Arial" w:hint="default"/>
        <w:color w:val="000000"/>
        <w:sz w:val="21"/>
      </w:rPr>
    </w:lvl>
    <w:lvl w:ilvl="2">
      <w:start w:val="1"/>
      <w:numFmt w:val="lowerRoman"/>
      <w:pStyle w:val="Heading3"/>
      <w:lvlText w:val="(%3)"/>
      <w:lvlJc w:val="left"/>
      <w:pPr>
        <w:tabs>
          <w:tab w:val="num" w:pos="2553"/>
        </w:tabs>
        <w:ind w:left="2553" w:hanging="851"/>
      </w:pPr>
      <w:rPr>
        <w:rFonts w:ascii="Arial" w:hAnsi="Arial" w:cs="Arial" w:hint="default"/>
        <w:color w:val="000000"/>
        <w:sz w:val="21"/>
      </w:rPr>
    </w:lvl>
    <w:lvl w:ilvl="3">
      <w:start w:val="1"/>
      <w:numFmt w:val="decimal"/>
      <w:pStyle w:val="Heading4"/>
      <w:lvlText w:val="(%3)%4."/>
      <w:lvlJc w:val="left"/>
      <w:pPr>
        <w:tabs>
          <w:tab w:val="num" w:pos="3402"/>
        </w:tabs>
        <w:ind w:left="3402" w:hanging="849"/>
      </w:pPr>
      <w:rPr>
        <w:rFonts w:ascii="Arial" w:hAnsi="Arial" w:cs="Arial"/>
        <w:color w:val="000000"/>
        <w:sz w:val="21"/>
      </w:rPr>
    </w:lvl>
    <w:lvl w:ilvl="4">
      <w:start w:val="1"/>
      <w:numFmt w:val="decimal"/>
      <w:pStyle w:val="Heading5"/>
      <w:lvlText w:val="(%3)%4.%5."/>
      <w:lvlJc w:val="left"/>
      <w:pPr>
        <w:tabs>
          <w:tab w:val="num" w:pos="3993"/>
        </w:tabs>
        <w:ind w:left="3993" w:hanging="720"/>
      </w:pPr>
      <w:rPr>
        <w:rFonts w:ascii="Arial" w:hAnsi="Arial" w:cs="Arial"/>
        <w:color w:val="000000"/>
        <w:sz w:val="21"/>
      </w:rPr>
    </w:lvl>
    <w:lvl w:ilvl="5">
      <w:start w:val="1"/>
      <w:numFmt w:val="decimal"/>
      <w:pStyle w:val="Heading6"/>
      <w:lvlText w:val="(%3)%4.%5.%6."/>
      <w:lvlJc w:val="left"/>
      <w:pPr>
        <w:tabs>
          <w:tab w:val="num" w:pos="0"/>
        </w:tabs>
        <w:ind w:left="4713" w:hanging="720"/>
      </w:pPr>
      <w:rPr>
        <w:rFonts w:ascii="Arial" w:hAnsi="Arial" w:cs="Arial"/>
        <w:color w:val="000000"/>
        <w:sz w:val="21"/>
      </w:rPr>
    </w:lvl>
    <w:lvl w:ilvl="6">
      <w:start w:val="1"/>
      <w:numFmt w:val="decimal"/>
      <w:pStyle w:val="Heading7"/>
      <w:lvlText w:val="(%3)%4.%5.%6.%7."/>
      <w:lvlJc w:val="left"/>
      <w:pPr>
        <w:tabs>
          <w:tab w:val="num" w:pos="0"/>
        </w:tabs>
        <w:ind w:left="5433" w:hanging="720"/>
      </w:pPr>
      <w:rPr>
        <w:rFonts w:ascii="Arial" w:hAnsi="Arial" w:cs="Arial"/>
        <w:color w:val="000000"/>
        <w:sz w:val="21"/>
      </w:rPr>
    </w:lvl>
    <w:lvl w:ilvl="7">
      <w:start w:val="1"/>
      <w:numFmt w:val="decimal"/>
      <w:pStyle w:val="Heading8"/>
      <w:lvlText w:val="(%3)%4.%5.%6.%7.%8."/>
      <w:lvlJc w:val="left"/>
      <w:pPr>
        <w:tabs>
          <w:tab w:val="num" w:pos="0"/>
        </w:tabs>
        <w:ind w:left="6153" w:hanging="720"/>
      </w:pPr>
      <w:rPr>
        <w:rFonts w:ascii="Arial" w:hAnsi="Arial" w:cs="Arial"/>
        <w:color w:val="000000"/>
        <w:sz w:val="21"/>
      </w:rPr>
    </w:lvl>
    <w:lvl w:ilvl="8">
      <w:start w:val="1"/>
      <w:numFmt w:val="decimal"/>
      <w:pStyle w:val="Heading9"/>
      <w:lvlText w:val="(%3)%4.%5.%6.%7.%8.%9."/>
      <w:lvlJc w:val="left"/>
      <w:pPr>
        <w:tabs>
          <w:tab w:val="num" w:pos="0"/>
        </w:tabs>
        <w:ind w:left="6873" w:hanging="720"/>
      </w:pPr>
      <w:rPr>
        <w:rFonts w:ascii="Arial" w:hAnsi="Arial" w:cs="Arial"/>
        <w:color w:val="000000"/>
        <w:sz w:val="21"/>
      </w:rPr>
    </w:lvl>
  </w:abstractNum>
  <w:abstractNum w:abstractNumId="11" w15:restartNumberingAfterBreak="0">
    <w:nsid w:val="00526965"/>
    <w:multiLevelType w:val="multilevel"/>
    <w:tmpl w:val="DA184968"/>
    <w:lvl w:ilvl="0">
      <w:start w:val="2"/>
      <w:numFmt w:val="decimal"/>
      <w:suff w:val="space"/>
      <w:lvlText w:val="Chapter %1"/>
      <w:lvlJc w:val="left"/>
      <w:pPr>
        <w:ind w:left="425" w:hanging="992"/>
      </w:pPr>
      <w:rPr>
        <w:rFonts w:hint="default"/>
      </w:rPr>
    </w:lvl>
    <w:lvl w:ilvl="1">
      <w:start w:val="1"/>
      <w:numFmt w:val="decimal"/>
      <w:lvlText w:val="%1.%2"/>
      <w:lvlJc w:val="left"/>
      <w:pPr>
        <w:ind w:left="425" w:hanging="992"/>
      </w:pPr>
      <w:rPr>
        <w:rFonts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425" w:hanging="992"/>
      </w:pPr>
      <w:rPr>
        <w:rFonts w:cs="Times New Roman" w:hint="default"/>
        <w:b/>
        <w:bCs w:val="0"/>
        <w:i w:val="0"/>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134" w:hanging="1134"/>
      </w:pPr>
      <w:rPr>
        <w:rFonts w:hint="default"/>
      </w:rPr>
    </w:lvl>
    <w:lvl w:ilvl="4">
      <w:start w:val="1"/>
      <w:numFmt w:val="decimal"/>
      <w:lvlText w:val="%1.%2.%3.%4.%5"/>
      <w:lvlJc w:val="left"/>
      <w:pPr>
        <w:ind w:left="1134" w:hanging="1134"/>
      </w:pPr>
      <w:rPr>
        <w:rFonts w:hint="default"/>
        <w:strike w:val="0"/>
        <w:sz w:val="22"/>
        <w:szCs w:val="22"/>
      </w:rPr>
    </w:lvl>
    <w:lvl w:ilvl="5">
      <w:start w:val="1"/>
      <w:numFmt w:val="none"/>
      <w:suff w:val="nothing"/>
      <w:lvlText w:val=""/>
      <w:lvlJc w:val="left"/>
      <w:pPr>
        <w:ind w:left="0" w:firstLine="0"/>
      </w:pPr>
      <w:rPr>
        <w:rFonts w:hint="default"/>
      </w:rPr>
    </w:lvl>
    <w:lvl w:ilvl="6">
      <w:start w:val="1"/>
      <w:numFmt w:val="lowerLetter"/>
      <w:lvlRestart w:val="4"/>
      <w:lvlText w:val="%7."/>
      <w:lvlJc w:val="left"/>
      <w:pPr>
        <w:tabs>
          <w:tab w:val="num" w:pos="0"/>
        </w:tabs>
        <w:ind w:left="567" w:hanging="567"/>
      </w:pPr>
      <w:rPr>
        <w:rFonts w:hint="default"/>
        <w:b w:val="0"/>
        <w:sz w:val="22"/>
        <w:szCs w:val="22"/>
      </w:rPr>
    </w:lvl>
    <w:lvl w:ilvl="7">
      <w:start w:val="1"/>
      <w:numFmt w:val="lowerRoman"/>
      <w:lvlText w:val="%8."/>
      <w:lvlJc w:val="left"/>
      <w:pPr>
        <w:tabs>
          <w:tab w:val="num" w:pos="567"/>
        </w:tabs>
        <w:ind w:left="1134" w:hanging="567"/>
      </w:pPr>
      <w:rPr>
        <w:rFonts w:hint="default"/>
        <w:strike w:val="0"/>
      </w:rPr>
    </w:lvl>
    <w:lvl w:ilvl="8">
      <w:start w:val="1"/>
      <w:numFmt w:val="upperLetter"/>
      <w:lvlText w:val="%9."/>
      <w:lvlJc w:val="left"/>
      <w:pPr>
        <w:tabs>
          <w:tab w:val="num" w:pos="1559"/>
        </w:tabs>
        <w:ind w:left="1559" w:hanging="425"/>
      </w:pPr>
      <w:rPr>
        <w:rFonts w:hint="default"/>
      </w:rPr>
    </w:lvl>
  </w:abstractNum>
  <w:abstractNum w:abstractNumId="12" w15:restartNumberingAfterBreak="0">
    <w:nsid w:val="00DA687A"/>
    <w:multiLevelType w:val="multilevel"/>
    <w:tmpl w:val="FDB48AB4"/>
    <w:lvl w:ilvl="0">
      <w:start w:val="1"/>
      <w:numFmt w:val="lowerLetter"/>
      <w:lvlText w:val="%1."/>
      <w:lvlJc w:val="right"/>
      <w:pPr>
        <w:ind w:left="340" w:hanging="283"/>
      </w:pPr>
      <w:rPr>
        <w:rFonts w:asciiTheme="minorHAnsi" w:hAnsiTheme="minorHAnsi" w:cstheme="minorHAnsi" w:hint="default"/>
        <w:sz w:val="22"/>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3" w15:restartNumberingAfterBreak="0">
    <w:nsid w:val="01484B31"/>
    <w:multiLevelType w:val="hybridMultilevel"/>
    <w:tmpl w:val="237833DA"/>
    <w:lvl w:ilvl="0" w:tplc="B61CD5DA">
      <w:start w:val="1"/>
      <w:numFmt w:val="lowerLetter"/>
      <w:lvlText w:val="%1."/>
      <w:lvlJc w:val="right"/>
      <w:pPr>
        <w:ind w:left="720" w:hanging="360"/>
      </w:pPr>
      <w:rPr>
        <w:rFonts w:asciiTheme="minorHAnsi" w:hAnsiTheme="minorHAnsi" w:cstheme="minorHAnsi" w:hint="default"/>
        <w:b w:val="0"/>
        <w:i w:val="0"/>
        <w:color w:val="auto"/>
        <w:sz w:val="22"/>
        <w:szCs w:val="20"/>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4" w15:restartNumberingAfterBreak="0">
    <w:nsid w:val="020943CC"/>
    <w:multiLevelType w:val="multilevel"/>
    <w:tmpl w:val="11241304"/>
    <w:lvl w:ilvl="0">
      <w:start w:val="1"/>
      <w:numFmt w:val="lowerLetter"/>
      <w:lvlText w:val="%1."/>
      <w:lvlJc w:val="right"/>
      <w:pPr>
        <w:ind w:left="340" w:hanging="283"/>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color w:val="000000" w:themeColor="text1"/>
        <w:spacing w:val="0"/>
        <w:kern w:val="0"/>
        <w:position w:val="0"/>
        <w:sz w:val="22"/>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Roman"/>
      <w:lvlText w:val="%2."/>
      <w:lvlJc w:val="left"/>
      <w:pPr>
        <w:ind w:left="794" w:hanging="454"/>
      </w:pPr>
      <w:rPr>
        <w:rFonts w:hint="default"/>
        <w:b w:val="0"/>
        <w:sz w:val="22"/>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5" w15:restartNumberingAfterBreak="0">
    <w:nsid w:val="026D3CEA"/>
    <w:multiLevelType w:val="multilevel"/>
    <w:tmpl w:val="4DBC8414"/>
    <w:lvl w:ilvl="0">
      <w:start w:val="1"/>
      <w:numFmt w:val="lowerLetter"/>
      <w:lvlText w:val="%1."/>
      <w:lvlJc w:val="left"/>
      <w:pPr>
        <w:ind w:left="340" w:hanging="283"/>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6" w15:restartNumberingAfterBreak="0">
    <w:nsid w:val="03186F6A"/>
    <w:multiLevelType w:val="multilevel"/>
    <w:tmpl w:val="094270FC"/>
    <w:lvl w:ilvl="0">
      <w:start w:val="1"/>
      <w:numFmt w:val="lowerLetter"/>
      <w:lvlText w:val="%1."/>
      <w:lvlJc w:val="left"/>
      <w:pPr>
        <w:ind w:left="340" w:hanging="283"/>
      </w:pPr>
      <w:rPr>
        <w:rFonts w:asciiTheme="minorHAnsi" w:hAnsiTheme="minorHAnsi" w:cstheme="minorHAnsi" w:hint="default"/>
        <w:b w:val="0"/>
        <w:bCs w:val="0"/>
        <w:i w:val="0"/>
        <w:iCs w:val="0"/>
        <w:caps w:val="0"/>
        <w:smallCaps w:val="0"/>
        <w:strike w:val="0"/>
        <w:dstrike w:val="0"/>
        <w:outline w:val="0"/>
        <w:shadow w:val="0"/>
        <w:emboss w:val="0"/>
        <w:imprint w:val="0"/>
        <w:noProof w:val="0"/>
        <w:vanish w:val="0"/>
        <w:spacing w:val="0"/>
        <w:kern w:val="0"/>
        <w:position w:val="0"/>
        <w:sz w:val="22"/>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7" w15:restartNumberingAfterBreak="0">
    <w:nsid w:val="033B1BC0"/>
    <w:multiLevelType w:val="multilevel"/>
    <w:tmpl w:val="732A8E4A"/>
    <w:lvl w:ilvl="0">
      <w:start w:val="1"/>
      <w:numFmt w:val="lowerLetter"/>
      <w:lvlText w:val="%1."/>
      <w:lvlJc w:val="left"/>
      <w:pPr>
        <w:ind w:left="340" w:hanging="283"/>
      </w:pPr>
      <w:rPr>
        <w:rFonts w:hint="default"/>
      </w:rPr>
    </w:lvl>
    <w:lvl w:ilvl="1">
      <w:start w:val="1"/>
      <w:numFmt w:val="lowerRoman"/>
      <w:lvlText w:val="%2."/>
      <w:lvlJc w:val="left"/>
      <w:pPr>
        <w:ind w:left="794" w:hanging="454"/>
      </w:pPr>
      <w:rPr>
        <w:rFonts w:hint="default"/>
        <w:b w:val="0"/>
        <w:strike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8" w15:restartNumberingAfterBreak="0">
    <w:nsid w:val="0366005D"/>
    <w:multiLevelType w:val="multilevel"/>
    <w:tmpl w:val="C1AA4A26"/>
    <w:lvl w:ilvl="0">
      <w:start w:val="1"/>
      <w:numFmt w:val="lowerLetter"/>
      <w:lvlText w:val="%1."/>
      <w:lvlJc w:val="left"/>
      <w:pPr>
        <w:ind w:left="340" w:hanging="283"/>
      </w:pPr>
      <w:rPr>
        <w:rFonts w:asciiTheme="minorHAnsi" w:hAnsiTheme="minorHAnsi" w:cs="Times New Roman" w:hint="default"/>
        <w:b w:val="0"/>
        <w:bCs w:val="0"/>
        <w:i w:val="0"/>
        <w:iCs w:val="0"/>
        <w:caps w:val="0"/>
        <w:smallCaps w:val="0"/>
        <w:strike w:val="0"/>
        <w:dstrike w:val="0"/>
        <w:outline w:val="0"/>
        <w:shadow w:val="0"/>
        <w:emboss w:val="0"/>
        <w:imprint w:val="0"/>
        <w:noProof w:val="0"/>
        <w:vanish w:val="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right"/>
      <w:pPr>
        <w:ind w:left="794" w:hanging="454"/>
      </w:pPr>
      <w:rPr>
        <w:rFonts w:asciiTheme="minorHAnsi" w:hAnsiTheme="minorHAnsi" w:cstheme="minorHAnsi" w:hint="default"/>
        <w:b w:val="0"/>
        <w:sz w:val="22"/>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9" w15:restartNumberingAfterBreak="0">
    <w:nsid w:val="0641103C"/>
    <w:multiLevelType w:val="multilevel"/>
    <w:tmpl w:val="81AAE964"/>
    <w:lvl w:ilvl="0">
      <w:start w:val="1"/>
      <w:numFmt w:val="decimal"/>
      <w:pStyle w:val="Number"/>
      <w:lvlText w:val="[%1]"/>
      <w:lvlJc w:val="left"/>
      <w:pPr>
        <w:tabs>
          <w:tab w:val="num" w:pos="567"/>
        </w:tabs>
        <w:ind w:left="0" w:firstLine="0"/>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069E11D0"/>
    <w:multiLevelType w:val="multilevel"/>
    <w:tmpl w:val="B1F22D24"/>
    <w:lvl w:ilvl="0">
      <w:start w:val="3"/>
      <w:numFmt w:val="lowerLetter"/>
      <w:lvlText w:val="%1."/>
      <w:lvlJc w:val="left"/>
      <w:pPr>
        <w:ind w:left="340" w:hanging="283"/>
      </w:pPr>
      <w:rPr>
        <w:rFonts w:hint="default"/>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1" w15:restartNumberingAfterBreak="0">
    <w:nsid w:val="072D772B"/>
    <w:multiLevelType w:val="hybridMultilevel"/>
    <w:tmpl w:val="20025C16"/>
    <w:lvl w:ilvl="0" w:tplc="46D4C306">
      <w:start w:val="1"/>
      <w:numFmt w:val="lowerLetter"/>
      <w:lvlText w:val="%1."/>
      <w:lvlJc w:val="right"/>
      <w:pPr>
        <w:ind w:left="743" w:hanging="360"/>
      </w:pPr>
      <w:rPr>
        <w:rFonts w:asciiTheme="minorHAnsi" w:hAnsiTheme="minorHAnsi" w:cstheme="minorHAnsi" w:hint="default"/>
        <w:color w:val="000000" w:themeColor="text1"/>
        <w:sz w:val="22"/>
      </w:rPr>
    </w:lvl>
    <w:lvl w:ilvl="1" w:tplc="14090019" w:tentative="1">
      <w:start w:val="1"/>
      <w:numFmt w:val="lowerLetter"/>
      <w:lvlText w:val="%2."/>
      <w:lvlJc w:val="left"/>
      <w:pPr>
        <w:ind w:left="1463" w:hanging="360"/>
      </w:pPr>
    </w:lvl>
    <w:lvl w:ilvl="2" w:tplc="1409001B" w:tentative="1">
      <w:start w:val="1"/>
      <w:numFmt w:val="lowerRoman"/>
      <w:lvlText w:val="%3."/>
      <w:lvlJc w:val="right"/>
      <w:pPr>
        <w:ind w:left="2183" w:hanging="180"/>
      </w:pPr>
    </w:lvl>
    <w:lvl w:ilvl="3" w:tplc="1409000F" w:tentative="1">
      <w:start w:val="1"/>
      <w:numFmt w:val="decimal"/>
      <w:lvlText w:val="%4."/>
      <w:lvlJc w:val="left"/>
      <w:pPr>
        <w:ind w:left="2903" w:hanging="360"/>
      </w:pPr>
    </w:lvl>
    <w:lvl w:ilvl="4" w:tplc="14090019" w:tentative="1">
      <w:start w:val="1"/>
      <w:numFmt w:val="lowerLetter"/>
      <w:lvlText w:val="%5."/>
      <w:lvlJc w:val="left"/>
      <w:pPr>
        <w:ind w:left="3623" w:hanging="360"/>
      </w:pPr>
    </w:lvl>
    <w:lvl w:ilvl="5" w:tplc="1409001B" w:tentative="1">
      <w:start w:val="1"/>
      <w:numFmt w:val="lowerRoman"/>
      <w:lvlText w:val="%6."/>
      <w:lvlJc w:val="right"/>
      <w:pPr>
        <w:ind w:left="4343" w:hanging="180"/>
      </w:pPr>
    </w:lvl>
    <w:lvl w:ilvl="6" w:tplc="1409000F" w:tentative="1">
      <w:start w:val="1"/>
      <w:numFmt w:val="decimal"/>
      <w:lvlText w:val="%7."/>
      <w:lvlJc w:val="left"/>
      <w:pPr>
        <w:ind w:left="5063" w:hanging="360"/>
      </w:pPr>
    </w:lvl>
    <w:lvl w:ilvl="7" w:tplc="14090019" w:tentative="1">
      <w:start w:val="1"/>
      <w:numFmt w:val="lowerLetter"/>
      <w:lvlText w:val="%8."/>
      <w:lvlJc w:val="left"/>
      <w:pPr>
        <w:ind w:left="5783" w:hanging="360"/>
      </w:pPr>
    </w:lvl>
    <w:lvl w:ilvl="8" w:tplc="1409001B" w:tentative="1">
      <w:start w:val="1"/>
      <w:numFmt w:val="lowerRoman"/>
      <w:lvlText w:val="%9."/>
      <w:lvlJc w:val="right"/>
      <w:pPr>
        <w:ind w:left="6503" w:hanging="180"/>
      </w:pPr>
    </w:lvl>
  </w:abstractNum>
  <w:abstractNum w:abstractNumId="22" w15:restartNumberingAfterBreak="0">
    <w:nsid w:val="08584514"/>
    <w:multiLevelType w:val="hybridMultilevel"/>
    <w:tmpl w:val="1F86E1D8"/>
    <w:lvl w:ilvl="0" w:tplc="9A7AD152">
      <w:start w:val="1"/>
      <w:numFmt w:val="lowerLetter"/>
      <w:lvlText w:val="%1."/>
      <w:lvlJc w:val="left"/>
      <w:pPr>
        <w:ind w:left="720" w:hanging="360"/>
      </w:pPr>
      <w:rPr>
        <w:rFonts w:asciiTheme="minorHAnsi" w:hAnsiTheme="minorHAnsi" w:cstheme="minorHAnsi" w:hint="default"/>
        <w:b w:val="0"/>
        <w:i w:val="0"/>
        <w:color w:val="auto"/>
        <w:sz w:val="22"/>
        <w:szCs w:val="20"/>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3" w15:restartNumberingAfterBreak="0">
    <w:nsid w:val="0956633F"/>
    <w:multiLevelType w:val="hybridMultilevel"/>
    <w:tmpl w:val="0142B4CC"/>
    <w:lvl w:ilvl="0" w:tplc="A68CCB80">
      <w:start w:val="1"/>
      <w:numFmt w:val="lowerLetter"/>
      <w:lvlText w:val="%1."/>
      <w:lvlJc w:val="left"/>
      <w:pPr>
        <w:ind w:left="720" w:hanging="360"/>
      </w:pPr>
      <w:rPr>
        <w:rFonts w:asciiTheme="minorHAnsi" w:hAnsiTheme="minorHAnsi" w:cstheme="minorHAnsi" w:hint="default"/>
        <w:b w:val="0"/>
        <w:i w:val="0"/>
        <w:color w:val="auto"/>
        <w:sz w:val="22"/>
        <w:szCs w:val="2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4" w15:restartNumberingAfterBreak="0">
    <w:nsid w:val="0985517C"/>
    <w:multiLevelType w:val="multilevel"/>
    <w:tmpl w:val="9B98B228"/>
    <w:lvl w:ilvl="0">
      <w:start w:val="16"/>
      <w:numFmt w:val="decimal"/>
      <w:suff w:val="space"/>
      <w:lvlText w:val="Chapter %1"/>
      <w:lvlJc w:val="left"/>
      <w:pPr>
        <w:ind w:left="425" w:hanging="992"/>
      </w:pPr>
      <w:rPr>
        <w:rFonts w:hint="default"/>
      </w:rPr>
    </w:lvl>
    <w:lvl w:ilvl="1">
      <w:start w:val="1"/>
      <w:numFmt w:val="decimal"/>
      <w:lvlText w:val="%1.%2"/>
      <w:lvlJc w:val="left"/>
      <w:pPr>
        <w:ind w:left="425" w:hanging="992"/>
      </w:pPr>
      <w:rPr>
        <w:rFonts w:hint="default"/>
      </w:rPr>
    </w:lvl>
    <w:lvl w:ilvl="2">
      <w:start w:val="1"/>
      <w:numFmt w:val="decimal"/>
      <w:lvlText w:val="%1.%2.%3"/>
      <w:lvlJc w:val="left"/>
      <w:pPr>
        <w:ind w:left="425" w:hanging="992"/>
      </w:pPr>
      <w:rPr>
        <w:rFonts w:hint="default"/>
        <w:b/>
        <w:color w:val="auto"/>
        <w:u w:val="none"/>
      </w:rPr>
    </w:lvl>
    <w:lvl w:ilvl="3">
      <w:start w:val="1"/>
      <w:numFmt w:val="decimal"/>
      <w:lvlText w:val="%1.%2.%3.%4"/>
      <w:lvlJc w:val="left"/>
      <w:pPr>
        <w:ind w:left="1134" w:hanging="1134"/>
      </w:pPr>
      <w:rPr>
        <w:rFonts w:ascii="Times New Roman" w:hAnsi="Times New Roman" w:cs="Times New Roman" w:hint="default"/>
        <w:b/>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702" w:hanging="1134"/>
      </w:pPr>
      <w:rPr>
        <w:rFonts w:cs="Times New Roman" w:hint="default"/>
        <w:b/>
        <w:bCs w:val="0"/>
        <w:i w:val="0"/>
        <w:iCs w:val="0"/>
        <w:caps w:val="0"/>
        <w:smallCaps w:val="0"/>
        <w:strike w:val="0"/>
        <w:dstrike w:val="0"/>
        <w:outline w:val="0"/>
        <w:shadow w:val="0"/>
        <w:emboss w:val="0"/>
        <w:imprint w:val="0"/>
        <w:noProof w:val="0"/>
        <w:vanish w:val="0"/>
        <w:color w:val="000000" w:themeColor="text1"/>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Text w:val="%1.%2.%3.%4.%5.%6"/>
      <w:lvlJc w:val="left"/>
      <w:pPr>
        <w:ind w:left="1418" w:hanging="1418"/>
      </w:pPr>
      <w:rPr>
        <w:rFonts w:hint="default"/>
      </w:rPr>
    </w:lvl>
    <w:lvl w:ilvl="6">
      <w:start w:val="1"/>
      <w:numFmt w:val="lowerLetter"/>
      <w:lvlRestart w:val="4"/>
      <w:lvlText w:val="%7."/>
      <w:lvlJc w:val="left"/>
      <w:pPr>
        <w:tabs>
          <w:tab w:val="num" w:pos="0"/>
        </w:tabs>
        <w:ind w:left="567" w:hanging="567"/>
      </w:pPr>
      <w:rPr>
        <w:rFonts w:ascii="Times New Roman" w:hAnsi="Times New Roman" w:hint="default"/>
        <w:b w:val="0"/>
        <w:i w:val="0"/>
        <w:strike w:val="0"/>
        <w:color w:val="auto"/>
        <w:sz w:val="22"/>
        <w:szCs w:val="22"/>
        <w:u w:val="none"/>
      </w:rPr>
    </w:lvl>
    <w:lvl w:ilvl="7">
      <w:start w:val="1"/>
      <w:numFmt w:val="lowerRoman"/>
      <w:lvlText w:val="%8."/>
      <w:lvlJc w:val="left"/>
      <w:pPr>
        <w:tabs>
          <w:tab w:val="num" w:pos="567"/>
        </w:tabs>
        <w:ind w:left="1134" w:hanging="567"/>
      </w:pPr>
      <w:rPr>
        <w:rFonts w:hint="default"/>
        <w:strike w:val="0"/>
        <w:color w:val="000000" w:themeColor="text1"/>
      </w:rPr>
    </w:lvl>
    <w:lvl w:ilvl="8">
      <w:start w:val="1"/>
      <w:numFmt w:val="lowerLetter"/>
      <w:lvlText w:val="%9."/>
      <w:lvlJc w:val="left"/>
      <w:pPr>
        <w:tabs>
          <w:tab w:val="num" w:pos="1134"/>
        </w:tabs>
        <w:ind w:left="1559" w:hanging="425"/>
      </w:pPr>
      <w:rPr>
        <w:rFonts w:hint="default"/>
      </w:rPr>
    </w:lvl>
  </w:abstractNum>
  <w:abstractNum w:abstractNumId="25" w15:restartNumberingAfterBreak="0">
    <w:nsid w:val="0AF46AC1"/>
    <w:multiLevelType w:val="multilevel"/>
    <w:tmpl w:val="F10AABFE"/>
    <w:lvl w:ilvl="0">
      <w:start w:val="1"/>
      <w:numFmt w:val="lowerRoman"/>
      <w:lvlText w:val="%1."/>
      <w:lvlJc w:val="left"/>
      <w:pPr>
        <w:ind w:left="340" w:hanging="283"/>
      </w:pPr>
      <w:rPr>
        <w:rFonts w:asciiTheme="minorHAnsi" w:hAnsiTheme="minorHAnsi" w:cstheme="minorHAnsi" w:hint="default"/>
        <w:b w:val="0"/>
        <w:bCs w:val="0"/>
        <w:i w:val="0"/>
        <w:iCs w:val="0"/>
        <w:caps w:val="0"/>
        <w:smallCaps w:val="0"/>
        <w:strike w:val="0"/>
        <w:dstrike w:val="0"/>
        <w:outline w:val="0"/>
        <w:shadow w:val="0"/>
        <w:emboss w:val="0"/>
        <w:imprint w:val="0"/>
        <w:noProof w:val="0"/>
        <w:vanish w:val="0"/>
        <w:color w:val="000000" w:themeColor="text1"/>
        <w:spacing w:val="0"/>
        <w:kern w:val="0"/>
        <w:position w:val="0"/>
        <w:sz w:val="22"/>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Roman"/>
      <w:lvlText w:val="%2."/>
      <w:lvlJc w:val="left"/>
      <w:pPr>
        <w:ind w:left="794" w:hanging="454"/>
      </w:pPr>
      <w:rPr>
        <w:rFonts w:hint="default"/>
        <w:b w:val="0"/>
        <w:sz w:val="22"/>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6" w15:restartNumberingAfterBreak="0">
    <w:nsid w:val="0BFA2B00"/>
    <w:multiLevelType w:val="hybridMultilevel"/>
    <w:tmpl w:val="C2A0F050"/>
    <w:lvl w:ilvl="0" w:tplc="14090019">
      <w:start w:val="1"/>
      <w:numFmt w:val="lowerLetter"/>
      <w:lvlText w:val="%1."/>
      <w:lvlJc w:val="left"/>
      <w:pPr>
        <w:ind w:left="777" w:hanging="360"/>
      </w:pPr>
    </w:lvl>
    <w:lvl w:ilvl="1" w:tplc="14090019" w:tentative="1">
      <w:start w:val="1"/>
      <w:numFmt w:val="lowerLetter"/>
      <w:lvlText w:val="%2."/>
      <w:lvlJc w:val="left"/>
      <w:pPr>
        <w:ind w:left="1497" w:hanging="360"/>
      </w:pPr>
    </w:lvl>
    <w:lvl w:ilvl="2" w:tplc="1409001B" w:tentative="1">
      <w:start w:val="1"/>
      <w:numFmt w:val="lowerRoman"/>
      <w:lvlText w:val="%3."/>
      <w:lvlJc w:val="right"/>
      <w:pPr>
        <w:ind w:left="2217" w:hanging="180"/>
      </w:pPr>
    </w:lvl>
    <w:lvl w:ilvl="3" w:tplc="1409000F" w:tentative="1">
      <w:start w:val="1"/>
      <w:numFmt w:val="decimal"/>
      <w:lvlText w:val="%4."/>
      <w:lvlJc w:val="left"/>
      <w:pPr>
        <w:ind w:left="2937" w:hanging="360"/>
      </w:pPr>
    </w:lvl>
    <w:lvl w:ilvl="4" w:tplc="14090019" w:tentative="1">
      <w:start w:val="1"/>
      <w:numFmt w:val="lowerLetter"/>
      <w:lvlText w:val="%5."/>
      <w:lvlJc w:val="left"/>
      <w:pPr>
        <w:ind w:left="3657" w:hanging="360"/>
      </w:pPr>
    </w:lvl>
    <w:lvl w:ilvl="5" w:tplc="1409001B" w:tentative="1">
      <w:start w:val="1"/>
      <w:numFmt w:val="lowerRoman"/>
      <w:lvlText w:val="%6."/>
      <w:lvlJc w:val="right"/>
      <w:pPr>
        <w:ind w:left="4377" w:hanging="180"/>
      </w:pPr>
    </w:lvl>
    <w:lvl w:ilvl="6" w:tplc="1409000F" w:tentative="1">
      <w:start w:val="1"/>
      <w:numFmt w:val="decimal"/>
      <w:lvlText w:val="%7."/>
      <w:lvlJc w:val="left"/>
      <w:pPr>
        <w:ind w:left="5097" w:hanging="360"/>
      </w:pPr>
    </w:lvl>
    <w:lvl w:ilvl="7" w:tplc="14090019" w:tentative="1">
      <w:start w:val="1"/>
      <w:numFmt w:val="lowerLetter"/>
      <w:lvlText w:val="%8."/>
      <w:lvlJc w:val="left"/>
      <w:pPr>
        <w:ind w:left="5817" w:hanging="360"/>
      </w:pPr>
    </w:lvl>
    <w:lvl w:ilvl="8" w:tplc="1409001B" w:tentative="1">
      <w:start w:val="1"/>
      <w:numFmt w:val="lowerRoman"/>
      <w:lvlText w:val="%9."/>
      <w:lvlJc w:val="right"/>
      <w:pPr>
        <w:ind w:left="6537" w:hanging="180"/>
      </w:pPr>
    </w:lvl>
  </w:abstractNum>
  <w:abstractNum w:abstractNumId="27" w15:restartNumberingAfterBreak="0">
    <w:nsid w:val="0C717D91"/>
    <w:multiLevelType w:val="hybridMultilevel"/>
    <w:tmpl w:val="DE82D408"/>
    <w:lvl w:ilvl="0" w:tplc="14090015">
      <w:start w:val="1"/>
      <w:numFmt w:val="upp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8" w15:restartNumberingAfterBreak="0">
    <w:nsid w:val="0CE55FEC"/>
    <w:multiLevelType w:val="multilevel"/>
    <w:tmpl w:val="66F8C50E"/>
    <w:lvl w:ilvl="0">
      <w:start w:val="1"/>
      <w:numFmt w:val="lowerRoman"/>
      <w:lvlText w:val="%1."/>
      <w:lvlJc w:val="left"/>
      <w:pPr>
        <w:ind w:left="340" w:hanging="283"/>
      </w:pPr>
      <w:rPr>
        <w:rFonts w:asciiTheme="minorHAnsi" w:hAnsiTheme="minorHAnsi" w:cstheme="minorHAnsi" w:hint="default"/>
        <w:b w:val="0"/>
        <w:bCs w:val="0"/>
        <w:i w:val="0"/>
        <w:iCs w:val="0"/>
        <w:caps w:val="0"/>
        <w:smallCaps w:val="0"/>
        <w:strike w:val="0"/>
        <w:dstrike w:val="0"/>
        <w:outline w:val="0"/>
        <w:shadow w:val="0"/>
        <w:emboss w:val="0"/>
        <w:imprint w:val="0"/>
        <w:noProof w:val="0"/>
        <w:vanish w:val="0"/>
        <w:spacing w:val="0"/>
        <w:kern w:val="0"/>
        <w:position w:val="0"/>
        <w:sz w:val="22"/>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9" w15:restartNumberingAfterBreak="0">
    <w:nsid w:val="0E8B1E74"/>
    <w:multiLevelType w:val="multilevel"/>
    <w:tmpl w:val="DEFC1762"/>
    <w:lvl w:ilvl="0">
      <w:start w:val="1"/>
      <w:numFmt w:val="lowerLetter"/>
      <w:lvlText w:val="%1."/>
      <w:lvlJc w:val="left"/>
      <w:pPr>
        <w:ind w:left="340" w:hanging="283"/>
      </w:pPr>
      <w:rPr>
        <w:rFonts w:hint="default"/>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0" w15:restartNumberingAfterBreak="0">
    <w:nsid w:val="0F003317"/>
    <w:multiLevelType w:val="multilevel"/>
    <w:tmpl w:val="6EEEFD6E"/>
    <w:lvl w:ilvl="0">
      <w:start w:val="1"/>
      <w:numFmt w:val="lowerLetter"/>
      <w:lvlText w:val="%1."/>
      <w:lvlJc w:val="right"/>
      <w:pPr>
        <w:ind w:left="340" w:hanging="283"/>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sz w:val="22"/>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Roman"/>
      <w:lvlText w:val="%2."/>
      <w:lvlJc w:val="left"/>
      <w:pPr>
        <w:ind w:left="794" w:hanging="454"/>
      </w:pPr>
      <w:rPr>
        <w:rFonts w:ascii="Times New Roman" w:hAnsi="Times New Roman" w:cs="Times New Roman" w:hint="default"/>
        <w:b w:val="0"/>
        <w:sz w:val="22"/>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1" w15:restartNumberingAfterBreak="0">
    <w:nsid w:val="0F3A6352"/>
    <w:multiLevelType w:val="hybridMultilevel"/>
    <w:tmpl w:val="6B68FBEC"/>
    <w:lvl w:ilvl="0" w:tplc="4B7C59E2">
      <w:start w:val="4"/>
      <w:numFmt w:val="lowerRoman"/>
      <w:lvlText w:val="%1."/>
      <w:lvlJc w:val="left"/>
      <w:pPr>
        <w:ind w:left="720" w:hanging="360"/>
      </w:pPr>
      <w:rPr>
        <w:rFonts w:asciiTheme="minorHAnsi" w:hAnsiTheme="minorHAnsi" w:cstheme="minorHAnsi" w:hint="default"/>
        <w:sz w:val="22"/>
        <w:szCs w:val="2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2" w15:restartNumberingAfterBreak="0">
    <w:nsid w:val="157132BB"/>
    <w:multiLevelType w:val="hybridMultilevel"/>
    <w:tmpl w:val="6BAE5756"/>
    <w:lvl w:ilvl="0" w:tplc="F3FA7D48">
      <w:start w:val="1"/>
      <w:numFmt w:val="lowerLetter"/>
      <w:lvlText w:val="%1."/>
      <w:lvlJc w:val="left"/>
      <w:pPr>
        <w:ind w:left="720" w:hanging="360"/>
      </w:pPr>
      <w:rPr>
        <w:rFonts w:asciiTheme="minorHAnsi" w:hAnsiTheme="minorHAnsi" w:cstheme="minorHAnsi" w:hint="default"/>
        <w:b w:val="0"/>
        <w:i w:val="0"/>
        <w:color w:val="auto"/>
        <w:sz w:val="22"/>
        <w:szCs w:val="2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3" w15:restartNumberingAfterBreak="0">
    <w:nsid w:val="15727151"/>
    <w:multiLevelType w:val="multilevel"/>
    <w:tmpl w:val="D83E6BEE"/>
    <w:lvl w:ilvl="0">
      <w:start w:val="1"/>
      <w:numFmt w:val="lowerLetter"/>
      <w:lvlText w:val="%1."/>
      <w:lvlJc w:val="left"/>
      <w:pPr>
        <w:ind w:left="340" w:hanging="283"/>
      </w:pPr>
      <w:rPr>
        <w:rFonts w:ascii="Times New Roman" w:hAnsi="Times New Roman" w:cs="Arial" w:hint="default"/>
        <w:b w:val="0"/>
        <w:bCs w:val="0"/>
        <w:i w:val="0"/>
        <w:iCs w:val="0"/>
        <w:caps w:val="0"/>
        <w:smallCaps w:val="0"/>
        <w:strike w:val="0"/>
        <w:dstrike w:val="0"/>
        <w:outline w:val="0"/>
        <w:shadow w:val="0"/>
        <w:emboss w:val="0"/>
        <w:imprint w:val="0"/>
        <w:noProof w:val="0"/>
        <w:vanish w:val="0"/>
        <w:color w:val="auto"/>
        <w:spacing w:val="0"/>
        <w:kern w:val="0"/>
        <w:position w:val="0"/>
        <w:sz w:val="22"/>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Roman"/>
      <w:lvlText w:val="%2."/>
      <w:lvlJc w:val="left"/>
      <w:pPr>
        <w:ind w:left="794" w:hanging="454"/>
      </w:pPr>
      <w:rPr>
        <w:rFonts w:hint="default"/>
        <w:b w:val="0"/>
        <w:sz w:val="22"/>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4" w15:restartNumberingAfterBreak="0">
    <w:nsid w:val="15B45678"/>
    <w:multiLevelType w:val="multilevel"/>
    <w:tmpl w:val="FE9EA58C"/>
    <w:lvl w:ilvl="0">
      <w:start w:val="1"/>
      <w:numFmt w:val="lowerLetter"/>
      <w:lvlText w:val="%1."/>
      <w:lvlJc w:val="left"/>
      <w:pPr>
        <w:ind w:left="340" w:hanging="283"/>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Roman"/>
      <w:lvlText w:val="%2."/>
      <w:lvlJc w:val="left"/>
      <w:pPr>
        <w:ind w:left="794" w:hanging="454"/>
      </w:pPr>
      <w:rPr>
        <w:rFonts w:hint="default"/>
        <w:b w:val="0"/>
        <w:sz w:val="22"/>
        <w:szCs w:val="2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5" w15:restartNumberingAfterBreak="0">
    <w:nsid w:val="15BC70FD"/>
    <w:multiLevelType w:val="multilevel"/>
    <w:tmpl w:val="DA184968"/>
    <w:lvl w:ilvl="0">
      <w:start w:val="2"/>
      <w:numFmt w:val="decimal"/>
      <w:suff w:val="space"/>
      <w:lvlText w:val="Chapter %1"/>
      <w:lvlJc w:val="left"/>
      <w:pPr>
        <w:ind w:left="425" w:hanging="992"/>
      </w:pPr>
      <w:rPr>
        <w:rFonts w:hint="default"/>
      </w:rPr>
    </w:lvl>
    <w:lvl w:ilvl="1">
      <w:start w:val="1"/>
      <w:numFmt w:val="decimal"/>
      <w:lvlText w:val="%1.%2"/>
      <w:lvlJc w:val="left"/>
      <w:pPr>
        <w:ind w:left="425" w:hanging="992"/>
      </w:pPr>
      <w:rPr>
        <w:rFonts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425" w:hanging="992"/>
      </w:pPr>
      <w:rPr>
        <w:rFonts w:cs="Times New Roman" w:hint="default"/>
        <w:b/>
        <w:bCs w:val="0"/>
        <w:i w:val="0"/>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134" w:hanging="1134"/>
      </w:pPr>
      <w:rPr>
        <w:rFonts w:hint="default"/>
      </w:rPr>
    </w:lvl>
    <w:lvl w:ilvl="4">
      <w:start w:val="1"/>
      <w:numFmt w:val="decimal"/>
      <w:lvlText w:val="%1.%2.%3.%4.%5"/>
      <w:lvlJc w:val="left"/>
      <w:pPr>
        <w:ind w:left="1134" w:hanging="1134"/>
      </w:pPr>
      <w:rPr>
        <w:rFonts w:hint="default"/>
        <w:strike w:val="0"/>
        <w:sz w:val="22"/>
        <w:szCs w:val="22"/>
      </w:rPr>
    </w:lvl>
    <w:lvl w:ilvl="5">
      <w:start w:val="1"/>
      <w:numFmt w:val="none"/>
      <w:suff w:val="nothing"/>
      <w:lvlText w:val=""/>
      <w:lvlJc w:val="left"/>
      <w:pPr>
        <w:ind w:left="0" w:firstLine="0"/>
      </w:pPr>
      <w:rPr>
        <w:rFonts w:hint="default"/>
      </w:rPr>
    </w:lvl>
    <w:lvl w:ilvl="6">
      <w:start w:val="1"/>
      <w:numFmt w:val="lowerLetter"/>
      <w:lvlRestart w:val="4"/>
      <w:lvlText w:val="%7."/>
      <w:lvlJc w:val="left"/>
      <w:pPr>
        <w:tabs>
          <w:tab w:val="num" w:pos="0"/>
        </w:tabs>
        <w:ind w:left="567" w:hanging="567"/>
      </w:pPr>
      <w:rPr>
        <w:rFonts w:hint="default"/>
        <w:b w:val="0"/>
        <w:sz w:val="22"/>
        <w:szCs w:val="22"/>
      </w:rPr>
    </w:lvl>
    <w:lvl w:ilvl="7">
      <w:start w:val="1"/>
      <w:numFmt w:val="lowerRoman"/>
      <w:lvlText w:val="%8."/>
      <w:lvlJc w:val="left"/>
      <w:pPr>
        <w:tabs>
          <w:tab w:val="num" w:pos="567"/>
        </w:tabs>
        <w:ind w:left="1134" w:hanging="567"/>
      </w:pPr>
      <w:rPr>
        <w:rFonts w:hint="default"/>
        <w:strike w:val="0"/>
      </w:rPr>
    </w:lvl>
    <w:lvl w:ilvl="8">
      <w:start w:val="1"/>
      <w:numFmt w:val="upperLetter"/>
      <w:lvlText w:val="%9."/>
      <w:lvlJc w:val="left"/>
      <w:pPr>
        <w:tabs>
          <w:tab w:val="num" w:pos="1559"/>
        </w:tabs>
        <w:ind w:left="1559" w:hanging="425"/>
      </w:pPr>
      <w:rPr>
        <w:rFonts w:hint="default"/>
      </w:rPr>
    </w:lvl>
  </w:abstractNum>
  <w:abstractNum w:abstractNumId="36" w15:restartNumberingAfterBreak="0">
    <w:nsid w:val="16BA0648"/>
    <w:multiLevelType w:val="hybridMultilevel"/>
    <w:tmpl w:val="32B25BDA"/>
    <w:lvl w:ilvl="0" w:tplc="14090015">
      <w:start w:val="1"/>
      <w:numFmt w:val="upperLetter"/>
      <w:lvlText w:val="%1."/>
      <w:lvlJc w:val="left"/>
      <w:pPr>
        <w:ind w:left="1854" w:hanging="360"/>
      </w:pPr>
    </w:lvl>
    <w:lvl w:ilvl="1" w:tplc="14090019" w:tentative="1">
      <w:start w:val="1"/>
      <w:numFmt w:val="lowerLetter"/>
      <w:lvlText w:val="%2."/>
      <w:lvlJc w:val="left"/>
      <w:pPr>
        <w:ind w:left="2574" w:hanging="360"/>
      </w:pPr>
    </w:lvl>
    <w:lvl w:ilvl="2" w:tplc="1409001B" w:tentative="1">
      <w:start w:val="1"/>
      <w:numFmt w:val="lowerRoman"/>
      <w:lvlText w:val="%3."/>
      <w:lvlJc w:val="right"/>
      <w:pPr>
        <w:ind w:left="3294" w:hanging="180"/>
      </w:pPr>
    </w:lvl>
    <w:lvl w:ilvl="3" w:tplc="1409000F" w:tentative="1">
      <w:start w:val="1"/>
      <w:numFmt w:val="decimal"/>
      <w:lvlText w:val="%4."/>
      <w:lvlJc w:val="left"/>
      <w:pPr>
        <w:ind w:left="4014" w:hanging="360"/>
      </w:pPr>
    </w:lvl>
    <w:lvl w:ilvl="4" w:tplc="14090019" w:tentative="1">
      <w:start w:val="1"/>
      <w:numFmt w:val="lowerLetter"/>
      <w:lvlText w:val="%5."/>
      <w:lvlJc w:val="left"/>
      <w:pPr>
        <w:ind w:left="4734" w:hanging="360"/>
      </w:pPr>
    </w:lvl>
    <w:lvl w:ilvl="5" w:tplc="1409001B" w:tentative="1">
      <w:start w:val="1"/>
      <w:numFmt w:val="lowerRoman"/>
      <w:lvlText w:val="%6."/>
      <w:lvlJc w:val="right"/>
      <w:pPr>
        <w:ind w:left="5454" w:hanging="180"/>
      </w:pPr>
    </w:lvl>
    <w:lvl w:ilvl="6" w:tplc="1409000F" w:tentative="1">
      <w:start w:val="1"/>
      <w:numFmt w:val="decimal"/>
      <w:lvlText w:val="%7."/>
      <w:lvlJc w:val="left"/>
      <w:pPr>
        <w:ind w:left="6174" w:hanging="360"/>
      </w:pPr>
    </w:lvl>
    <w:lvl w:ilvl="7" w:tplc="14090019" w:tentative="1">
      <w:start w:val="1"/>
      <w:numFmt w:val="lowerLetter"/>
      <w:lvlText w:val="%8."/>
      <w:lvlJc w:val="left"/>
      <w:pPr>
        <w:ind w:left="6894" w:hanging="360"/>
      </w:pPr>
    </w:lvl>
    <w:lvl w:ilvl="8" w:tplc="1409001B" w:tentative="1">
      <w:start w:val="1"/>
      <w:numFmt w:val="lowerRoman"/>
      <w:lvlText w:val="%9."/>
      <w:lvlJc w:val="right"/>
      <w:pPr>
        <w:ind w:left="7614" w:hanging="180"/>
      </w:pPr>
    </w:lvl>
  </w:abstractNum>
  <w:abstractNum w:abstractNumId="37" w15:restartNumberingAfterBreak="0">
    <w:nsid w:val="17B40E60"/>
    <w:multiLevelType w:val="hybridMultilevel"/>
    <w:tmpl w:val="321E3362"/>
    <w:lvl w:ilvl="0" w:tplc="499A0964">
      <w:start w:val="1"/>
      <w:numFmt w:val="lowerLetter"/>
      <w:lvlText w:val="%1."/>
      <w:lvlJc w:val="right"/>
      <w:pPr>
        <w:ind w:left="720" w:hanging="360"/>
      </w:pPr>
      <w:rPr>
        <w:rFonts w:cs="Times New Roman" w:hint="default"/>
      </w:rPr>
    </w:lvl>
    <w:lvl w:ilvl="1" w:tplc="14090019">
      <w:start w:val="1"/>
      <w:numFmt w:val="lowerLetter"/>
      <w:lvlText w:val="%2."/>
      <w:lvlJc w:val="left"/>
      <w:pPr>
        <w:ind w:left="1440" w:hanging="360"/>
      </w:pPr>
      <w:rPr>
        <w:rFonts w:cs="Times New Roman"/>
      </w:rPr>
    </w:lvl>
    <w:lvl w:ilvl="2" w:tplc="1409001B">
      <w:start w:val="1"/>
      <w:numFmt w:val="lowerRoman"/>
      <w:lvlText w:val="%3."/>
      <w:lvlJc w:val="right"/>
      <w:pPr>
        <w:ind w:left="2160" w:hanging="180"/>
      </w:pPr>
      <w:rPr>
        <w:rFonts w:cs="Times New Roman"/>
      </w:rPr>
    </w:lvl>
    <w:lvl w:ilvl="3" w:tplc="1409000F" w:tentative="1">
      <w:start w:val="1"/>
      <w:numFmt w:val="decimal"/>
      <w:lvlText w:val="%4."/>
      <w:lvlJc w:val="left"/>
      <w:pPr>
        <w:ind w:left="2880" w:hanging="360"/>
      </w:pPr>
      <w:rPr>
        <w:rFonts w:cs="Times New Roman"/>
      </w:rPr>
    </w:lvl>
    <w:lvl w:ilvl="4" w:tplc="14090019" w:tentative="1">
      <w:start w:val="1"/>
      <w:numFmt w:val="lowerLetter"/>
      <w:lvlText w:val="%5."/>
      <w:lvlJc w:val="left"/>
      <w:pPr>
        <w:ind w:left="3600" w:hanging="360"/>
      </w:pPr>
      <w:rPr>
        <w:rFonts w:cs="Times New Roman"/>
      </w:rPr>
    </w:lvl>
    <w:lvl w:ilvl="5" w:tplc="1409001B" w:tentative="1">
      <w:start w:val="1"/>
      <w:numFmt w:val="lowerRoman"/>
      <w:lvlText w:val="%6."/>
      <w:lvlJc w:val="right"/>
      <w:pPr>
        <w:ind w:left="4320" w:hanging="180"/>
      </w:pPr>
      <w:rPr>
        <w:rFonts w:cs="Times New Roman"/>
      </w:rPr>
    </w:lvl>
    <w:lvl w:ilvl="6" w:tplc="1409000F" w:tentative="1">
      <w:start w:val="1"/>
      <w:numFmt w:val="decimal"/>
      <w:lvlText w:val="%7."/>
      <w:lvlJc w:val="left"/>
      <w:pPr>
        <w:ind w:left="5040" w:hanging="360"/>
      </w:pPr>
      <w:rPr>
        <w:rFonts w:cs="Times New Roman"/>
      </w:rPr>
    </w:lvl>
    <w:lvl w:ilvl="7" w:tplc="14090019" w:tentative="1">
      <w:start w:val="1"/>
      <w:numFmt w:val="lowerLetter"/>
      <w:lvlText w:val="%8."/>
      <w:lvlJc w:val="left"/>
      <w:pPr>
        <w:ind w:left="5760" w:hanging="360"/>
      </w:pPr>
      <w:rPr>
        <w:rFonts w:cs="Times New Roman"/>
      </w:rPr>
    </w:lvl>
    <w:lvl w:ilvl="8" w:tplc="1409001B" w:tentative="1">
      <w:start w:val="1"/>
      <w:numFmt w:val="lowerRoman"/>
      <w:lvlText w:val="%9."/>
      <w:lvlJc w:val="right"/>
      <w:pPr>
        <w:ind w:left="6480" w:hanging="180"/>
      </w:pPr>
      <w:rPr>
        <w:rFonts w:cs="Times New Roman"/>
      </w:rPr>
    </w:lvl>
  </w:abstractNum>
  <w:abstractNum w:abstractNumId="38" w15:restartNumberingAfterBreak="0">
    <w:nsid w:val="186B643E"/>
    <w:multiLevelType w:val="multilevel"/>
    <w:tmpl w:val="428A0258"/>
    <w:lvl w:ilvl="0">
      <w:start w:val="1"/>
      <w:numFmt w:val="lowerLetter"/>
      <w:lvlText w:val="%1."/>
      <w:lvlJc w:val="left"/>
      <w:pPr>
        <w:ind w:left="340" w:hanging="283"/>
      </w:pPr>
      <w:rPr>
        <w:rFonts w:asciiTheme="minorHAnsi" w:hAnsiTheme="minorHAnsi" w:cstheme="minorHAnsi" w:hint="default"/>
        <w:b w:val="0"/>
        <w:bCs w:val="0"/>
        <w:i w:val="0"/>
        <w:iCs w:val="0"/>
        <w:caps w:val="0"/>
        <w:smallCaps w:val="0"/>
        <w:strike w:val="0"/>
        <w:dstrike w:val="0"/>
        <w:outline w:val="0"/>
        <w:shadow w:val="0"/>
        <w:emboss w:val="0"/>
        <w:imprint w:val="0"/>
        <w:noProof w:val="0"/>
        <w:vanish w:val="0"/>
        <w:spacing w:val="0"/>
        <w:kern w:val="0"/>
        <w:position w:val="0"/>
        <w:sz w:val="22"/>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9" w15:restartNumberingAfterBreak="0">
    <w:nsid w:val="18ED7242"/>
    <w:multiLevelType w:val="hybridMultilevel"/>
    <w:tmpl w:val="F288CE20"/>
    <w:lvl w:ilvl="0" w:tplc="3E2C81F2">
      <w:start w:val="1"/>
      <w:numFmt w:val="lowerLetter"/>
      <w:lvlText w:val="%1."/>
      <w:lvlJc w:val="left"/>
      <w:pPr>
        <w:ind w:left="720" w:hanging="360"/>
      </w:pPr>
      <w:rPr>
        <w:rFonts w:asciiTheme="minorHAnsi" w:hAnsiTheme="minorHAnsi" w:cstheme="minorHAnsi" w:hint="default"/>
        <w:b w:val="0"/>
        <w:i w:val="0"/>
        <w:color w:val="auto"/>
        <w:sz w:val="22"/>
        <w:szCs w:val="20"/>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0" w15:restartNumberingAfterBreak="0">
    <w:nsid w:val="1907619F"/>
    <w:multiLevelType w:val="multilevel"/>
    <w:tmpl w:val="DEFC1762"/>
    <w:lvl w:ilvl="0">
      <w:start w:val="1"/>
      <w:numFmt w:val="lowerLetter"/>
      <w:lvlText w:val="%1."/>
      <w:lvlJc w:val="left"/>
      <w:pPr>
        <w:ind w:left="340" w:hanging="283"/>
      </w:pPr>
      <w:rPr>
        <w:rFonts w:hint="default"/>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1" w15:restartNumberingAfterBreak="0">
    <w:nsid w:val="195E563A"/>
    <w:multiLevelType w:val="multilevel"/>
    <w:tmpl w:val="07FA7CF4"/>
    <w:lvl w:ilvl="0">
      <w:start w:val="1"/>
      <w:numFmt w:val="lowerLetter"/>
      <w:lvlText w:val="%1."/>
      <w:lvlJc w:val="left"/>
      <w:pPr>
        <w:ind w:left="340" w:hanging="283"/>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2" w15:restartNumberingAfterBreak="0">
    <w:nsid w:val="19D117D8"/>
    <w:multiLevelType w:val="multilevel"/>
    <w:tmpl w:val="DEFC1762"/>
    <w:lvl w:ilvl="0">
      <w:start w:val="1"/>
      <w:numFmt w:val="lowerLetter"/>
      <w:lvlText w:val="%1."/>
      <w:lvlJc w:val="left"/>
      <w:pPr>
        <w:ind w:left="340" w:hanging="283"/>
      </w:pPr>
      <w:rPr>
        <w:rFonts w:hint="default"/>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3" w15:restartNumberingAfterBreak="0">
    <w:nsid w:val="1AB0163D"/>
    <w:multiLevelType w:val="multilevel"/>
    <w:tmpl w:val="DEFC1762"/>
    <w:lvl w:ilvl="0">
      <w:start w:val="1"/>
      <w:numFmt w:val="lowerLetter"/>
      <w:lvlText w:val="%1."/>
      <w:lvlJc w:val="left"/>
      <w:pPr>
        <w:ind w:left="340" w:hanging="283"/>
      </w:pPr>
      <w:rPr>
        <w:rFonts w:hint="default"/>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4" w15:restartNumberingAfterBreak="0">
    <w:nsid w:val="1B1A71B9"/>
    <w:multiLevelType w:val="hybridMultilevel"/>
    <w:tmpl w:val="FC3C5790"/>
    <w:lvl w:ilvl="0" w:tplc="C8BC6E3E">
      <w:start w:val="1"/>
      <w:numFmt w:val="lowerLetter"/>
      <w:lvlText w:val="%1."/>
      <w:lvlJc w:val="left"/>
      <w:pPr>
        <w:ind w:left="743" w:hanging="360"/>
      </w:pPr>
      <w:rPr>
        <w:rFonts w:asciiTheme="minorHAnsi" w:hAnsiTheme="minorHAnsi" w:cstheme="minorHAnsi" w:hint="default"/>
        <w:b w:val="0"/>
        <w:i w:val="0"/>
        <w:color w:val="auto"/>
        <w:sz w:val="22"/>
      </w:rPr>
    </w:lvl>
    <w:lvl w:ilvl="1" w:tplc="14090019" w:tentative="1">
      <w:start w:val="1"/>
      <w:numFmt w:val="lowerLetter"/>
      <w:lvlText w:val="%2."/>
      <w:lvlJc w:val="left"/>
      <w:pPr>
        <w:ind w:left="1463" w:hanging="360"/>
      </w:pPr>
    </w:lvl>
    <w:lvl w:ilvl="2" w:tplc="1409001B" w:tentative="1">
      <w:start w:val="1"/>
      <w:numFmt w:val="lowerRoman"/>
      <w:lvlText w:val="%3."/>
      <w:lvlJc w:val="right"/>
      <w:pPr>
        <w:ind w:left="2183" w:hanging="180"/>
      </w:pPr>
    </w:lvl>
    <w:lvl w:ilvl="3" w:tplc="1409000F" w:tentative="1">
      <w:start w:val="1"/>
      <w:numFmt w:val="decimal"/>
      <w:lvlText w:val="%4."/>
      <w:lvlJc w:val="left"/>
      <w:pPr>
        <w:ind w:left="2903" w:hanging="360"/>
      </w:pPr>
    </w:lvl>
    <w:lvl w:ilvl="4" w:tplc="14090019" w:tentative="1">
      <w:start w:val="1"/>
      <w:numFmt w:val="lowerLetter"/>
      <w:lvlText w:val="%5."/>
      <w:lvlJc w:val="left"/>
      <w:pPr>
        <w:ind w:left="3623" w:hanging="360"/>
      </w:pPr>
    </w:lvl>
    <w:lvl w:ilvl="5" w:tplc="1409001B" w:tentative="1">
      <w:start w:val="1"/>
      <w:numFmt w:val="lowerRoman"/>
      <w:lvlText w:val="%6."/>
      <w:lvlJc w:val="right"/>
      <w:pPr>
        <w:ind w:left="4343" w:hanging="180"/>
      </w:pPr>
    </w:lvl>
    <w:lvl w:ilvl="6" w:tplc="1409000F" w:tentative="1">
      <w:start w:val="1"/>
      <w:numFmt w:val="decimal"/>
      <w:lvlText w:val="%7."/>
      <w:lvlJc w:val="left"/>
      <w:pPr>
        <w:ind w:left="5063" w:hanging="360"/>
      </w:pPr>
    </w:lvl>
    <w:lvl w:ilvl="7" w:tplc="14090019" w:tentative="1">
      <w:start w:val="1"/>
      <w:numFmt w:val="lowerLetter"/>
      <w:lvlText w:val="%8."/>
      <w:lvlJc w:val="left"/>
      <w:pPr>
        <w:ind w:left="5783" w:hanging="360"/>
      </w:pPr>
    </w:lvl>
    <w:lvl w:ilvl="8" w:tplc="1409001B" w:tentative="1">
      <w:start w:val="1"/>
      <w:numFmt w:val="lowerRoman"/>
      <w:lvlText w:val="%9."/>
      <w:lvlJc w:val="right"/>
      <w:pPr>
        <w:ind w:left="6503" w:hanging="180"/>
      </w:pPr>
    </w:lvl>
  </w:abstractNum>
  <w:abstractNum w:abstractNumId="45" w15:restartNumberingAfterBreak="0">
    <w:nsid w:val="1BF77871"/>
    <w:multiLevelType w:val="multilevel"/>
    <w:tmpl w:val="DA184968"/>
    <w:lvl w:ilvl="0">
      <w:start w:val="2"/>
      <w:numFmt w:val="decimal"/>
      <w:suff w:val="space"/>
      <w:lvlText w:val="Chapter %1"/>
      <w:lvlJc w:val="left"/>
      <w:pPr>
        <w:ind w:left="425" w:hanging="992"/>
      </w:pPr>
      <w:rPr>
        <w:rFonts w:hint="default"/>
      </w:rPr>
    </w:lvl>
    <w:lvl w:ilvl="1">
      <w:start w:val="1"/>
      <w:numFmt w:val="decimal"/>
      <w:lvlText w:val="%1.%2"/>
      <w:lvlJc w:val="left"/>
      <w:pPr>
        <w:ind w:left="425" w:hanging="992"/>
      </w:pPr>
      <w:rPr>
        <w:rFonts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425" w:hanging="992"/>
      </w:pPr>
      <w:rPr>
        <w:rFonts w:cs="Times New Roman" w:hint="default"/>
        <w:b/>
        <w:bCs w:val="0"/>
        <w:i w:val="0"/>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134" w:hanging="1134"/>
      </w:pPr>
      <w:rPr>
        <w:rFonts w:hint="default"/>
      </w:rPr>
    </w:lvl>
    <w:lvl w:ilvl="4">
      <w:start w:val="1"/>
      <w:numFmt w:val="decimal"/>
      <w:lvlText w:val="%1.%2.%3.%4.%5"/>
      <w:lvlJc w:val="left"/>
      <w:pPr>
        <w:ind w:left="1134" w:hanging="1134"/>
      </w:pPr>
      <w:rPr>
        <w:rFonts w:hint="default"/>
        <w:strike w:val="0"/>
        <w:sz w:val="22"/>
        <w:szCs w:val="22"/>
      </w:rPr>
    </w:lvl>
    <w:lvl w:ilvl="5">
      <w:start w:val="1"/>
      <w:numFmt w:val="none"/>
      <w:suff w:val="nothing"/>
      <w:lvlText w:val=""/>
      <w:lvlJc w:val="left"/>
      <w:pPr>
        <w:ind w:left="0" w:firstLine="0"/>
      </w:pPr>
      <w:rPr>
        <w:rFonts w:hint="default"/>
      </w:rPr>
    </w:lvl>
    <w:lvl w:ilvl="6">
      <w:start w:val="1"/>
      <w:numFmt w:val="lowerLetter"/>
      <w:lvlRestart w:val="4"/>
      <w:lvlText w:val="%7."/>
      <w:lvlJc w:val="left"/>
      <w:pPr>
        <w:tabs>
          <w:tab w:val="num" w:pos="0"/>
        </w:tabs>
        <w:ind w:left="567" w:hanging="567"/>
      </w:pPr>
      <w:rPr>
        <w:rFonts w:hint="default"/>
        <w:b w:val="0"/>
        <w:sz w:val="22"/>
        <w:szCs w:val="22"/>
      </w:rPr>
    </w:lvl>
    <w:lvl w:ilvl="7">
      <w:start w:val="1"/>
      <w:numFmt w:val="lowerRoman"/>
      <w:lvlText w:val="%8."/>
      <w:lvlJc w:val="left"/>
      <w:pPr>
        <w:tabs>
          <w:tab w:val="num" w:pos="567"/>
        </w:tabs>
        <w:ind w:left="1134" w:hanging="567"/>
      </w:pPr>
      <w:rPr>
        <w:rFonts w:hint="default"/>
        <w:strike w:val="0"/>
      </w:rPr>
    </w:lvl>
    <w:lvl w:ilvl="8">
      <w:start w:val="1"/>
      <w:numFmt w:val="upperLetter"/>
      <w:lvlText w:val="%9."/>
      <w:lvlJc w:val="left"/>
      <w:pPr>
        <w:tabs>
          <w:tab w:val="num" w:pos="1559"/>
        </w:tabs>
        <w:ind w:left="1559" w:hanging="425"/>
      </w:pPr>
      <w:rPr>
        <w:rFonts w:hint="default"/>
      </w:rPr>
    </w:lvl>
  </w:abstractNum>
  <w:abstractNum w:abstractNumId="46" w15:restartNumberingAfterBreak="0">
    <w:nsid w:val="1C220B54"/>
    <w:multiLevelType w:val="multilevel"/>
    <w:tmpl w:val="DA184968"/>
    <w:lvl w:ilvl="0">
      <w:start w:val="2"/>
      <w:numFmt w:val="decimal"/>
      <w:suff w:val="space"/>
      <w:lvlText w:val="Chapter %1"/>
      <w:lvlJc w:val="left"/>
      <w:pPr>
        <w:ind w:left="425" w:hanging="992"/>
      </w:pPr>
      <w:rPr>
        <w:rFonts w:hint="default"/>
      </w:rPr>
    </w:lvl>
    <w:lvl w:ilvl="1">
      <w:start w:val="1"/>
      <w:numFmt w:val="decimal"/>
      <w:lvlText w:val="%1.%2"/>
      <w:lvlJc w:val="left"/>
      <w:pPr>
        <w:ind w:left="425" w:hanging="992"/>
      </w:pPr>
      <w:rPr>
        <w:rFonts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425" w:hanging="992"/>
      </w:pPr>
      <w:rPr>
        <w:rFonts w:cs="Times New Roman" w:hint="default"/>
        <w:b/>
        <w:bCs w:val="0"/>
        <w:i w:val="0"/>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134" w:hanging="1134"/>
      </w:pPr>
      <w:rPr>
        <w:rFonts w:hint="default"/>
      </w:rPr>
    </w:lvl>
    <w:lvl w:ilvl="4">
      <w:start w:val="1"/>
      <w:numFmt w:val="decimal"/>
      <w:lvlText w:val="%1.%2.%3.%4.%5"/>
      <w:lvlJc w:val="left"/>
      <w:pPr>
        <w:ind w:left="1134" w:hanging="1134"/>
      </w:pPr>
      <w:rPr>
        <w:rFonts w:hint="default"/>
        <w:strike w:val="0"/>
        <w:sz w:val="22"/>
        <w:szCs w:val="22"/>
      </w:rPr>
    </w:lvl>
    <w:lvl w:ilvl="5">
      <w:start w:val="1"/>
      <w:numFmt w:val="none"/>
      <w:suff w:val="nothing"/>
      <w:lvlText w:val=""/>
      <w:lvlJc w:val="left"/>
      <w:pPr>
        <w:ind w:left="0" w:firstLine="0"/>
      </w:pPr>
      <w:rPr>
        <w:rFonts w:hint="default"/>
      </w:rPr>
    </w:lvl>
    <w:lvl w:ilvl="6">
      <w:start w:val="1"/>
      <w:numFmt w:val="lowerLetter"/>
      <w:lvlRestart w:val="4"/>
      <w:lvlText w:val="%7."/>
      <w:lvlJc w:val="left"/>
      <w:pPr>
        <w:tabs>
          <w:tab w:val="num" w:pos="0"/>
        </w:tabs>
        <w:ind w:left="567" w:hanging="567"/>
      </w:pPr>
      <w:rPr>
        <w:rFonts w:hint="default"/>
        <w:b w:val="0"/>
        <w:sz w:val="22"/>
        <w:szCs w:val="22"/>
      </w:rPr>
    </w:lvl>
    <w:lvl w:ilvl="7">
      <w:start w:val="1"/>
      <w:numFmt w:val="lowerRoman"/>
      <w:lvlText w:val="%8."/>
      <w:lvlJc w:val="left"/>
      <w:pPr>
        <w:tabs>
          <w:tab w:val="num" w:pos="567"/>
        </w:tabs>
        <w:ind w:left="1134" w:hanging="567"/>
      </w:pPr>
      <w:rPr>
        <w:rFonts w:hint="default"/>
        <w:strike w:val="0"/>
      </w:rPr>
    </w:lvl>
    <w:lvl w:ilvl="8">
      <w:start w:val="1"/>
      <w:numFmt w:val="upperLetter"/>
      <w:lvlText w:val="%9."/>
      <w:lvlJc w:val="left"/>
      <w:pPr>
        <w:tabs>
          <w:tab w:val="num" w:pos="1559"/>
        </w:tabs>
        <w:ind w:left="1559" w:hanging="425"/>
      </w:pPr>
      <w:rPr>
        <w:rFonts w:hint="default"/>
      </w:rPr>
    </w:lvl>
  </w:abstractNum>
  <w:abstractNum w:abstractNumId="47" w15:restartNumberingAfterBreak="0">
    <w:nsid w:val="1CC60253"/>
    <w:multiLevelType w:val="hybridMultilevel"/>
    <w:tmpl w:val="53B49358"/>
    <w:lvl w:ilvl="0" w:tplc="2CA86E26">
      <w:start w:val="1"/>
      <w:numFmt w:val="lowerRoman"/>
      <w:lvlText w:val="%1."/>
      <w:lvlJc w:val="left"/>
      <w:pPr>
        <w:ind w:left="1287" w:hanging="360"/>
      </w:pPr>
      <w:rPr>
        <w:rFonts w:hint="default"/>
        <w:i w:val="0"/>
        <w:sz w:val="22"/>
      </w:rPr>
    </w:lvl>
    <w:lvl w:ilvl="1" w:tplc="14090019" w:tentative="1">
      <w:start w:val="1"/>
      <w:numFmt w:val="lowerLetter"/>
      <w:lvlText w:val="%2."/>
      <w:lvlJc w:val="left"/>
      <w:pPr>
        <w:ind w:left="2007" w:hanging="360"/>
      </w:pPr>
    </w:lvl>
    <w:lvl w:ilvl="2" w:tplc="1409001B" w:tentative="1">
      <w:start w:val="1"/>
      <w:numFmt w:val="lowerRoman"/>
      <w:lvlText w:val="%3."/>
      <w:lvlJc w:val="right"/>
      <w:pPr>
        <w:ind w:left="2727" w:hanging="180"/>
      </w:pPr>
    </w:lvl>
    <w:lvl w:ilvl="3" w:tplc="1409000F" w:tentative="1">
      <w:start w:val="1"/>
      <w:numFmt w:val="decimal"/>
      <w:lvlText w:val="%4."/>
      <w:lvlJc w:val="left"/>
      <w:pPr>
        <w:ind w:left="3447" w:hanging="360"/>
      </w:pPr>
    </w:lvl>
    <w:lvl w:ilvl="4" w:tplc="14090019" w:tentative="1">
      <w:start w:val="1"/>
      <w:numFmt w:val="lowerLetter"/>
      <w:lvlText w:val="%5."/>
      <w:lvlJc w:val="left"/>
      <w:pPr>
        <w:ind w:left="4167" w:hanging="360"/>
      </w:pPr>
    </w:lvl>
    <w:lvl w:ilvl="5" w:tplc="1409001B" w:tentative="1">
      <w:start w:val="1"/>
      <w:numFmt w:val="lowerRoman"/>
      <w:lvlText w:val="%6."/>
      <w:lvlJc w:val="right"/>
      <w:pPr>
        <w:ind w:left="4887" w:hanging="180"/>
      </w:pPr>
    </w:lvl>
    <w:lvl w:ilvl="6" w:tplc="1409000F" w:tentative="1">
      <w:start w:val="1"/>
      <w:numFmt w:val="decimal"/>
      <w:lvlText w:val="%7."/>
      <w:lvlJc w:val="left"/>
      <w:pPr>
        <w:ind w:left="5607" w:hanging="360"/>
      </w:pPr>
    </w:lvl>
    <w:lvl w:ilvl="7" w:tplc="14090019" w:tentative="1">
      <w:start w:val="1"/>
      <w:numFmt w:val="lowerLetter"/>
      <w:lvlText w:val="%8."/>
      <w:lvlJc w:val="left"/>
      <w:pPr>
        <w:ind w:left="6327" w:hanging="360"/>
      </w:pPr>
    </w:lvl>
    <w:lvl w:ilvl="8" w:tplc="1409001B" w:tentative="1">
      <w:start w:val="1"/>
      <w:numFmt w:val="lowerRoman"/>
      <w:lvlText w:val="%9."/>
      <w:lvlJc w:val="right"/>
      <w:pPr>
        <w:ind w:left="7047" w:hanging="180"/>
      </w:pPr>
    </w:lvl>
  </w:abstractNum>
  <w:abstractNum w:abstractNumId="48" w15:restartNumberingAfterBreak="0">
    <w:nsid w:val="1CEA727B"/>
    <w:multiLevelType w:val="hybridMultilevel"/>
    <w:tmpl w:val="A974612E"/>
    <w:lvl w:ilvl="0" w:tplc="A872BC5E">
      <w:start w:val="1"/>
      <w:numFmt w:val="lowerRoman"/>
      <w:lvlText w:val="%1."/>
      <w:lvlJc w:val="left"/>
      <w:pPr>
        <w:ind w:left="720" w:hanging="360"/>
      </w:pPr>
      <w:rPr>
        <w:rFonts w:asciiTheme="minorHAnsi" w:hAnsiTheme="minorHAnsi" w:cstheme="minorHAnsi" w:hint="default"/>
        <w:color w:val="000000" w:themeColor="text1"/>
        <w:sz w:val="2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9" w15:restartNumberingAfterBreak="0">
    <w:nsid w:val="1D8935DF"/>
    <w:multiLevelType w:val="hybridMultilevel"/>
    <w:tmpl w:val="3962CC38"/>
    <w:lvl w:ilvl="0" w:tplc="14090019">
      <w:start w:val="1"/>
      <w:numFmt w:val="lowerLetter"/>
      <w:lvlText w:val="%1."/>
      <w:lvlJc w:val="left"/>
      <w:pPr>
        <w:ind w:left="720" w:hanging="360"/>
      </w:pPr>
      <w:rPr>
        <w:rFonts w:hint="default"/>
        <w:sz w:val="2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0" w15:restartNumberingAfterBreak="0">
    <w:nsid w:val="1E1662A0"/>
    <w:multiLevelType w:val="hybridMultilevel"/>
    <w:tmpl w:val="DDA4870A"/>
    <w:lvl w:ilvl="0" w:tplc="1409000F">
      <w:start w:val="1"/>
      <w:numFmt w:val="decimal"/>
      <w:lvlText w:val="%1."/>
      <w:lvlJc w:val="left"/>
      <w:pPr>
        <w:ind w:left="692" w:hanging="360"/>
      </w:pPr>
    </w:lvl>
    <w:lvl w:ilvl="1" w:tplc="14090019" w:tentative="1">
      <w:start w:val="1"/>
      <w:numFmt w:val="lowerLetter"/>
      <w:lvlText w:val="%2."/>
      <w:lvlJc w:val="left"/>
      <w:pPr>
        <w:ind w:left="1412" w:hanging="360"/>
      </w:pPr>
    </w:lvl>
    <w:lvl w:ilvl="2" w:tplc="1409001B" w:tentative="1">
      <w:start w:val="1"/>
      <w:numFmt w:val="lowerRoman"/>
      <w:lvlText w:val="%3."/>
      <w:lvlJc w:val="right"/>
      <w:pPr>
        <w:ind w:left="2132" w:hanging="180"/>
      </w:pPr>
    </w:lvl>
    <w:lvl w:ilvl="3" w:tplc="1409000F" w:tentative="1">
      <w:start w:val="1"/>
      <w:numFmt w:val="decimal"/>
      <w:lvlText w:val="%4."/>
      <w:lvlJc w:val="left"/>
      <w:pPr>
        <w:ind w:left="2852" w:hanging="360"/>
      </w:pPr>
    </w:lvl>
    <w:lvl w:ilvl="4" w:tplc="14090019" w:tentative="1">
      <w:start w:val="1"/>
      <w:numFmt w:val="lowerLetter"/>
      <w:lvlText w:val="%5."/>
      <w:lvlJc w:val="left"/>
      <w:pPr>
        <w:ind w:left="3572" w:hanging="360"/>
      </w:pPr>
    </w:lvl>
    <w:lvl w:ilvl="5" w:tplc="1409001B" w:tentative="1">
      <w:start w:val="1"/>
      <w:numFmt w:val="lowerRoman"/>
      <w:lvlText w:val="%6."/>
      <w:lvlJc w:val="right"/>
      <w:pPr>
        <w:ind w:left="4292" w:hanging="180"/>
      </w:pPr>
    </w:lvl>
    <w:lvl w:ilvl="6" w:tplc="1409000F" w:tentative="1">
      <w:start w:val="1"/>
      <w:numFmt w:val="decimal"/>
      <w:lvlText w:val="%7."/>
      <w:lvlJc w:val="left"/>
      <w:pPr>
        <w:ind w:left="5012" w:hanging="360"/>
      </w:pPr>
    </w:lvl>
    <w:lvl w:ilvl="7" w:tplc="14090019" w:tentative="1">
      <w:start w:val="1"/>
      <w:numFmt w:val="lowerLetter"/>
      <w:lvlText w:val="%8."/>
      <w:lvlJc w:val="left"/>
      <w:pPr>
        <w:ind w:left="5732" w:hanging="360"/>
      </w:pPr>
    </w:lvl>
    <w:lvl w:ilvl="8" w:tplc="1409001B" w:tentative="1">
      <w:start w:val="1"/>
      <w:numFmt w:val="lowerRoman"/>
      <w:lvlText w:val="%9."/>
      <w:lvlJc w:val="right"/>
      <w:pPr>
        <w:ind w:left="6452" w:hanging="180"/>
      </w:pPr>
    </w:lvl>
  </w:abstractNum>
  <w:abstractNum w:abstractNumId="51" w15:restartNumberingAfterBreak="0">
    <w:nsid w:val="1F2214A9"/>
    <w:multiLevelType w:val="hybridMultilevel"/>
    <w:tmpl w:val="9D4E20DE"/>
    <w:lvl w:ilvl="0" w:tplc="6F8CC3DA">
      <w:start w:val="1"/>
      <w:numFmt w:val="lowerRoman"/>
      <w:lvlText w:val="%1."/>
      <w:lvlJc w:val="left"/>
      <w:pPr>
        <w:ind w:left="1060" w:hanging="360"/>
      </w:pPr>
      <w:rPr>
        <w:rFonts w:asciiTheme="minorHAnsi" w:hAnsiTheme="minorHAnsi" w:cstheme="minorHAnsi" w:hint="default"/>
        <w:sz w:val="22"/>
      </w:rPr>
    </w:lvl>
    <w:lvl w:ilvl="1" w:tplc="14090019" w:tentative="1">
      <w:start w:val="1"/>
      <w:numFmt w:val="lowerLetter"/>
      <w:lvlText w:val="%2."/>
      <w:lvlJc w:val="left"/>
      <w:pPr>
        <w:ind w:left="1780" w:hanging="360"/>
      </w:pPr>
    </w:lvl>
    <w:lvl w:ilvl="2" w:tplc="1409001B" w:tentative="1">
      <w:start w:val="1"/>
      <w:numFmt w:val="lowerRoman"/>
      <w:lvlText w:val="%3."/>
      <w:lvlJc w:val="right"/>
      <w:pPr>
        <w:ind w:left="2500" w:hanging="180"/>
      </w:pPr>
    </w:lvl>
    <w:lvl w:ilvl="3" w:tplc="1409000F" w:tentative="1">
      <w:start w:val="1"/>
      <w:numFmt w:val="decimal"/>
      <w:lvlText w:val="%4."/>
      <w:lvlJc w:val="left"/>
      <w:pPr>
        <w:ind w:left="3220" w:hanging="360"/>
      </w:pPr>
    </w:lvl>
    <w:lvl w:ilvl="4" w:tplc="14090019" w:tentative="1">
      <w:start w:val="1"/>
      <w:numFmt w:val="lowerLetter"/>
      <w:lvlText w:val="%5."/>
      <w:lvlJc w:val="left"/>
      <w:pPr>
        <w:ind w:left="3940" w:hanging="360"/>
      </w:pPr>
    </w:lvl>
    <w:lvl w:ilvl="5" w:tplc="1409001B" w:tentative="1">
      <w:start w:val="1"/>
      <w:numFmt w:val="lowerRoman"/>
      <w:lvlText w:val="%6."/>
      <w:lvlJc w:val="right"/>
      <w:pPr>
        <w:ind w:left="4660" w:hanging="180"/>
      </w:pPr>
    </w:lvl>
    <w:lvl w:ilvl="6" w:tplc="1409000F" w:tentative="1">
      <w:start w:val="1"/>
      <w:numFmt w:val="decimal"/>
      <w:lvlText w:val="%7."/>
      <w:lvlJc w:val="left"/>
      <w:pPr>
        <w:ind w:left="5380" w:hanging="360"/>
      </w:pPr>
    </w:lvl>
    <w:lvl w:ilvl="7" w:tplc="14090019" w:tentative="1">
      <w:start w:val="1"/>
      <w:numFmt w:val="lowerLetter"/>
      <w:lvlText w:val="%8."/>
      <w:lvlJc w:val="left"/>
      <w:pPr>
        <w:ind w:left="6100" w:hanging="360"/>
      </w:pPr>
    </w:lvl>
    <w:lvl w:ilvl="8" w:tplc="1409001B" w:tentative="1">
      <w:start w:val="1"/>
      <w:numFmt w:val="lowerRoman"/>
      <w:lvlText w:val="%9."/>
      <w:lvlJc w:val="right"/>
      <w:pPr>
        <w:ind w:left="6820" w:hanging="180"/>
      </w:pPr>
    </w:lvl>
  </w:abstractNum>
  <w:abstractNum w:abstractNumId="52" w15:restartNumberingAfterBreak="0">
    <w:nsid w:val="1F2465B6"/>
    <w:multiLevelType w:val="hybridMultilevel"/>
    <w:tmpl w:val="945ADD84"/>
    <w:lvl w:ilvl="0" w:tplc="FF34037E">
      <w:start w:val="1"/>
      <w:numFmt w:val="lowerLetter"/>
      <w:lvlText w:val="%1."/>
      <w:lvlJc w:val="left"/>
      <w:pPr>
        <w:ind w:left="720" w:hanging="360"/>
      </w:pPr>
      <w:rPr>
        <w:rFonts w:ascii="Times New Roman" w:hAnsi="Times New Roman" w:cs="Arial" w:hint="default"/>
        <w:b w:val="0"/>
        <w:i w:val="0"/>
        <w:color w:val="auto"/>
        <w:sz w:val="2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3" w15:restartNumberingAfterBreak="0">
    <w:nsid w:val="1F6822A6"/>
    <w:multiLevelType w:val="hybridMultilevel"/>
    <w:tmpl w:val="577A6430"/>
    <w:lvl w:ilvl="0" w:tplc="14090015">
      <w:start w:val="1"/>
      <w:numFmt w:val="upperLetter"/>
      <w:lvlText w:val="%1."/>
      <w:lvlJc w:val="left"/>
      <w:pPr>
        <w:ind w:left="865" w:hanging="360"/>
      </w:pPr>
    </w:lvl>
    <w:lvl w:ilvl="1" w:tplc="14090019" w:tentative="1">
      <w:start w:val="1"/>
      <w:numFmt w:val="lowerLetter"/>
      <w:lvlText w:val="%2."/>
      <w:lvlJc w:val="left"/>
      <w:pPr>
        <w:ind w:left="1585" w:hanging="360"/>
      </w:pPr>
    </w:lvl>
    <w:lvl w:ilvl="2" w:tplc="1409001B" w:tentative="1">
      <w:start w:val="1"/>
      <w:numFmt w:val="lowerRoman"/>
      <w:lvlText w:val="%3."/>
      <w:lvlJc w:val="right"/>
      <w:pPr>
        <w:ind w:left="2305" w:hanging="180"/>
      </w:pPr>
    </w:lvl>
    <w:lvl w:ilvl="3" w:tplc="1409000F" w:tentative="1">
      <w:start w:val="1"/>
      <w:numFmt w:val="decimal"/>
      <w:lvlText w:val="%4."/>
      <w:lvlJc w:val="left"/>
      <w:pPr>
        <w:ind w:left="3025" w:hanging="360"/>
      </w:pPr>
    </w:lvl>
    <w:lvl w:ilvl="4" w:tplc="14090019" w:tentative="1">
      <w:start w:val="1"/>
      <w:numFmt w:val="lowerLetter"/>
      <w:lvlText w:val="%5."/>
      <w:lvlJc w:val="left"/>
      <w:pPr>
        <w:ind w:left="3745" w:hanging="360"/>
      </w:pPr>
    </w:lvl>
    <w:lvl w:ilvl="5" w:tplc="1409001B" w:tentative="1">
      <w:start w:val="1"/>
      <w:numFmt w:val="lowerRoman"/>
      <w:lvlText w:val="%6."/>
      <w:lvlJc w:val="right"/>
      <w:pPr>
        <w:ind w:left="4465" w:hanging="180"/>
      </w:pPr>
    </w:lvl>
    <w:lvl w:ilvl="6" w:tplc="1409000F" w:tentative="1">
      <w:start w:val="1"/>
      <w:numFmt w:val="decimal"/>
      <w:lvlText w:val="%7."/>
      <w:lvlJc w:val="left"/>
      <w:pPr>
        <w:ind w:left="5185" w:hanging="360"/>
      </w:pPr>
    </w:lvl>
    <w:lvl w:ilvl="7" w:tplc="14090019" w:tentative="1">
      <w:start w:val="1"/>
      <w:numFmt w:val="lowerLetter"/>
      <w:lvlText w:val="%8."/>
      <w:lvlJc w:val="left"/>
      <w:pPr>
        <w:ind w:left="5905" w:hanging="360"/>
      </w:pPr>
    </w:lvl>
    <w:lvl w:ilvl="8" w:tplc="1409001B" w:tentative="1">
      <w:start w:val="1"/>
      <w:numFmt w:val="lowerRoman"/>
      <w:lvlText w:val="%9."/>
      <w:lvlJc w:val="right"/>
      <w:pPr>
        <w:ind w:left="6625" w:hanging="180"/>
      </w:pPr>
    </w:lvl>
  </w:abstractNum>
  <w:abstractNum w:abstractNumId="54" w15:restartNumberingAfterBreak="0">
    <w:nsid w:val="1F732F85"/>
    <w:multiLevelType w:val="multilevel"/>
    <w:tmpl w:val="42762592"/>
    <w:lvl w:ilvl="0">
      <w:start w:val="16"/>
      <w:numFmt w:val="decimal"/>
      <w:pStyle w:val="Prlhead0"/>
      <w:suff w:val="space"/>
      <w:lvlText w:val="Chapter %1"/>
      <w:lvlJc w:val="left"/>
      <w:pPr>
        <w:ind w:left="425" w:hanging="992"/>
      </w:pPr>
      <w:rPr>
        <w:rFonts w:hint="default"/>
      </w:rPr>
    </w:lvl>
    <w:lvl w:ilvl="1">
      <w:start w:val="4"/>
      <w:numFmt w:val="decimal"/>
      <w:pStyle w:val="Prlhead1"/>
      <w:lvlText w:val="%1.%2"/>
      <w:lvlJc w:val="left"/>
      <w:pPr>
        <w:ind w:left="425" w:hanging="992"/>
      </w:pPr>
      <w:rPr>
        <w:rFonts w:hint="default"/>
      </w:rPr>
    </w:lvl>
    <w:lvl w:ilvl="2">
      <w:start w:val="9"/>
      <w:numFmt w:val="decimal"/>
      <w:pStyle w:val="Prlhead2"/>
      <w:lvlText w:val="%1.%2.%3"/>
      <w:lvlJc w:val="left"/>
      <w:pPr>
        <w:ind w:left="425" w:hanging="992"/>
      </w:pPr>
      <w:rPr>
        <w:rFonts w:hint="default"/>
        <w:b/>
        <w:color w:val="auto"/>
        <w:u w:val="none"/>
      </w:rPr>
    </w:lvl>
    <w:lvl w:ilvl="3">
      <w:start w:val="2"/>
      <w:numFmt w:val="decimal"/>
      <w:pStyle w:val="Prlhead3"/>
      <w:lvlText w:val="%1.%2.%3.%4"/>
      <w:lvlJc w:val="left"/>
      <w:pPr>
        <w:ind w:left="1134" w:hanging="1134"/>
      </w:pPr>
      <w:rPr>
        <w:rFonts w:asciiTheme="minorHAnsi" w:hAnsiTheme="minorHAnsi" w:cs="Times New Roman" w:hint="default"/>
        <w:b/>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5"/>
      <w:numFmt w:val="decimal"/>
      <w:pStyle w:val="Prlhead4"/>
      <w:lvlText w:val="%1.%2.%3.%4.%5"/>
      <w:lvlJc w:val="left"/>
      <w:pPr>
        <w:ind w:left="1134" w:hanging="1134"/>
      </w:pPr>
      <w:rPr>
        <w:rFonts w:cs="Times New Roman" w:hint="default"/>
        <w:b/>
        <w:bCs w:val="0"/>
        <w:i w:val="0"/>
        <w:iCs w:val="0"/>
        <w:caps w:val="0"/>
        <w:smallCaps w:val="0"/>
        <w:strike w:val="0"/>
        <w:dstrike w:val="0"/>
        <w:outline w:val="0"/>
        <w:shadow w:val="0"/>
        <w:emboss w:val="0"/>
        <w:imprint w:val="0"/>
        <w:noProof w:val="0"/>
        <w:vanish w:val="0"/>
        <w:color w:val="000000" w:themeColor="text1"/>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Prlhead5"/>
      <w:lvlText w:val="%1.%2.%3.%4.%5.%6"/>
      <w:lvlJc w:val="left"/>
      <w:pPr>
        <w:ind w:left="1418" w:hanging="1418"/>
      </w:pPr>
      <w:rPr>
        <w:rFonts w:hint="default"/>
      </w:rPr>
    </w:lvl>
    <w:lvl w:ilvl="6">
      <w:start w:val="1"/>
      <w:numFmt w:val="lowerLetter"/>
      <w:lvlRestart w:val="4"/>
      <w:lvlText w:val="%7."/>
      <w:lvlJc w:val="left"/>
      <w:pPr>
        <w:tabs>
          <w:tab w:val="num" w:pos="0"/>
        </w:tabs>
        <w:ind w:left="567" w:hanging="567"/>
      </w:pPr>
      <w:rPr>
        <w:rFonts w:asciiTheme="minorHAnsi" w:hAnsiTheme="minorHAnsi" w:cstheme="minorHAnsi" w:hint="default"/>
        <w:b w:val="0"/>
        <w:i w:val="0"/>
        <w:strike w:val="0"/>
        <w:color w:val="auto"/>
        <w:sz w:val="22"/>
        <w:szCs w:val="22"/>
        <w:u w:val="none"/>
      </w:rPr>
    </w:lvl>
    <w:lvl w:ilvl="7">
      <w:start w:val="1"/>
      <w:numFmt w:val="lowerRoman"/>
      <w:lvlText w:val="%8."/>
      <w:lvlJc w:val="left"/>
      <w:pPr>
        <w:tabs>
          <w:tab w:val="num" w:pos="567"/>
        </w:tabs>
        <w:ind w:left="1134" w:hanging="567"/>
      </w:pPr>
      <w:rPr>
        <w:rFonts w:hint="default"/>
        <w:strike w:val="0"/>
        <w:color w:val="auto"/>
      </w:rPr>
    </w:lvl>
    <w:lvl w:ilvl="8">
      <w:start w:val="1"/>
      <w:numFmt w:val="lowerLetter"/>
      <w:lvlText w:val="%9."/>
      <w:lvlJc w:val="left"/>
      <w:pPr>
        <w:ind w:left="1494" w:hanging="360"/>
      </w:pPr>
    </w:lvl>
  </w:abstractNum>
  <w:abstractNum w:abstractNumId="55" w15:restartNumberingAfterBreak="0">
    <w:nsid w:val="216A08C4"/>
    <w:multiLevelType w:val="multilevel"/>
    <w:tmpl w:val="F7F053C2"/>
    <w:lvl w:ilvl="0">
      <w:start w:val="1"/>
      <w:numFmt w:val="lowerLetter"/>
      <w:lvlText w:val="%1."/>
      <w:lvlJc w:val="left"/>
      <w:pPr>
        <w:ind w:left="340" w:hanging="283"/>
      </w:pPr>
      <w:rPr>
        <w:rFonts w:asciiTheme="minorHAnsi" w:hAnsiTheme="minorHAnsi" w:cstheme="minorHAnsi" w:hint="default"/>
        <w:b w:val="0"/>
        <w:bCs w:val="0"/>
        <w:i w:val="0"/>
        <w:iCs w:val="0"/>
        <w:caps w:val="0"/>
        <w:smallCaps w:val="0"/>
        <w:strike w:val="0"/>
        <w:dstrike w:val="0"/>
        <w:outline w:val="0"/>
        <w:shadow w:val="0"/>
        <w:emboss w:val="0"/>
        <w:imprint w:val="0"/>
        <w:noProof w:val="0"/>
        <w:vanish w:val="0"/>
        <w:color w:val="auto"/>
        <w:spacing w:val="0"/>
        <w:kern w:val="0"/>
        <w:position w:val="0"/>
        <w:sz w:val="22"/>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Roman"/>
      <w:lvlText w:val="%2."/>
      <w:lvlJc w:val="left"/>
      <w:pPr>
        <w:ind w:left="794" w:hanging="454"/>
      </w:pPr>
      <w:rPr>
        <w:rFonts w:hint="default"/>
        <w:b w:val="0"/>
        <w:sz w:val="22"/>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56" w15:restartNumberingAfterBreak="0">
    <w:nsid w:val="21AB645F"/>
    <w:multiLevelType w:val="multilevel"/>
    <w:tmpl w:val="F7F053C2"/>
    <w:lvl w:ilvl="0">
      <w:start w:val="1"/>
      <w:numFmt w:val="lowerLetter"/>
      <w:lvlText w:val="%1."/>
      <w:lvlJc w:val="left"/>
      <w:pPr>
        <w:ind w:left="340" w:hanging="283"/>
      </w:pPr>
      <w:rPr>
        <w:rFonts w:asciiTheme="minorHAnsi" w:hAnsiTheme="minorHAnsi" w:cstheme="minorHAnsi" w:hint="default"/>
        <w:b w:val="0"/>
        <w:bCs w:val="0"/>
        <w:i w:val="0"/>
        <w:iCs w:val="0"/>
        <w:caps w:val="0"/>
        <w:smallCaps w:val="0"/>
        <w:strike w:val="0"/>
        <w:dstrike w:val="0"/>
        <w:outline w:val="0"/>
        <w:shadow w:val="0"/>
        <w:emboss w:val="0"/>
        <w:imprint w:val="0"/>
        <w:noProof w:val="0"/>
        <w:vanish w:val="0"/>
        <w:color w:val="auto"/>
        <w:spacing w:val="0"/>
        <w:kern w:val="0"/>
        <w:position w:val="0"/>
        <w:sz w:val="22"/>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Roman"/>
      <w:lvlText w:val="%2."/>
      <w:lvlJc w:val="left"/>
      <w:pPr>
        <w:ind w:left="794" w:hanging="454"/>
      </w:pPr>
      <w:rPr>
        <w:rFonts w:hint="default"/>
        <w:b w:val="0"/>
        <w:sz w:val="22"/>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57" w15:restartNumberingAfterBreak="0">
    <w:nsid w:val="23F76112"/>
    <w:multiLevelType w:val="multilevel"/>
    <w:tmpl w:val="1658AF62"/>
    <w:lvl w:ilvl="0">
      <w:start w:val="1"/>
      <w:numFmt w:val="lowerLetter"/>
      <w:lvlText w:val="%1."/>
      <w:lvlJc w:val="left"/>
      <w:pPr>
        <w:ind w:left="340" w:hanging="283"/>
      </w:pPr>
      <w:rPr>
        <w:rFonts w:ascii="Times New Roman" w:hAnsi="Times New Roman" w:cs="Arial" w:hint="default"/>
        <w:b w:val="0"/>
        <w:bCs w:val="0"/>
        <w:i w:val="0"/>
        <w:iCs w:val="0"/>
        <w:caps w:val="0"/>
        <w:smallCaps w:val="0"/>
        <w:strike w:val="0"/>
        <w:dstrike w:val="0"/>
        <w:outline w:val="0"/>
        <w:shadow w:val="0"/>
        <w:emboss w:val="0"/>
        <w:imprint w:val="0"/>
        <w:noProof w:val="0"/>
        <w:vanish w:val="0"/>
        <w:color w:val="auto"/>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Roman"/>
      <w:lvlText w:val="%2."/>
      <w:lvlJc w:val="left"/>
      <w:pPr>
        <w:ind w:left="794" w:hanging="454"/>
      </w:pPr>
      <w:rPr>
        <w:rFonts w:hint="default"/>
        <w:b w:val="0"/>
        <w:sz w:val="22"/>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58" w15:restartNumberingAfterBreak="0">
    <w:nsid w:val="24EF2DC5"/>
    <w:multiLevelType w:val="hybridMultilevel"/>
    <w:tmpl w:val="26EEDD0A"/>
    <w:lvl w:ilvl="0" w:tplc="1409001B">
      <w:start w:val="1"/>
      <w:numFmt w:val="lowerRoman"/>
      <w:lvlText w:val="%1."/>
      <w:lvlJc w:val="right"/>
      <w:pPr>
        <w:ind w:left="1060" w:hanging="360"/>
      </w:pPr>
      <w:rPr>
        <w:rFonts w:cs="Times New Roman"/>
      </w:rPr>
    </w:lvl>
    <w:lvl w:ilvl="1" w:tplc="14090019" w:tentative="1">
      <w:start w:val="1"/>
      <w:numFmt w:val="lowerLetter"/>
      <w:lvlText w:val="%2."/>
      <w:lvlJc w:val="left"/>
      <w:pPr>
        <w:ind w:left="1780" w:hanging="360"/>
      </w:pPr>
    </w:lvl>
    <w:lvl w:ilvl="2" w:tplc="1409001B" w:tentative="1">
      <w:start w:val="1"/>
      <w:numFmt w:val="lowerRoman"/>
      <w:lvlText w:val="%3."/>
      <w:lvlJc w:val="right"/>
      <w:pPr>
        <w:ind w:left="2500" w:hanging="180"/>
      </w:pPr>
    </w:lvl>
    <w:lvl w:ilvl="3" w:tplc="1409000F" w:tentative="1">
      <w:start w:val="1"/>
      <w:numFmt w:val="decimal"/>
      <w:lvlText w:val="%4."/>
      <w:lvlJc w:val="left"/>
      <w:pPr>
        <w:ind w:left="3220" w:hanging="360"/>
      </w:pPr>
    </w:lvl>
    <w:lvl w:ilvl="4" w:tplc="14090019" w:tentative="1">
      <w:start w:val="1"/>
      <w:numFmt w:val="lowerLetter"/>
      <w:lvlText w:val="%5."/>
      <w:lvlJc w:val="left"/>
      <w:pPr>
        <w:ind w:left="3940" w:hanging="360"/>
      </w:pPr>
    </w:lvl>
    <w:lvl w:ilvl="5" w:tplc="1409001B" w:tentative="1">
      <w:start w:val="1"/>
      <w:numFmt w:val="lowerRoman"/>
      <w:lvlText w:val="%6."/>
      <w:lvlJc w:val="right"/>
      <w:pPr>
        <w:ind w:left="4660" w:hanging="180"/>
      </w:pPr>
    </w:lvl>
    <w:lvl w:ilvl="6" w:tplc="1409000F" w:tentative="1">
      <w:start w:val="1"/>
      <w:numFmt w:val="decimal"/>
      <w:lvlText w:val="%7."/>
      <w:lvlJc w:val="left"/>
      <w:pPr>
        <w:ind w:left="5380" w:hanging="360"/>
      </w:pPr>
    </w:lvl>
    <w:lvl w:ilvl="7" w:tplc="14090019" w:tentative="1">
      <w:start w:val="1"/>
      <w:numFmt w:val="lowerLetter"/>
      <w:lvlText w:val="%8."/>
      <w:lvlJc w:val="left"/>
      <w:pPr>
        <w:ind w:left="6100" w:hanging="360"/>
      </w:pPr>
    </w:lvl>
    <w:lvl w:ilvl="8" w:tplc="1409001B" w:tentative="1">
      <w:start w:val="1"/>
      <w:numFmt w:val="lowerRoman"/>
      <w:lvlText w:val="%9."/>
      <w:lvlJc w:val="right"/>
      <w:pPr>
        <w:ind w:left="6820" w:hanging="180"/>
      </w:pPr>
    </w:lvl>
  </w:abstractNum>
  <w:abstractNum w:abstractNumId="59" w15:restartNumberingAfterBreak="0">
    <w:nsid w:val="25EB6DA9"/>
    <w:multiLevelType w:val="multilevel"/>
    <w:tmpl w:val="3E3CE792"/>
    <w:lvl w:ilvl="0">
      <w:start w:val="1"/>
      <w:numFmt w:val="lowerLetter"/>
      <w:lvlText w:val="%1."/>
      <w:lvlJc w:val="left"/>
      <w:pPr>
        <w:ind w:left="340" w:hanging="283"/>
      </w:pPr>
      <w:rPr>
        <w:rFonts w:asciiTheme="minorHAnsi" w:hAnsiTheme="minorHAnsi" w:cs="Times New Roman" w:hint="default"/>
        <w:b w:val="0"/>
        <w:bCs w:val="0"/>
        <w:i w:val="0"/>
        <w:iCs w:val="0"/>
        <w:caps w:val="0"/>
        <w:smallCaps w:val="0"/>
        <w:strike w:val="0"/>
        <w:dstrike w:val="0"/>
        <w:outline w:val="0"/>
        <w:shadow w:val="0"/>
        <w:emboss w:val="0"/>
        <w:imprint w:val="0"/>
        <w:noProof w:val="0"/>
        <w:vanish w:val="0"/>
        <w:spacing w:val="0"/>
        <w:kern w:val="0"/>
        <w:position w:val="0"/>
        <w:sz w:val="22"/>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0" w15:restartNumberingAfterBreak="0">
    <w:nsid w:val="267B0936"/>
    <w:multiLevelType w:val="hybridMultilevel"/>
    <w:tmpl w:val="DDA4870A"/>
    <w:lvl w:ilvl="0" w:tplc="1409000F">
      <w:start w:val="1"/>
      <w:numFmt w:val="decimal"/>
      <w:lvlText w:val="%1."/>
      <w:lvlJc w:val="left"/>
      <w:pPr>
        <w:ind w:left="692" w:hanging="360"/>
      </w:pPr>
    </w:lvl>
    <w:lvl w:ilvl="1" w:tplc="14090019" w:tentative="1">
      <w:start w:val="1"/>
      <w:numFmt w:val="lowerLetter"/>
      <w:lvlText w:val="%2."/>
      <w:lvlJc w:val="left"/>
      <w:pPr>
        <w:ind w:left="1412" w:hanging="360"/>
      </w:pPr>
    </w:lvl>
    <w:lvl w:ilvl="2" w:tplc="1409001B" w:tentative="1">
      <w:start w:val="1"/>
      <w:numFmt w:val="lowerRoman"/>
      <w:lvlText w:val="%3."/>
      <w:lvlJc w:val="right"/>
      <w:pPr>
        <w:ind w:left="2132" w:hanging="180"/>
      </w:pPr>
    </w:lvl>
    <w:lvl w:ilvl="3" w:tplc="1409000F" w:tentative="1">
      <w:start w:val="1"/>
      <w:numFmt w:val="decimal"/>
      <w:lvlText w:val="%4."/>
      <w:lvlJc w:val="left"/>
      <w:pPr>
        <w:ind w:left="2852" w:hanging="360"/>
      </w:pPr>
    </w:lvl>
    <w:lvl w:ilvl="4" w:tplc="14090019" w:tentative="1">
      <w:start w:val="1"/>
      <w:numFmt w:val="lowerLetter"/>
      <w:lvlText w:val="%5."/>
      <w:lvlJc w:val="left"/>
      <w:pPr>
        <w:ind w:left="3572" w:hanging="360"/>
      </w:pPr>
    </w:lvl>
    <w:lvl w:ilvl="5" w:tplc="1409001B" w:tentative="1">
      <w:start w:val="1"/>
      <w:numFmt w:val="lowerRoman"/>
      <w:lvlText w:val="%6."/>
      <w:lvlJc w:val="right"/>
      <w:pPr>
        <w:ind w:left="4292" w:hanging="180"/>
      </w:pPr>
    </w:lvl>
    <w:lvl w:ilvl="6" w:tplc="1409000F" w:tentative="1">
      <w:start w:val="1"/>
      <w:numFmt w:val="decimal"/>
      <w:lvlText w:val="%7."/>
      <w:lvlJc w:val="left"/>
      <w:pPr>
        <w:ind w:left="5012" w:hanging="360"/>
      </w:pPr>
    </w:lvl>
    <w:lvl w:ilvl="7" w:tplc="14090019" w:tentative="1">
      <w:start w:val="1"/>
      <w:numFmt w:val="lowerLetter"/>
      <w:lvlText w:val="%8."/>
      <w:lvlJc w:val="left"/>
      <w:pPr>
        <w:ind w:left="5732" w:hanging="360"/>
      </w:pPr>
    </w:lvl>
    <w:lvl w:ilvl="8" w:tplc="1409001B" w:tentative="1">
      <w:start w:val="1"/>
      <w:numFmt w:val="lowerRoman"/>
      <w:lvlText w:val="%9."/>
      <w:lvlJc w:val="right"/>
      <w:pPr>
        <w:ind w:left="6452" w:hanging="180"/>
      </w:pPr>
    </w:lvl>
  </w:abstractNum>
  <w:abstractNum w:abstractNumId="61" w15:restartNumberingAfterBreak="0">
    <w:nsid w:val="26B65A9C"/>
    <w:multiLevelType w:val="multilevel"/>
    <w:tmpl w:val="7D0E10AC"/>
    <w:lvl w:ilvl="0">
      <w:start w:val="1"/>
      <w:numFmt w:val="lowerRoman"/>
      <w:lvlText w:val="%1."/>
      <w:lvlJc w:val="left"/>
      <w:pPr>
        <w:ind w:left="340" w:hanging="283"/>
      </w:pPr>
      <w:rPr>
        <w:rFonts w:asciiTheme="minorHAnsi" w:hAnsiTheme="minorHAnsi" w:cstheme="minorHAnsi" w:hint="default"/>
        <w:b w:val="0"/>
        <w:bCs w:val="0"/>
        <w:i w:val="0"/>
        <w:iCs w:val="0"/>
        <w:caps w:val="0"/>
        <w:smallCaps w:val="0"/>
        <w:strike w:val="0"/>
        <w:dstrike w:val="0"/>
        <w:outline w:val="0"/>
        <w:shadow w:val="0"/>
        <w:emboss w:val="0"/>
        <w:imprint w:val="0"/>
        <w:noProof w:val="0"/>
        <w:vanish w:val="0"/>
        <w:spacing w:val="0"/>
        <w:kern w:val="0"/>
        <w:position w:val="0"/>
        <w:sz w:val="22"/>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2" w15:restartNumberingAfterBreak="0">
    <w:nsid w:val="26F06CE8"/>
    <w:multiLevelType w:val="multilevel"/>
    <w:tmpl w:val="6592EEE8"/>
    <w:lvl w:ilvl="0">
      <w:start w:val="2"/>
      <w:numFmt w:val="lowerLetter"/>
      <w:lvlText w:val="%1."/>
      <w:lvlJc w:val="left"/>
      <w:pPr>
        <w:ind w:left="340" w:hanging="283"/>
      </w:pPr>
      <w:rPr>
        <w:rFonts w:asciiTheme="minorHAnsi" w:hAnsiTheme="minorHAnsi" w:cstheme="minorHAnsi" w:hint="default"/>
        <w:b w:val="0"/>
        <w:bCs w:val="0"/>
        <w:i w:val="0"/>
        <w:iCs w:val="0"/>
        <w:caps w:val="0"/>
        <w:smallCaps w:val="0"/>
        <w:strike w:val="0"/>
        <w:dstrike w:val="0"/>
        <w:outline w:val="0"/>
        <w:shadow w:val="0"/>
        <w:emboss w:val="0"/>
        <w:imprint w:val="0"/>
        <w:noProof w:val="0"/>
        <w:vanish w:val="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3" w15:restartNumberingAfterBreak="0">
    <w:nsid w:val="27760F1E"/>
    <w:multiLevelType w:val="hybridMultilevel"/>
    <w:tmpl w:val="D6120D50"/>
    <w:lvl w:ilvl="0" w:tplc="14090019">
      <w:start w:val="1"/>
      <w:numFmt w:val="lowerLetter"/>
      <w:lvlText w:val="%1."/>
      <w:lvlJc w:val="left"/>
      <w:pPr>
        <w:ind w:left="36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4" w15:restartNumberingAfterBreak="0">
    <w:nsid w:val="27FB122C"/>
    <w:multiLevelType w:val="multilevel"/>
    <w:tmpl w:val="4E5EF1B6"/>
    <w:lvl w:ilvl="0">
      <w:start w:val="1"/>
      <w:numFmt w:val="lowerRoman"/>
      <w:lvlText w:val="%1."/>
      <w:lvlJc w:val="left"/>
      <w:pPr>
        <w:ind w:left="340" w:hanging="283"/>
      </w:pPr>
      <w:rPr>
        <w:rFonts w:asciiTheme="minorHAnsi" w:hAnsiTheme="minorHAnsi" w:cstheme="minorHAnsi" w:hint="default"/>
        <w:b w:val="0"/>
        <w:bCs w:val="0"/>
        <w:i w:val="0"/>
        <w:iCs w:val="0"/>
        <w:caps w:val="0"/>
        <w:smallCaps w:val="0"/>
        <w:strike w:val="0"/>
        <w:dstrike w:val="0"/>
        <w:outline w:val="0"/>
        <w:shadow w:val="0"/>
        <w:emboss w:val="0"/>
        <w:imprint w:val="0"/>
        <w:noProof w:val="0"/>
        <w:vanish w:val="0"/>
        <w:color w:val="auto"/>
        <w:spacing w:val="0"/>
        <w:kern w:val="0"/>
        <w:position w:val="0"/>
        <w:sz w:val="22"/>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Roman"/>
      <w:lvlText w:val="%2."/>
      <w:lvlJc w:val="left"/>
      <w:pPr>
        <w:ind w:left="794" w:hanging="454"/>
      </w:pPr>
      <w:rPr>
        <w:rFonts w:hint="default"/>
        <w:b w:val="0"/>
        <w:sz w:val="22"/>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5" w15:restartNumberingAfterBreak="0">
    <w:nsid w:val="28771D12"/>
    <w:multiLevelType w:val="hybridMultilevel"/>
    <w:tmpl w:val="2CF66210"/>
    <w:lvl w:ilvl="0" w:tplc="54D4AAD6">
      <w:start w:val="1"/>
      <w:numFmt w:val="lowerLetter"/>
      <w:lvlText w:val="%1."/>
      <w:lvlJc w:val="left"/>
      <w:pPr>
        <w:ind w:left="720" w:hanging="360"/>
      </w:pPr>
      <w:rPr>
        <w:rFonts w:asciiTheme="minorHAnsi" w:hAnsiTheme="minorHAnsi" w:cstheme="minorHAnsi" w:hint="default"/>
        <w:b w:val="0"/>
        <w:i w:val="0"/>
        <w:color w:val="auto"/>
        <w:sz w:val="2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6" w15:restartNumberingAfterBreak="0">
    <w:nsid w:val="29123F81"/>
    <w:multiLevelType w:val="multilevel"/>
    <w:tmpl w:val="B4ACC3E4"/>
    <w:lvl w:ilvl="0">
      <w:start w:val="1"/>
      <w:numFmt w:val="lowerLetter"/>
      <w:lvlText w:val="%1."/>
      <w:lvlJc w:val="left"/>
      <w:pPr>
        <w:ind w:left="340" w:hanging="283"/>
      </w:pPr>
      <w:rPr>
        <w:rFonts w:asciiTheme="minorHAnsi" w:hAnsiTheme="minorHAnsi" w:cstheme="minorHAnsi"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7" w15:restartNumberingAfterBreak="0">
    <w:nsid w:val="29525C5D"/>
    <w:multiLevelType w:val="multilevel"/>
    <w:tmpl w:val="732A8E4A"/>
    <w:lvl w:ilvl="0">
      <w:start w:val="1"/>
      <w:numFmt w:val="lowerLetter"/>
      <w:lvlText w:val="%1."/>
      <w:lvlJc w:val="left"/>
      <w:pPr>
        <w:ind w:left="340" w:hanging="283"/>
      </w:pPr>
      <w:rPr>
        <w:rFonts w:hint="default"/>
      </w:rPr>
    </w:lvl>
    <w:lvl w:ilvl="1">
      <w:start w:val="1"/>
      <w:numFmt w:val="lowerRoman"/>
      <w:lvlText w:val="%2."/>
      <w:lvlJc w:val="left"/>
      <w:pPr>
        <w:ind w:left="794" w:hanging="454"/>
      </w:pPr>
      <w:rPr>
        <w:rFonts w:hint="default"/>
        <w:b w:val="0"/>
        <w:strike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8" w15:restartNumberingAfterBreak="0">
    <w:nsid w:val="29752903"/>
    <w:multiLevelType w:val="multilevel"/>
    <w:tmpl w:val="DEFC1762"/>
    <w:lvl w:ilvl="0">
      <w:start w:val="1"/>
      <w:numFmt w:val="lowerLetter"/>
      <w:lvlText w:val="%1."/>
      <w:lvlJc w:val="left"/>
      <w:pPr>
        <w:ind w:left="340" w:hanging="283"/>
      </w:pPr>
      <w:rPr>
        <w:rFonts w:hint="default"/>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9" w15:restartNumberingAfterBreak="0">
    <w:nsid w:val="2B3551D8"/>
    <w:multiLevelType w:val="hybridMultilevel"/>
    <w:tmpl w:val="267850BA"/>
    <w:lvl w:ilvl="0" w:tplc="1409001B">
      <w:start w:val="1"/>
      <w:numFmt w:val="lowerRoman"/>
      <w:lvlText w:val="%1."/>
      <w:lvlJc w:val="right"/>
      <w:pPr>
        <w:ind w:left="1060" w:hanging="360"/>
      </w:pPr>
    </w:lvl>
    <w:lvl w:ilvl="1" w:tplc="14090019" w:tentative="1">
      <w:start w:val="1"/>
      <w:numFmt w:val="lowerLetter"/>
      <w:lvlText w:val="%2."/>
      <w:lvlJc w:val="left"/>
      <w:pPr>
        <w:ind w:left="1780" w:hanging="360"/>
      </w:pPr>
    </w:lvl>
    <w:lvl w:ilvl="2" w:tplc="1409001B" w:tentative="1">
      <w:start w:val="1"/>
      <w:numFmt w:val="lowerRoman"/>
      <w:lvlText w:val="%3."/>
      <w:lvlJc w:val="right"/>
      <w:pPr>
        <w:ind w:left="2500" w:hanging="180"/>
      </w:pPr>
    </w:lvl>
    <w:lvl w:ilvl="3" w:tplc="1409000F" w:tentative="1">
      <w:start w:val="1"/>
      <w:numFmt w:val="decimal"/>
      <w:lvlText w:val="%4."/>
      <w:lvlJc w:val="left"/>
      <w:pPr>
        <w:ind w:left="3220" w:hanging="360"/>
      </w:pPr>
    </w:lvl>
    <w:lvl w:ilvl="4" w:tplc="14090019" w:tentative="1">
      <w:start w:val="1"/>
      <w:numFmt w:val="lowerLetter"/>
      <w:lvlText w:val="%5."/>
      <w:lvlJc w:val="left"/>
      <w:pPr>
        <w:ind w:left="3940" w:hanging="360"/>
      </w:pPr>
    </w:lvl>
    <w:lvl w:ilvl="5" w:tplc="1409001B" w:tentative="1">
      <w:start w:val="1"/>
      <w:numFmt w:val="lowerRoman"/>
      <w:lvlText w:val="%6."/>
      <w:lvlJc w:val="right"/>
      <w:pPr>
        <w:ind w:left="4660" w:hanging="180"/>
      </w:pPr>
    </w:lvl>
    <w:lvl w:ilvl="6" w:tplc="1409000F" w:tentative="1">
      <w:start w:val="1"/>
      <w:numFmt w:val="decimal"/>
      <w:lvlText w:val="%7."/>
      <w:lvlJc w:val="left"/>
      <w:pPr>
        <w:ind w:left="5380" w:hanging="360"/>
      </w:pPr>
    </w:lvl>
    <w:lvl w:ilvl="7" w:tplc="14090019" w:tentative="1">
      <w:start w:val="1"/>
      <w:numFmt w:val="lowerLetter"/>
      <w:lvlText w:val="%8."/>
      <w:lvlJc w:val="left"/>
      <w:pPr>
        <w:ind w:left="6100" w:hanging="360"/>
      </w:pPr>
    </w:lvl>
    <w:lvl w:ilvl="8" w:tplc="1409001B" w:tentative="1">
      <w:start w:val="1"/>
      <w:numFmt w:val="lowerRoman"/>
      <w:lvlText w:val="%9."/>
      <w:lvlJc w:val="right"/>
      <w:pPr>
        <w:ind w:left="6820" w:hanging="180"/>
      </w:pPr>
    </w:lvl>
  </w:abstractNum>
  <w:abstractNum w:abstractNumId="70" w15:restartNumberingAfterBreak="0">
    <w:nsid w:val="2BE3587A"/>
    <w:multiLevelType w:val="multilevel"/>
    <w:tmpl w:val="4DBC8414"/>
    <w:lvl w:ilvl="0">
      <w:start w:val="1"/>
      <w:numFmt w:val="lowerLetter"/>
      <w:lvlText w:val="%1."/>
      <w:lvlJc w:val="left"/>
      <w:pPr>
        <w:ind w:left="340" w:hanging="283"/>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71" w15:restartNumberingAfterBreak="0">
    <w:nsid w:val="2CD5124C"/>
    <w:multiLevelType w:val="hybridMultilevel"/>
    <w:tmpl w:val="4B1CF2C0"/>
    <w:lvl w:ilvl="0" w:tplc="418E4780">
      <w:start w:val="1"/>
      <w:numFmt w:val="lowerRoman"/>
      <w:lvlText w:val="%1."/>
      <w:lvlJc w:val="left"/>
      <w:pPr>
        <w:ind w:left="720" w:hanging="360"/>
      </w:pPr>
      <w:rPr>
        <w:rFonts w:asciiTheme="minorHAnsi" w:hAnsiTheme="minorHAnsi" w:cs="Times New Roman" w:hint="default"/>
        <w:color w:val="auto"/>
        <w:sz w:val="2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2" w15:restartNumberingAfterBreak="0">
    <w:nsid w:val="2EF47052"/>
    <w:multiLevelType w:val="hybridMultilevel"/>
    <w:tmpl w:val="F9E2DE9E"/>
    <w:lvl w:ilvl="0" w:tplc="F08CBFF2">
      <w:start w:val="1"/>
      <w:numFmt w:val="lowerLetter"/>
      <w:lvlText w:val="%1."/>
      <w:lvlJc w:val="left"/>
      <w:pPr>
        <w:ind w:left="720" w:hanging="360"/>
      </w:pPr>
      <w:rPr>
        <w:rFonts w:asciiTheme="minorHAnsi" w:hAnsiTheme="minorHAnsi" w:cstheme="minorHAnsi" w:hint="default"/>
        <w:b w:val="0"/>
        <w:i w:val="0"/>
        <w:color w:val="auto"/>
        <w:sz w:val="22"/>
        <w:szCs w:val="20"/>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3" w15:restartNumberingAfterBreak="0">
    <w:nsid w:val="31000BD2"/>
    <w:multiLevelType w:val="hybridMultilevel"/>
    <w:tmpl w:val="E66A0556"/>
    <w:lvl w:ilvl="0" w:tplc="14090019">
      <w:start w:val="1"/>
      <w:numFmt w:val="lowerLetter"/>
      <w:lvlText w:val="%1."/>
      <w:lvlJc w:val="left"/>
      <w:pPr>
        <w:ind w:left="720" w:hanging="360"/>
      </w:pPr>
      <w:rPr>
        <w:rFonts w:hint="default"/>
        <w:sz w:val="2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4" w15:restartNumberingAfterBreak="0">
    <w:nsid w:val="323276AA"/>
    <w:multiLevelType w:val="hybridMultilevel"/>
    <w:tmpl w:val="D6D8CBC6"/>
    <w:lvl w:ilvl="0" w:tplc="970C49CA">
      <w:start w:val="1"/>
      <w:numFmt w:val="lowerLetter"/>
      <w:lvlText w:val="%1."/>
      <w:lvlJc w:val="left"/>
      <w:pPr>
        <w:ind w:left="720" w:hanging="360"/>
      </w:pPr>
      <w:rPr>
        <w:rFonts w:cs="Times New Roman" w:hint="default"/>
      </w:rPr>
    </w:lvl>
    <w:lvl w:ilvl="1" w:tplc="14090019">
      <w:start w:val="1"/>
      <w:numFmt w:val="lowerLetter"/>
      <w:lvlText w:val="%2."/>
      <w:lvlJc w:val="left"/>
      <w:pPr>
        <w:ind w:left="1440" w:hanging="360"/>
      </w:pPr>
      <w:rPr>
        <w:rFonts w:cs="Times New Roman"/>
      </w:rPr>
    </w:lvl>
    <w:lvl w:ilvl="2" w:tplc="1409001B">
      <w:start w:val="1"/>
      <w:numFmt w:val="lowerRoman"/>
      <w:lvlText w:val="%3."/>
      <w:lvlJc w:val="right"/>
      <w:pPr>
        <w:ind w:left="2160" w:hanging="180"/>
      </w:pPr>
      <w:rPr>
        <w:rFonts w:cs="Times New Roman"/>
      </w:rPr>
    </w:lvl>
    <w:lvl w:ilvl="3" w:tplc="1409000F">
      <w:start w:val="1"/>
      <w:numFmt w:val="decimal"/>
      <w:lvlText w:val="%4."/>
      <w:lvlJc w:val="left"/>
      <w:pPr>
        <w:ind w:left="2880" w:hanging="360"/>
      </w:pPr>
      <w:rPr>
        <w:rFonts w:cs="Times New Roman"/>
      </w:rPr>
    </w:lvl>
    <w:lvl w:ilvl="4" w:tplc="14090019" w:tentative="1">
      <w:start w:val="1"/>
      <w:numFmt w:val="lowerLetter"/>
      <w:lvlText w:val="%5."/>
      <w:lvlJc w:val="left"/>
      <w:pPr>
        <w:ind w:left="3600" w:hanging="360"/>
      </w:pPr>
      <w:rPr>
        <w:rFonts w:cs="Times New Roman"/>
      </w:rPr>
    </w:lvl>
    <w:lvl w:ilvl="5" w:tplc="1409001B" w:tentative="1">
      <w:start w:val="1"/>
      <w:numFmt w:val="lowerRoman"/>
      <w:lvlText w:val="%6."/>
      <w:lvlJc w:val="right"/>
      <w:pPr>
        <w:ind w:left="4320" w:hanging="180"/>
      </w:pPr>
      <w:rPr>
        <w:rFonts w:cs="Times New Roman"/>
      </w:rPr>
    </w:lvl>
    <w:lvl w:ilvl="6" w:tplc="1409000F" w:tentative="1">
      <w:start w:val="1"/>
      <w:numFmt w:val="decimal"/>
      <w:lvlText w:val="%7."/>
      <w:lvlJc w:val="left"/>
      <w:pPr>
        <w:ind w:left="5040" w:hanging="360"/>
      </w:pPr>
      <w:rPr>
        <w:rFonts w:cs="Times New Roman"/>
      </w:rPr>
    </w:lvl>
    <w:lvl w:ilvl="7" w:tplc="14090019" w:tentative="1">
      <w:start w:val="1"/>
      <w:numFmt w:val="lowerLetter"/>
      <w:lvlText w:val="%8."/>
      <w:lvlJc w:val="left"/>
      <w:pPr>
        <w:ind w:left="5760" w:hanging="360"/>
      </w:pPr>
      <w:rPr>
        <w:rFonts w:cs="Times New Roman"/>
      </w:rPr>
    </w:lvl>
    <w:lvl w:ilvl="8" w:tplc="1409001B" w:tentative="1">
      <w:start w:val="1"/>
      <w:numFmt w:val="lowerRoman"/>
      <w:lvlText w:val="%9."/>
      <w:lvlJc w:val="right"/>
      <w:pPr>
        <w:ind w:left="6480" w:hanging="180"/>
      </w:pPr>
      <w:rPr>
        <w:rFonts w:cs="Times New Roman"/>
      </w:rPr>
    </w:lvl>
  </w:abstractNum>
  <w:abstractNum w:abstractNumId="75" w15:restartNumberingAfterBreak="0">
    <w:nsid w:val="329B2BEA"/>
    <w:multiLevelType w:val="hybridMultilevel"/>
    <w:tmpl w:val="B5365D7A"/>
    <w:lvl w:ilvl="0" w:tplc="FF34037E">
      <w:start w:val="1"/>
      <w:numFmt w:val="lowerLetter"/>
      <w:lvlText w:val="%1."/>
      <w:lvlJc w:val="left"/>
      <w:pPr>
        <w:ind w:left="720" w:hanging="360"/>
      </w:pPr>
      <w:rPr>
        <w:rFonts w:ascii="Times New Roman" w:hAnsi="Times New Roman" w:cs="Arial" w:hint="default"/>
        <w:b w:val="0"/>
        <w:i w:val="0"/>
        <w:color w:val="auto"/>
        <w:sz w:val="2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6" w15:restartNumberingAfterBreak="0">
    <w:nsid w:val="32A81768"/>
    <w:multiLevelType w:val="multilevel"/>
    <w:tmpl w:val="4DBC8414"/>
    <w:lvl w:ilvl="0">
      <w:start w:val="1"/>
      <w:numFmt w:val="lowerLetter"/>
      <w:lvlText w:val="%1."/>
      <w:lvlJc w:val="left"/>
      <w:pPr>
        <w:ind w:left="340" w:hanging="283"/>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77" w15:restartNumberingAfterBreak="0">
    <w:nsid w:val="34067F30"/>
    <w:multiLevelType w:val="hybridMultilevel"/>
    <w:tmpl w:val="07C8C322"/>
    <w:lvl w:ilvl="0" w:tplc="6950C2F0">
      <w:start w:val="1"/>
      <w:numFmt w:val="lowerLetter"/>
      <w:lvlText w:val="%1."/>
      <w:lvlJc w:val="left"/>
      <w:pPr>
        <w:ind w:left="720" w:hanging="360"/>
      </w:pPr>
      <w:rPr>
        <w:color w:val="000000" w:themeColor="text1"/>
        <w:sz w:val="22"/>
        <w:szCs w:val="20"/>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8" w15:restartNumberingAfterBreak="0">
    <w:nsid w:val="345677C9"/>
    <w:multiLevelType w:val="multilevel"/>
    <w:tmpl w:val="76680A4A"/>
    <w:lvl w:ilvl="0">
      <w:start w:val="1"/>
      <w:numFmt w:val="lowerRoman"/>
      <w:lvlText w:val="%1."/>
      <w:lvlJc w:val="left"/>
      <w:pPr>
        <w:ind w:left="340" w:hanging="283"/>
      </w:pPr>
      <w:rPr>
        <w:rFonts w:asciiTheme="minorHAnsi" w:hAnsiTheme="minorHAnsi" w:cs="Times New Roman" w:hint="default"/>
        <w:i w:val="0"/>
        <w:sz w:val="22"/>
        <w:szCs w:val="20"/>
      </w:rPr>
    </w:lvl>
    <w:lvl w:ilvl="1">
      <w:start w:val="1"/>
      <w:numFmt w:val="lowerRoman"/>
      <w:lvlText w:val="%2."/>
      <w:lvlJc w:val="left"/>
      <w:pPr>
        <w:ind w:left="1162" w:hanging="454"/>
      </w:pPr>
      <w:rPr>
        <w:rFonts w:hint="default"/>
        <w:b w:val="0"/>
        <w:i w:val="0"/>
        <w:strike/>
        <w:color w:val="7030A0"/>
        <w:sz w:val="22"/>
      </w:rPr>
    </w:lvl>
    <w:lvl w:ilvl="2">
      <w:start w:val="1"/>
      <w:numFmt w:val="upperLetter"/>
      <w:lvlText w:val="%3."/>
      <w:lvlJc w:val="left"/>
      <w:pPr>
        <w:ind w:left="1134" w:hanging="340"/>
      </w:pPr>
      <w:rPr>
        <w:rFonts w:hint="default"/>
        <w:color w:val="000000" w:themeColor="text1"/>
      </w:rPr>
    </w:lvl>
    <w:lvl w:ilvl="3">
      <w:start w:val="1"/>
      <w:numFmt w:val="decimal"/>
      <w:lvlRestart w:val="1"/>
      <w:lvlText w:val="%4."/>
      <w:lvlJc w:val="left"/>
      <w:pPr>
        <w:tabs>
          <w:tab w:val="num" w:pos="454"/>
        </w:tabs>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79" w15:restartNumberingAfterBreak="0">
    <w:nsid w:val="34AB4906"/>
    <w:multiLevelType w:val="hybridMultilevel"/>
    <w:tmpl w:val="DBC246D4"/>
    <w:lvl w:ilvl="0" w:tplc="C710397E">
      <w:start w:val="1"/>
      <w:numFmt w:val="lowerLetter"/>
      <w:lvlText w:val="%1."/>
      <w:lvlJc w:val="left"/>
      <w:pPr>
        <w:ind w:left="720" w:hanging="360"/>
      </w:pPr>
      <w:rPr>
        <w:rFonts w:asciiTheme="minorHAnsi" w:hAnsiTheme="minorHAnsi" w:cstheme="minorHAnsi" w:hint="default"/>
        <w:b w:val="0"/>
        <w:i w:val="0"/>
        <w:color w:val="auto"/>
        <w:sz w:val="2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0" w15:restartNumberingAfterBreak="0">
    <w:nsid w:val="35705939"/>
    <w:multiLevelType w:val="multilevel"/>
    <w:tmpl w:val="1409001D"/>
    <w:styleLink w:val="1ai"/>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81" w15:restartNumberingAfterBreak="0">
    <w:nsid w:val="364E0121"/>
    <w:multiLevelType w:val="hybridMultilevel"/>
    <w:tmpl w:val="D4C8B872"/>
    <w:lvl w:ilvl="0" w:tplc="A432B0B0">
      <w:start w:val="1"/>
      <w:numFmt w:val="lowerLetter"/>
      <w:lvlText w:val="%1."/>
      <w:lvlJc w:val="left"/>
      <w:pPr>
        <w:ind w:left="720" w:hanging="360"/>
      </w:pPr>
      <w:rPr>
        <w:sz w:val="22"/>
        <w:szCs w:val="20"/>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2" w15:restartNumberingAfterBreak="0">
    <w:nsid w:val="38816DC2"/>
    <w:multiLevelType w:val="multilevel"/>
    <w:tmpl w:val="14090023"/>
    <w:styleLink w:val="ArticleSection"/>
    <w:lvl w:ilvl="0">
      <w:start w:val="1"/>
      <w:numFmt w:val="upperRoman"/>
      <w:lvlText w:val="Article %1."/>
      <w:lvlJc w:val="left"/>
      <w:rPr>
        <w:rFonts w:cs="Times New Roman"/>
      </w:rPr>
    </w:lvl>
    <w:lvl w:ilvl="1">
      <w:start w:val="1"/>
      <w:numFmt w:val="decimalZero"/>
      <w:isLgl/>
      <w:lvlText w:val="Section %1.%2"/>
      <w:lvlJc w:val="left"/>
      <w:rPr>
        <w:rFonts w:cs="Times New Roman"/>
      </w:rPr>
    </w:lvl>
    <w:lvl w:ilvl="2">
      <w:start w:val="1"/>
      <w:numFmt w:val="lowerLetter"/>
      <w:lvlText w:val="(%3)"/>
      <w:lvlJc w:val="left"/>
      <w:pPr>
        <w:ind w:left="720" w:hanging="432"/>
      </w:pPr>
      <w:rPr>
        <w:rFonts w:cs="Times New Roman"/>
      </w:rPr>
    </w:lvl>
    <w:lvl w:ilvl="3">
      <w:start w:val="1"/>
      <w:numFmt w:val="lowerRoman"/>
      <w:lvlText w:val="(%4)"/>
      <w:lvlJc w:val="right"/>
      <w:pPr>
        <w:ind w:left="864" w:hanging="144"/>
      </w:pPr>
      <w:rPr>
        <w:rFonts w:cs="Times New Roman"/>
      </w:rPr>
    </w:lvl>
    <w:lvl w:ilvl="4">
      <w:start w:val="1"/>
      <w:numFmt w:val="decimal"/>
      <w:lvlText w:val="%5)"/>
      <w:lvlJc w:val="left"/>
      <w:pPr>
        <w:ind w:left="1008" w:hanging="432"/>
      </w:pPr>
      <w:rPr>
        <w:rFonts w:cs="Times New Roman"/>
      </w:rPr>
    </w:lvl>
    <w:lvl w:ilvl="5">
      <w:start w:val="1"/>
      <w:numFmt w:val="lowerLetter"/>
      <w:lvlText w:val="%6)"/>
      <w:lvlJc w:val="left"/>
      <w:pPr>
        <w:ind w:left="1152" w:hanging="432"/>
      </w:pPr>
      <w:rPr>
        <w:rFonts w:cs="Times New Roman"/>
      </w:rPr>
    </w:lvl>
    <w:lvl w:ilvl="6">
      <w:start w:val="1"/>
      <w:numFmt w:val="lowerRoman"/>
      <w:lvlText w:val="%7)"/>
      <w:lvlJc w:val="right"/>
      <w:pPr>
        <w:ind w:left="1296" w:hanging="288"/>
      </w:pPr>
      <w:rPr>
        <w:rFonts w:cs="Times New Roman"/>
      </w:rPr>
    </w:lvl>
    <w:lvl w:ilvl="7">
      <w:start w:val="1"/>
      <w:numFmt w:val="lowerLetter"/>
      <w:lvlText w:val="%8."/>
      <w:lvlJc w:val="left"/>
      <w:pPr>
        <w:ind w:left="1440" w:hanging="432"/>
      </w:pPr>
      <w:rPr>
        <w:rFonts w:cs="Times New Roman"/>
      </w:rPr>
    </w:lvl>
    <w:lvl w:ilvl="8">
      <w:start w:val="1"/>
      <w:numFmt w:val="lowerRoman"/>
      <w:lvlText w:val="%9."/>
      <w:lvlJc w:val="right"/>
      <w:pPr>
        <w:ind w:left="1584" w:hanging="144"/>
      </w:pPr>
      <w:rPr>
        <w:rFonts w:cs="Times New Roman"/>
      </w:rPr>
    </w:lvl>
  </w:abstractNum>
  <w:abstractNum w:abstractNumId="83" w15:restartNumberingAfterBreak="0">
    <w:nsid w:val="39077325"/>
    <w:multiLevelType w:val="hybridMultilevel"/>
    <w:tmpl w:val="6F1CF56E"/>
    <w:lvl w:ilvl="0" w:tplc="27600BE0">
      <w:start w:val="1"/>
      <w:numFmt w:val="lowerRoman"/>
      <w:lvlText w:val="%1."/>
      <w:lvlJc w:val="left"/>
      <w:pPr>
        <w:ind w:left="1174" w:hanging="360"/>
      </w:pPr>
      <w:rPr>
        <w:rFonts w:asciiTheme="minorHAnsi" w:hAnsiTheme="minorHAnsi" w:cstheme="minorHAnsi" w:hint="default"/>
        <w:sz w:val="22"/>
      </w:rPr>
    </w:lvl>
    <w:lvl w:ilvl="1" w:tplc="14090019" w:tentative="1">
      <w:start w:val="1"/>
      <w:numFmt w:val="lowerLetter"/>
      <w:lvlText w:val="%2."/>
      <w:lvlJc w:val="left"/>
      <w:pPr>
        <w:ind w:left="1894" w:hanging="360"/>
      </w:pPr>
    </w:lvl>
    <w:lvl w:ilvl="2" w:tplc="1409001B" w:tentative="1">
      <w:start w:val="1"/>
      <w:numFmt w:val="lowerRoman"/>
      <w:lvlText w:val="%3."/>
      <w:lvlJc w:val="right"/>
      <w:pPr>
        <w:ind w:left="2614" w:hanging="180"/>
      </w:pPr>
    </w:lvl>
    <w:lvl w:ilvl="3" w:tplc="1409000F" w:tentative="1">
      <w:start w:val="1"/>
      <w:numFmt w:val="decimal"/>
      <w:lvlText w:val="%4."/>
      <w:lvlJc w:val="left"/>
      <w:pPr>
        <w:ind w:left="3334" w:hanging="360"/>
      </w:pPr>
    </w:lvl>
    <w:lvl w:ilvl="4" w:tplc="14090019" w:tentative="1">
      <w:start w:val="1"/>
      <w:numFmt w:val="lowerLetter"/>
      <w:lvlText w:val="%5."/>
      <w:lvlJc w:val="left"/>
      <w:pPr>
        <w:ind w:left="4054" w:hanging="360"/>
      </w:pPr>
    </w:lvl>
    <w:lvl w:ilvl="5" w:tplc="1409001B" w:tentative="1">
      <w:start w:val="1"/>
      <w:numFmt w:val="lowerRoman"/>
      <w:lvlText w:val="%6."/>
      <w:lvlJc w:val="right"/>
      <w:pPr>
        <w:ind w:left="4774" w:hanging="180"/>
      </w:pPr>
    </w:lvl>
    <w:lvl w:ilvl="6" w:tplc="1409000F" w:tentative="1">
      <w:start w:val="1"/>
      <w:numFmt w:val="decimal"/>
      <w:lvlText w:val="%7."/>
      <w:lvlJc w:val="left"/>
      <w:pPr>
        <w:ind w:left="5494" w:hanging="360"/>
      </w:pPr>
    </w:lvl>
    <w:lvl w:ilvl="7" w:tplc="14090019" w:tentative="1">
      <w:start w:val="1"/>
      <w:numFmt w:val="lowerLetter"/>
      <w:lvlText w:val="%8."/>
      <w:lvlJc w:val="left"/>
      <w:pPr>
        <w:ind w:left="6214" w:hanging="360"/>
      </w:pPr>
    </w:lvl>
    <w:lvl w:ilvl="8" w:tplc="1409001B" w:tentative="1">
      <w:start w:val="1"/>
      <w:numFmt w:val="lowerRoman"/>
      <w:lvlText w:val="%9."/>
      <w:lvlJc w:val="right"/>
      <w:pPr>
        <w:ind w:left="6934" w:hanging="180"/>
      </w:pPr>
    </w:lvl>
  </w:abstractNum>
  <w:abstractNum w:abstractNumId="84" w15:restartNumberingAfterBreak="0">
    <w:nsid w:val="39326480"/>
    <w:multiLevelType w:val="multilevel"/>
    <w:tmpl w:val="11E4C33A"/>
    <w:lvl w:ilvl="0">
      <w:start w:val="16"/>
      <w:numFmt w:val="decimal"/>
      <w:suff w:val="space"/>
      <w:lvlText w:val="Chapter %1"/>
      <w:lvlJc w:val="left"/>
      <w:pPr>
        <w:ind w:left="425" w:hanging="992"/>
      </w:pPr>
      <w:rPr>
        <w:rFonts w:hint="default"/>
      </w:rPr>
    </w:lvl>
    <w:lvl w:ilvl="1">
      <w:start w:val="1"/>
      <w:numFmt w:val="decimal"/>
      <w:lvlText w:val="%1.%2"/>
      <w:lvlJc w:val="left"/>
      <w:pPr>
        <w:ind w:left="425" w:hanging="992"/>
      </w:pPr>
      <w:rPr>
        <w:rFonts w:hint="default"/>
      </w:rPr>
    </w:lvl>
    <w:lvl w:ilvl="2">
      <w:start w:val="1"/>
      <w:numFmt w:val="decimal"/>
      <w:lvlText w:val="%1.%2.%3"/>
      <w:lvlJc w:val="left"/>
      <w:pPr>
        <w:ind w:left="425" w:hanging="992"/>
      </w:pPr>
      <w:rPr>
        <w:rFonts w:hint="default"/>
        <w:b/>
        <w:color w:val="auto"/>
        <w:u w:val="none"/>
      </w:rPr>
    </w:lvl>
    <w:lvl w:ilvl="3">
      <w:start w:val="1"/>
      <w:numFmt w:val="decimal"/>
      <w:lvlText w:val="%1.%2.%3.%4"/>
      <w:lvlJc w:val="left"/>
      <w:pPr>
        <w:ind w:left="1134" w:hanging="1134"/>
      </w:pPr>
      <w:rPr>
        <w:rFonts w:hint="default"/>
        <w:b/>
        <w:color w:val="auto"/>
        <w:u w:val="none"/>
      </w:rPr>
    </w:lvl>
    <w:lvl w:ilvl="4">
      <w:start w:val="1"/>
      <w:numFmt w:val="decimal"/>
      <w:lvlText w:val="%1.%2.%3.%4.%5"/>
      <w:lvlJc w:val="left"/>
      <w:pPr>
        <w:ind w:left="1702" w:hanging="1134"/>
      </w:pPr>
      <w:rPr>
        <w:rFonts w:hint="default"/>
        <w:b/>
        <w:i w:val="0"/>
        <w:strike w:val="0"/>
        <w:color w:val="auto"/>
        <w:sz w:val="24"/>
        <w:szCs w:val="24"/>
        <w:u w:val="none"/>
      </w:rPr>
    </w:lvl>
    <w:lvl w:ilvl="5">
      <w:start w:val="1"/>
      <w:numFmt w:val="decimal"/>
      <w:lvlText w:val="%1.%2.%3.%4.%5.%6"/>
      <w:lvlJc w:val="left"/>
      <w:pPr>
        <w:ind w:left="1418" w:hanging="1418"/>
      </w:pPr>
      <w:rPr>
        <w:rFonts w:hint="default"/>
      </w:rPr>
    </w:lvl>
    <w:lvl w:ilvl="6">
      <w:start w:val="1"/>
      <w:numFmt w:val="lowerRoman"/>
      <w:lvlText w:val="%7."/>
      <w:lvlJc w:val="left"/>
      <w:pPr>
        <w:tabs>
          <w:tab w:val="num" w:pos="0"/>
        </w:tabs>
        <w:ind w:left="567" w:hanging="567"/>
      </w:pPr>
      <w:rPr>
        <w:rFonts w:asciiTheme="minorHAnsi" w:hAnsiTheme="minorHAnsi" w:cs="Times New Roman" w:hint="default"/>
        <w:b w:val="0"/>
        <w:i w:val="0"/>
        <w:strike w:val="0"/>
        <w:color w:val="auto"/>
        <w:sz w:val="22"/>
        <w:szCs w:val="22"/>
        <w:u w:val="none"/>
      </w:rPr>
    </w:lvl>
    <w:lvl w:ilvl="7">
      <w:start w:val="1"/>
      <w:numFmt w:val="lowerRoman"/>
      <w:lvlText w:val="%8."/>
      <w:lvlJc w:val="left"/>
      <w:pPr>
        <w:tabs>
          <w:tab w:val="num" w:pos="567"/>
        </w:tabs>
        <w:ind w:left="1134" w:hanging="567"/>
      </w:pPr>
      <w:rPr>
        <w:rFonts w:hint="default"/>
        <w:strike w:val="0"/>
      </w:rPr>
    </w:lvl>
    <w:lvl w:ilvl="8">
      <w:start w:val="1"/>
      <w:numFmt w:val="decimal"/>
      <w:lvlText w:val="%9."/>
      <w:lvlJc w:val="left"/>
      <w:pPr>
        <w:tabs>
          <w:tab w:val="num" w:pos="1134"/>
        </w:tabs>
        <w:ind w:left="1559" w:hanging="425"/>
      </w:pPr>
      <w:rPr>
        <w:rFonts w:hint="default"/>
      </w:rPr>
    </w:lvl>
  </w:abstractNum>
  <w:abstractNum w:abstractNumId="85" w15:restartNumberingAfterBreak="0">
    <w:nsid w:val="3A8127BD"/>
    <w:multiLevelType w:val="multilevel"/>
    <w:tmpl w:val="16A62D4A"/>
    <w:lvl w:ilvl="0">
      <w:start w:val="1"/>
      <w:numFmt w:val="lowerLetter"/>
      <w:lvlText w:val="%1."/>
      <w:lvlJc w:val="left"/>
      <w:pPr>
        <w:ind w:left="340" w:hanging="283"/>
      </w:pPr>
      <w:rPr>
        <w:rFonts w:ascii="Times New Roman" w:hAnsi="Times New Roman" w:cs="Arial" w:hint="default"/>
        <w:b w:val="0"/>
        <w:bCs w:val="0"/>
        <w:i w:val="0"/>
        <w:iCs w:val="0"/>
        <w:caps w:val="0"/>
        <w:smallCaps w:val="0"/>
        <w:strike w:val="0"/>
        <w:dstrike w:val="0"/>
        <w:outline w:val="0"/>
        <w:shadow w:val="0"/>
        <w:emboss w:val="0"/>
        <w:imprint w:val="0"/>
        <w:noProof w:val="0"/>
        <w:vanish w:val="0"/>
        <w:color w:val="auto"/>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Roman"/>
      <w:lvlText w:val="%2."/>
      <w:lvlJc w:val="left"/>
      <w:pPr>
        <w:ind w:left="794" w:hanging="454"/>
      </w:pPr>
      <w:rPr>
        <w:rFonts w:hint="default"/>
        <w:b w:val="0"/>
        <w:sz w:val="22"/>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86" w15:restartNumberingAfterBreak="0">
    <w:nsid w:val="3BC079DA"/>
    <w:multiLevelType w:val="hybridMultilevel"/>
    <w:tmpl w:val="289EA00A"/>
    <w:lvl w:ilvl="0" w:tplc="338A9FB6">
      <w:start w:val="1"/>
      <w:numFmt w:val="lowerLetter"/>
      <w:lvlText w:val="%1."/>
      <w:lvlJc w:val="right"/>
      <w:pPr>
        <w:ind w:left="720" w:hanging="360"/>
      </w:pPr>
      <w:rPr>
        <w:rFonts w:asciiTheme="minorHAnsi" w:hAnsiTheme="minorHAnsi" w:cstheme="minorHAnsi" w:hint="default"/>
        <w:sz w:val="22"/>
        <w:szCs w:val="20"/>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7" w15:restartNumberingAfterBreak="0">
    <w:nsid w:val="3BDC2734"/>
    <w:multiLevelType w:val="hybridMultilevel"/>
    <w:tmpl w:val="4662B02A"/>
    <w:lvl w:ilvl="0" w:tplc="14090015">
      <w:start w:val="1"/>
      <w:numFmt w:val="upp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8" w15:restartNumberingAfterBreak="0">
    <w:nsid w:val="3C097756"/>
    <w:multiLevelType w:val="multilevel"/>
    <w:tmpl w:val="EAEAC088"/>
    <w:lvl w:ilvl="0">
      <w:start w:val="1"/>
      <w:numFmt w:val="lowerLetter"/>
      <w:lvlText w:val="%1."/>
      <w:lvlJc w:val="left"/>
      <w:pPr>
        <w:ind w:left="340" w:hanging="283"/>
      </w:pPr>
      <w:rPr>
        <w:rFonts w:asciiTheme="minorHAnsi" w:hAnsiTheme="minorHAnsi" w:cs="Times New Roman" w:hint="default"/>
        <w:b w:val="0"/>
        <w:bCs w:val="0"/>
        <w:i w:val="0"/>
        <w:iCs w:val="0"/>
        <w:caps w:val="0"/>
        <w:smallCaps w:val="0"/>
        <w:strike w:val="0"/>
        <w:dstrike w:val="0"/>
        <w:outline w:val="0"/>
        <w:shadow w:val="0"/>
        <w:emboss w:val="0"/>
        <w:imprint w:val="0"/>
        <w:noProof w:val="0"/>
        <w:vanish w:val="0"/>
        <w:spacing w:val="0"/>
        <w:kern w:val="0"/>
        <w:position w:val="0"/>
        <w:sz w:val="22"/>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89" w15:restartNumberingAfterBreak="0">
    <w:nsid w:val="3C9F5846"/>
    <w:multiLevelType w:val="multilevel"/>
    <w:tmpl w:val="1409001F"/>
    <w:styleLink w:val="111111"/>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90" w15:restartNumberingAfterBreak="0">
    <w:nsid w:val="3EA04F38"/>
    <w:multiLevelType w:val="hybridMultilevel"/>
    <w:tmpl w:val="D460ECE8"/>
    <w:lvl w:ilvl="0" w:tplc="1409001B">
      <w:start w:val="1"/>
      <w:numFmt w:val="lowerRoman"/>
      <w:lvlText w:val="%1."/>
      <w:lvlJc w:val="right"/>
      <w:pPr>
        <w:ind w:left="1060" w:hanging="360"/>
      </w:pPr>
      <w:rPr>
        <w:rFonts w:cs="Times New Roman"/>
      </w:rPr>
    </w:lvl>
    <w:lvl w:ilvl="1" w:tplc="14090019" w:tentative="1">
      <w:start w:val="1"/>
      <w:numFmt w:val="lowerLetter"/>
      <w:lvlText w:val="%2."/>
      <w:lvlJc w:val="left"/>
      <w:pPr>
        <w:ind w:left="1780" w:hanging="360"/>
      </w:pPr>
    </w:lvl>
    <w:lvl w:ilvl="2" w:tplc="1409001B" w:tentative="1">
      <w:start w:val="1"/>
      <w:numFmt w:val="lowerRoman"/>
      <w:lvlText w:val="%3."/>
      <w:lvlJc w:val="right"/>
      <w:pPr>
        <w:ind w:left="2500" w:hanging="180"/>
      </w:pPr>
    </w:lvl>
    <w:lvl w:ilvl="3" w:tplc="1409000F" w:tentative="1">
      <w:start w:val="1"/>
      <w:numFmt w:val="decimal"/>
      <w:lvlText w:val="%4."/>
      <w:lvlJc w:val="left"/>
      <w:pPr>
        <w:ind w:left="3220" w:hanging="360"/>
      </w:pPr>
    </w:lvl>
    <w:lvl w:ilvl="4" w:tplc="14090019" w:tentative="1">
      <w:start w:val="1"/>
      <w:numFmt w:val="lowerLetter"/>
      <w:lvlText w:val="%5."/>
      <w:lvlJc w:val="left"/>
      <w:pPr>
        <w:ind w:left="3940" w:hanging="360"/>
      </w:pPr>
    </w:lvl>
    <w:lvl w:ilvl="5" w:tplc="1409001B" w:tentative="1">
      <w:start w:val="1"/>
      <w:numFmt w:val="lowerRoman"/>
      <w:lvlText w:val="%6."/>
      <w:lvlJc w:val="right"/>
      <w:pPr>
        <w:ind w:left="4660" w:hanging="180"/>
      </w:pPr>
    </w:lvl>
    <w:lvl w:ilvl="6" w:tplc="1409000F" w:tentative="1">
      <w:start w:val="1"/>
      <w:numFmt w:val="decimal"/>
      <w:lvlText w:val="%7."/>
      <w:lvlJc w:val="left"/>
      <w:pPr>
        <w:ind w:left="5380" w:hanging="360"/>
      </w:pPr>
    </w:lvl>
    <w:lvl w:ilvl="7" w:tplc="14090019" w:tentative="1">
      <w:start w:val="1"/>
      <w:numFmt w:val="lowerLetter"/>
      <w:lvlText w:val="%8."/>
      <w:lvlJc w:val="left"/>
      <w:pPr>
        <w:ind w:left="6100" w:hanging="360"/>
      </w:pPr>
    </w:lvl>
    <w:lvl w:ilvl="8" w:tplc="1409001B" w:tentative="1">
      <w:start w:val="1"/>
      <w:numFmt w:val="lowerRoman"/>
      <w:lvlText w:val="%9."/>
      <w:lvlJc w:val="right"/>
      <w:pPr>
        <w:ind w:left="6820" w:hanging="180"/>
      </w:pPr>
    </w:lvl>
  </w:abstractNum>
  <w:abstractNum w:abstractNumId="91" w15:restartNumberingAfterBreak="0">
    <w:nsid w:val="410C38E6"/>
    <w:multiLevelType w:val="multilevel"/>
    <w:tmpl w:val="62F606D2"/>
    <w:lvl w:ilvl="0">
      <w:start w:val="1"/>
      <w:numFmt w:val="upperLetter"/>
      <w:lvlText w:val="%1."/>
      <w:lvlJc w:val="left"/>
      <w:pPr>
        <w:ind w:left="340" w:hanging="283"/>
      </w:pPr>
      <w:rPr>
        <w:rFonts w:hint="default"/>
        <w:b w:val="0"/>
        <w:bCs w:val="0"/>
        <w:i w:val="0"/>
        <w:iCs w:val="0"/>
        <w:caps w:val="0"/>
        <w:smallCaps w:val="0"/>
        <w:strike w:val="0"/>
        <w:dstrike w:val="0"/>
        <w:outline w:val="0"/>
        <w:shadow w:val="0"/>
        <w:emboss w:val="0"/>
        <w:imprint w:val="0"/>
        <w:noProof w:val="0"/>
        <w:vanish w:val="0"/>
        <w:color w:val="000000" w:themeColor="text1"/>
        <w:spacing w:val="0"/>
        <w:kern w:val="0"/>
        <w:position w:val="0"/>
        <w:sz w:val="22"/>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Roman"/>
      <w:lvlText w:val="%2."/>
      <w:lvlJc w:val="left"/>
      <w:pPr>
        <w:ind w:left="794" w:hanging="454"/>
      </w:pPr>
      <w:rPr>
        <w:rFonts w:hint="default"/>
        <w:b w:val="0"/>
        <w:sz w:val="22"/>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92" w15:restartNumberingAfterBreak="0">
    <w:nsid w:val="414B1DC5"/>
    <w:multiLevelType w:val="hybridMultilevel"/>
    <w:tmpl w:val="3DA408B2"/>
    <w:lvl w:ilvl="0" w:tplc="EE8066EC">
      <w:start w:val="1"/>
      <w:numFmt w:val="lowerRoman"/>
      <w:lvlText w:val="%1."/>
      <w:lvlJc w:val="left"/>
      <w:pPr>
        <w:ind w:left="1399" w:hanging="360"/>
      </w:pPr>
      <w:rPr>
        <w:rFonts w:asciiTheme="minorHAnsi" w:hAnsiTheme="minorHAnsi" w:cstheme="minorHAnsi" w:hint="default"/>
        <w:sz w:val="22"/>
      </w:rPr>
    </w:lvl>
    <w:lvl w:ilvl="1" w:tplc="14090019" w:tentative="1">
      <w:start w:val="1"/>
      <w:numFmt w:val="lowerLetter"/>
      <w:lvlText w:val="%2."/>
      <w:lvlJc w:val="left"/>
      <w:pPr>
        <w:ind w:left="2119" w:hanging="360"/>
      </w:pPr>
    </w:lvl>
    <w:lvl w:ilvl="2" w:tplc="1409001B" w:tentative="1">
      <w:start w:val="1"/>
      <w:numFmt w:val="lowerRoman"/>
      <w:lvlText w:val="%3."/>
      <w:lvlJc w:val="right"/>
      <w:pPr>
        <w:ind w:left="2839" w:hanging="180"/>
      </w:pPr>
    </w:lvl>
    <w:lvl w:ilvl="3" w:tplc="1409000F" w:tentative="1">
      <w:start w:val="1"/>
      <w:numFmt w:val="decimal"/>
      <w:lvlText w:val="%4."/>
      <w:lvlJc w:val="left"/>
      <w:pPr>
        <w:ind w:left="3559" w:hanging="360"/>
      </w:pPr>
    </w:lvl>
    <w:lvl w:ilvl="4" w:tplc="14090019" w:tentative="1">
      <w:start w:val="1"/>
      <w:numFmt w:val="lowerLetter"/>
      <w:lvlText w:val="%5."/>
      <w:lvlJc w:val="left"/>
      <w:pPr>
        <w:ind w:left="4279" w:hanging="360"/>
      </w:pPr>
    </w:lvl>
    <w:lvl w:ilvl="5" w:tplc="1409001B" w:tentative="1">
      <w:start w:val="1"/>
      <w:numFmt w:val="lowerRoman"/>
      <w:lvlText w:val="%6."/>
      <w:lvlJc w:val="right"/>
      <w:pPr>
        <w:ind w:left="4999" w:hanging="180"/>
      </w:pPr>
    </w:lvl>
    <w:lvl w:ilvl="6" w:tplc="1409000F" w:tentative="1">
      <w:start w:val="1"/>
      <w:numFmt w:val="decimal"/>
      <w:lvlText w:val="%7."/>
      <w:lvlJc w:val="left"/>
      <w:pPr>
        <w:ind w:left="5719" w:hanging="360"/>
      </w:pPr>
    </w:lvl>
    <w:lvl w:ilvl="7" w:tplc="14090019" w:tentative="1">
      <w:start w:val="1"/>
      <w:numFmt w:val="lowerLetter"/>
      <w:lvlText w:val="%8."/>
      <w:lvlJc w:val="left"/>
      <w:pPr>
        <w:ind w:left="6439" w:hanging="360"/>
      </w:pPr>
    </w:lvl>
    <w:lvl w:ilvl="8" w:tplc="1409001B" w:tentative="1">
      <w:start w:val="1"/>
      <w:numFmt w:val="lowerRoman"/>
      <w:lvlText w:val="%9."/>
      <w:lvlJc w:val="right"/>
      <w:pPr>
        <w:ind w:left="7159" w:hanging="180"/>
      </w:pPr>
    </w:lvl>
  </w:abstractNum>
  <w:abstractNum w:abstractNumId="93" w15:restartNumberingAfterBreak="0">
    <w:nsid w:val="41A05A9A"/>
    <w:multiLevelType w:val="multilevel"/>
    <w:tmpl w:val="4DBC8414"/>
    <w:lvl w:ilvl="0">
      <w:start w:val="1"/>
      <w:numFmt w:val="lowerLetter"/>
      <w:lvlText w:val="%1."/>
      <w:lvlJc w:val="left"/>
      <w:pPr>
        <w:ind w:left="340" w:hanging="283"/>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94" w15:restartNumberingAfterBreak="0">
    <w:nsid w:val="41F763BB"/>
    <w:multiLevelType w:val="multilevel"/>
    <w:tmpl w:val="ED380AF4"/>
    <w:lvl w:ilvl="0">
      <w:start w:val="1"/>
      <w:numFmt w:val="lowerLetter"/>
      <w:lvlText w:val="%1."/>
      <w:lvlJc w:val="left"/>
      <w:pPr>
        <w:ind w:left="340" w:hanging="283"/>
      </w:pPr>
      <w:rPr>
        <w:rFonts w:hint="default"/>
        <w:color w:val="000000" w:themeColor="text1"/>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95" w15:restartNumberingAfterBreak="0">
    <w:nsid w:val="423658F7"/>
    <w:multiLevelType w:val="hybridMultilevel"/>
    <w:tmpl w:val="DFEE3A06"/>
    <w:lvl w:ilvl="0" w:tplc="6AF23820">
      <w:start w:val="1"/>
      <w:numFmt w:val="lowerLetter"/>
      <w:lvlText w:val="%1."/>
      <w:lvlJc w:val="right"/>
      <w:pPr>
        <w:ind w:left="720" w:hanging="360"/>
      </w:pPr>
      <w:rPr>
        <w:rFonts w:asciiTheme="minorHAnsi" w:hAnsiTheme="minorHAnsi" w:cstheme="minorHAnsi" w:hint="default"/>
        <w:color w:val="000000" w:themeColor="text1"/>
        <w:sz w:val="2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96" w15:restartNumberingAfterBreak="0">
    <w:nsid w:val="42866286"/>
    <w:multiLevelType w:val="hybridMultilevel"/>
    <w:tmpl w:val="B8D4284E"/>
    <w:lvl w:ilvl="0" w:tplc="92485B14">
      <w:start w:val="1"/>
      <w:numFmt w:val="lowerRoman"/>
      <w:lvlText w:val="%1."/>
      <w:lvlJc w:val="left"/>
      <w:pPr>
        <w:ind w:left="1287" w:hanging="360"/>
      </w:pPr>
      <w:rPr>
        <w:rFonts w:asciiTheme="minorHAnsi" w:hAnsiTheme="minorHAnsi" w:cs="Times New Roman" w:hint="default"/>
        <w:sz w:val="22"/>
      </w:rPr>
    </w:lvl>
    <w:lvl w:ilvl="1" w:tplc="14090019" w:tentative="1">
      <w:start w:val="1"/>
      <w:numFmt w:val="lowerLetter"/>
      <w:lvlText w:val="%2."/>
      <w:lvlJc w:val="left"/>
      <w:pPr>
        <w:ind w:left="2007" w:hanging="360"/>
      </w:pPr>
    </w:lvl>
    <w:lvl w:ilvl="2" w:tplc="1409001B" w:tentative="1">
      <w:start w:val="1"/>
      <w:numFmt w:val="lowerRoman"/>
      <w:lvlText w:val="%3."/>
      <w:lvlJc w:val="right"/>
      <w:pPr>
        <w:ind w:left="2727" w:hanging="180"/>
      </w:pPr>
    </w:lvl>
    <w:lvl w:ilvl="3" w:tplc="1409000F" w:tentative="1">
      <w:start w:val="1"/>
      <w:numFmt w:val="decimal"/>
      <w:lvlText w:val="%4."/>
      <w:lvlJc w:val="left"/>
      <w:pPr>
        <w:ind w:left="3447" w:hanging="360"/>
      </w:pPr>
    </w:lvl>
    <w:lvl w:ilvl="4" w:tplc="14090019" w:tentative="1">
      <w:start w:val="1"/>
      <w:numFmt w:val="lowerLetter"/>
      <w:lvlText w:val="%5."/>
      <w:lvlJc w:val="left"/>
      <w:pPr>
        <w:ind w:left="4167" w:hanging="360"/>
      </w:pPr>
    </w:lvl>
    <w:lvl w:ilvl="5" w:tplc="1409001B" w:tentative="1">
      <w:start w:val="1"/>
      <w:numFmt w:val="lowerRoman"/>
      <w:lvlText w:val="%6."/>
      <w:lvlJc w:val="right"/>
      <w:pPr>
        <w:ind w:left="4887" w:hanging="180"/>
      </w:pPr>
    </w:lvl>
    <w:lvl w:ilvl="6" w:tplc="1409000F" w:tentative="1">
      <w:start w:val="1"/>
      <w:numFmt w:val="decimal"/>
      <w:lvlText w:val="%7."/>
      <w:lvlJc w:val="left"/>
      <w:pPr>
        <w:ind w:left="5607" w:hanging="360"/>
      </w:pPr>
    </w:lvl>
    <w:lvl w:ilvl="7" w:tplc="14090019" w:tentative="1">
      <w:start w:val="1"/>
      <w:numFmt w:val="lowerLetter"/>
      <w:lvlText w:val="%8."/>
      <w:lvlJc w:val="left"/>
      <w:pPr>
        <w:ind w:left="6327" w:hanging="360"/>
      </w:pPr>
    </w:lvl>
    <w:lvl w:ilvl="8" w:tplc="1409001B" w:tentative="1">
      <w:start w:val="1"/>
      <w:numFmt w:val="lowerRoman"/>
      <w:lvlText w:val="%9."/>
      <w:lvlJc w:val="right"/>
      <w:pPr>
        <w:ind w:left="7047" w:hanging="180"/>
      </w:pPr>
    </w:lvl>
  </w:abstractNum>
  <w:abstractNum w:abstractNumId="97" w15:restartNumberingAfterBreak="0">
    <w:nsid w:val="438B6BA3"/>
    <w:multiLevelType w:val="hybridMultilevel"/>
    <w:tmpl w:val="8D2C5F0C"/>
    <w:lvl w:ilvl="0" w:tplc="E24057A8">
      <w:start w:val="1"/>
      <w:numFmt w:val="lowerLetter"/>
      <w:lvlText w:val="%1."/>
      <w:lvlJc w:val="right"/>
      <w:pPr>
        <w:ind w:left="743" w:hanging="360"/>
      </w:pPr>
      <w:rPr>
        <w:rFonts w:asciiTheme="minorHAnsi" w:hAnsiTheme="minorHAnsi" w:cs="Times New Roman" w:hint="default"/>
        <w:sz w:val="22"/>
      </w:rPr>
    </w:lvl>
    <w:lvl w:ilvl="1" w:tplc="14090019" w:tentative="1">
      <w:start w:val="1"/>
      <w:numFmt w:val="lowerLetter"/>
      <w:lvlText w:val="%2."/>
      <w:lvlJc w:val="left"/>
      <w:pPr>
        <w:ind w:left="1463" w:hanging="360"/>
      </w:pPr>
    </w:lvl>
    <w:lvl w:ilvl="2" w:tplc="1409001B" w:tentative="1">
      <w:start w:val="1"/>
      <w:numFmt w:val="lowerRoman"/>
      <w:lvlText w:val="%3."/>
      <w:lvlJc w:val="right"/>
      <w:pPr>
        <w:ind w:left="2183" w:hanging="180"/>
      </w:pPr>
    </w:lvl>
    <w:lvl w:ilvl="3" w:tplc="1409000F" w:tentative="1">
      <w:start w:val="1"/>
      <w:numFmt w:val="decimal"/>
      <w:lvlText w:val="%4."/>
      <w:lvlJc w:val="left"/>
      <w:pPr>
        <w:ind w:left="2903" w:hanging="360"/>
      </w:pPr>
    </w:lvl>
    <w:lvl w:ilvl="4" w:tplc="14090019" w:tentative="1">
      <w:start w:val="1"/>
      <w:numFmt w:val="lowerLetter"/>
      <w:lvlText w:val="%5."/>
      <w:lvlJc w:val="left"/>
      <w:pPr>
        <w:ind w:left="3623" w:hanging="360"/>
      </w:pPr>
    </w:lvl>
    <w:lvl w:ilvl="5" w:tplc="1409001B" w:tentative="1">
      <w:start w:val="1"/>
      <w:numFmt w:val="lowerRoman"/>
      <w:lvlText w:val="%6."/>
      <w:lvlJc w:val="right"/>
      <w:pPr>
        <w:ind w:left="4343" w:hanging="180"/>
      </w:pPr>
    </w:lvl>
    <w:lvl w:ilvl="6" w:tplc="1409000F" w:tentative="1">
      <w:start w:val="1"/>
      <w:numFmt w:val="decimal"/>
      <w:lvlText w:val="%7."/>
      <w:lvlJc w:val="left"/>
      <w:pPr>
        <w:ind w:left="5063" w:hanging="360"/>
      </w:pPr>
    </w:lvl>
    <w:lvl w:ilvl="7" w:tplc="14090019" w:tentative="1">
      <w:start w:val="1"/>
      <w:numFmt w:val="lowerLetter"/>
      <w:lvlText w:val="%8."/>
      <w:lvlJc w:val="left"/>
      <w:pPr>
        <w:ind w:left="5783" w:hanging="360"/>
      </w:pPr>
    </w:lvl>
    <w:lvl w:ilvl="8" w:tplc="1409001B" w:tentative="1">
      <w:start w:val="1"/>
      <w:numFmt w:val="lowerRoman"/>
      <w:lvlText w:val="%9."/>
      <w:lvlJc w:val="right"/>
      <w:pPr>
        <w:ind w:left="6503" w:hanging="180"/>
      </w:pPr>
    </w:lvl>
  </w:abstractNum>
  <w:abstractNum w:abstractNumId="98" w15:restartNumberingAfterBreak="0">
    <w:nsid w:val="449B3428"/>
    <w:multiLevelType w:val="hybridMultilevel"/>
    <w:tmpl w:val="4DC297E4"/>
    <w:lvl w:ilvl="0" w:tplc="2CA86E26">
      <w:start w:val="1"/>
      <w:numFmt w:val="lowerRoman"/>
      <w:lvlText w:val="%1."/>
      <w:lvlJc w:val="left"/>
      <w:pPr>
        <w:ind w:left="1068" w:hanging="360"/>
      </w:pPr>
      <w:rPr>
        <w:rFonts w:hint="default"/>
        <w:i w:val="0"/>
        <w:color w:val="7030A0"/>
        <w:sz w:val="22"/>
      </w:rPr>
    </w:lvl>
    <w:lvl w:ilvl="1" w:tplc="14090019" w:tentative="1">
      <w:start w:val="1"/>
      <w:numFmt w:val="lowerLetter"/>
      <w:lvlText w:val="%2."/>
      <w:lvlJc w:val="left"/>
      <w:pPr>
        <w:ind w:left="1788" w:hanging="360"/>
      </w:pPr>
    </w:lvl>
    <w:lvl w:ilvl="2" w:tplc="1409001B" w:tentative="1">
      <w:start w:val="1"/>
      <w:numFmt w:val="lowerRoman"/>
      <w:lvlText w:val="%3."/>
      <w:lvlJc w:val="right"/>
      <w:pPr>
        <w:ind w:left="2508" w:hanging="180"/>
      </w:pPr>
    </w:lvl>
    <w:lvl w:ilvl="3" w:tplc="1409000F" w:tentative="1">
      <w:start w:val="1"/>
      <w:numFmt w:val="decimal"/>
      <w:lvlText w:val="%4."/>
      <w:lvlJc w:val="left"/>
      <w:pPr>
        <w:ind w:left="3228" w:hanging="360"/>
      </w:pPr>
    </w:lvl>
    <w:lvl w:ilvl="4" w:tplc="14090019" w:tentative="1">
      <w:start w:val="1"/>
      <w:numFmt w:val="lowerLetter"/>
      <w:lvlText w:val="%5."/>
      <w:lvlJc w:val="left"/>
      <w:pPr>
        <w:ind w:left="3948" w:hanging="360"/>
      </w:pPr>
    </w:lvl>
    <w:lvl w:ilvl="5" w:tplc="1409001B" w:tentative="1">
      <w:start w:val="1"/>
      <w:numFmt w:val="lowerRoman"/>
      <w:lvlText w:val="%6."/>
      <w:lvlJc w:val="right"/>
      <w:pPr>
        <w:ind w:left="4668" w:hanging="180"/>
      </w:pPr>
    </w:lvl>
    <w:lvl w:ilvl="6" w:tplc="1409000F" w:tentative="1">
      <w:start w:val="1"/>
      <w:numFmt w:val="decimal"/>
      <w:lvlText w:val="%7."/>
      <w:lvlJc w:val="left"/>
      <w:pPr>
        <w:ind w:left="5388" w:hanging="360"/>
      </w:pPr>
    </w:lvl>
    <w:lvl w:ilvl="7" w:tplc="14090019" w:tentative="1">
      <w:start w:val="1"/>
      <w:numFmt w:val="lowerLetter"/>
      <w:lvlText w:val="%8."/>
      <w:lvlJc w:val="left"/>
      <w:pPr>
        <w:ind w:left="6108" w:hanging="360"/>
      </w:pPr>
    </w:lvl>
    <w:lvl w:ilvl="8" w:tplc="1409001B" w:tentative="1">
      <w:start w:val="1"/>
      <w:numFmt w:val="lowerRoman"/>
      <w:lvlText w:val="%9."/>
      <w:lvlJc w:val="right"/>
      <w:pPr>
        <w:ind w:left="6828" w:hanging="180"/>
      </w:pPr>
    </w:lvl>
  </w:abstractNum>
  <w:abstractNum w:abstractNumId="99" w15:restartNumberingAfterBreak="0">
    <w:nsid w:val="44C20B3A"/>
    <w:multiLevelType w:val="hybridMultilevel"/>
    <w:tmpl w:val="4224C750"/>
    <w:lvl w:ilvl="0" w:tplc="CCDE1D6A">
      <w:start w:val="1"/>
      <w:numFmt w:val="lowerRoman"/>
      <w:lvlText w:val="%1."/>
      <w:lvlJc w:val="left"/>
      <w:pPr>
        <w:ind w:left="720" w:hanging="360"/>
      </w:pPr>
      <w:rPr>
        <w:rFonts w:asciiTheme="minorHAnsi" w:hAnsiTheme="minorHAnsi" w:cstheme="minorHAnsi" w:hint="default"/>
        <w:sz w:val="22"/>
        <w:szCs w:val="2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0" w15:restartNumberingAfterBreak="0">
    <w:nsid w:val="453C4340"/>
    <w:multiLevelType w:val="multilevel"/>
    <w:tmpl w:val="3D648B94"/>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45EA566A"/>
    <w:multiLevelType w:val="multilevel"/>
    <w:tmpl w:val="1CCAC01C"/>
    <w:lvl w:ilvl="0">
      <w:start w:val="1"/>
      <w:numFmt w:val="lowerLetter"/>
      <w:lvlText w:val="%1."/>
      <w:lvlJc w:val="right"/>
      <w:pPr>
        <w:ind w:left="340" w:hanging="283"/>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sz w:val="22"/>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Roman"/>
      <w:lvlText w:val="%2."/>
      <w:lvlJc w:val="left"/>
      <w:pPr>
        <w:ind w:left="794" w:hanging="454"/>
      </w:pPr>
      <w:rPr>
        <w:rFonts w:ascii="Times New Roman" w:hAnsi="Times New Roman" w:cs="Times New Roman" w:hint="default"/>
        <w:b w:val="0"/>
        <w:sz w:val="22"/>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02" w15:restartNumberingAfterBreak="0">
    <w:nsid w:val="46027240"/>
    <w:multiLevelType w:val="hybridMultilevel"/>
    <w:tmpl w:val="B7CC9D96"/>
    <w:lvl w:ilvl="0" w:tplc="22207478">
      <w:start w:val="1"/>
      <w:numFmt w:val="lowerLetter"/>
      <w:lvlText w:val="%1."/>
      <w:lvlJc w:val="left"/>
      <w:pPr>
        <w:ind w:left="743" w:hanging="360"/>
      </w:pPr>
      <w:rPr>
        <w:rFonts w:asciiTheme="minorHAnsi" w:hAnsiTheme="minorHAnsi" w:cstheme="minorHAnsi" w:hint="default"/>
        <w:b w:val="0"/>
        <w:i w:val="0"/>
        <w:color w:val="auto"/>
        <w:sz w:val="22"/>
        <w:szCs w:val="20"/>
      </w:rPr>
    </w:lvl>
    <w:lvl w:ilvl="1" w:tplc="14090019" w:tentative="1">
      <w:start w:val="1"/>
      <w:numFmt w:val="lowerLetter"/>
      <w:lvlText w:val="%2."/>
      <w:lvlJc w:val="left"/>
      <w:pPr>
        <w:ind w:left="1463" w:hanging="360"/>
      </w:pPr>
    </w:lvl>
    <w:lvl w:ilvl="2" w:tplc="1409001B" w:tentative="1">
      <w:start w:val="1"/>
      <w:numFmt w:val="lowerRoman"/>
      <w:lvlText w:val="%3."/>
      <w:lvlJc w:val="right"/>
      <w:pPr>
        <w:ind w:left="2183" w:hanging="180"/>
      </w:pPr>
    </w:lvl>
    <w:lvl w:ilvl="3" w:tplc="1409000F" w:tentative="1">
      <w:start w:val="1"/>
      <w:numFmt w:val="decimal"/>
      <w:lvlText w:val="%4."/>
      <w:lvlJc w:val="left"/>
      <w:pPr>
        <w:ind w:left="2903" w:hanging="360"/>
      </w:pPr>
    </w:lvl>
    <w:lvl w:ilvl="4" w:tplc="14090019" w:tentative="1">
      <w:start w:val="1"/>
      <w:numFmt w:val="lowerLetter"/>
      <w:lvlText w:val="%5."/>
      <w:lvlJc w:val="left"/>
      <w:pPr>
        <w:ind w:left="3623" w:hanging="360"/>
      </w:pPr>
    </w:lvl>
    <w:lvl w:ilvl="5" w:tplc="1409001B" w:tentative="1">
      <w:start w:val="1"/>
      <w:numFmt w:val="lowerRoman"/>
      <w:lvlText w:val="%6."/>
      <w:lvlJc w:val="right"/>
      <w:pPr>
        <w:ind w:left="4343" w:hanging="180"/>
      </w:pPr>
    </w:lvl>
    <w:lvl w:ilvl="6" w:tplc="1409000F" w:tentative="1">
      <w:start w:val="1"/>
      <w:numFmt w:val="decimal"/>
      <w:lvlText w:val="%7."/>
      <w:lvlJc w:val="left"/>
      <w:pPr>
        <w:ind w:left="5063" w:hanging="360"/>
      </w:pPr>
    </w:lvl>
    <w:lvl w:ilvl="7" w:tplc="14090019" w:tentative="1">
      <w:start w:val="1"/>
      <w:numFmt w:val="lowerLetter"/>
      <w:lvlText w:val="%8."/>
      <w:lvlJc w:val="left"/>
      <w:pPr>
        <w:ind w:left="5783" w:hanging="360"/>
      </w:pPr>
    </w:lvl>
    <w:lvl w:ilvl="8" w:tplc="1409001B" w:tentative="1">
      <w:start w:val="1"/>
      <w:numFmt w:val="lowerRoman"/>
      <w:lvlText w:val="%9."/>
      <w:lvlJc w:val="right"/>
      <w:pPr>
        <w:ind w:left="6503" w:hanging="180"/>
      </w:pPr>
    </w:lvl>
  </w:abstractNum>
  <w:abstractNum w:abstractNumId="103" w15:restartNumberingAfterBreak="0">
    <w:nsid w:val="464802B3"/>
    <w:multiLevelType w:val="hybridMultilevel"/>
    <w:tmpl w:val="D7CEB1F2"/>
    <w:lvl w:ilvl="0" w:tplc="1C506B26">
      <w:start w:val="1"/>
      <w:numFmt w:val="lowerLetter"/>
      <w:pStyle w:val="anumberbodytxt"/>
      <w:lvlText w:val="%1."/>
      <w:lvlJc w:val="left"/>
      <w:pPr>
        <w:ind w:left="360" w:hanging="360"/>
      </w:pPr>
      <w:rPr>
        <w:rFonts w:asciiTheme="minorHAnsi" w:hAnsiTheme="minorHAnsi" w:cstheme="minorHAnsi" w:hint="default"/>
        <w:b w:val="0"/>
        <w:i w:val="0"/>
        <w:strike w:val="0"/>
        <w:color w:val="auto"/>
        <w:sz w:val="2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4" w15:restartNumberingAfterBreak="0">
    <w:nsid w:val="46C12E72"/>
    <w:multiLevelType w:val="multilevel"/>
    <w:tmpl w:val="02F6F7D6"/>
    <w:lvl w:ilvl="0">
      <w:start w:val="6"/>
      <w:numFmt w:val="decimal"/>
      <w:pStyle w:val="Prlsubheading"/>
      <w:suff w:val="space"/>
      <w:lvlText w:val="Chapter %1"/>
      <w:lvlJc w:val="left"/>
      <w:pPr>
        <w:ind w:left="57" w:hanging="1049"/>
      </w:pPr>
      <w:rPr>
        <w:rFonts w:hint="default"/>
      </w:rPr>
    </w:lvl>
    <w:lvl w:ilvl="1">
      <w:start w:val="4"/>
      <w:numFmt w:val="decimal"/>
      <w:lvlText w:val="%1.%2"/>
      <w:lvlJc w:val="left"/>
      <w:pPr>
        <w:ind w:left="0" w:hanging="992"/>
      </w:pPr>
      <w:rPr>
        <w:rFonts w:hint="default"/>
      </w:rPr>
    </w:lvl>
    <w:lvl w:ilvl="2">
      <w:start w:val="1"/>
      <w:numFmt w:val="decimal"/>
      <w:lvlText w:val="%1.%2.%3"/>
      <w:lvlJc w:val="left"/>
      <w:pPr>
        <w:ind w:left="0" w:hanging="992"/>
      </w:pPr>
      <w:rPr>
        <w:rFonts w:hint="default"/>
      </w:rPr>
    </w:lvl>
    <w:lvl w:ilvl="3">
      <w:start w:val="1"/>
      <w:numFmt w:val="decimal"/>
      <w:lvlText w:val="%1.%2.%3.%4"/>
      <w:lvlJc w:val="left"/>
      <w:pPr>
        <w:ind w:left="567" w:hanging="1134"/>
      </w:pPr>
      <w:rPr>
        <w:rFonts w:hint="default"/>
      </w:rPr>
    </w:lvl>
    <w:lvl w:ilvl="4">
      <w:start w:val="1"/>
      <w:numFmt w:val="decimal"/>
      <w:lvlText w:val="%1.%2.%3.%4.%5"/>
      <w:lvlJc w:val="left"/>
      <w:pPr>
        <w:ind w:left="567" w:hanging="1134"/>
      </w:pPr>
      <w:rPr>
        <w:rFonts w:hint="default"/>
      </w:rPr>
    </w:lvl>
    <w:lvl w:ilvl="5">
      <w:start w:val="1"/>
      <w:numFmt w:val="none"/>
      <w:pStyle w:val="Prlsubheading"/>
      <w:suff w:val="nothing"/>
      <w:lvlText w:val=""/>
      <w:lvlJc w:val="left"/>
      <w:pPr>
        <w:ind w:left="-567" w:firstLine="0"/>
      </w:pPr>
      <w:rPr>
        <w:rFonts w:hint="default"/>
      </w:rPr>
    </w:lvl>
    <w:lvl w:ilvl="6">
      <w:start w:val="1"/>
      <w:numFmt w:val="lowerLetter"/>
      <w:lvlRestart w:val="4"/>
      <w:lvlText w:val="%7."/>
      <w:lvlJc w:val="left"/>
      <w:pPr>
        <w:tabs>
          <w:tab w:val="num" w:pos="0"/>
        </w:tabs>
        <w:ind w:left="0" w:hanging="567"/>
      </w:pPr>
      <w:rPr>
        <w:rFonts w:hint="default"/>
      </w:rPr>
    </w:lvl>
    <w:lvl w:ilvl="7">
      <w:start w:val="1"/>
      <w:numFmt w:val="lowerRoman"/>
      <w:lvlText w:val="%8."/>
      <w:lvlJc w:val="left"/>
      <w:pPr>
        <w:tabs>
          <w:tab w:val="num" w:pos="567"/>
        </w:tabs>
        <w:ind w:left="567" w:hanging="567"/>
      </w:pPr>
      <w:rPr>
        <w:rFonts w:hint="default"/>
      </w:rPr>
    </w:lvl>
    <w:lvl w:ilvl="8">
      <w:start w:val="1"/>
      <w:numFmt w:val="decimal"/>
      <w:lvlText w:val="%9."/>
      <w:lvlJc w:val="right"/>
      <w:pPr>
        <w:tabs>
          <w:tab w:val="num" w:pos="851"/>
        </w:tabs>
        <w:ind w:left="851" w:hanging="227"/>
      </w:pPr>
      <w:rPr>
        <w:rFonts w:hint="default"/>
      </w:rPr>
    </w:lvl>
  </w:abstractNum>
  <w:abstractNum w:abstractNumId="105" w15:restartNumberingAfterBreak="0">
    <w:nsid w:val="47F557B2"/>
    <w:multiLevelType w:val="multilevel"/>
    <w:tmpl w:val="DA184968"/>
    <w:lvl w:ilvl="0">
      <w:start w:val="2"/>
      <w:numFmt w:val="decimal"/>
      <w:suff w:val="space"/>
      <w:lvlText w:val="Chapter %1"/>
      <w:lvlJc w:val="left"/>
      <w:pPr>
        <w:ind w:left="425" w:hanging="992"/>
      </w:pPr>
      <w:rPr>
        <w:rFonts w:hint="default"/>
      </w:rPr>
    </w:lvl>
    <w:lvl w:ilvl="1">
      <w:start w:val="1"/>
      <w:numFmt w:val="decimal"/>
      <w:lvlText w:val="%1.%2"/>
      <w:lvlJc w:val="left"/>
      <w:pPr>
        <w:ind w:left="425" w:hanging="992"/>
      </w:pPr>
      <w:rPr>
        <w:rFonts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425" w:hanging="992"/>
      </w:pPr>
      <w:rPr>
        <w:rFonts w:cs="Times New Roman" w:hint="default"/>
        <w:b/>
        <w:bCs w:val="0"/>
        <w:i w:val="0"/>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134" w:hanging="1134"/>
      </w:pPr>
      <w:rPr>
        <w:rFonts w:hint="default"/>
      </w:rPr>
    </w:lvl>
    <w:lvl w:ilvl="4">
      <w:start w:val="1"/>
      <w:numFmt w:val="decimal"/>
      <w:lvlText w:val="%1.%2.%3.%4.%5"/>
      <w:lvlJc w:val="left"/>
      <w:pPr>
        <w:ind w:left="1134" w:hanging="1134"/>
      </w:pPr>
      <w:rPr>
        <w:rFonts w:hint="default"/>
        <w:strike w:val="0"/>
        <w:sz w:val="22"/>
        <w:szCs w:val="22"/>
      </w:rPr>
    </w:lvl>
    <w:lvl w:ilvl="5">
      <w:start w:val="1"/>
      <w:numFmt w:val="none"/>
      <w:suff w:val="nothing"/>
      <w:lvlText w:val=""/>
      <w:lvlJc w:val="left"/>
      <w:pPr>
        <w:ind w:left="0" w:firstLine="0"/>
      </w:pPr>
      <w:rPr>
        <w:rFonts w:hint="default"/>
      </w:rPr>
    </w:lvl>
    <w:lvl w:ilvl="6">
      <w:start w:val="1"/>
      <w:numFmt w:val="lowerLetter"/>
      <w:lvlRestart w:val="4"/>
      <w:lvlText w:val="%7."/>
      <w:lvlJc w:val="left"/>
      <w:pPr>
        <w:tabs>
          <w:tab w:val="num" w:pos="0"/>
        </w:tabs>
        <w:ind w:left="567" w:hanging="567"/>
      </w:pPr>
      <w:rPr>
        <w:rFonts w:hint="default"/>
        <w:b w:val="0"/>
        <w:sz w:val="22"/>
        <w:szCs w:val="22"/>
      </w:rPr>
    </w:lvl>
    <w:lvl w:ilvl="7">
      <w:start w:val="1"/>
      <w:numFmt w:val="lowerRoman"/>
      <w:lvlText w:val="%8."/>
      <w:lvlJc w:val="left"/>
      <w:pPr>
        <w:tabs>
          <w:tab w:val="num" w:pos="567"/>
        </w:tabs>
        <w:ind w:left="1134" w:hanging="567"/>
      </w:pPr>
      <w:rPr>
        <w:rFonts w:hint="default"/>
        <w:strike w:val="0"/>
      </w:rPr>
    </w:lvl>
    <w:lvl w:ilvl="8">
      <w:start w:val="1"/>
      <w:numFmt w:val="upperLetter"/>
      <w:lvlText w:val="%9."/>
      <w:lvlJc w:val="left"/>
      <w:pPr>
        <w:tabs>
          <w:tab w:val="num" w:pos="1559"/>
        </w:tabs>
        <w:ind w:left="1559" w:hanging="425"/>
      </w:pPr>
      <w:rPr>
        <w:rFonts w:hint="default"/>
      </w:rPr>
    </w:lvl>
  </w:abstractNum>
  <w:abstractNum w:abstractNumId="106" w15:restartNumberingAfterBreak="0">
    <w:nsid w:val="48BF1384"/>
    <w:multiLevelType w:val="hybridMultilevel"/>
    <w:tmpl w:val="9DECCD5A"/>
    <w:lvl w:ilvl="0" w:tplc="ADCE31A0">
      <w:start w:val="1"/>
      <w:numFmt w:val="lowerRoman"/>
      <w:lvlText w:val="%1."/>
      <w:lvlJc w:val="left"/>
      <w:pPr>
        <w:ind w:left="777" w:hanging="360"/>
      </w:pPr>
      <w:rPr>
        <w:rFonts w:asciiTheme="minorHAnsi" w:hAnsiTheme="minorHAnsi" w:cstheme="minorHAnsi" w:hint="default"/>
        <w:color w:val="000000" w:themeColor="text1"/>
        <w:sz w:val="22"/>
        <w:szCs w:val="20"/>
      </w:rPr>
    </w:lvl>
    <w:lvl w:ilvl="1" w:tplc="14090019" w:tentative="1">
      <w:start w:val="1"/>
      <w:numFmt w:val="lowerLetter"/>
      <w:lvlText w:val="%2."/>
      <w:lvlJc w:val="left"/>
      <w:pPr>
        <w:ind w:left="1497" w:hanging="360"/>
      </w:pPr>
    </w:lvl>
    <w:lvl w:ilvl="2" w:tplc="1409001B" w:tentative="1">
      <w:start w:val="1"/>
      <w:numFmt w:val="lowerRoman"/>
      <w:lvlText w:val="%3."/>
      <w:lvlJc w:val="right"/>
      <w:pPr>
        <w:ind w:left="2217" w:hanging="180"/>
      </w:pPr>
    </w:lvl>
    <w:lvl w:ilvl="3" w:tplc="1409000F" w:tentative="1">
      <w:start w:val="1"/>
      <w:numFmt w:val="decimal"/>
      <w:lvlText w:val="%4."/>
      <w:lvlJc w:val="left"/>
      <w:pPr>
        <w:ind w:left="2937" w:hanging="360"/>
      </w:pPr>
    </w:lvl>
    <w:lvl w:ilvl="4" w:tplc="14090019" w:tentative="1">
      <w:start w:val="1"/>
      <w:numFmt w:val="lowerLetter"/>
      <w:lvlText w:val="%5."/>
      <w:lvlJc w:val="left"/>
      <w:pPr>
        <w:ind w:left="3657" w:hanging="360"/>
      </w:pPr>
    </w:lvl>
    <w:lvl w:ilvl="5" w:tplc="1409001B" w:tentative="1">
      <w:start w:val="1"/>
      <w:numFmt w:val="lowerRoman"/>
      <w:lvlText w:val="%6."/>
      <w:lvlJc w:val="right"/>
      <w:pPr>
        <w:ind w:left="4377" w:hanging="180"/>
      </w:pPr>
    </w:lvl>
    <w:lvl w:ilvl="6" w:tplc="1409000F" w:tentative="1">
      <w:start w:val="1"/>
      <w:numFmt w:val="decimal"/>
      <w:lvlText w:val="%7."/>
      <w:lvlJc w:val="left"/>
      <w:pPr>
        <w:ind w:left="5097" w:hanging="360"/>
      </w:pPr>
    </w:lvl>
    <w:lvl w:ilvl="7" w:tplc="14090019" w:tentative="1">
      <w:start w:val="1"/>
      <w:numFmt w:val="lowerLetter"/>
      <w:lvlText w:val="%8."/>
      <w:lvlJc w:val="left"/>
      <w:pPr>
        <w:ind w:left="5817" w:hanging="360"/>
      </w:pPr>
    </w:lvl>
    <w:lvl w:ilvl="8" w:tplc="1409001B" w:tentative="1">
      <w:start w:val="1"/>
      <w:numFmt w:val="lowerRoman"/>
      <w:lvlText w:val="%9."/>
      <w:lvlJc w:val="right"/>
      <w:pPr>
        <w:ind w:left="6537" w:hanging="180"/>
      </w:pPr>
    </w:lvl>
  </w:abstractNum>
  <w:abstractNum w:abstractNumId="107" w15:restartNumberingAfterBreak="0">
    <w:nsid w:val="497562A6"/>
    <w:multiLevelType w:val="hybridMultilevel"/>
    <w:tmpl w:val="49D4AD88"/>
    <w:lvl w:ilvl="0" w:tplc="14090019">
      <w:start w:val="1"/>
      <w:numFmt w:val="lowerLetter"/>
      <w:lvlText w:val="%1."/>
      <w:lvlJc w:val="left"/>
      <w:pPr>
        <w:ind w:left="720" w:hanging="360"/>
      </w:pPr>
    </w:lvl>
    <w:lvl w:ilvl="1" w:tplc="2CA86E26">
      <w:start w:val="1"/>
      <w:numFmt w:val="lowerRoman"/>
      <w:lvlText w:val="%2."/>
      <w:lvlJc w:val="left"/>
      <w:pPr>
        <w:ind w:left="1440" w:hanging="360"/>
      </w:pPr>
      <w:rPr>
        <w:rFonts w:hint="default"/>
        <w:i w:val="0"/>
        <w:sz w:val="22"/>
      </w:r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8" w15:restartNumberingAfterBreak="0">
    <w:nsid w:val="49917C46"/>
    <w:multiLevelType w:val="hybridMultilevel"/>
    <w:tmpl w:val="D45ED842"/>
    <w:lvl w:ilvl="0" w:tplc="08F27BD2">
      <w:start w:val="1"/>
      <w:numFmt w:val="upperLetter"/>
      <w:lvlText w:val="%1."/>
      <w:lvlJc w:val="left"/>
      <w:pPr>
        <w:ind w:left="1854" w:hanging="360"/>
      </w:pPr>
      <w:rPr>
        <w:color w:val="7030A0"/>
      </w:rPr>
    </w:lvl>
    <w:lvl w:ilvl="1" w:tplc="14090019" w:tentative="1">
      <w:start w:val="1"/>
      <w:numFmt w:val="lowerLetter"/>
      <w:lvlText w:val="%2."/>
      <w:lvlJc w:val="left"/>
      <w:pPr>
        <w:ind w:left="2574" w:hanging="360"/>
      </w:pPr>
    </w:lvl>
    <w:lvl w:ilvl="2" w:tplc="1409001B" w:tentative="1">
      <w:start w:val="1"/>
      <w:numFmt w:val="lowerRoman"/>
      <w:lvlText w:val="%3."/>
      <w:lvlJc w:val="right"/>
      <w:pPr>
        <w:ind w:left="3294" w:hanging="180"/>
      </w:pPr>
    </w:lvl>
    <w:lvl w:ilvl="3" w:tplc="1409000F" w:tentative="1">
      <w:start w:val="1"/>
      <w:numFmt w:val="decimal"/>
      <w:lvlText w:val="%4."/>
      <w:lvlJc w:val="left"/>
      <w:pPr>
        <w:ind w:left="4014" w:hanging="360"/>
      </w:pPr>
    </w:lvl>
    <w:lvl w:ilvl="4" w:tplc="14090019" w:tentative="1">
      <w:start w:val="1"/>
      <w:numFmt w:val="lowerLetter"/>
      <w:lvlText w:val="%5."/>
      <w:lvlJc w:val="left"/>
      <w:pPr>
        <w:ind w:left="4734" w:hanging="360"/>
      </w:pPr>
    </w:lvl>
    <w:lvl w:ilvl="5" w:tplc="1409001B" w:tentative="1">
      <w:start w:val="1"/>
      <w:numFmt w:val="lowerRoman"/>
      <w:lvlText w:val="%6."/>
      <w:lvlJc w:val="right"/>
      <w:pPr>
        <w:ind w:left="5454" w:hanging="180"/>
      </w:pPr>
    </w:lvl>
    <w:lvl w:ilvl="6" w:tplc="1409000F" w:tentative="1">
      <w:start w:val="1"/>
      <w:numFmt w:val="decimal"/>
      <w:lvlText w:val="%7."/>
      <w:lvlJc w:val="left"/>
      <w:pPr>
        <w:ind w:left="6174" w:hanging="360"/>
      </w:pPr>
    </w:lvl>
    <w:lvl w:ilvl="7" w:tplc="14090019" w:tentative="1">
      <w:start w:val="1"/>
      <w:numFmt w:val="lowerLetter"/>
      <w:lvlText w:val="%8."/>
      <w:lvlJc w:val="left"/>
      <w:pPr>
        <w:ind w:left="6894" w:hanging="360"/>
      </w:pPr>
    </w:lvl>
    <w:lvl w:ilvl="8" w:tplc="1409001B" w:tentative="1">
      <w:start w:val="1"/>
      <w:numFmt w:val="lowerRoman"/>
      <w:lvlText w:val="%9."/>
      <w:lvlJc w:val="right"/>
      <w:pPr>
        <w:ind w:left="7614" w:hanging="180"/>
      </w:pPr>
    </w:lvl>
  </w:abstractNum>
  <w:abstractNum w:abstractNumId="109" w15:restartNumberingAfterBreak="0">
    <w:nsid w:val="4B1775B7"/>
    <w:multiLevelType w:val="multilevel"/>
    <w:tmpl w:val="DEFC1762"/>
    <w:lvl w:ilvl="0">
      <w:start w:val="1"/>
      <w:numFmt w:val="lowerLetter"/>
      <w:lvlText w:val="%1."/>
      <w:lvlJc w:val="left"/>
      <w:pPr>
        <w:ind w:left="340" w:hanging="283"/>
      </w:pPr>
      <w:rPr>
        <w:rFonts w:hint="default"/>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10" w15:restartNumberingAfterBreak="0">
    <w:nsid w:val="4D47535A"/>
    <w:multiLevelType w:val="hybridMultilevel"/>
    <w:tmpl w:val="3F32EED2"/>
    <w:lvl w:ilvl="0" w:tplc="839CA02C">
      <w:start w:val="1"/>
      <w:numFmt w:val="lowerLetter"/>
      <w:lvlText w:val="%1."/>
      <w:lvlJc w:val="left"/>
      <w:pPr>
        <w:ind w:left="743" w:hanging="360"/>
      </w:pPr>
      <w:rPr>
        <w:rFonts w:asciiTheme="minorHAnsi" w:hAnsiTheme="minorHAnsi" w:cstheme="minorHAnsi" w:hint="default"/>
        <w:b w:val="0"/>
        <w:i w:val="0"/>
        <w:color w:val="auto"/>
        <w:sz w:val="22"/>
        <w:szCs w:val="20"/>
      </w:rPr>
    </w:lvl>
    <w:lvl w:ilvl="1" w:tplc="14090019" w:tentative="1">
      <w:start w:val="1"/>
      <w:numFmt w:val="lowerLetter"/>
      <w:lvlText w:val="%2."/>
      <w:lvlJc w:val="left"/>
      <w:pPr>
        <w:ind w:left="1463" w:hanging="360"/>
      </w:pPr>
    </w:lvl>
    <w:lvl w:ilvl="2" w:tplc="1409001B" w:tentative="1">
      <w:start w:val="1"/>
      <w:numFmt w:val="lowerRoman"/>
      <w:lvlText w:val="%3."/>
      <w:lvlJc w:val="right"/>
      <w:pPr>
        <w:ind w:left="2183" w:hanging="180"/>
      </w:pPr>
    </w:lvl>
    <w:lvl w:ilvl="3" w:tplc="1409000F" w:tentative="1">
      <w:start w:val="1"/>
      <w:numFmt w:val="decimal"/>
      <w:lvlText w:val="%4."/>
      <w:lvlJc w:val="left"/>
      <w:pPr>
        <w:ind w:left="2903" w:hanging="360"/>
      </w:pPr>
    </w:lvl>
    <w:lvl w:ilvl="4" w:tplc="14090019" w:tentative="1">
      <w:start w:val="1"/>
      <w:numFmt w:val="lowerLetter"/>
      <w:lvlText w:val="%5."/>
      <w:lvlJc w:val="left"/>
      <w:pPr>
        <w:ind w:left="3623" w:hanging="360"/>
      </w:pPr>
    </w:lvl>
    <w:lvl w:ilvl="5" w:tplc="1409001B" w:tentative="1">
      <w:start w:val="1"/>
      <w:numFmt w:val="lowerRoman"/>
      <w:lvlText w:val="%6."/>
      <w:lvlJc w:val="right"/>
      <w:pPr>
        <w:ind w:left="4343" w:hanging="180"/>
      </w:pPr>
    </w:lvl>
    <w:lvl w:ilvl="6" w:tplc="1409000F" w:tentative="1">
      <w:start w:val="1"/>
      <w:numFmt w:val="decimal"/>
      <w:lvlText w:val="%7."/>
      <w:lvlJc w:val="left"/>
      <w:pPr>
        <w:ind w:left="5063" w:hanging="360"/>
      </w:pPr>
    </w:lvl>
    <w:lvl w:ilvl="7" w:tplc="14090019" w:tentative="1">
      <w:start w:val="1"/>
      <w:numFmt w:val="lowerLetter"/>
      <w:lvlText w:val="%8."/>
      <w:lvlJc w:val="left"/>
      <w:pPr>
        <w:ind w:left="5783" w:hanging="360"/>
      </w:pPr>
    </w:lvl>
    <w:lvl w:ilvl="8" w:tplc="1409001B" w:tentative="1">
      <w:start w:val="1"/>
      <w:numFmt w:val="lowerRoman"/>
      <w:lvlText w:val="%9."/>
      <w:lvlJc w:val="right"/>
      <w:pPr>
        <w:ind w:left="6503" w:hanging="180"/>
      </w:pPr>
    </w:lvl>
  </w:abstractNum>
  <w:abstractNum w:abstractNumId="111" w15:restartNumberingAfterBreak="0">
    <w:nsid w:val="4DB01927"/>
    <w:multiLevelType w:val="multilevel"/>
    <w:tmpl w:val="A96E9116"/>
    <w:lvl w:ilvl="0">
      <w:start w:val="1"/>
      <w:numFmt w:val="lowerLetter"/>
      <w:lvlText w:val="%1."/>
      <w:lvlJc w:val="left"/>
      <w:pPr>
        <w:ind w:left="606" w:hanging="283"/>
      </w:pPr>
      <w:rPr>
        <w:rFonts w:ascii="Times New Roman" w:hAnsi="Times New Roman" w:cs="Times New Roman" w:hint="default"/>
        <w:b w:val="0"/>
        <w:bCs w:val="0"/>
        <w:i w:val="0"/>
        <w:iCs w:val="0"/>
        <w:caps w:val="0"/>
        <w:smallCaps w:val="0"/>
        <w:strike w:val="0"/>
        <w:dstrike w:val="0"/>
        <w:outline w:val="0"/>
        <w:shadow w:val="0"/>
        <w:emboss w:val="0"/>
        <w:imprint w:val="0"/>
        <w:vanish w:val="0"/>
        <w:spacing w:val="0"/>
        <w:kern w:val="0"/>
        <w:position w:val="0"/>
        <w:sz w:val="20"/>
        <w:szCs w:val="20"/>
        <w:u w:val="none"/>
        <w:effect w:val="none"/>
        <w:vertAlign w:val="baseline"/>
        <w:em w:val="none"/>
        <w14:ligatures w14:val="none"/>
        <w14:numForm w14:val="default"/>
        <w14:numSpacing w14:val="default"/>
        <w14:stylisticSets/>
        <w14:cntxtAlts w14:val="0"/>
      </w:rPr>
    </w:lvl>
    <w:lvl w:ilvl="1">
      <w:start w:val="1"/>
      <w:numFmt w:val="lowerLetter"/>
      <w:lvlText w:val="%2."/>
      <w:lvlJc w:val="right"/>
      <w:pPr>
        <w:ind w:left="1060" w:hanging="454"/>
      </w:pPr>
      <w:rPr>
        <w:rFonts w:asciiTheme="minorHAnsi" w:hAnsiTheme="minorHAnsi" w:cstheme="minorHAnsi" w:hint="default"/>
        <w:b w:val="0"/>
        <w:sz w:val="22"/>
        <w:szCs w:val="20"/>
      </w:rPr>
    </w:lvl>
    <w:lvl w:ilvl="2">
      <w:start w:val="1"/>
      <w:numFmt w:val="upperLetter"/>
      <w:lvlText w:val="%3."/>
      <w:lvlJc w:val="left"/>
      <w:pPr>
        <w:ind w:left="1400" w:hanging="340"/>
      </w:pPr>
      <w:rPr>
        <w:rFonts w:hint="default"/>
      </w:rPr>
    </w:lvl>
    <w:lvl w:ilvl="3">
      <w:start w:val="1"/>
      <w:numFmt w:val="none"/>
      <w:suff w:val="nothing"/>
      <w:lvlText w:val=""/>
      <w:lvlJc w:val="left"/>
      <w:pPr>
        <w:ind w:left="266" w:firstLine="0"/>
      </w:pPr>
      <w:rPr>
        <w:rFonts w:hint="default"/>
      </w:rPr>
    </w:lvl>
    <w:lvl w:ilvl="4">
      <w:start w:val="1"/>
      <w:numFmt w:val="none"/>
      <w:suff w:val="nothing"/>
      <w:lvlText w:val=""/>
      <w:lvlJc w:val="left"/>
      <w:pPr>
        <w:ind w:left="266" w:firstLine="0"/>
      </w:pPr>
      <w:rPr>
        <w:rFonts w:hint="default"/>
      </w:rPr>
    </w:lvl>
    <w:lvl w:ilvl="5">
      <w:start w:val="1"/>
      <w:numFmt w:val="none"/>
      <w:suff w:val="nothing"/>
      <w:lvlText w:val=""/>
      <w:lvlJc w:val="left"/>
      <w:pPr>
        <w:ind w:left="266" w:firstLine="0"/>
      </w:pPr>
      <w:rPr>
        <w:rFonts w:hint="default"/>
      </w:rPr>
    </w:lvl>
    <w:lvl w:ilvl="6">
      <w:start w:val="1"/>
      <w:numFmt w:val="none"/>
      <w:suff w:val="nothing"/>
      <w:lvlText w:val=""/>
      <w:lvlJc w:val="left"/>
      <w:pPr>
        <w:ind w:left="266" w:firstLine="0"/>
      </w:pPr>
      <w:rPr>
        <w:rFonts w:hint="default"/>
      </w:rPr>
    </w:lvl>
    <w:lvl w:ilvl="7">
      <w:start w:val="1"/>
      <w:numFmt w:val="none"/>
      <w:suff w:val="nothing"/>
      <w:lvlText w:val=""/>
      <w:lvlJc w:val="left"/>
      <w:pPr>
        <w:ind w:left="266" w:firstLine="0"/>
      </w:pPr>
      <w:rPr>
        <w:rFonts w:hint="default"/>
      </w:rPr>
    </w:lvl>
    <w:lvl w:ilvl="8">
      <w:start w:val="1"/>
      <w:numFmt w:val="none"/>
      <w:suff w:val="nothing"/>
      <w:lvlText w:val=""/>
      <w:lvlJc w:val="left"/>
      <w:pPr>
        <w:ind w:left="266" w:firstLine="0"/>
      </w:pPr>
      <w:rPr>
        <w:rFonts w:hint="default"/>
      </w:rPr>
    </w:lvl>
  </w:abstractNum>
  <w:abstractNum w:abstractNumId="112" w15:restartNumberingAfterBreak="0">
    <w:nsid w:val="4E252497"/>
    <w:multiLevelType w:val="multilevel"/>
    <w:tmpl w:val="84646C00"/>
    <w:lvl w:ilvl="0">
      <w:start w:val="1"/>
      <w:numFmt w:val="upperLetter"/>
      <w:pStyle w:val="Prlindsllist3"/>
      <w:lvlText w:val="%1."/>
      <w:lvlJc w:val="left"/>
      <w:pPr>
        <w:ind w:left="1701" w:hanging="567"/>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3" w15:restartNumberingAfterBreak="0">
    <w:nsid w:val="4E3B740B"/>
    <w:multiLevelType w:val="hybridMultilevel"/>
    <w:tmpl w:val="3D403F1E"/>
    <w:lvl w:ilvl="0" w:tplc="14090015">
      <w:start w:val="1"/>
      <w:numFmt w:val="upperLetter"/>
      <w:lvlText w:val="%1."/>
      <w:lvlJc w:val="left"/>
      <w:pPr>
        <w:ind w:left="1060" w:hanging="360"/>
      </w:pPr>
    </w:lvl>
    <w:lvl w:ilvl="1" w:tplc="14090019" w:tentative="1">
      <w:start w:val="1"/>
      <w:numFmt w:val="lowerLetter"/>
      <w:lvlText w:val="%2."/>
      <w:lvlJc w:val="left"/>
      <w:pPr>
        <w:ind w:left="1780" w:hanging="360"/>
      </w:pPr>
    </w:lvl>
    <w:lvl w:ilvl="2" w:tplc="1409001B" w:tentative="1">
      <w:start w:val="1"/>
      <w:numFmt w:val="lowerRoman"/>
      <w:lvlText w:val="%3."/>
      <w:lvlJc w:val="right"/>
      <w:pPr>
        <w:ind w:left="2500" w:hanging="180"/>
      </w:pPr>
    </w:lvl>
    <w:lvl w:ilvl="3" w:tplc="1409000F" w:tentative="1">
      <w:start w:val="1"/>
      <w:numFmt w:val="decimal"/>
      <w:lvlText w:val="%4."/>
      <w:lvlJc w:val="left"/>
      <w:pPr>
        <w:ind w:left="3220" w:hanging="360"/>
      </w:pPr>
    </w:lvl>
    <w:lvl w:ilvl="4" w:tplc="14090019" w:tentative="1">
      <w:start w:val="1"/>
      <w:numFmt w:val="lowerLetter"/>
      <w:lvlText w:val="%5."/>
      <w:lvlJc w:val="left"/>
      <w:pPr>
        <w:ind w:left="3940" w:hanging="360"/>
      </w:pPr>
    </w:lvl>
    <w:lvl w:ilvl="5" w:tplc="1409001B" w:tentative="1">
      <w:start w:val="1"/>
      <w:numFmt w:val="lowerRoman"/>
      <w:lvlText w:val="%6."/>
      <w:lvlJc w:val="right"/>
      <w:pPr>
        <w:ind w:left="4660" w:hanging="180"/>
      </w:pPr>
    </w:lvl>
    <w:lvl w:ilvl="6" w:tplc="1409000F" w:tentative="1">
      <w:start w:val="1"/>
      <w:numFmt w:val="decimal"/>
      <w:lvlText w:val="%7."/>
      <w:lvlJc w:val="left"/>
      <w:pPr>
        <w:ind w:left="5380" w:hanging="360"/>
      </w:pPr>
    </w:lvl>
    <w:lvl w:ilvl="7" w:tplc="14090019" w:tentative="1">
      <w:start w:val="1"/>
      <w:numFmt w:val="lowerLetter"/>
      <w:lvlText w:val="%8."/>
      <w:lvlJc w:val="left"/>
      <w:pPr>
        <w:ind w:left="6100" w:hanging="360"/>
      </w:pPr>
    </w:lvl>
    <w:lvl w:ilvl="8" w:tplc="1409001B" w:tentative="1">
      <w:start w:val="1"/>
      <w:numFmt w:val="lowerRoman"/>
      <w:lvlText w:val="%9."/>
      <w:lvlJc w:val="right"/>
      <w:pPr>
        <w:ind w:left="6820" w:hanging="180"/>
      </w:pPr>
    </w:lvl>
  </w:abstractNum>
  <w:abstractNum w:abstractNumId="114" w15:restartNumberingAfterBreak="0">
    <w:nsid w:val="4F4F53E9"/>
    <w:multiLevelType w:val="multilevel"/>
    <w:tmpl w:val="8070D7BC"/>
    <w:lvl w:ilvl="0">
      <w:start w:val="1"/>
      <w:numFmt w:val="lowerLetter"/>
      <w:lvlText w:val="%1."/>
      <w:lvlJc w:val="left"/>
      <w:pPr>
        <w:ind w:left="340" w:hanging="283"/>
      </w:pPr>
      <w:rPr>
        <w:rFonts w:hint="default"/>
        <w:color w:val="000000" w:themeColor="text1"/>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15" w15:restartNumberingAfterBreak="0">
    <w:nsid w:val="51171589"/>
    <w:multiLevelType w:val="multilevel"/>
    <w:tmpl w:val="DA184968"/>
    <w:lvl w:ilvl="0">
      <w:start w:val="2"/>
      <w:numFmt w:val="decimal"/>
      <w:suff w:val="space"/>
      <w:lvlText w:val="Chapter %1"/>
      <w:lvlJc w:val="left"/>
      <w:pPr>
        <w:ind w:left="425" w:hanging="992"/>
      </w:pPr>
      <w:rPr>
        <w:rFonts w:hint="default"/>
      </w:rPr>
    </w:lvl>
    <w:lvl w:ilvl="1">
      <w:start w:val="1"/>
      <w:numFmt w:val="decimal"/>
      <w:lvlText w:val="%1.%2"/>
      <w:lvlJc w:val="left"/>
      <w:pPr>
        <w:ind w:left="425" w:hanging="992"/>
      </w:pPr>
      <w:rPr>
        <w:rFonts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425" w:hanging="992"/>
      </w:pPr>
      <w:rPr>
        <w:rFonts w:cs="Times New Roman" w:hint="default"/>
        <w:b/>
        <w:bCs w:val="0"/>
        <w:i w:val="0"/>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134" w:hanging="1134"/>
      </w:pPr>
      <w:rPr>
        <w:rFonts w:hint="default"/>
      </w:rPr>
    </w:lvl>
    <w:lvl w:ilvl="4">
      <w:start w:val="1"/>
      <w:numFmt w:val="decimal"/>
      <w:lvlText w:val="%1.%2.%3.%4.%5"/>
      <w:lvlJc w:val="left"/>
      <w:pPr>
        <w:ind w:left="1134" w:hanging="1134"/>
      </w:pPr>
      <w:rPr>
        <w:rFonts w:hint="default"/>
        <w:strike w:val="0"/>
        <w:sz w:val="22"/>
        <w:szCs w:val="22"/>
      </w:rPr>
    </w:lvl>
    <w:lvl w:ilvl="5">
      <w:start w:val="1"/>
      <w:numFmt w:val="none"/>
      <w:suff w:val="nothing"/>
      <w:lvlText w:val=""/>
      <w:lvlJc w:val="left"/>
      <w:pPr>
        <w:ind w:left="0" w:firstLine="0"/>
      </w:pPr>
      <w:rPr>
        <w:rFonts w:hint="default"/>
      </w:rPr>
    </w:lvl>
    <w:lvl w:ilvl="6">
      <w:start w:val="1"/>
      <w:numFmt w:val="lowerLetter"/>
      <w:lvlRestart w:val="4"/>
      <w:lvlText w:val="%7."/>
      <w:lvlJc w:val="left"/>
      <w:pPr>
        <w:tabs>
          <w:tab w:val="num" w:pos="0"/>
        </w:tabs>
        <w:ind w:left="567" w:hanging="567"/>
      </w:pPr>
      <w:rPr>
        <w:rFonts w:hint="default"/>
        <w:b w:val="0"/>
        <w:sz w:val="22"/>
        <w:szCs w:val="22"/>
      </w:rPr>
    </w:lvl>
    <w:lvl w:ilvl="7">
      <w:start w:val="1"/>
      <w:numFmt w:val="lowerRoman"/>
      <w:lvlText w:val="%8."/>
      <w:lvlJc w:val="left"/>
      <w:pPr>
        <w:tabs>
          <w:tab w:val="num" w:pos="567"/>
        </w:tabs>
        <w:ind w:left="1134" w:hanging="567"/>
      </w:pPr>
      <w:rPr>
        <w:rFonts w:hint="default"/>
        <w:strike w:val="0"/>
      </w:rPr>
    </w:lvl>
    <w:lvl w:ilvl="8">
      <w:start w:val="1"/>
      <w:numFmt w:val="upperLetter"/>
      <w:lvlText w:val="%9."/>
      <w:lvlJc w:val="left"/>
      <w:pPr>
        <w:tabs>
          <w:tab w:val="num" w:pos="1559"/>
        </w:tabs>
        <w:ind w:left="1559" w:hanging="425"/>
      </w:pPr>
      <w:rPr>
        <w:rFonts w:hint="default"/>
      </w:rPr>
    </w:lvl>
  </w:abstractNum>
  <w:abstractNum w:abstractNumId="116" w15:restartNumberingAfterBreak="0">
    <w:nsid w:val="53A11239"/>
    <w:multiLevelType w:val="hybridMultilevel"/>
    <w:tmpl w:val="ADAAE830"/>
    <w:lvl w:ilvl="0" w:tplc="27BA88BA">
      <w:start w:val="1"/>
      <w:numFmt w:val="lowerRoman"/>
      <w:lvlText w:val="%1."/>
      <w:lvlJc w:val="left"/>
      <w:pPr>
        <w:ind w:left="1060" w:hanging="360"/>
      </w:pPr>
      <w:rPr>
        <w:rFonts w:asciiTheme="minorHAnsi" w:hAnsiTheme="minorHAnsi" w:cstheme="minorHAnsi" w:hint="default"/>
        <w:sz w:val="22"/>
      </w:rPr>
    </w:lvl>
    <w:lvl w:ilvl="1" w:tplc="14090019" w:tentative="1">
      <w:start w:val="1"/>
      <w:numFmt w:val="lowerLetter"/>
      <w:lvlText w:val="%2."/>
      <w:lvlJc w:val="left"/>
      <w:pPr>
        <w:ind w:left="1780" w:hanging="360"/>
      </w:pPr>
    </w:lvl>
    <w:lvl w:ilvl="2" w:tplc="1409001B" w:tentative="1">
      <w:start w:val="1"/>
      <w:numFmt w:val="lowerRoman"/>
      <w:lvlText w:val="%3."/>
      <w:lvlJc w:val="right"/>
      <w:pPr>
        <w:ind w:left="2500" w:hanging="180"/>
      </w:pPr>
    </w:lvl>
    <w:lvl w:ilvl="3" w:tplc="1409000F" w:tentative="1">
      <w:start w:val="1"/>
      <w:numFmt w:val="decimal"/>
      <w:lvlText w:val="%4."/>
      <w:lvlJc w:val="left"/>
      <w:pPr>
        <w:ind w:left="3220" w:hanging="360"/>
      </w:pPr>
    </w:lvl>
    <w:lvl w:ilvl="4" w:tplc="14090019" w:tentative="1">
      <w:start w:val="1"/>
      <w:numFmt w:val="lowerLetter"/>
      <w:lvlText w:val="%5."/>
      <w:lvlJc w:val="left"/>
      <w:pPr>
        <w:ind w:left="3940" w:hanging="360"/>
      </w:pPr>
    </w:lvl>
    <w:lvl w:ilvl="5" w:tplc="1409001B" w:tentative="1">
      <w:start w:val="1"/>
      <w:numFmt w:val="lowerRoman"/>
      <w:lvlText w:val="%6."/>
      <w:lvlJc w:val="right"/>
      <w:pPr>
        <w:ind w:left="4660" w:hanging="180"/>
      </w:pPr>
    </w:lvl>
    <w:lvl w:ilvl="6" w:tplc="1409000F" w:tentative="1">
      <w:start w:val="1"/>
      <w:numFmt w:val="decimal"/>
      <w:lvlText w:val="%7."/>
      <w:lvlJc w:val="left"/>
      <w:pPr>
        <w:ind w:left="5380" w:hanging="360"/>
      </w:pPr>
    </w:lvl>
    <w:lvl w:ilvl="7" w:tplc="14090019" w:tentative="1">
      <w:start w:val="1"/>
      <w:numFmt w:val="lowerLetter"/>
      <w:lvlText w:val="%8."/>
      <w:lvlJc w:val="left"/>
      <w:pPr>
        <w:ind w:left="6100" w:hanging="360"/>
      </w:pPr>
    </w:lvl>
    <w:lvl w:ilvl="8" w:tplc="1409001B" w:tentative="1">
      <w:start w:val="1"/>
      <w:numFmt w:val="lowerRoman"/>
      <w:lvlText w:val="%9."/>
      <w:lvlJc w:val="right"/>
      <w:pPr>
        <w:ind w:left="6820" w:hanging="180"/>
      </w:pPr>
    </w:lvl>
  </w:abstractNum>
  <w:abstractNum w:abstractNumId="117" w15:restartNumberingAfterBreak="0">
    <w:nsid w:val="55084962"/>
    <w:multiLevelType w:val="multilevel"/>
    <w:tmpl w:val="0A083BB8"/>
    <w:lvl w:ilvl="0">
      <w:start w:val="1"/>
      <w:numFmt w:val="lowerLetter"/>
      <w:lvlText w:val="%1."/>
      <w:lvlJc w:val="left"/>
      <w:pPr>
        <w:ind w:left="340" w:hanging="283"/>
      </w:pPr>
      <w:rPr>
        <w:rFonts w:asciiTheme="minorHAnsi" w:hAnsiTheme="minorHAnsi" w:cstheme="minorHAnsi" w:hint="default"/>
        <w:b w:val="0"/>
        <w:bCs w:val="0"/>
        <w:i w:val="0"/>
        <w:iCs w:val="0"/>
        <w:caps w:val="0"/>
        <w:smallCaps w:val="0"/>
        <w:strike w:val="0"/>
        <w:dstrike w:val="0"/>
        <w:outline w:val="0"/>
        <w:shadow w:val="0"/>
        <w:emboss w:val="0"/>
        <w:imprint w:val="0"/>
        <w:noProof w:val="0"/>
        <w:vanish w:val="0"/>
        <w:color w:val="auto"/>
        <w:spacing w:val="0"/>
        <w:kern w:val="0"/>
        <w:position w:val="0"/>
        <w:sz w:val="22"/>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18" w15:restartNumberingAfterBreak="0">
    <w:nsid w:val="55196F95"/>
    <w:multiLevelType w:val="multilevel"/>
    <w:tmpl w:val="732A8E4A"/>
    <w:lvl w:ilvl="0">
      <w:start w:val="1"/>
      <w:numFmt w:val="lowerLetter"/>
      <w:lvlText w:val="%1."/>
      <w:lvlJc w:val="left"/>
      <w:pPr>
        <w:ind w:left="340" w:hanging="283"/>
      </w:pPr>
      <w:rPr>
        <w:rFonts w:hint="default"/>
      </w:rPr>
    </w:lvl>
    <w:lvl w:ilvl="1">
      <w:start w:val="1"/>
      <w:numFmt w:val="lowerRoman"/>
      <w:lvlText w:val="%2."/>
      <w:lvlJc w:val="left"/>
      <w:pPr>
        <w:ind w:left="794" w:hanging="454"/>
      </w:pPr>
      <w:rPr>
        <w:rFonts w:hint="default"/>
        <w:b w:val="0"/>
        <w:strike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19" w15:restartNumberingAfterBreak="0">
    <w:nsid w:val="553D4D91"/>
    <w:multiLevelType w:val="hybridMultilevel"/>
    <w:tmpl w:val="5D60B9DE"/>
    <w:lvl w:ilvl="0" w:tplc="264477E2">
      <w:start w:val="1"/>
      <w:numFmt w:val="lowerRoman"/>
      <w:lvlText w:val="%1."/>
      <w:lvlJc w:val="left"/>
      <w:pPr>
        <w:ind w:left="720" w:hanging="360"/>
      </w:pPr>
      <w:rPr>
        <w:rFonts w:asciiTheme="minorHAnsi" w:hAnsiTheme="minorHAnsi" w:cstheme="minorHAnsi" w:hint="default"/>
        <w:b w:val="0"/>
        <w:i w:val="0"/>
        <w:color w:val="auto"/>
        <w:sz w:val="22"/>
        <w:szCs w:val="20"/>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20" w15:restartNumberingAfterBreak="0">
    <w:nsid w:val="5600797D"/>
    <w:multiLevelType w:val="hybridMultilevel"/>
    <w:tmpl w:val="242E7D3E"/>
    <w:lvl w:ilvl="0" w:tplc="13CA9424">
      <w:start w:val="1"/>
      <w:numFmt w:val="lowerLetter"/>
      <w:lvlText w:val="%1."/>
      <w:lvlJc w:val="left"/>
      <w:pPr>
        <w:ind w:left="720" w:hanging="360"/>
      </w:pPr>
      <w:rPr>
        <w:rFonts w:asciiTheme="minorHAnsi" w:hAnsiTheme="minorHAnsi" w:cstheme="minorHAnsi" w:hint="default"/>
        <w:b w:val="0"/>
        <w:i w:val="0"/>
        <w:color w:val="auto"/>
        <w:sz w:val="22"/>
        <w:szCs w:val="20"/>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21" w15:restartNumberingAfterBreak="0">
    <w:nsid w:val="56362673"/>
    <w:multiLevelType w:val="multilevel"/>
    <w:tmpl w:val="DA184968"/>
    <w:lvl w:ilvl="0">
      <w:start w:val="2"/>
      <w:numFmt w:val="decimal"/>
      <w:suff w:val="space"/>
      <w:lvlText w:val="Chapter %1"/>
      <w:lvlJc w:val="left"/>
      <w:pPr>
        <w:ind w:left="425" w:hanging="992"/>
      </w:pPr>
      <w:rPr>
        <w:rFonts w:hint="default"/>
      </w:rPr>
    </w:lvl>
    <w:lvl w:ilvl="1">
      <w:start w:val="1"/>
      <w:numFmt w:val="decimal"/>
      <w:lvlText w:val="%1.%2"/>
      <w:lvlJc w:val="left"/>
      <w:pPr>
        <w:ind w:left="425" w:hanging="992"/>
      </w:pPr>
      <w:rPr>
        <w:rFonts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425" w:hanging="992"/>
      </w:pPr>
      <w:rPr>
        <w:rFonts w:cs="Times New Roman" w:hint="default"/>
        <w:b/>
        <w:bCs w:val="0"/>
        <w:i w:val="0"/>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134" w:hanging="1134"/>
      </w:pPr>
      <w:rPr>
        <w:rFonts w:hint="default"/>
      </w:rPr>
    </w:lvl>
    <w:lvl w:ilvl="4">
      <w:start w:val="1"/>
      <w:numFmt w:val="decimal"/>
      <w:lvlText w:val="%1.%2.%3.%4.%5"/>
      <w:lvlJc w:val="left"/>
      <w:pPr>
        <w:ind w:left="1134" w:hanging="1134"/>
      </w:pPr>
      <w:rPr>
        <w:rFonts w:hint="default"/>
        <w:strike w:val="0"/>
        <w:sz w:val="22"/>
        <w:szCs w:val="22"/>
      </w:rPr>
    </w:lvl>
    <w:lvl w:ilvl="5">
      <w:start w:val="1"/>
      <w:numFmt w:val="none"/>
      <w:suff w:val="nothing"/>
      <w:lvlText w:val=""/>
      <w:lvlJc w:val="left"/>
      <w:pPr>
        <w:ind w:left="0" w:firstLine="0"/>
      </w:pPr>
      <w:rPr>
        <w:rFonts w:hint="default"/>
      </w:rPr>
    </w:lvl>
    <w:lvl w:ilvl="6">
      <w:start w:val="1"/>
      <w:numFmt w:val="lowerLetter"/>
      <w:lvlRestart w:val="4"/>
      <w:lvlText w:val="%7."/>
      <w:lvlJc w:val="left"/>
      <w:pPr>
        <w:tabs>
          <w:tab w:val="num" w:pos="0"/>
        </w:tabs>
        <w:ind w:left="567" w:hanging="567"/>
      </w:pPr>
      <w:rPr>
        <w:rFonts w:hint="default"/>
        <w:b w:val="0"/>
        <w:sz w:val="22"/>
        <w:szCs w:val="22"/>
      </w:rPr>
    </w:lvl>
    <w:lvl w:ilvl="7">
      <w:start w:val="1"/>
      <w:numFmt w:val="lowerRoman"/>
      <w:lvlText w:val="%8."/>
      <w:lvlJc w:val="left"/>
      <w:pPr>
        <w:tabs>
          <w:tab w:val="num" w:pos="567"/>
        </w:tabs>
        <w:ind w:left="1134" w:hanging="567"/>
      </w:pPr>
      <w:rPr>
        <w:rFonts w:hint="default"/>
        <w:strike w:val="0"/>
      </w:rPr>
    </w:lvl>
    <w:lvl w:ilvl="8">
      <w:start w:val="1"/>
      <w:numFmt w:val="upperLetter"/>
      <w:lvlText w:val="%9."/>
      <w:lvlJc w:val="left"/>
      <w:pPr>
        <w:tabs>
          <w:tab w:val="num" w:pos="1559"/>
        </w:tabs>
        <w:ind w:left="1559" w:hanging="425"/>
      </w:pPr>
      <w:rPr>
        <w:rFonts w:hint="default"/>
      </w:rPr>
    </w:lvl>
  </w:abstractNum>
  <w:abstractNum w:abstractNumId="122" w15:restartNumberingAfterBreak="0">
    <w:nsid w:val="56716E26"/>
    <w:multiLevelType w:val="multilevel"/>
    <w:tmpl w:val="428A0258"/>
    <w:lvl w:ilvl="0">
      <w:start w:val="1"/>
      <w:numFmt w:val="lowerLetter"/>
      <w:lvlText w:val="%1."/>
      <w:lvlJc w:val="left"/>
      <w:pPr>
        <w:ind w:left="340" w:hanging="283"/>
      </w:pPr>
      <w:rPr>
        <w:rFonts w:asciiTheme="minorHAnsi" w:hAnsiTheme="minorHAnsi" w:cstheme="minorHAnsi" w:hint="default"/>
        <w:b w:val="0"/>
        <w:bCs w:val="0"/>
        <w:i w:val="0"/>
        <w:iCs w:val="0"/>
        <w:caps w:val="0"/>
        <w:smallCaps w:val="0"/>
        <w:strike w:val="0"/>
        <w:dstrike w:val="0"/>
        <w:outline w:val="0"/>
        <w:shadow w:val="0"/>
        <w:emboss w:val="0"/>
        <w:imprint w:val="0"/>
        <w:noProof w:val="0"/>
        <w:vanish w:val="0"/>
        <w:spacing w:val="0"/>
        <w:kern w:val="0"/>
        <w:position w:val="0"/>
        <w:sz w:val="22"/>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23" w15:restartNumberingAfterBreak="0">
    <w:nsid w:val="56B10806"/>
    <w:multiLevelType w:val="hybridMultilevel"/>
    <w:tmpl w:val="B0D6A3F4"/>
    <w:lvl w:ilvl="0" w:tplc="6812F580">
      <w:start w:val="1"/>
      <w:numFmt w:val="lowerRoman"/>
      <w:lvlText w:val="%1."/>
      <w:lvlJc w:val="left"/>
      <w:pPr>
        <w:ind w:left="720" w:hanging="360"/>
      </w:pPr>
      <w:rPr>
        <w:rFonts w:asciiTheme="minorHAnsi" w:hAnsiTheme="minorHAnsi" w:cstheme="minorHAnsi" w:hint="default"/>
        <w:sz w:val="2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24" w15:restartNumberingAfterBreak="0">
    <w:nsid w:val="571466BC"/>
    <w:multiLevelType w:val="multilevel"/>
    <w:tmpl w:val="E864D346"/>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57297640"/>
    <w:multiLevelType w:val="multilevel"/>
    <w:tmpl w:val="F8187AD0"/>
    <w:lvl w:ilvl="0">
      <w:start w:val="1"/>
      <w:numFmt w:val="lowerLetter"/>
      <w:lvlText w:val="%1."/>
      <w:lvlJc w:val="left"/>
      <w:pPr>
        <w:tabs>
          <w:tab w:val="num" w:pos="720"/>
        </w:tabs>
        <w:ind w:left="720" w:hanging="360"/>
      </w:pPr>
      <w:rPr>
        <w:color w:val="000000" w:themeColor="text1"/>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15:restartNumberingAfterBreak="0">
    <w:nsid w:val="57384995"/>
    <w:multiLevelType w:val="hybridMultilevel"/>
    <w:tmpl w:val="2CF66210"/>
    <w:lvl w:ilvl="0" w:tplc="54D4AAD6">
      <w:start w:val="1"/>
      <w:numFmt w:val="lowerLetter"/>
      <w:lvlText w:val="%1."/>
      <w:lvlJc w:val="left"/>
      <w:pPr>
        <w:ind w:left="720" w:hanging="360"/>
      </w:pPr>
      <w:rPr>
        <w:rFonts w:asciiTheme="minorHAnsi" w:hAnsiTheme="minorHAnsi" w:cstheme="minorHAnsi" w:hint="default"/>
        <w:b w:val="0"/>
        <w:i w:val="0"/>
        <w:color w:val="auto"/>
        <w:sz w:val="2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27" w15:restartNumberingAfterBreak="0">
    <w:nsid w:val="577B59EF"/>
    <w:multiLevelType w:val="hybridMultilevel"/>
    <w:tmpl w:val="0E6C9C60"/>
    <w:lvl w:ilvl="0" w:tplc="2CA86E26">
      <w:start w:val="1"/>
      <w:numFmt w:val="lowerRoman"/>
      <w:lvlText w:val="%1."/>
      <w:lvlJc w:val="left"/>
      <w:pPr>
        <w:ind w:left="1075" w:hanging="360"/>
      </w:pPr>
      <w:rPr>
        <w:rFonts w:hint="default"/>
        <w:i w:val="0"/>
        <w:sz w:val="22"/>
      </w:rPr>
    </w:lvl>
    <w:lvl w:ilvl="1" w:tplc="7D549E04">
      <w:start w:val="1"/>
      <w:numFmt w:val="lowerRoman"/>
      <w:lvlText w:val="%2."/>
      <w:lvlJc w:val="left"/>
      <w:pPr>
        <w:ind w:left="1795" w:hanging="360"/>
      </w:pPr>
      <w:rPr>
        <w:rFonts w:hint="default"/>
        <w:i w:val="0"/>
        <w:color w:val="000000" w:themeColor="text1"/>
        <w:sz w:val="22"/>
      </w:rPr>
    </w:lvl>
    <w:lvl w:ilvl="2" w:tplc="1409001B" w:tentative="1">
      <w:start w:val="1"/>
      <w:numFmt w:val="lowerRoman"/>
      <w:lvlText w:val="%3."/>
      <w:lvlJc w:val="right"/>
      <w:pPr>
        <w:ind w:left="2515" w:hanging="180"/>
      </w:pPr>
    </w:lvl>
    <w:lvl w:ilvl="3" w:tplc="1409000F" w:tentative="1">
      <w:start w:val="1"/>
      <w:numFmt w:val="decimal"/>
      <w:lvlText w:val="%4."/>
      <w:lvlJc w:val="left"/>
      <w:pPr>
        <w:ind w:left="3235" w:hanging="360"/>
      </w:pPr>
    </w:lvl>
    <w:lvl w:ilvl="4" w:tplc="14090019" w:tentative="1">
      <w:start w:val="1"/>
      <w:numFmt w:val="lowerLetter"/>
      <w:lvlText w:val="%5."/>
      <w:lvlJc w:val="left"/>
      <w:pPr>
        <w:ind w:left="3955" w:hanging="360"/>
      </w:pPr>
    </w:lvl>
    <w:lvl w:ilvl="5" w:tplc="1409001B" w:tentative="1">
      <w:start w:val="1"/>
      <w:numFmt w:val="lowerRoman"/>
      <w:lvlText w:val="%6."/>
      <w:lvlJc w:val="right"/>
      <w:pPr>
        <w:ind w:left="4675" w:hanging="180"/>
      </w:pPr>
    </w:lvl>
    <w:lvl w:ilvl="6" w:tplc="1409000F" w:tentative="1">
      <w:start w:val="1"/>
      <w:numFmt w:val="decimal"/>
      <w:lvlText w:val="%7."/>
      <w:lvlJc w:val="left"/>
      <w:pPr>
        <w:ind w:left="5395" w:hanging="360"/>
      </w:pPr>
    </w:lvl>
    <w:lvl w:ilvl="7" w:tplc="14090019" w:tentative="1">
      <w:start w:val="1"/>
      <w:numFmt w:val="lowerLetter"/>
      <w:lvlText w:val="%8."/>
      <w:lvlJc w:val="left"/>
      <w:pPr>
        <w:ind w:left="6115" w:hanging="360"/>
      </w:pPr>
    </w:lvl>
    <w:lvl w:ilvl="8" w:tplc="1409001B" w:tentative="1">
      <w:start w:val="1"/>
      <w:numFmt w:val="lowerRoman"/>
      <w:lvlText w:val="%9."/>
      <w:lvlJc w:val="right"/>
      <w:pPr>
        <w:ind w:left="6835" w:hanging="180"/>
      </w:pPr>
    </w:lvl>
  </w:abstractNum>
  <w:abstractNum w:abstractNumId="128" w15:restartNumberingAfterBreak="0">
    <w:nsid w:val="580B6189"/>
    <w:multiLevelType w:val="hybridMultilevel"/>
    <w:tmpl w:val="06880E84"/>
    <w:lvl w:ilvl="0" w:tplc="2CA86E26">
      <w:start w:val="1"/>
      <w:numFmt w:val="lowerRoman"/>
      <w:lvlText w:val="%1."/>
      <w:lvlJc w:val="left"/>
      <w:pPr>
        <w:ind w:left="1057" w:hanging="360"/>
      </w:pPr>
      <w:rPr>
        <w:rFonts w:hint="default"/>
        <w:i w:val="0"/>
        <w:sz w:val="22"/>
      </w:rPr>
    </w:lvl>
    <w:lvl w:ilvl="1" w:tplc="14090019" w:tentative="1">
      <w:start w:val="1"/>
      <w:numFmt w:val="lowerLetter"/>
      <w:lvlText w:val="%2."/>
      <w:lvlJc w:val="left"/>
      <w:pPr>
        <w:ind w:left="1777" w:hanging="360"/>
      </w:pPr>
    </w:lvl>
    <w:lvl w:ilvl="2" w:tplc="1409001B" w:tentative="1">
      <w:start w:val="1"/>
      <w:numFmt w:val="lowerRoman"/>
      <w:lvlText w:val="%3."/>
      <w:lvlJc w:val="right"/>
      <w:pPr>
        <w:ind w:left="2497" w:hanging="180"/>
      </w:pPr>
    </w:lvl>
    <w:lvl w:ilvl="3" w:tplc="1409000F" w:tentative="1">
      <w:start w:val="1"/>
      <w:numFmt w:val="decimal"/>
      <w:lvlText w:val="%4."/>
      <w:lvlJc w:val="left"/>
      <w:pPr>
        <w:ind w:left="3217" w:hanging="360"/>
      </w:pPr>
    </w:lvl>
    <w:lvl w:ilvl="4" w:tplc="14090019" w:tentative="1">
      <w:start w:val="1"/>
      <w:numFmt w:val="lowerLetter"/>
      <w:lvlText w:val="%5."/>
      <w:lvlJc w:val="left"/>
      <w:pPr>
        <w:ind w:left="3937" w:hanging="360"/>
      </w:pPr>
    </w:lvl>
    <w:lvl w:ilvl="5" w:tplc="1409001B" w:tentative="1">
      <w:start w:val="1"/>
      <w:numFmt w:val="lowerRoman"/>
      <w:lvlText w:val="%6."/>
      <w:lvlJc w:val="right"/>
      <w:pPr>
        <w:ind w:left="4657" w:hanging="180"/>
      </w:pPr>
    </w:lvl>
    <w:lvl w:ilvl="6" w:tplc="1409000F" w:tentative="1">
      <w:start w:val="1"/>
      <w:numFmt w:val="decimal"/>
      <w:lvlText w:val="%7."/>
      <w:lvlJc w:val="left"/>
      <w:pPr>
        <w:ind w:left="5377" w:hanging="360"/>
      </w:pPr>
    </w:lvl>
    <w:lvl w:ilvl="7" w:tplc="14090019" w:tentative="1">
      <w:start w:val="1"/>
      <w:numFmt w:val="lowerLetter"/>
      <w:lvlText w:val="%8."/>
      <w:lvlJc w:val="left"/>
      <w:pPr>
        <w:ind w:left="6097" w:hanging="360"/>
      </w:pPr>
    </w:lvl>
    <w:lvl w:ilvl="8" w:tplc="1409001B" w:tentative="1">
      <w:start w:val="1"/>
      <w:numFmt w:val="lowerRoman"/>
      <w:lvlText w:val="%9."/>
      <w:lvlJc w:val="right"/>
      <w:pPr>
        <w:ind w:left="6817" w:hanging="180"/>
      </w:pPr>
    </w:lvl>
  </w:abstractNum>
  <w:abstractNum w:abstractNumId="129" w15:restartNumberingAfterBreak="0">
    <w:nsid w:val="59695D70"/>
    <w:multiLevelType w:val="multilevel"/>
    <w:tmpl w:val="DA184968"/>
    <w:lvl w:ilvl="0">
      <w:start w:val="2"/>
      <w:numFmt w:val="decimal"/>
      <w:suff w:val="space"/>
      <w:lvlText w:val="Chapter %1"/>
      <w:lvlJc w:val="left"/>
      <w:pPr>
        <w:ind w:left="425" w:hanging="992"/>
      </w:pPr>
      <w:rPr>
        <w:rFonts w:hint="default"/>
      </w:rPr>
    </w:lvl>
    <w:lvl w:ilvl="1">
      <w:start w:val="1"/>
      <w:numFmt w:val="decimal"/>
      <w:lvlText w:val="%1.%2"/>
      <w:lvlJc w:val="left"/>
      <w:pPr>
        <w:ind w:left="425" w:hanging="992"/>
      </w:pPr>
      <w:rPr>
        <w:rFonts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425" w:hanging="992"/>
      </w:pPr>
      <w:rPr>
        <w:rFonts w:cs="Times New Roman" w:hint="default"/>
        <w:b/>
        <w:bCs w:val="0"/>
        <w:i w:val="0"/>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134" w:hanging="1134"/>
      </w:pPr>
      <w:rPr>
        <w:rFonts w:hint="default"/>
      </w:rPr>
    </w:lvl>
    <w:lvl w:ilvl="4">
      <w:start w:val="1"/>
      <w:numFmt w:val="decimal"/>
      <w:lvlText w:val="%1.%2.%3.%4.%5"/>
      <w:lvlJc w:val="left"/>
      <w:pPr>
        <w:ind w:left="1134" w:hanging="1134"/>
      </w:pPr>
      <w:rPr>
        <w:rFonts w:hint="default"/>
        <w:strike w:val="0"/>
        <w:sz w:val="22"/>
        <w:szCs w:val="22"/>
      </w:rPr>
    </w:lvl>
    <w:lvl w:ilvl="5">
      <w:start w:val="1"/>
      <w:numFmt w:val="none"/>
      <w:suff w:val="nothing"/>
      <w:lvlText w:val=""/>
      <w:lvlJc w:val="left"/>
      <w:pPr>
        <w:ind w:left="0" w:firstLine="0"/>
      </w:pPr>
      <w:rPr>
        <w:rFonts w:hint="default"/>
      </w:rPr>
    </w:lvl>
    <w:lvl w:ilvl="6">
      <w:start w:val="1"/>
      <w:numFmt w:val="lowerLetter"/>
      <w:lvlRestart w:val="4"/>
      <w:lvlText w:val="%7."/>
      <w:lvlJc w:val="left"/>
      <w:pPr>
        <w:tabs>
          <w:tab w:val="num" w:pos="0"/>
        </w:tabs>
        <w:ind w:left="567" w:hanging="567"/>
      </w:pPr>
      <w:rPr>
        <w:rFonts w:hint="default"/>
        <w:b w:val="0"/>
        <w:sz w:val="22"/>
        <w:szCs w:val="22"/>
      </w:rPr>
    </w:lvl>
    <w:lvl w:ilvl="7">
      <w:start w:val="1"/>
      <w:numFmt w:val="lowerRoman"/>
      <w:lvlText w:val="%8."/>
      <w:lvlJc w:val="left"/>
      <w:pPr>
        <w:tabs>
          <w:tab w:val="num" w:pos="567"/>
        </w:tabs>
        <w:ind w:left="1134" w:hanging="567"/>
      </w:pPr>
      <w:rPr>
        <w:rFonts w:hint="default"/>
        <w:strike w:val="0"/>
      </w:rPr>
    </w:lvl>
    <w:lvl w:ilvl="8">
      <w:start w:val="1"/>
      <w:numFmt w:val="upperLetter"/>
      <w:lvlText w:val="%9."/>
      <w:lvlJc w:val="left"/>
      <w:pPr>
        <w:tabs>
          <w:tab w:val="num" w:pos="1559"/>
        </w:tabs>
        <w:ind w:left="1559" w:hanging="425"/>
      </w:pPr>
      <w:rPr>
        <w:rFonts w:hint="default"/>
      </w:rPr>
    </w:lvl>
  </w:abstractNum>
  <w:abstractNum w:abstractNumId="130" w15:restartNumberingAfterBreak="0">
    <w:nsid w:val="5A025A59"/>
    <w:multiLevelType w:val="hybridMultilevel"/>
    <w:tmpl w:val="A25C19D0"/>
    <w:lvl w:ilvl="0" w:tplc="2CA86E26">
      <w:start w:val="1"/>
      <w:numFmt w:val="lowerRoman"/>
      <w:lvlText w:val="%1."/>
      <w:lvlJc w:val="left"/>
      <w:pPr>
        <w:ind w:left="720" w:hanging="360"/>
      </w:pPr>
      <w:rPr>
        <w:rFonts w:hint="default"/>
        <w:b w:val="0"/>
        <w:i w:val="0"/>
        <w:color w:val="auto"/>
        <w:sz w:val="2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1" w15:restartNumberingAfterBreak="0">
    <w:nsid w:val="5DAD031C"/>
    <w:multiLevelType w:val="hybridMultilevel"/>
    <w:tmpl w:val="1D0EF6D4"/>
    <w:lvl w:ilvl="0" w:tplc="2CA86E26">
      <w:start w:val="1"/>
      <w:numFmt w:val="lowerRoman"/>
      <w:lvlText w:val="%1."/>
      <w:lvlJc w:val="left"/>
      <w:pPr>
        <w:ind w:left="1069" w:hanging="360"/>
      </w:pPr>
      <w:rPr>
        <w:rFonts w:hint="default"/>
        <w:i w:val="0"/>
        <w:sz w:val="22"/>
      </w:rPr>
    </w:lvl>
    <w:lvl w:ilvl="1" w:tplc="14090019" w:tentative="1">
      <w:start w:val="1"/>
      <w:numFmt w:val="lowerLetter"/>
      <w:lvlText w:val="%2."/>
      <w:lvlJc w:val="left"/>
      <w:pPr>
        <w:ind w:left="1789" w:hanging="360"/>
      </w:pPr>
    </w:lvl>
    <w:lvl w:ilvl="2" w:tplc="1409001B" w:tentative="1">
      <w:start w:val="1"/>
      <w:numFmt w:val="lowerRoman"/>
      <w:lvlText w:val="%3."/>
      <w:lvlJc w:val="right"/>
      <w:pPr>
        <w:ind w:left="2509" w:hanging="180"/>
      </w:pPr>
    </w:lvl>
    <w:lvl w:ilvl="3" w:tplc="1409000F" w:tentative="1">
      <w:start w:val="1"/>
      <w:numFmt w:val="decimal"/>
      <w:lvlText w:val="%4."/>
      <w:lvlJc w:val="left"/>
      <w:pPr>
        <w:ind w:left="3229" w:hanging="360"/>
      </w:pPr>
    </w:lvl>
    <w:lvl w:ilvl="4" w:tplc="14090019" w:tentative="1">
      <w:start w:val="1"/>
      <w:numFmt w:val="lowerLetter"/>
      <w:lvlText w:val="%5."/>
      <w:lvlJc w:val="left"/>
      <w:pPr>
        <w:ind w:left="3949" w:hanging="360"/>
      </w:pPr>
    </w:lvl>
    <w:lvl w:ilvl="5" w:tplc="1409001B" w:tentative="1">
      <w:start w:val="1"/>
      <w:numFmt w:val="lowerRoman"/>
      <w:lvlText w:val="%6."/>
      <w:lvlJc w:val="right"/>
      <w:pPr>
        <w:ind w:left="4669" w:hanging="180"/>
      </w:pPr>
    </w:lvl>
    <w:lvl w:ilvl="6" w:tplc="1409000F" w:tentative="1">
      <w:start w:val="1"/>
      <w:numFmt w:val="decimal"/>
      <w:lvlText w:val="%7."/>
      <w:lvlJc w:val="left"/>
      <w:pPr>
        <w:ind w:left="5389" w:hanging="360"/>
      </w:pPr>
    </w:lvl>
    <w:lvl w:ilvl="7" w:tplc="14090019" w:tentative="1">
      <w:start w:val="1"/>
      <w:numFmt w:val="lowerLetter"/>
      <w:lvlText w:val="%8."/>
      <w:lvlJc w:val="left"/>
      <w:pPr>
        <w:ind w:left="6109" w:hanging="360"/>
      </w:pPr>
    </w:lvl>
    <w:lvl w:ilvl="8" w:tplc="1409001B" w:tentative="1">
      <w:start w:val="1"/>
      <w:numFmt w:val="lowerRoman"/>
      <w:lvlText w:val="%9."/>
      <w:lvlJc w:val="right"/>
      <w:pPr>
        <w:ind w:left="6829" w:hanging="180"/>
      </w:pPr>
    </w:lvl>
  </w:abstractNum>
  <w:abstractNum w:abstractNumId="132" w15:restartNumberingAfterBreak="0">
    <w:nsid w:val="5EF05B2F"/>
    <w:multiLevelType w:val="hybridMultilevel"/>
    <w:tmpl w:val="322C292C"/>
    <w:lvl w:ilvl="0" w:tplc="FA6A509E">
      <w:start w:val="1"/>
      <w:numFmt w:val="lowerLetter"/>
      <w:lvlText w:val="%1."/>
      <w:lvlJc w:val="left"/>
      <w:pPr>
        <w:ind w:left="720" w:hanging="360"/>
      </w:pPr>
      <w:rPr>
        <w:color w:val="000000" w:themeColor="text1"/>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3" w15:restartNumberingAfterBreak="0">
    <w:nsid w:val="5F6624E8"/>
    <w:multiLevelType w:val="hybridMultilevel"/>
    <w:tmpl w:val="8694436A"/>
    <w:lvl w:ilvl="0" w:tplc="B1CA0A98">
      <w:start w:val="1"/>
      <w:numFmt w:val="lowerLetter"/>
      <w:lvlText w:val="%1."/>
      <w:lvlJc w:val="right"/>
      <w:pPr>
        <w:ind w:left="743" w:hanging="360"/>
      </w:pPr>
      <w:rPr>
        <w:rFonts w:asciiTheme="minorHAnsi" w:hAnsiTheme="minorHAnsi" w:cs="Times New Roman" w:hint="default"/>
        <w:sz w:val="22"/>
        <w:szCs w:val="22"/>
      </w:rPr>
    </w:lvl>
    <w:lvl w:ilvl="1" w:tplc="14090019" w:tentative="1">
      <w:start w:val="1"/>
      <w:numFmt w:val="lowerLetter"/>
      <w:lvlText w:val="%2."/>
      <w:lvlJc w:val="left"/>
      <w:pPr>
        <w:ind w:left="1463" w:hanging="360"/>
      </w:pPr>
    </w:lvl>
    <w:lvl w:ilvl="2" w:tplc="1409001B" w:tentative="1">
      <w:start w:val="1"/>
      <w:numFmt w:val="lowerRoman"/>
      <w:lvlText w:val="%3."/>
      <w:lvlJc w:val="right"/>
      <w:pPr>
        <w:ind w:left="2183" w:hanging="180"/>
      </w:pPr>
    </w:lvl>
    <w:lvl w:ilvl="3" w:tplc="1409000F" w:tentative="1">
      <w:start w:val="1"/>
      <w:numFmt w:val="decimal"/>
      <w:lvlText w:val="%4."/>
      <w:lvlJc w:val="left"/>
      <w:pPr>
        <w:ind w:left="2903" w:hanging="360"/>
      </w:pPr>
    </w:lvl>
    <w:lvl w:ilvl="4" w:tplc="14090019" w:tentative="1">
      <w:start w:val="1"/>
      <w:numFmt w:val="lowerLetter"/>
      <w:lvlText w:val="%5."/>
      <w:lvlJc w:val="left"/>
      <w:pPr>
        <w:ind w:left="3623" w:hanging="360"/>
      </w:pPr>
    </w:lvl>
    <w:lvl w:ilvl="5" w:tplc="1409001B" w:tentative="1">
      <w:start w:val="1"/>
      <w:numFmt w:val="lowerRoman"/>
      <w:lvlText w:val="%6."/>
      <w:lvlJc w:val="right"/>
      <w:pPr>
        <w:ind w:left="4343" w:hanging="180"/>
      </w:pPr>
    </w:lvl>
    <w:lvl w:ilvl="6" w:tplc="1409000F" w:tentative="1">
      <w:start w:val="1"/>
      <w:numFmt w:val="decimal"/>
      <w:lvlText w:val="%7."/>
      <w:lvlJc w:val="left"/>
      <w:pPr>
        <w:ind w:left="5063" w:hanging="360"/>
      </w:pPr>
    </w:lvl>
    <w:lvl w:ilvl="7" w:tplc="14090019" w:tentative="1">
      <w:start w:val="1"/>
      <w:numFmt w:val="lowerLetter"/>
      <w:lvlText w:val="%8."/>
      <w:lvlJc w:val="left"/>
      <w:pPr>
        <w:ind w:left="5783" w:hanging="360"/>
      </w:pPr>
    </w:lvl>
    <w:lvl w:ilvl="8" w:tplc="1409001B" w:tentative="1">
      <w:start w:val="1"/>
      <w:numFmt w:val="lowerRoman"/>
      <w:lvlText w:val="%9."/>
      <w:lvlJc w:val="right"/>
      <w:pPr>
        <w:ind w:left="6503" w:hanging="180"/>
      </w:pPr>
    </w:lvl>
  </w:abstractNum>
  <w:abstractNum w:abstractNumId="134" w15:restartNumberingAfterBreak="0">
    <w:nsid w:val="5F7B2A2C"/>
    <w:multiLevelType w:val="multilevel"/>
    <w:tmpl w:val="2EEA43B2"/>
    <w:lvl w:ilvl="0">
      <w:start w:val="1"/>
      <w:numFmt w:val="lowerLetter"/>
      <w:lvlText w:val="%1."/>
      <w:lvlJc w:val="left"/>
      <w:pPr>
        <w:ind w:left="340" w:hanging="283"/>
      </w:pPr>
      <w:rPr>
        <w:rFonts w:hint="default"/>
        <w:color w:val="000000" w:themeColor="text1"/>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35" w15:restartNumberingAfterBreak="0">
    <w:nsid w:val="5FD941CD"/>
    <w:multiLevelType w:val="hybridMultilevel"/>
    <w:tmpl w:val="BE30C64E"/>
    <w:lvl w:ilvl="0" w:tplc="59408194">
      <w:start w:val="1"/>
      <w:numFmt w:val="lowerLetter"/>
      <w:pStyle w:val="atrackchangetxt"/>
      <w:lvlText w:val="%1."/>
      <w:lvlJc w:val="left"/>
      <w:pPr>
        <w:ind w:left="360" w:hanging="360"/>
      </w:pPr>
      <w:rPr>
        <w:rFonts w:asciiTheme="minorHAnsi" w:hAnsiTheme="minorHAnsi" w:cstheme="minorHAnsi" w:hint="default"/>
        <w:b w:val="0"/>
        <w:i w:val="0"/>
        <w:color w:val="auto"/>
        <w:sz w:val="2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6" w15:restartNumberingAfterBreak="0">
    <w:nsid w:val="605A23D9"/>
    <w:multiLevelType w:val="hybridMultilevel"/>
    <w:tmpl w:val="E3EC6E42"/>
    <w:lvl w:ilvl="0" w:tplc="14090019">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7" w15:restartNumberingAfterBreak="0">
    <w:nsid w:val="60DC1703"/>
    <w:multiLevelType w:val="multilevel"/>
    <w:tmpl w:val="560802D4"/>
    <w:lvl w:ilvl="0">
      <w:start w:val="1"/>
      <w:numFmt w:val="lowerLetter"/>
      <w:lvlText w:val="%1."/>
      <w:lvlJc w:val="right"/>
      <w:pPr>
        <w:ind w:left="340" w:hanging="283"/>
      </w:pPr>
      <w:rPr>
        <w:rFonts w:asciiTheme="minorHAnsi" w:hAnsiTheme="minorHAnsi" w:cstheme="minorHAnsi" w:hint="default"/>
        <w:b w:val="0"/>
        <w:bCs w:val="0"/>
        <w:i w:val="0"/>
        <w:iCs w:val="0"/>
        <w:caps w:val="0"/>
        <w:smallCaps w:val="0"/>
        <w:strike w:val="0"/>
        <w:dstrike w:val="0"/>
        <w:outline w:val="0"/>
        <w:shadow w:val="0"/>
        <w:emboss w:val="0"/>
        <w:imprint w:val="0"/>
        <w:noProof w:val="0"/>
        <w:vanish w:val="0"/>
        <w:spacing w:val="0"/>
        <w:kern w:val="0"/>
        <w:position w:val="0"/>
        <w:sz w:val="22"/>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Letter"/>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38" w15:restartNumberingAfterBreak="0">
    <w:nsid w:val="6133243B"/>
    <w:multiLevelType w:val="multilevel"/>
    <w:tmpl w:val="696601B6"/>
    <w:lvl w:ilvl="0">
      <w:start w:val="1"/>
      <w:numFmt w:val="lowerLetter"/>
      <w:lvlText w:val="%1."/>
      <w:lvlJc w:val="right"/>
      <w:pPr>
        <w:ind w:left="340" w:hanging="283"/>
      </w:pPr>
      <w:rPr>
        <w:rFonts w:asciiTheme="minorHAnsi" w:hAnsiTheme="minorHAnsi" w:cstheme="minorHAnsi" w:hint="default"/>
        <w:sz w:val="22"/>
        <w:szCs w:val="20"/>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39" w15:restartNumberingAfterBreak="0">
    <w:nsid w:val="62325C31"/>
    <w:multiLevelType w:val="multilevel"/>
    <w:tmpl w:val="4DBC8414"/>
    <w:lvl w:ilvl="0">
      <w:start w:val="1"/>
      <w:numFmt w:val="lowerLetter"/>
      <w:lvlText w:val="%1."/>
      <w:lvlJc w:val="left"/>
      <w:pPr>
        <w:ind w:left="340" w:hanging="283"/>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40" w15:restartNumberingAfterBreak="0">
    <w:nsid w:val="629F488D"/>
    <w:multiLevelType w:val="hybridMultilevel"/>
    <w:tmpl w:val="56069B5A"/>
    <w:lvl w:ilvl="0" w:tplc="14090019">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41" w15:restartNumberingAfterBreak="0">
    <w:nsid w:val="675036B1"/>
    <w:multiLevelType w:val="multilevel"/>
    <w:tmpl w:val="194CBB66"/>
    <w:lvl w:ilvl="0">
      <w:start w:val="8"/>
      <w:numFmt w:val="decimal"/>
      <w:pStyle w:val="PrlAlist"/>
      <w:suff w:val="space"/>
      <w:lvlText w:val="Chapter %1"/>
      <w:lvlJc w:val="left"/>
      <w:pPr>
        <w:ind w:left="57" w:hanging="1049"/>
      </w:pPr>
      <w:rPr>
        <w:rFonts w:hint="default"/>
      </w:rPr>
    </w:lvl>
    <w:lvl w:ilvl="1">
      <w:start w:val="1"/>
      <w:numFmt w:val="decimal"/>
      <w:lvlText w:val="%1.%2"/>
      <w:lvlJc w:val="left"/>
      <w:pPr>
        <w:ind w:left="0" w:hanging="992"/>
      </w:pPr>
      <w:rPr>
        <w:rFonts w:hint="default"/>
      </w:rPr>
    </w:lvl>
    <w:lvl w:ilvl="2">
      <w:numFmt w:val="decimal"/>
      <w:lvlText w:val="%1.%2.%3"/>
      <w:lvlJc w:val="left"/>
      <w:pPr>
        <w:ind w:left="0" w:hanging="992"/>
      </w:pPr>
      <w:rPr>
        <w:rFonts w:hint="default"/>
      </w:rPr>
    </w:lvl>
    <w:lvl w:ilvl="3">
      <w:start w:val="1"/>
      <w:numFmt w:val="decimal"/>
      <w:lvlText w:val="%1.%2.%3.%4"/>
      <w:lvlJc w:val="left"/>
      <w:pPr>
        <w:ind w:left="567" w:hanging="1134"/>
      </w:pPr>
      <w:rPr>
        <w:rFonts w:hint="default"/>
      </w:rPr>
    </w:lvl>
    <w:lvl w:ilvl="4">
      <w:start w:val="1"/>
      <w:numFmt w:val="decimal"/>
      <w:lvlText w:val="%1.%2.%3.%4.%5"/>
      <w:lvlJc w:val="left"/>
      <w:pPr>
        <w:ind w:left="567" w:hanging="1134"/>
      </w:pPr>
      <w:rPr>
        <w:rFonts w:hint="default"/>
      </w:rPr>
    </w:lvl>
    <w:lvl w:ilvl="5">
      <w:start w:val="1"/>
      <w:numFmt w:val="none"/>
      <w:suff w:val="nothing"/>
      <w:lvlText w:val=""/>
      <w:lvlJc w:val="left"/>
      <w:pPr>
        <w:ind w:left="-567" w:firstLine="0"/>
      </w:pPr>
      <w:rPr>
        <w:rFonts w:hint="default"/>
      </w:rPr>
    </w:lvl>
    <w:lvl w:ilvl="6">
      <w:start w:val="1"/>
      <w:numFmt w:val="decimal"/>
      <w:lvlText w:val="%7."/>
      <w:lvlJc w:val="left"/>
      <w:pPr>
        <w:tabs>
          <w:tab w:val="num" w:pos="0"/>
        </w:tabs>
        <w:ind w:left="0" w:hanging="567"/>
      </w:pPr>
      <w:rPr>
        <w:rFonts w:hint="default"/>
      </w:rPr>
    </w:lvl>
    <w:lvl w:ilvl="7">
      <w:start w:val="1"/>
      <w:numFmt w:val="lowerLetter"/>
      <w:lvlText w:val="%8."/>
      <w:lvlJc w:val="left"/>
      <w:pPr>
        <w:tabs>
          <w:tab w:val="num" w:pos="567"/>
        </w:tabs>
        <w:ind w:left="567" w:hanging="567"/>
      </w:pPr>
      <w:rPr>
        <w:rFonts w:hint="default"/>
      </w:rPr>
    </w:lvl>
    <w:lvl w:ilvl="8">
      <w:start w:val="1"/>
      <w:numFmt w:val="upperLetter"/>
      <w:pStyle w:val="PrlAlist"/>
      <w:lvlText w:val="%9."/>
      <w:lvlJc w:val="left"/>
      <w:pPr>
        <w:tabs>
          <w:tab w:val="num" w:pos="964"/>
        </w:tabs>
        <w:ind w:left="964" w:hanging="397"/>
      </w:pPr>
      <w:rPr>
        <w:rFonts w:hint="default"/>
      </w:rPr>
    </w:lvl>
  </w:abstractNum>
  <w:abstractNum w:abstractNumId="142" w15:restartNumberingAfterBreak="0">
    <w:nsid w:val="6768416B"/>
    <w:multiLevelType w:val="multilevel"/>
    <w:tmpl w:val="D4148D3A"/>
    <w:lvl w:ilvl="0">
      <w:start w:val="2"/>
      <w:numFmt w:val="lowerRoman"/>
      <w:lvlText w:val="%1."/>
      <w:lvlJc w:val="left"/>
      <w:pPr>
        <w:ind w:left="340" w:hanging="283"/>
      </w:pPr>
      <w:rPr>
        <w:rFonts w:asciiTheme="minorHAnsi" w:hAnsiTheme="minorHAnsi" w:cs="Times New Roman" w:hint="default"/>
        <w:i w:val="0"/>
        <w:sz w:val="22"/>
        <w:szCs w:val="20"/>
      </w:rPr>
    </w:lvl>
    <w:lvl w:ilvl="1">
      <w:start w:val="1"/>
      <w:numFmt w:val="lowerRoman"/>
      <w:lvlText w:val="%2."/>
      <w:lvlJc w:val="left"/>
      <w:pPr>
        <w:ind w:left="879" w:hanging="454"/>
      </w:pPr>
      <w:rPr>
        <w:rFonts w:hint="default"/>
        <w:b w:val="0"/>
        <w:i w:val="0"/>
        <w:color w:val="auto"/>
        <w:sz w:val="22"/>
      </w:rPr>
    </w:lvl>
    <w:lvl w:ilvl="2">
      <w:start w:val="1"/>
      <w:numFmt w:val="upperLetter"/>
      <w:lvlText w:val="%3."/>
      <w:lvlJc w:val="left"/>
      <w:pPr>
        <w:ind w:left="1190" w:hanging="340"/>
      </w:pPr>
      <w:rPr>
        <w:rFonts w:hint="default"/>
        <w:color w:val="000000" w:themeColor="text1"/>
      </w:rPr>
    </w:lvl>
    <w:lvl w:ilvl="3">
      <w:start w:val="1"/>
      <w:numFmt w:val="decimal"/>
      <w:lvlRestart w:val="1"/>
      <w:lvlText w:val="%4."/>
      <w:lvlJc w:val="left"/>
      <w:pPr>
        <w:tabs>
          <w:tab w:val="num" w:pos="454"/>
        </w:tabs>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43" w15:restartNumberingAfterBreak="0">
    <w:nsid w:val="676B38CE"/>
    <w:multiLevelType w:val="multilevel"/>
    <w:tmpl w:val="102E2356"/>
    <w:lvl w:ilvl="0">
      <w:start w:val="1"/>
      <w:numFmt w:val="upperLetter"/>
      <w:lvlText w:val="%1."/>
      <w:lvlJc w:val="left"/>
      <w:pPr>
        <w:ind w:left="340" w:hanging="283"/>
      </w:pPr>
      <w:rPr>
        <w:b w:val="0"/>
        <w:bCs w:val="0"/>
        <w:i w:val="0"/>
        <w:iCs w:val="0"/>
        <w:caps w:val="0"/>
        <w:smallCaps w:val="0"/>
        <w:strike w:val="0"/>
        <w:dstrike w:val="0"/>
        <w:outline w:val="0"/>
        <w:shadow w:val="0"/>
        <w:emboss w:val="0"/>
        <w:imprint w:val="0"/>
        <w:noProof w:val="0"/>
        <w:vanish w:val="0"/>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Letter"/>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44" w15:restartNumberingAfterBreak="0">
    <w:nsid w:val="67CC575F"/>
    <w:multiLevelType w:val="multilevel"/>
    <w:tmpl w:val="F7F053C2"/>
    <w:lvl w:ilvl="0">
      <w:start w:val="1"/>
      <w:numFmt w:val="lowerLetter"/>
      <w:lvlText w:val="%1."/>
      <w:lvlJc w:val="left"/>
      <w:pPr>
        <w:ind w:left="340" w:hanging="283"/>
      </w:pPr>
      <w:rPr>
        <w:rFonts w:asciiTheme="minorHAnsi" w:hAnsiTheme="minorHAnsi" w:cstheme="minorHAnsi" w:hint="default"/>
        <w:b w:val="0"/>
        <w:bCs w:val="0"/>
        <w:i w:val="0"/>
        <w:iCs w:val="0"/>
        <w:caps w:val="0"/>
        <w:smallCaps w:val="0"/>
        <w:strike w:val="0"/>
        <w:dstrike w:val="0"/>
        <w:outline w:val="0"/>
        <w:shadow w:val="0"/>
        <w:emboss w:val="0"/>
        <w:imprint w:val="0"/>
        <w:noProof w:val="0"/>
        <w:vanish w:val="0"/>
        <w:color w:val="auto"/>
        <w:spacing w:val="0"/>
        <w:kern w:val="0"/>
        <w:position w:val="0"/>
        <w:sz w:val="22"/>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Roman"/>
      <w:lvlText w:val="%2."/>
      <w:lvlJc w:val="left"/>
      <w:pPr>
        <w:ind w:left="794" w:hanging="454"/>
      </w:pPr>
      <w:rPr>
        <w:rFonts w:hint="default"/>
        <w:b w:val="0"/>
        <w:sz w:val="22"/>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45" w15:restartNumberingAfterBreak="0">
    <w:nsid w:val="6839233F"/>
    <w:multiLevelType w:val="hybridMultilevel"/>
    <w:tmpl w:val="D1146E7C"/>
    <w:lvl w:ilvl="0" w:tplc="CABC23F6">
      <w:start w:val="1"/>
      <w:numFmt w:val="lowerRoman"/>
      <w:lvlText w:val="%1."/>
      <w:lvlJc w:val="left"/>
      <w:pPr>
        <w:ind w:left="1291" w:hanging="360"/>
      </w:pPr>
      <w:rPr>
        <w:rFonts w:ascii="Calibri" w:hAnsi="Calibri" w:cs="Arial" w:hint="default"/>
        <w:sz w:val="22"/>
      </w:rPr>
    </w:lvl>
    <w:lvl w:ilvl="1" w:tplc="14090019" w:tentative="1">
      <w:start w:val="1"/>
      <w:numFmt w:val="lowerLetter"/>
      <w:lvlText w:val="%2."/>
      <w:lvlJc w:val="left"/>
      <w:pPr>
        <w:ind w:left="2011" w:hanging="360"/>
      </w:pPr>
    </w:lvl>
    <w:lvl w:ilvl="2" w:tplc="1409001B" w:tentative="1">
      <w:start w:val="1"/>
      <w:numFmt w:val="lowerRoman"/>
      <w:lvlText w:val="%3."/>
      <w:lvlJc w:val="right"/>
      <w:pPr>
        <w:ind w:left="2731" w:hanging="180"/>
      </w:pPr>
    </w:lvl>
    <w:lvl w:ilvl="3" w:tplc="1409000F" w:tentative="1">
      <w:start w:val="1"/>
      <w:numFmt w:val="decimal"/>
      <w:lvlText w:val="%4."/>
      <w:lvlJc w:val="left"/>
      <w:pPr>
        <w:ind w:left="3451" w:hanging="360"/>
      </w:pPr>
    </w:lvl>
    <w:lvl w:ilvl="4" w:tplc="14090019" w:tentative="1">
      <w:start w:val="1"/>
      <w:numFmt w:val="lowerLetter"/>
      <w:lvlText w:val="%5."/>
      <w:lvlJc w:val="left"/>
      <w:pPr>
        <w:ind w:left="4171" w:hanging="360"/>
      </w:pPr>
    </w:lvl>
    <w:lvl w:ilvl="5" w:tplc="1409001B" w:tentative="1">
      <w:start w:val="1"/>
      <w:numFmt w:val="lowerRoman"/>
      <w:lvlText w:val="%6."/>
      <w:lvlJc w:val="right"/>
      <w:pPr>
        <w:ind w:left="4891" w:hanging="180"/>
      </w:pPr>
    </w:lvl>
    <w:lvl w:ilvl="6" w:tplc="1409000F" w:tentative="1">
      <w:start w:val="1"/>
      <w:numFmt w:val="decimal"/>
      <w:lvlText w:val="%7."/>
      <w:lvlJc w:val="left"/>
      <w:pPr>
        <w:ind w:left="5611" w:hanging="360"/>
      </w:pPr>
    </w:lvl>
    <w:lvl w:ilvl="7" w:tplc="14090019" w:tentative="1">
      <w:start w:val="1"/>
      <w:numFmt w:val="lowerLetter"/>
      <w:lvlText w:val="%8."/>
      <w:lvlJc w:val="left"/>
      <w:pPr>
        <w:ind w:left="6331" w:hanging="360"/>
      </w:pPr>
    </w:lvl>
    <w:lvl w:ilvl="8" w:tplc="1409001B" w:tentative="1">
      <w:start w:val="1"/>
      <w:numFmt w:val="lowerRoman"/>
      <w:lvlText w:val="%9."/>
      <w:lvlJc w:val="right"/>
      <w:pPr>
        <w:ind w:left="7051" w:hanging="180"/>
      </w:pPr>
    </w:lvl>
  </w:abstractNum>
  <w:abstractNum w:abstractNumId="146" w15:restartNumberingAfterBreak="0">
    <w:nsid w:val="68F30D4F"/>
    <w:multiLevelType w:val="hybridMultilevel"/>
    <w:tmpl w:val="4D2ABCCA"/>
    <w:lvl w:ilvl="0" w:tplc="1ED07864">
      <w:start w:val="1"/>
      <w:numFmt w:val="lowerLetter"/>
      <w:lvlText w:val="%1."/>
      <w:lvlJc w:val="left"/>
      <w:pPr>
        <w:ind w:left="720" w:hanging="360"/>
      </w:pPr>
      <w:rPr>
        <w:rFonts w:asciiTheme="minorHAnsi" w:hAnsiTheme="minorHAnsi" w:cstheme="minorHAnsi" w:hint="default"/>
        <w:b w:val="0"/>
        <w:i w:val="0"/>
        <w:color w:val="auto"/>
        <w:sz w:val="22"/>
        <w:szCs w:val="2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47" w15:restartNumberingAfterBreak="0">
    <w:nsid w:val="69AA5DCE"/>
    <w:multiLevelType w:val="multilevel"/>
    <w:tmpl w:val="0B2AAF62"/>
    <w:lvl w:ilvl="0">
      <w:start w:val="1"/>
      <w:numFmt w:val="lowerLetter"/>
      <w:lvlText w:val="%1."/>
      <w:lvlJc w:val="left"/>
      <w:pPr>
        <w:ind w:left="340" w:hanging="283"/>
      </w:pPr>
      <w:rPr>
        <w:rFonts w:asciiTheme="minorHAnsi" w:hAnsiTheme="minorHAnsi" w:cstheme="minorHAnsi" w:hint="default"/>
        <w:b w:val="0"/>
        <w:bCs w:val="0"/>
        <w:i w:val="0"/>
        <w:iCs w:val="0"/>
        <w:caps w:val="0"/>
        <w:smallCaps w:val="0"/>
        <w:strike w:val="0"/>
        <w:dstrike w:val="0"/>
        <w:outline w:val="0"/>
        <w:shadow w:val="0"/>
        <w:emboss w:val="0"/>
        <w:imprint w:val="0"/>
        <w:noProof w:val="0"/>
        <w:vanish w:val="0"/>
        <w:spacing w:val="0"/>
        <w:kern w:val="0"/>
        <w:position w:val="0"/>
        <w:sz w:val="22"/>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48" w15:restartNumberingAfterBreak="0">
    <w:nsid w:val="6A092BF8"/>
    <w:multiLevelType w:val="multilevel"/>
    <w:tmpl w:val="7974B8E2"/>
    <w:lvl w:ilvl="0">
      <w:start w:val="1"/>
      <w:numFmt w:val="lowerLetter"/>
      <w:lvlText w:val="%1."/>
      <w:lvlJc w:val="left"/>
      <w:pPr>
        <w:ind w:left="340" w:hanging="283"/>
      </w:pPr>
      <w:rPr>
        <w:rFonts w:asciiTheme="minorHAnsi" w:hAnsiTheme="minorHAnsi" w:cs="Times New Roman" w:hint="default"/>
        <w:b w:val="0"/>
        <w:bCs w:val="0"/>
        <w:i w:val="0"/>
        <w:iCs w:val="0"/>
        <w:caps w:val="0"/>
        <w:smallCaps w:val="0"/>
        <w:strike w:val="0"/>
        <w:dstrike w:val="0"/>
        <w:outline w:val="0"/>
        <w:shadow w:val="0"/>
        <w:emboss w:val="0"/>
        <w:imprint w:val="0"/>
        <w:noProof w:val="0"/>
        <w:vanish w:val="0"/>
        <w:spacing w:val="0"/>
        <w:kern w:val="0"/>
        <w:position w:val="0"/>
        <w:sz w:val="22"/>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49" w15:restartNumberingAfterBreak="0">
    <w:nsid w:val="6A1152BD"/>
    <w:multiLevelType w:val="multilevel"/>
    <w:tmpl w:val="B162AD9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50" w15:restartNumberingAfterBreak="0">
    <w:nsid w:val="6AA46ACD"/>
    <w:multiLevelType w:val="multilevel"/>
    <w:tmpl w:val="74705462"/>
    <w:lvl w:ilvl="0">
      <w:start w:val="1"/>
      <w:numFmt w:val="decimal"/>
      <w:pStyle w:val="Prlnumberedsubhead"/>
      <w:lvlText w:val="%1."/>
      <w:lvlJc w:val="left"/>
      <w:pPr>
        <w:tabs>
          <w:tab w:val="num" w:pos="720"/>
        </w:tabs>
        <w:ind w:left="720" w:hanging="360"/>
      </w:pPr>
    </w:lvl>
    <w:lvl w:ilvl="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51" w15:restartNumberingAfterBreak="0">
    <w:nsid w:val="6AD06A35"/>
    <w:multiLevelType w:val="hybridMultilevel"/>
    <w:tmpl w:val="0D665700"/>
    <w:lvl w:ilvl="0" w:tplc="FF34037E">
      <w:start w:val="1"/>
      <w:numFmt w:val="lowerLetter"/>
      <w:lvlText w:val="%1."/>
      <w:lvlJc w:val="left"/>
      <w:pPr>
        <w:ind w:left="720" w:hanging="360"/>
      </w:pPr>
      <w:rPr>
        <w:rFonts w:ascii="Times New Roman" w:hAnsi="Times New Roman" w:cs="Arial" w:hint="default"/>
        <w:b w:val="0"/>
        <w:i w:val="0"/>
        <w:color w:val="auto"/>
        <w:sz w:val="2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2" w15:restartNumberingAfterBreak="0">
    <w:nsid w:val="6B766EC9"/>
    <w:multiLevelType w:val="hybridMultilevel"/>
    <w:tmpl w:val="7EC81D06"/>
    <w:lvl w:ilvl="0" w:tplc="E064DF64">
      <w:start w:val="1"/>
      <w:numFmt w:val="lowerLetter"/>
      <w:lvlText w:val="%1."/>
      <w:lvlJc w:val="right"/>
      <w:pPr>
        <w:ind w:left="743" w:hanging="360"/>
      </w:pPr>
      <w:rPr>
        <w:rFonts w:asciiTheme="minorHAnsi" w:hAnsiTheme="minorHAnsi" w:cstheme="minorHAnsi" w:hint="default"/>
        <w:sz w:val="22"/>
      </w:rPr>
    </w:lvl>
    <w:lvl w:ilvl="1" w:tplc="14090019" w:tentative="1">
      <w:start w:val="1"/>
      <w:numFmt w:val="lowerLetter"/>
      <w:lvlText w:val="%2."/>
      <w:lvlJc w:val="left"/>
      <w:pPr>
        <w:ind w:left="1463" w:hanging="360"/>
      </w:pPr>
    </w:lvl>
    <w:lvl w:ilvl="2" w:tplc="1409001B" w:tentative="1">
      <w:start w:val="1"/>
      <w:numFmt w:val="lowerRoman"/>
      <w:lvlText w:val="%3."/>
      <w:lvlJc w:val="right"/>
      <w:pPr>
        <w:ind w:left="2183" w:hanging="180"/>
      </w:pPr>
    </w:lvl>
    <w:lvl w:ilvl="3" w:tplc="1409000F" w:tentative="1">
      <w:start w:val="1"/>
      <w:numFmt w:val="decimal"/>
      <w:lvlText w:val="%4."/>
      <w:lvlJc w:val="left"/>
      <w:pPr>
        <w:ind w:left="2903" w:hanging="360"/>
      </w:pPr>
    </w:lvl>
    <w:lvl w:ilvl="4" w:tplc="14090019" w:tentative="1">
      <w:start w:val="1"/>
      <w:numFmt w:val="lowerLetter"/>
      <w:lvlText w:val="%5."/>
      <w:lvlJc w:val="left"/>
      <w:pPr>
        <w:ind w:left="3623" w:hanging="360"/>
      </w:pPr>
    </w:lvl>
    <w:lvl w:ilvl="5" w:tplc="1409001B" w:tentative="1">
      <w:start w:val="1"/>
      <w:numFmt w:val="lowerRoman"/>
      <w:lvlText w:val="%6."/>
      <w:lvlJc w:val="right"/>
      <w:pPr>
        <w:ind w:left="4343" w:hanging="180"/>
      </w:pPr>
    </w:lvl>
    <w:lvl w:ilvl="6" w:tplc="1409000F" w:tentative="1">
      <w:start w:val="1"/>
      <w:numFmt w:val="decimal"/>
      <w:lvlText w:val="%7."/>
      <w:lvlJc w:val="left"/>
      <w:pPr>
        <w:ind w:left="5063" w:hanging="360"/>
      </w:pPr>
    </w:lvl>
    <w:lvl w:ilvl="7" w:tplc="14090019" w:tentative="1">
      <w:start w:val="1"/>
      <w:numFmt w:val="lowerLetter"/>
      <w:lvlText w:val="%8."/>
      <w:lvlJc w:val="left"/>
      <w:pPr>
        <w:ind w:left="5783" w:hanging="360"/>
      </w:pPr>
    </w:lvl>
    <w:lvl w:ilvl="8" w:tplc="1409001B" w:tentative="1">
      <w:start w:val="1"/>
      <w:numFmt w:val="lowerRoman"/>
      <w:lvlText w:val="%9."/>
      <w:lvlJc w:val="right"/>
      <w:pPr>
        <w:ind w:left="6503" w:hanging="180"/>
      </w:pPr>
    </w:lvl>
  </w:abstractNum>
  <w:abstractNum w:abstractNumId="153" w15:restartNumberingAfterBreak="0">
    <w:nsid w:val="6BEB5B53"/>
    <w:multiLevelType w:val="hybridMultilevel"/>
    <w:tmpl w:val="B134CD00"/>
    <w:lvl w:ilvl="0" w:tplc="FB42D0C4">
      <w:start w:val="1"/>
      <w:numFmt w:val="lowerRoman"/>
      <w:lvlText w:val="%1."/>
      <w:lvlJc w:val="left"/>
      <w:pPr>
        <w:ind w:left="1060" w:hanging="360"/>
      </w:pPr>
      <w:rPr>
        <w:rFonts w:asciiTheme="minorHAnsi" w:hAnsiTheme="minorHAnsi" w:cstheme="minorHAnsi" w:hint="default"/>
        <w:sz w:val="22"/>
        <w:szCs w:val="22"/>
      </w:rPr>
    </w:lvl>
    <w:lvl w:ilvl="1" w:tplc="14090019" w:tentative="1">
      <w:start w:val="1"/>
      <w:numFmt w:val="lowerLetter"/>
      <w:lvlText w:val="%2."/>
      <w:lvlJc w:val="left"/>
      <w:pPr>
        <w:ind w:left="1780" w:hanging="360"/>
      </w:pPr>
    </w:lvl>
    <w:lvl w:ilvl="2" w:tplc="1409001B" w:tentative="1">
      <w:start w:val="1"/>
      <w:numFmt w:val="lowerRoman"/>
      <w:lvlText w:val="%3."/>
      <w:lvlJc w:val="right"/>
      <w:pPr>
        <w:ind w:left="2500" w:hanging="180"/>
      </w:pPr>
    </w:lvl>
    <w:lvl w:ilvl="3" w:tplc="1409000F" w:tentative="1">
      <w:start w:val="1"/>
      <w:numFmt w:val="decimal"/>
      <w:lvlText w:val="%4."/>
      <w:lvlJc w:val="left"/>
      <w:pPr>
        <w:ind w:left="3220" w:hanging="360"/>
      </w:pPr>
    </w:lvl>
    <w:lvl w:ilvl="4" w:tplc="14090019" w:tentative="1">
      <w:start w:val="1"/>
      <w:numFmt w:val="lowerLetter"/>
      <w:lvlText w:val="%5."/>
      <w:lvlJc w:val="left"/>
      <w:pPr>
        <w:ind w:left="3940" w:hanging="360"/>
      </w:pPr>
    </w:lvl>
    <w:lvl w:ilvl="5" w:tplc="1409001B" w:tentative="1">
      <w:start w:val="1"/>
      <w:numFmt w:val="lowerRoman"/>
      <w:lvlText w:val="%6."/>
      <w:lvlJc w:val="right"/>
      <w:pPr>
        <w:ind w:left="4660" w:hanging="180"/>
      </w:pPr>
    </w:lvl>
    <w:lvl w:ilvl="6" w:tplc="1409000F" w:tentative="1">
      <w:start w:val="1"/>
      <w:numFmt w:val="decimal"/>
      <w:lvlText w:val="%7."/>
      <w:lvlJc w:val="left"/>
      <w:pPr>
        <w:ind w:left="5380" w:hanging="360"/>
      </w:pPr>
    </w:lvl>
    <w:lvl w:ilvl="7" w:tplc="14090019" w:tentative="1">
      <w:start w:val="1"/>
      <w:numFmt w:val="lowerLetter"/>
      <w:lvlText w:val="%8."/>
      <w:lvlJc w:val="left"/>
      <w:pPr>
        <w:ind w:left="6100" w:hanging="360"/>
      </w:pPr>
    </w:lvl>
    <w:lvl w:ilvl="8" w:tplc="1409001B" w:tentative="1">
      <w:start w:val="1"/>
      <w:numFmt w:val="lowerRoman"/>
      <w:lvlText w:val="%9."/>
      <w:lvlJc w:val="right"/>
      <w:pPr>
        <w:ind w:left="6820" w:hanging="180"/>
      </w:pPr>
    </w:lvl>
  </w:abstractNum>
  <w:abstractNum w:abstractNumId="154" w15:restartNumberingAfterBreak="0">
    <w:nsid w:val="6BF308C1"/>
    <w:multiLevelType w:val="multilevel"/>
    <w:tmpl w:val="29AAAE38"/>
    <w:lvl w:ilvl="0">
      <w:start w:val="1"/>
      <w:numFmt w:val="lowerLetter"/>
      <w:lvlText w:val="%1."/>
      <w:lvlJc w:val="right"/>
      <w:pPr>
        <w:ind w:left="340" w:hanging="283"/>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sz w:val="22"/>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Roman"/>
      <w:lvlText w:val="%2."/>
      <w:lvlJc w:val="left"/>
      <w:pPr>
        <w:ind w:left="794" w:hanging="454"/>
      </w:pPr>
      <w:rPr>
        <w:rFonts w:asciiTheme="minorHAnsi" w:hAnsiTheme="minorHAnsi" w:cstheme="minorHAnsi" w:hint="default"/>
        <w:b w:val="0"/>
        <w:sz w:val="2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55" w15:restartNumberingAfterBreak="0">
    <w:nsid w:val="6F54415E"/>
    <w:multiLevelType w:val="multilevel"/>
    <w:tmpl w:val="DA184968"/>
    <w:lvl w:ilvl="0">
      <w:start w:val="2"/>
      <w:numFmt w:val="decimal"/>
      <w:suff w:val="space"/>
      <w:lvlText w:val="Chapter %1"/>
      <w:lvlJc w:val="left"/>
      <w:pPr>
        <w:ind w:left="425" w:hanging="992"/>
      </w:pPr>
      <w:rPr>
        <w:rFonts w:hint="default"/>
      </w:rPr>
    </w:lvl>
    <w:lvl w:ilvl="1">
      <w:start w:val="1"/>
      <w:numFmt w:val="decimal"/>
      <w:lvlText w:val="%1.%2"/>
      <w:lvlJc w:val="left"/>
      <w:pPr>
        <w:ind w:left="425" w:hanging="992"/>
      </w:pPr>
      <w:rPr>
        <w:rFonts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425" w:hanging="992"/>
      </w:pPr>
      <w:rPr>
        <w:rFonts w:cs="Times New Roman" w:hint="default"/>
        <w:b/>
        <w:bCs w:val="0"/>
        <w:i w:val="0"/>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134" w:hanging="1134"/>
      </w:pPr>
      <w:rPr>
        <w:rFonts w:hint="default"/>
      </w:rPr>
    </w:lvl>
    <w:lvl w:ilvl="4">
      <w:start w:val="1"/>
      <w:numFmt w:val="decimal"/>
      <w:lvlText w:val="%1.%2.%3.%4.%5"/>
      <w:lvlJc w:val="left"/>
      <w:pPr>
        <w:ind w:left="1134" w:hanging="1134"/>
      </w:pPr>
      <w:rPr>
        <w:rFonts w:hint="default"/>
        <w:strike w:val="0"/>
        <w:sz w:val="22"/>
        <w:szCs w:val="22"/>
      </w:rPr>
    </w:lvl>
    <w:lvl w:ilvl="5">
      <w:start w:val="1"/>
      <w:numFmt w:val="none"/>
      <w:suff w:val="nothing"/>
      <w:lvlText w:val=""/>
      <w:lvlJc w:val="left"/>
      <w:pPr>
        <w:ind w:left="0" w:firstLine="0"/>
      </w:pPr>
      <w:rPr>
        <w:rFonts w:hint="default"/>
      </w:rPr>
    </w:lvl>
    <w:lvl w:ilvl="6">
      <w:start w:val="1"/>
      <w:numFmt w:val="lowerLetter"/>
      <w:lvlRestart w:val="4"/>
      <w:lvlText w:val="%7."/>
      <w:lvlJc w:val="left"/>
      <w:pPr>
        <w:tabs>
          <w:tab w:val="num" w:pos="0"/>
        </w:tabs>
        <w:ind w:left="567" w:hanging="567"/>
      </w:pPr>
      <w:rPr>
        <w:rFonts w:hint="default"/>
        <w:b w:val="0"/>
        <w:sz w:val="22"/>
        <w:szCs w:val="22"/>
      </w:rPr>
    </w:lvl>
    <w:lvl w:ilvl="7">
      <w:start w:val="1"/>
      <w:numFmt w:val="lowerRoman"/>
      <w:lvlText w:val="%8."/>
      <w:lvlJc w:val="left"/>
      <w:pPr>
        <w:tabs>
          <w:tab w:val="num" w:pos="567"/>
        </w:tabs>
        <w:ind w:left="1134" w:hanging="567"/>
      </w:pPr>
      <w:rPr>
        <w:rFonts w:hint="default"/>
        <w:strike w:val="0"/>
      </w:rPr>
    </w:lvl>
    <w:lvl w:ilvl="8">
      <w:start w:val="1"/>
      <w:numFmt w:val="upperLetter"/>
      <w:lvlText w:val="%9."/>
      <w:lvlJc w:val="left"/>
      <w:pPr>
        <w:tabs>
          <w:tab w:val="num" w:pos="1559"/>
        </w:tabs>
        <w:ind w:left="1559" w:hanging="425"/>
      </w:pPr>
      <w:rPr>
        <w:rFonts w:hint="default"/>
      </w:rPr>
    </w:lvl>
  </w:abstractNum>
  <w:abstractNum w:abstractNumId="156" w15:restartNumberingAfterBreak="0">
    <w:nsid w:val="700D043C"/>
    <w:multiLevelType w:val="multilevel"/>
    <w:tmpl w:val="DEFC1762"/>
    <w:lvl w:ilvl="0">
      <w:start w:val="1"/>
      <w:numFmt w:val="lowerLetter"/>
      <w:lvlText w:val="%1."/>
      <w:lvlJc w:val="left"/>
      <w:pPr>
        <w:ind w:left="340" w:hanging="283"/>
      </w:pPr>
      <w:rPr>
        <w:rFonts w:hint="default"/>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57" w15:restartNumberingAfterBreak="0">
    <w:nsid w:val="70732B99"/>
    <w:multiLevelType w:val="multilevel"/>
    <w:tmpl w:val="006CA772"/>
    <w:lvl w:ilvl="0">
      <w:start w:val="1"/>
      <w:numFmt w:val="lowerRoman"/>
      <w:lvlText w:val="%1."/>
      <w:lvlJc w:val="left"/>
      <w:pPr>
        <w:ind w:left="340" w:hanging="283"/>
      </w:pPr>
      <w:rPr>
        <w:rFonts w:asciiTheme="minorHAnsi" w:hAnsiTheme="minorHAnsi" w:cstheme="minorHAnsi" w:hint="default"/>
        <w:b w:val="0"/>
        <w:bCs w:val="0"/>
        <w:i w:val="0"/>
        <w:iCs w:val="0"/>
        <w:caps w:val="0"/>
        <w:smallCaps w:val="0"/>
        <w:strike w:val="0"/>
        <w:dstrike w:val="0"/>
        <w:outline w:val="0"/>
        <w:shadow w:val="0"/>
        <w:emboss w:val="0"/>
        <w:imprint w:val="0"/>
        <w:noProof w:val="0"/>
        <w:vanish w:val="0"/>
        <w:color w:val="000000" w:themeColor="text1"/>
        <w:spacing w:val="0"/>
        <w:kern w:val="0"/>
        <w:position w:val="0"/>
        <w:sz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58" w15:restartNumberingAfterBreak="0">
    <w:nsid w:val="70E26BB0"/>
    <w:multiLevelType w:val="hybridMultilevel"/>
    <w:tmpl w:val="577A6430"/>
    <w:lvl w:ilvl="0" w:tplc="14090015">
      <w:start w:val="1"/>
      <w:numFmt w:val="upperLetter"/>
      <w:lvlText w:val="%1."/>
      <w:lvlJc w:val="left"/>
      <w:pPr>
        <w:ind w:left="865" w:hanging="360"/>
      </w:pPr>
    </w:lvl>
    <w:lvl w:ilvl="1" w:tplc="14090019" w:tentative="1">
      <w:start w:val="1"/>
      <w:numFmt w:val="lowerLetter"/>
      <w:lvlText w:val="%2."/>
      <w:lvlJc w:val="left"/>
      <w:pPr>
        <w:ind w:left="1585" w:hanging="360"/>
      </w:pPr>
    </w:lvl>
    <w:lvl w:ilvl="2" w:tplc="1409001B" w:tentative="1">
      <w:start w:val="1"/>
      <w:numFmt w:val="lowerRoman"/>
      <w:lvlText w:val="%3."/>
      <w:lvlJc w:val="right"/>
      <w:pPr>
        <w:ind w:left="2305" w:hanging="180"/>
      </w:pPr>
    </w:lvl>
    <w:lvl w:ilvl="3" w:tplc="1409000F" w:tentative="1">
      <w:start w:val="1"/>
      <w:numFmt w:val="decimal"/>
      <w:lvlText w:val="%4."/>
      <w:lvlJc w:val="left"/>
      <w:pPr>
        <w:ind w:left="3025" w:hanging="360"/>
      </w:pPr>
    </w:lvl>
    <w:lvl w:ilvl="4" w:tplc="14090019" w:tentative="1">
      <w:start w:val="1"/>
      <w:numFmt w:val="lowerLetter"/>
      <w:lvlText w:val="%5."/>
      <w:lvlJc w:val="left"/>
      <w:pPr>
        <w:ind w:left="3745" w:hanging="360"/>
      </w:pPr>
    </w:lvl>
    <w:lvl w:ilvl="5" w:tplc="1409001B" w:tentative="1">
      <w:start w:val="1"/>
      <w:numFmt w:val="lowerRoman"/>
      <w:lvlText w:val="%6."/>
      <w:lvlJc w:val="right"/>
      <w:pPr>
        <w:ind w:left="4465" w:hanging="180"/>
      </w:pPr>
    </w:lvl>
    <w:lvl w:ilvl="6" w:tplc="1409000F" w:tentative="1">
      <w:start w:val="1"/>
      <w:numFmt w:val="decimal"/>
      <w:lvlText w:val="%7."/>
      <w:lvlJc w:val="left"/>
      <w:pPr>
        <w:ind w:left="5185" w:hanging="360"/>
      </w:pPr>
    </w:lvl>
    <w:lvl w:ilvl="7" w:tplc="14090019" w:tentative="1">
      <w:start w:val="1"/>
      <w:numFmt w:val="lowerLetter"/>
      <w:lvlText w:val="%8."/>
      <w:lvlJc w:val="left"/>
      <w:pPr>
        <w:ind w:left="5905" w:hanging="360"/>
      </w:pPr>
    </w:lvl>
    <w:lvl w:ilvl="8" w:tplc="1409001B" w:tentative="1">
      <w:start w:val="1"/>
      <w:numFmt w:val="lowerRoman"/>
      <w:lvlText w:val="%9."/>
      <w:lvlJc w:val="right"/>
      <w:pPr>
        <w:ind w:left="6625" w:hanging="180"/>
      </w:pPr>
    </w:lvl>
  </w:abstractNum>
  <w:abstractNum w:abstractNumId="159" w15:restartNumberingAfterBreak="0">
    <w:nsid w:val="7131428C"/>
    <w:multiLevelType w:val="hybridMultilevel"/>
    <w:tmpl w:val="3A1246CC"/>
    <w:lvl w:ilvl="0" w:tplc="82985F00">
      <w:start w:val="1"/>
      <w:numFmt w:val="lowerLetter"/>
      <w:lvlText w:val="%1."/>
      <w:lvlJc w:val="right"/>
      <w:pPr>
        <w:ind w:left="743" w:hanging="360"/>
      </w:pPr>
      <w:rPr>
        <w:rFonts w:asciiTheme="minorHAnsi" w:hAnsiTheme="minorHAnsi" w:cs="Times New Roman" w:hint="default"/>
        <w:sz w:val="22"/>
        <w:szCs w:val="20"/>
      </w:rPr>
    </w:lvl>
    <w:lvl w:ilvl="1" w:tplc="14090019" w:tentative="1">
      <w:start w:val="1"/>
      <w:numFmt w:val="lowerLetter"/>
      <w:lvlText w:val="%2."/>
      <w:lvlJc w:val="left"/>
      <w:pPr>
        <w:ind w:left="1463" w:hanging="360"/>
      </w:pPr>
    </w:lvl>
    <w:lvl w:ilvl="2" w:tplc="1409001B" w:tentative="1">
      <w:start w:val="1"/>
      <w:numFmt w:val="lowerRoman"/>
      <w:lvlText w:val="%3."/>
      <w:lvlJc w:val="right"/>
      <w:pPr>
        <w:ind w:left="2183" w:hanging="180"/>
      </w:pPr>
    </w:lvl>
    <w:lvl w:ilvl="3" w:tplc="1409000F" w:tentative="1">
      <w:start w:val="1"/>
      <w:numFmt w:val="decimal"/>
      <w:lvlText w:val="%4."/>
      <w:lvlJc w:val="left"/>
      <w:pPr>
        <w:ind w:left="2903" w:hanging="360"/>
      </w:pPr>
    </w:lvl>
    <w:lvl w:ilvl="4" w:tplc="14090019" w:tentative="1">
      <w:start w:val="1"/>
      <w:numFmt w:val="lowerLetter"/>
      <w:lvlText w:val="%5."/>
      <w:lvlJc w:val="left"/>
      <w:pPr>
        <w:ind w:left="3623" w:hanging="360"/>
      </w:pPr>
    </w:lvl>
    <w:lvl w:ilvl="5" w:tplc="1409001B" w:tentative="1">
      <w:start w:val="1"/>
      <w:numFmt w:val="lowerRoman"/>
      <w:lvlText w:val="%6."/>
      <w:lvlJc w:val="right"/>
      <w:pPr>
        <w:ind w:left="4343" w:hanging="180"/>
      </w:pPr>
    </w:lvl>
    <w:lvl w:ilvl="6" w:tplc="1409000F" w:tentative="1">
      <w:start w:val="1"/>
      <w:numFmt w:val="decimal"/>
      <w:lvlText w:val="%7."/>
      <w:lvlJc w:val="left"/>
      <w:pPr>
        <w:ind w:left="5063" w:hanging="360"/>
      </w:pPr>
    </w:lvl>
    <w:lvl w:ilvl="7" w:tplc="14090019" w:tentative="1">
      <w:start w:val="1"/>
      <w:numFmt w:val="lowerLetter"/>
      <w:lvlText w:val="%8."/>
      <w:lvlJc w:val="left"/>
      <w:pPr>
        <w:ind w:left="5783" w:hanging="360"/>
      </w:pPr>
    </w:lvl>
    <w:lvl w:ilvl="8" w:tplc="1409001B" w:tentative="1">
      <w:start w:val="1"/>
      <w:numFmt w:val="lowerRoman"/>
      <w:lvlText w:val="%9."/>
      <w:lvlJc w:val="right"/>
      <w:pPr>
        <w:ind w:left="6503" w:hanging="180"/>
      </w:pPr>
    </w:lvl>
  </w:abstractNum>
  <w:abstractNum w:abstractNumId="160" w15:restartNumberingAfterBreak="0">
    <w:nsid w:val="71B90927"/>
    <w:multiLevelType w:val="multilevel"/>
    <w:tmpl w:val="B4ACC3E4"/>
    <w:lvl w:ilvl="0">
      <w:start w:val="1"/>
      <w:numFmt w:val="lowerLetter"/>
      <w:lvlText w:val="%1."/>
      <w:lvlJc w:val="left"/>
      <w:pPr>
        <w:ind w:left="340" w:hanging="283"/>
      </w:pPr>
      <w:rPr>
        <w:rFonts w:asciiTheme="minorHAnsi" w:hAnsiTheme="minorHAnsi" w:cstheme="minorHAnsi"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61" w15:restartNumberingAfterBreak="0">
    <w:nsid w:val="72382D3E"/>
    <w:multiLevelType w:val="multilevel"/>
    <w:tmpl w:val="C810BA80"/>
    <w:lvl w:ilvl="0">
      <w:start w:val="1"/>
      <w:numFmt w:val="lowerRoman"/>
      <w:lvlText w:val="%1."/>
      <w:lvlJc w:val="left"/>
      <w:pPr>
        <w:ind w:left="340" w:hanging="283"/>
      </w:pPr>
      <w:rPr>
        <w:rFonts w:hint="default"/>
        <w:i w:val="0"/>
        <w:sz w:val="22"/>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62" w15:restartNumberingAfterBreak="0">
    <w:nsid w:val="734D3262"/>
    <w:multiLevelType w:val="hybridMultilevel"/>
    <w:tmpl w:val="922C157A"/>
    <w:lvl w:ilvl="0" w:tplc="315C2000">
      <w:start w:val="1"/>
      <w:numFmt w:val="lowerRoman"/>
      <w:lvlText w:val="%1."/>
      <w:lvlJc w:val="left"/>
      <w:pPr>
        <w:ind w:left="1060" w:hanging="360"/>
      </w:pPr>
      <w:rPr>
        <w:rFonts w:asciiTheme="minorHAnsi" w:hAnsiTheme="minorHAnsi" w:cstheme="minorHAnsi" w:hint="default"/>
        <w:sz w:val="22"/>
      </w:rPr>
    </w:lvl>
    <w:lvl w:ilvl="1" w:tplc="14090019" w:tentative="1">
      <w:start w:val="1"/>
      <w:numFmt w:val="lowerLetter"/>
      <w:lvlText w:val="%2."/>
      <w:lvlJc w:val="left"/>
      <w:pPr>
        <w:ind w:left="1780" w:hanging="360"/>
      </w:pPr>
    </w:lvl>
    <w:lvl w:ilvl="2" w:tplc="1409001B" w:tentative="1">
      <w:start w:val="1"/>
      <w:numFmt w:val="lowerRoman"/>
      <w:lvlText w:val="%3."/>
      <w:lvlJc w:val="right"/>
      <w:pPr>
        <w:ind w:left="2500" w:hanging="180"/>
      </w:pPr>
    </w:lvl>
    <w:lvl w:ilvl="3" w:tplc="1409000F" w:tentative="1">
      <w:start w:val="1"/>
      <w:numFmt w:val="decimal"/>
      <w:lvlText w:val="%4."/>
      <w:lvlJc w:val="left"/>
      <w:pPr>
        <w:ind w:left="3220" w:hanging="360"/>
      </w:pPr>
    </w:lvl>
    <w:lvl w:ilvl="4" w:tplc="14090019" w:tentative="1">
      <w:start w:val="1"/>
      <w:numFmt w:val="lowerLetter"/>
      <w:lvlText w:val="%5."/>
      <w:lvlJc w:val="left"/>
      <w:pPr>
        <w:ind w:left="3940" w:hanging="360"/>
      </w:pPr>
    </w:lvl>
    <w:lvl w:ilvl="5" w:tplc="1409001B" w:tentative="1">
      <w:start w:val="1"/>
      <w:numFmt w:val="lowerRoman"/>
      <w:lvlText w:val="%6."/>
      <w:lvlJc w:val="right"/>
      <w:pPr>
        <w:ind w:left="4660" w:hanging="180"/>
      </w:pPr>
    </w:lvl>
    <w:lvl w:ilvl="6" w:tplc="1409000F" w:tentative="1">
      <w:start w:val="1"/>
      <w:numFmt w:val="decimal"/>
      <w:lvlText w:val="%7."/>
      <w:lvlJc w:val="left"/>
      <w:pPr>
        <w:ind w:left="5380" w:hanging="360"/>
      </w:pPr>
    </w:lvl>
    <w:lvl w:ilvl="7" w:tplc="14090019" w:tentative="1">
      <w:start w:val="1"/>
      <w:numFmt w:val="lowerLetter"/>
      <w:lvlText w:val="%8."/>
      <w:lvlJc w:val="left"/>
      <w:pPr>
        <w:ind w:left="6100" w:hanging="360"/>
      </w:pPr>
    </w:lvl>
    <w:lvl w:ilvl="8" w:tplc="1409001B" w:tentative="1">
      <w:start w:val="1"/>
      <w:numFmt w:val="lowerRoman"/>
      <w:lvlText w:val="%9."/>
      <w:lvlJc w:val="right"/>
      <w:pPr>
        <w:ind w:left="6820" w:hanging="180"/>
      </w:pPr>
    </w:lvl>
  </w:abstractNum>
  <w:abstractNum w:abstractNumId="163" w15:restartNumberingAfterBreak="0">
    <w:nsid w:val="73F30556"/>
    <w:multiLevelType w:val="hybridMultilevel"/>
    <w:tmpl w:val="B33232A4"/>
    <w:lvl w:ilvl="0" w:tplc="1DD01748">
      <w:start w:val="1"/>
      <w:numFmt w:val="lowerLetter"/>
      <w:lvlText w:val="%1."/>
      <w:lvlJc w:val="right"/>
      <w:pPr>
        <w:ind w:left="743" w:hanging="360"/>
      </w:pPr>
      <w:rPr>
        <w:rFonts w:asciiTheme="minorHAnsi" w:hAnsiTheme="minorHAnsi" w:cs="Times New Roman" w:hint="default"/>
        <w:sz w:val="22"/>
        <w:szCs w:val="20"/>
      </w:rPr>
    </w:lvl>
    <w:lvl w:ilvl="1" w:tplc="14090019" w:tentative="1">
      <w:start w:val="1"/>
      <w:numFmt w:val="lowerLetter"/>
      <w:lvlText w:val="%2."/>
      <w:lvlJc w:val="left"/>
      <w:pPr>
        <w:ind w:left="1463" w:hanging="360"/>
      </w:pPr>
    </w:lvl>
    <w:lvl w:ilvl="2" w:tplc="1409001B" w:tentative="1">
      <w:start w:val="1"/>
      <w:numFmt w:val="lowerRoman"/>
      <w:lvlText w:val="%3."/>
      <w:lvlJc w:val="right"/>
      <w:pPr>
        <w:ind w:left="2183" w:hanging="180"/>
      </w:pPr>
    </w:lvl>
    <w:lvl w:ilvl="3" w:tplc="1409000F" w:tentative="1">
      <w:start w:val="1"/>
      <w:numFmt w:val="decimal"/>
      <w:lvlText w:val="%4."/>
      <w:lvlJc w:val="left"/>
      <w:pPr>
        <w:ind w:left="2903" w:hanging="360"/>
      </w:pPr>
    </w:lvl>
    <w:lvl w:ilvl="4" w:tplc="14090019" w:tentative="1">
      <w:start w:val="1"/>
      <w:numFmt w:val="lowerLetter"/>
      <w:lvlText w:val="%5."/>
      <w:lvlJc w:val="left"/>
      <w:pPr>
        <w:ind w:left="3623" w:hanging="360"/>
      </w:pPr>
    </w:lvl>
    <w:lvl w:ilvl="5" w:tplc="1409001B" w:tentative="1">
      <w:start w:val="1"/>
      <w:numFmt w:val="lowerRoman"/>
      <w:lvlText w:val="%6."/>
      <w:lvlJc w:val="right"/>
      <w:pPr>
        <w:ind w:left="4343" w:hanging="180"/>
      </w:pPr>
    </w:lvl>
    <w:lvl w:ilvl="6" w:tplc="1409000F" w:tentative="1">
      <w:start w:val="1"/>
      <w:numFmt w:val="decimal"/>
      <w:lvlText w:val="%7."/>
      <w:lvlJc w:val="left"/>
      <w:pPr>
        <w:ind w:left="5063" w:hanging="360"/>
      </w:pPr>
    </w:lvl>
    <w:lvl w:ilvl="7" w:tplc="14090019" w:tentative="1">
      <w:start w:val="1"/>
      <w:numFmt w:val="lowerLetter"/>
      <w:lvlText w:val="%8."/>
      <w:lvlJc w:val="left"/>
      <w:pPr>
        <w:ind w:left="5783" w:hanging="360"/>
      </w:pPr>
    </w:lvl>
    <w:lvl w:ilvl="8" w:tplc="1409001B" w:tentative="1">
      <w:start w:val="1"/>
      <w:numFmt w:val="lowerRoman"/>
      <w:lvlText w:val="%9."/>
      <w:lvlJc w:val="right"/>
      <w:pPr>
        <w:ind w:left="6503" w:hanging="180"/>
      </w:pPr>
    </w:lvl>
  </w:abstractNum>
  <w:abstractNum w:abstractNumId="164" w15:restartNumberingAfterBreak="0">
    <w:nsid w:val="742A48C4"/>
    <w:multiLevelType w:val="hybridMultilevel"/>
    <w:tmpl w:val="EF320E28"/>
    <w:lvl w:ilvl="0" w:tplc="8C2E384A">
      <w:start w:val="1"/>
      <w:numFmt w:val="lowerRoman"/>
      <w:lvlText w:val="%1."/>
      <w:lvlJc w:val="right"/>
      <w:pPr>
        <w:ind w:left="1068" w:hanging="360"/>
      </w:pPr>
      <w:rPr>
        <w:rFonts w:asciiTheme="minorHAnsi" w:hAnsiTheme="minorHAnsi" w:cs="Times New Roman" w:hint="default"/>
        <w:color w:val="7030A0"/>
      </w:rPr>
    </w:lvl>
    <w:lvl w:ilvl="1" w:tplc="14090019" w:tentative="1">
      <w:start w:val="1"/>
      <w:numFmt w:val="lowerLetter"/>
      <w:lvlText w:val="%2."/>
      <w:lvlJc w:val="left"/>
      <w:pPr>
        <w:ind w:left="1788" w:hanging="360"/>
      </w:pPr>
    </w:lvl>
    <w:lvl w:ilvl="2" w:tplc="1409001B" w:tentative="1">
      <w:start w:val="1"/>
      <w:numFmt w:val="lowerRoman"/>
      <w:lvlText w:val="%3."/>
      <w:lvlJc w:val="right"/>
      <w:pPr>
        <w:ind w:left="2508" w:hanging="180"/>
      </w:pPr>
    </w:lvl>
    <w:lvl w:ilvl="3" w:tplc="1409000F" w:tentative="1">
      <w:start w:val="1"/>
      <w:numFmt w:val="decimal"/>
      <w:lvlText w:val="%4."/>
      <w:lvlJc w:val="left"/>
      <w:pPr>
        <w:ind w:left="3228" w:hanging="360"/>
      </w:pPr>
    </w:lvl>
    <w:lvl w:ilvl="4" w:tplc="14090019" w:tentative="1">
      <w:start w:val="1"/>
      <w:numFmt w:val="lowerLetter"/>
      <w:lvlText w:val="%5."/>
      <w:lvlJc w:val="left"/>
      <w:pPr>
        <w:ind w:left="3948" w:hanging="360"/>
      </w:pPr>
    </w:lvl>
    <w:lvl w:ilvl="5" w:tplc="1409001B" w:tentative="1">
      <w:start w:val="1"/>
      <w:numFmt w:val="lowerRoman"/>
      <w:lvlText w:val="%6."/>
      <w:lvlJc w:val="right"/>
      <w:pPr>
        <w:ind w:left="4668" w:hanging="180"/>
      </w:pPr>
    </w:lvl>
    <w:lvl w:ilvl="6" w:tplc="1409000F" w:tentative="1">
      <w:start w:val="1"/>
      <w:numFmt w:val="decimal"/>
      <w:lvlText w:val="%7."/>
      <w:lvlJc w:val="left"/>
      <w:pPr>
        <w:ind w:left="5388" w:hanging="360"/>
      </w:pPr>
    </w:lvl>
    <w:lvl w:ilvl="7" w:tplc="14090019" w:tentative="1">
      <w:start w:val="1"/>
      <w:numFmt w:val="lowerLetter"/>
      <w:lvlText w:val="%8."/>
      <w:lvlJc w:val="left"/>
      <w:pPr>
        <w:ind w:left="6108" w:hanging="360"/>
      </w:pPr>
    </w:lvl>
    <w:lvl w:ilvl="8" w:tplc="1409001B" w:tentative="1">
      <w:start w:val="1"/>
      <w:numFmt w:val="lowerRoman"/>
      <w:lvlText w:val="%9."/>
      <w:lvlJc w:val="right"/>
      <w:pPr>
        <w:ind w:left="6828" w:hanging="180"/>
      </w:pPr>
    </w:lvl>
  </w:abstractNum>
  <w:abstractNum w:abstractNumId="165" w15:restartNumberingAfterBreak="0">
    <w:nsid w:val="775F3AC4"/>
    <w:multiLevelType w:val="multilevel"/>
    <w:tmpl w:val="4426F958"/>
    <w:lvl w:ilvl="0">
      <w:start w:val="2"/>
      <w:numFmt w:val="lowerRoman"/>
      <w:lvlText w:val="%1."/>
      <w:lvlJc w:val="left"/>
      <w:pPr>
        <w:ind w:left="340" w:hanging="283"/>
      </w:pPr>
      <w:rPr>
        <w:rFonts w:asciiTheme="minorHAnsi" w:hAnsiTheme="minorHAnsi" w:cstheme="minorHAnsi" w:hint="default"/>
        <w:b w:val="0"/>
        <w:bCs w:val="0"/>
        <w:i w:val="0"/>
        <w:iCs w:val="0"/>
        <w:caps w:val="0"/>
        <w:smallCaps w:val="0"/>
        <w:strike w:val="0"/>
        <w:dstrike w:val="0"/>
        <w:outline w:val="0"/>
        <w:shadow w:val="0"/>
        <w:emboss w:val="0"/>
        <w:imprint w:val="0"/>
        <w:vanish w:val="0"/>
        <w:spacing w:val="0"/>
        <w:kern w:val="0"/>
        <w:position w:val="0"/>
        <w:sz w:val="20"/>
        <w:szCs w:val="20"/>
        <w:u w:val="none"/>
        <w:effect w:val="none"/>
        <w:vertAlign w:val="baseline"/>
        <w:em w:val="none"/>
        <w14:ligatures w14:val="none"/>
        <w14:numForm w14:val="default"/>
        <w14:numSpacing w14:val="default"/>
        <w14:stylisticSets/>
        <w14:cntxtAlts w14:val="0"/>
      </w:rPr>
    </w:lvl>
    <w:lvl w:ilvl="1">
      <w:start w:val="1"/>
      <w:numFmt w:val="upperLetter"/>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66" w15:restartNumberingAfterBreak="0">
    <w:nsid w:val="79046FCF"/>
    <w:multiLevelType w:val="hybridMultilevel"/>
    <w:tmpl w:val="C08E899A"/>
    <w:lvl w:ilvl="0" w:tplc="65A2912E">
      <w:start w:val="1"/>
      <w:numFmt w:val="lowerLetter"/>
      <w:lvlText w:val="%1."/>
      <w:lvlJc w:val="left"/>
      <w:pPr>
        <w:ind w:left="743" w:hanging="360"/>
      </w:pPr>
      <w:rPr>
        <w:rFonts w:asciiTheme="minorHAnsi" w:hAnsiTheme="minorHAnsi" w:cstheme="minorHAnsi" w:hint="default"/>
        <w:b w:val="0"/>
        <w:i w:val="0"/>
        <w:color w:val="auto"/>
        <w:sz w:val="22"/>
        <w:szCs w:val="22"/>
      </w:rPr>
    </w:lvl>
    <w:lvl w:ilvl="1" w:tplc="14090019" w:tentative="1">
      <w:start w:val="1"/>
      <w:numFmt w:val="lowerLetter"/>
      <w:lvlText w:val="%2."/>
      <w:lvlJc w:val="left"/>
      <w:pPr>
        <w:ind w:left="1463" w:hanging="360"/>
      </w:pPr>
    </w:lvl>
    <w:lvl w:ilvl="2" w:tplc="1409001B" w:tentative="1">
      <w:start w:val="1"/>
      <w:numFmt w:val="lowerRoman"/>
      <w:lvlText w:val="%3."/>
      <w:lvlJc w:val="right"/>
      <w:pPr>
        <w:ind w:left="2183" w:hanging="180"/>
      </w:pPr>
    </w:lvl>
    <w:lvl w:ilvl="3" w:tplc="1409000F" w:tentative="1">
      <w:start w:val="1"/>
      <w:numFmt w:val="decimal"/>
      <w:lvlText w:val="%4."/>
      <w:lvlJc w:val="left"/>
      <w:pPr>
        <w:ind w:left="2903" w:hanging="360"/>
      </w:pPr>
    </w:lvl>
    <w:lvl w:ilvl="4" w:tplc="14090019" w:tentative="1">
      <w:start w:val="1"/>
      <w:numFmt w:val="lowerLetter"/>
      <w:lvlText w:val="%5."/>
      <w:lvlJc w:val="left"/>
      <w:pPr>
        <w:ind w:left="3623" w:hanging="360"/>
      </w:pPr>
    </w:lvl>
    <w:lvl w:ilvl="5" w:tplc="1409001B" w:tentative="1">
      <w:start w:val="1"/>
      <w:numFmt w:val="lowerRoman"/>
      <w:lvlText w:val="%6."/>
      <w:lvlJc w:val="right"/>
      <w:pPr>
        <w:ind w:left="4343" w:hanging="180"/>
      </w:pPr>
    </w:lvl>
    <w:lvl w:ilvl="6" w:tplc="1409000F" w:tentative="1">
      <w:start w:val="1"/>
      <w:numFmt w:val="decimal"/>
      <w:lvlText w:val="%7."/>
      <w:lvlJc w:val="left"/>
      <w:pPr>
        <w:ind w:left="5063" w:hanging="360"/>
      </w:pPr>
    </w:lvl>
    <w:lvl w:ilvl="7" w:tplc="14090019" w:tentative="1">
      <w:start w:val="1"/>
      <w:numFmt w:val="lowerLetter"/>
      <w:lvlText w:val="%8."/>
      <w:lvlJc w:val="left"/>
      <w:pPr>
        <w:ind w:left="5783" w:hanging="360"/>
      </w:pPr>
    </w:lvl>
    <w:lvl w:ilvl="8" w:tplc="1409001B" w:tentative="1">
      <w:start w:val="1"/>
      <w:numFmt w:val="lowerRoman"/>
      <w:lvlText w:val="%9."/>
      <w:lvlJc w:val="right"/>
      <w:pPr>
        <w:ind w:left="6503" w:hanging="180"/>
      </w:pPr>
    </w:lvl>
  </w:abstractNum>
  <w:abstractNum w:abstractNumId="167" w15:restartNumberingAfterBreak="0">
    <w:nsid w:val="79381A17"/>
    <w:multiLevelType w:val="multilevel"/>
    <w:tmpl w:val="DEFC1762"/>
    <w:lvl w:ilvl="0">
      <w:start w:val="1"/>
      <w:numFmt w:val="lowerLetter"/>
      <w:lvlText w:val="%1."/>
      <w:lvlJc w:val="left"/>
      <w:pPr>
        <w:ind w:left="340" w:hanging="283"/>
      </w:pPr>
      <w:rPr>
        <w:rFonts w:hint="default"/>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68" w15:restartNumberingAfterBreak="0">
    <w:nsid w:val="79701669"/>
    <w:multiLevelType w:val="hybridMultilevel"/>
    <w:tmpl w:val="DC86B360"/>
    <w:lvl w:ilvl="0" w:tplc="970C49CA">
      <w:start w:val="1"/>
      <w:numFmt w:val="lowerLetter"/>
      <w:lvlText w:val="%1."/>
      <w:lvlJc w:val="left"/>
      <w:pPr>
        <w:ind w:left="1428" w:hanging="360"/>
      </w:pPr>
      <w:rPr>
        <w:rFonts w:cs="Times New Roman" w:hint="default"/>
      </w:rPr>
    </w:lvl>
    <w:lvl w:ilvl="1" w:tplc="14090019">
      <w:start w:val="1"/>
      <w:numFmt w:val="lowerLetter"/>
      <w:lvlText w:val="%2."/>
      <w:lvlJc w:val="left"/>
      <w:pPr>
        <w:ind w:left="2148" w:hanging="360"/>
      </w:pPr>
      <w:rPr>
        <w:rFonts w:cs="Times New Roman"/>
      </w:rPr>
    </w:lvl>
    <w:lvl w:ilvl="2" w:tplc="1409001B">
      <w:start w:val="1"/>
      <w:numFmt w:val="lowerRoman"/>
      <w:lvlText w:val="%3."/>
      <w:lvlJc w:val="right"/>
      <w:pPr>
        <w:ind w:left="2868" w:hanging="180"/>
      </w:pPr>
      <w:rPr>
        <w:rFonts w:cs="Times New Roman"/>
      </w:rPr>
    </w:lvl>
    <w:lvl w:ilvl="3" w:tplc="1409000F" w:tentative="1">
      <w:start w:val="1"/>
      <w:numFmt w:val="decimal"/>
      <w:lvlText w:val="%4."/>
      <w:lvlJc w:val="left"/>
      <w:pPr>
        <w:ind w:left="3588" w:hanging="360"/>
      </w:pPr>
      <w:rPr>
        <w:rFonts w:cs="Times New Roman"/>
      </w:rPr>
    </w:lvl>
    <w:lvl w:ilvl="4" w:tplc="14090019" w:tentative="1">
      <w:start w:val="1"/>
      <w:numFmt w:val="lowerLetter"/>
      <w:lvlText w:val="%5."/>
      <w:lvlJc w:val="left"/>
      <w:pPr>
        <w:ind w:left="4308" w:hanging="360"/>
      </w:pPr>
      <w:rPr>
        <w:rFonts w:cs="Times New Roman"/>
      </w:rPr>
    </w:lvl>
    <w:lvl w:ilvl="5" w:tplc="1409001B" w:tentative="1">
      <w:start w:val="1"/>
      <w:numFmt w:val="lowerRoman"/>
      <w:lvlText w:val="%6."/>
      <w:lvlJc w:val="right"/>
      <w:pPr>
        <w:ind w:left="5028" w:hanging="180"/>
      </w:pPr>
      <w:rPr>
        <w:rFonts w:cs="Times New Roman"/>
      </w:rPr>
    </w:lvl>
    <w:lvl w:ilvl="6" w:tplc="1409000F" w:tentative="1">
      <w:start w:val="1"/>
      <w:numFmt w:val="decimal"/>
      <w:lvlText w:val="%7."/>
      <w:lvlJc w:val="left"/>
      <w:pPr>
        <w:ind w:left="5748" w:hanging="360"/>
      </w:pPr>
      <w:rPr>
        <w:rFonts w:cs="Times New Roman"/>
      </w:rPr>
    </w:lvl>
    <w:lvl w:ilvl="7" w:tplc="14090019" w:tentative="1">
      <w:start w:val="1"/>
      <w:numFmt w:val="lowerLetter"/>
      <w:lvlText w:val="%8."/>
      <w:lvlJc w:val="left"/>
      <w:pPr>
        <w:ind w:left="6468" w:hanging="360"/>
      </w:pPr>
      <w:rPr>
        <w:rFonts w:cs="Times New Roman"/>
      </w:rPr>
    </w:lvl>
    <w:lvl w:ilvl="8" w:tplc="1409001B" w:tentative="1">
      <w:start w:val="1"/>
      <w:numFmt w:val="lowerRoman"/>
      <w:lvlText w:val="%9."/>
      <w:lvlJc w:val="right"/>
      <w:pPr>
        <w:ind w:left="7188" w:hanging="180"/>
      </w:pPr>
      <w:rPr>
        <w:rFonts w:cs="Times New Roman"/>
      </w:rPr>
    </w:lvl>
  </w:abstractNum>
  <w:abstractNum w:abstractNumId="169" w15:restartNumberingAfterBreak="0">
    <w:nsid w:val="79841D90"/>
    <w:multiLevelType w:val="multilevel"/>
    <w:tmpl w:val="0B0053D4"/>
    <w:lvl w:ilvl="0">
      <w:start w:val="1"/>
      <w:numFmt w:val="lowerRoman"/>
      <w:lvlText w:val="%1."/>
      <w:lvlJc w:val="left"/>
      <w:pPr>
        <w:ind w:left="340" w:hanging="283"/>
      </w:pPr>
      <w:rPr>
        <w:rFonts w:asciiTheme="minorHAnsi" w:hAnsiTheme="minorHAnsi" w:cstheme="minorHAnsi" w:hint="default"/>
        <w:b w:val="0"/>
        <w:bCs w:val="0"/>
        <w:i w:val="0"/>
        <w:iCs w:val="0"/>
        <w:caps w:val="0"/>
        <w:smallCaps w:val="0"/>
        <w:strike w:val="0"/>
        <w:dstrike w:val="0"/>
        <w:outline w:val="0"/>
        <w:shadow w:val="0"/>
        <w:emboss w:val="0"/>
        <w:imprint w:val="0"/>
        <w:noProof w:val="0"/>
        <w:vanish w:val="0"/>
        <w:color w:val="000000" w:themeColor="text1"/>
        <w:spacing w:val="0"/>
        <w:kern w:val="0"/>
        <w:position w:val="0"/>
        <w:sz w:val="22"/>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Roman"/>
      <w:lvlText w:val="%2."/>
      <w:lvlJc w:val="left"/>
      <w:pPr>
        <w:ind w:left="794" w:hanging="454"/>
      </w:pPr>
      <w:rPr>
        <w:rFonts w:hint="default"/>
        <w:b w:val="0"/>
        <w:sz w:val="22"/>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70" w15:restartNumberingAfterBreak="0">
    <w:nsid w:val="79F9091D"/>
    <w:multiLevelType w:val="multilevel"/>
    <w:tmpl w:val="C8DAE016"/>
    <w:lvl w:ilvl="0">
      <w:start w:val="1"/>
      <w:numFmt w:val="lowerLetter"/>
      <w:lvlText w:val="%1."/>
      <w:lvlJc w:val="left"/>
      <w:pPr>
        <w:ind w:left="340" w:hanging="283"/>
      </w:pPr>
      <w:rPr>
        <w:rFonts w:asciiTheme="minorHAnsi" w:hAnsiTheme="minorHAnsi" w:cs="Times New Roman" w:hint="default"/>
        <w:b w:val="0"/>
        <w:bCs w:val="0"/>
        <w:i w:val="0"/>
        <w:iCs w:val="0"/>
        <w:caps w:val="0"/>
        <w:smallCaps w:val="0"/>
        <w:strike w:val="0"/>
        <w:dstrike w:val="0"/>
        <w:outline w:val="0"/>
        <w:shadow w:val="0"/>
        <w:emboss w:val="0"/>
        <w:imprint w:val="0"/>
        <w:noProof w:val="0"/>
        <w:vanish w:val="0"/>
        <w:spacing w:val="0"/>
        <w:kern w:val="0"/>
        <w:position w:val="0"/>
        <w:sz w:val="22"/>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71" w15:restartNumberingAfterBreak="0">
    <w:nsid w:val="7AB70BD3"/>
    <w:multiLevelType w:val="multilevel"/>
    <w:tmpl w:val="D83E6BEE"/>
    <w:lvl w:ilvl="0">
      <w:start w:val="1"/>
      <w:numFmt w:val="lowerLetter"/>
      <w:lvlText w:val="%1."/>
      <w:lvlJc w:val="left"/>
      <w:pPr>
        <w:ind w:left="340" w:hanging="283"/>
      </w:pPr>
      <w:rPr>
        <w:rFonts w:ascii="Times New Roman" w:hAnsi="Times New Roman" w:cs="Arial" w:hint="default"/>
        <w:b w:val="0"/>
        <w:bCs w:val="0"/>
        <w:i w:val="0"/>
        <w:iCs w:val="0"/>
        <w:caps w:val="0"/>
        <w:smallCaps w:val="0"/>
        <w:strike w:val="0"/>
        <w:dstrike w:val="0"/>
        <w:outline w:val="0"/>
        <w:shadow w:val="0"/>
        <w:emboss w:val="0"/>
        <w:imprint w:val="0"/>
        <w:noProof w:val="0"/>
        <w:vanish w:val="0"/>
        <w:color w:val="auto"/>
        <w:spacing w:val="0"/>
        <w:kern w:val="0"/>
        <w:position w:val="0"/>
        <w:sz w:val="22"/>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Roman"/>
      <w:lvlText w:val="%2."/>
      <w:lvlJc w:val="left"/>
      <w:pPr>
        <w:ind w:left="794" w:hanging="454"/>
      </w:pPr>
      <w:rPr>
        <w:rFonts w:hint="default"/>
        <w:b w:val="0"/>
        <w:sz w:val="22"/>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72" w15:restartNumberingAfterBreak="0">
    <w:nsid w:val="7AF30DCC"/>
    <w:multiLevelType w:val="hybridMultilevel"/>
    <w:tmpl w:val="87F41172"/>
    <w:lvl w:ilvl="0" w:tplc="AA646596">
      <w:start w:val="1"/>
      <w:numFmt w:val="lowerLetter"/>
      <w:lvlText w:val="%1."/>
      <w:lvlJc w:val="right"/>
      <w:pPr>
        <w:ind w:left="743" w:hanging="360"/>
      </w:pPr>
      <w:rPr>
        <w:rFonts w:asciiTheme="minorHAnsi" w:hAnsiTheme="minorHAnsi" w:cstheme="minorHAnsi" w:hint="default"/>
        <w:sz w:val="22"/>
      </w:rPr>
    </w:lvl>
    <w:lvl w:ilvl="1" w:tplc="14090019" w:tentative="1">
      <w:start w:val="1"/>
      <w:numFmt w:val="lowerLetter"/>
      <w:lvlText w:val="%2."/>
      <w:lvlJc w:val="left"/>
      <w:pPr>
        <w:ind w:left="1463" w:hanging="360"/>
      </w:pPr>
    </w:lvl>
    <w:lvl w:ilvl="2" w:tplc="1409001B" w:tentative="1">
      <w:start w:val="1"/>
      <w:numFmt w:val="lowerRoman"/>
      <w:lvlText w:val="%3."/>
      <w:lvlJc w:val="right"/>
      <w:pPr>
        <w:ind w:left="2183" w:hanging="180"/>
      </w:pPr>
    </w:lvl>
    <w:lvl w:ilvl="3" w:tplc="1409000F" w:tentative="1">
      <w:start w:val="1"/>
      <w:numFmt w:val="decimal"/>
      <w:lvlText w:val="%4."/>
      <w:lvlJc w:val="left"/>
      <w:pPr>
        <w:ind w:left="2903" w:hanging="360"/>
      </w:pPr>
    </w:lvl>
    <w:lvl w:ilvl="4" w:tplc="14090019" w:tentative="1">
      <w:start w:val="1"/>
      <w:numFmt w:val="lowerLetter"/>
      <w:lvlText w:val="%5."/>
      <w:lvlJc w:val="left"/>
      <w:pPr>
        <w:ind w:left="3623" w:hanging="360"/>
      </w:pPr>
    </w:lvl>
    <w:lvl w:ilvl="5" w:tplc="1409001B" w:tentative="1">
      <w:start w:val="1"/>
      <w:numFmt w:val="lowerRoman"/>
      <w:lvlText w:val="%6."/>
      <w:lvlJc w:val="right"/>
      <w:pPr>
        <w:ind w:left="4343" w:hanging="180"/>
      </w:pPr>
    </w:lvl>
    <w:lvl w:ilvl="6" w:tplc="1409000F" w:tentative="1">
      <w:start w:val="1"/>
      <w:numFmt w:val="decimal"/>
      <w:lvlText w:val="%7."/>
      <w:lvlJc w:val="left"/>
      <w:pPr>
        <w:ind w:left="5063" w:hanging="360"/>
      </w:pPr>
    </w:lvl>
    <w:lvl w:ilvl="7" w:tplc="14090019" w:tentative="1">
      <w:start w:val="1"/>
      <w:numFmt w:val="lowerLetter"/>
      <w:lvlText w:val="%8."/>
      <w:lvlJc w:val="left"/>
      <w:pPr>
        <w:ind w:left="5783" w:hanging="360"/>
      </w:pPr>
    </w:lvl>
    <w:lvl w:ilvl="8" w:tplc="1409001B" w:tentative="1">
      <w:start w:val="1"/>
      <w:numFmt w:val="lowerRoman"/>
      <w:lvlText w:val="%9."/>
      <w:lvlJc w:val="right"/>
      <w:pPr>
        <w:ind w:left="6503" w:hanging="180"/>
      </w:pPr>
    </w:lvl>
  </w:abstractNum>
  <w:abstractNum w:abstractNumId="173" w15:restartNumberingAfterBreak="0">
    <w:nsid w:val="7B203AD2"/>
    <w:multiLevelType w:val="hybridMultilevel"/>
    <w:tmpl w:val="18B07E6E"/>
    <w:lvl w:ilvl="0" w:tplc="3EB296D0">
      <w:start w:val="1"/>
      <w:numFmt w:val="lowerLetter"/>
      <w:lvlText w:val="%1."/>
      <w:lvlJc w:val="left"/>
      <w:pPr>
        <w:ind w:left="360" w:hanging="360"/>
      </w:pPr>
      <w:rPr>
        <w:rFonts w:cs="Times New Roman" w:hint="default"/>
      </w:rPr>
    </w:lvl>
    <w:lvl w:ilvl="1" w:tplc="A1665B82">
      <w:start w:val="1"/>
      <w:numFmt w:val="lowerLetter"/>
      <w:lvlText w:val="%2."/>
      <w:lvlJc w:val="left"/>
      <w:pPr>
        <w:ind w:left="1080" w:hanging="360"/>
      </w:pPr>
      <w:rPr>
        <w:rFonts w:cs="Times New Roman"/>
        <w:color w:val="0070C0"/>
      </w:rPr>
    </w:lvl>
    <w:lvl w:ilvl="2" w:tplc="1409001B" w:tentative="1">
      <w:start w:val="1"/>
      <w:numFmt w:val="lowerRoman"/>
      <w:lvlText w:val="%3."/>
      <w:lvlJc w:val="right"/>
      <w:pPr>
        <w:ind w:left="1800" w:hanging="180"/>
      </w:pPr>
      <w:rPr>
        <w:rFonts w:cs="Times New Roman"/>
      </w:rPr>
    </w:lvl>
    <w:lvl w:ilvl="3" w:tplc="1409000F" w:tentative="1">
      <w:start w:val="1"/>
      <w:numFmt w:val="decimal"/>
      <w:lvlText w:val="%4."/>
      <w:lvlJc w:val="left"/>
      <w:pPr>
        <w:ind w:left="2520" w:hanging="360"/>
      </w:pPr>
      <w:rPr>
        <w:rFonts w:cs="Times New Roman"/>
      </w:rPr>
    </w:lvl>
    <w:lvl w:ilvl="4" w:tplc="14090019" w:tentative="1">
      <w:start w:val="1"/>
      <w:numFmt w:val="lowerLetter"/>
      <w:lvlText w:val="%5."/>
      <w:lvlJc w:val="left"/>
      <w:pPr>
        <w:ind w:left="3240" w:hanging="360"/>
      </w:pPr>
      <w:rPr>
        <w:rFonts w:cs="Times New Roman"/>
      </w:rPr>
    </w:lvl>
    <w:lvl w:ilvl="5" w:tplc="1409001B" w:tentative="1">
      <w:start w:val="1"/>
      <w:numFmt w:val="lowerRoman"/>
      <w:lvlText w:val="%6."/>
      <w:lvlJc w:val="right"/>
      <w:pPr>
        <w:ind w:left="3960" w:hanging="180"/>
      </w:pPr>
      <w:rPr>
        <w:rFonts w:cs="Times New Roman"/>
      </w:rPr>
    </w:lvl>
    <w:lvl w:ilvl="6" w:tplc="1409000F" w:tentative="1">
      <w:start w:val="1"/>
      <w:numFmt w:val="decimal"/>
      <w:lvlText w:val="%7."/>
      <w:lvlJc w:val="left"/>
      <w:pPr>
        <w:ind w:left="4680" w:hanging="360"/>
      </w:pPr>
      <w:rPr>
        <w:rFonts w:cs="Times New Roman"/>
      </w:rPr>
    </w:lvl>
    <w:lvl w:ilvl="7" w:tplc="14090019" w:tentative="1">
      <w:start w:val="1"/>
      <w:numFmt w:val="lowerLetter"/>
      <w:lvlText w:val="%8."/>
      <w:lvlJc w:val="left"/>
      <w:pPr>
        <w:ind w:left="5400" w:hanging="360"/>
      </w:pPr>
      <w:rPr>
        <w:rFonts w:cs="Times New Roman"/>
      </w:rPr>
    </w:lvl>
    <w:lvl w:ilvl="8" w:tplc="1409001B" w:tentative="1">
      <w:start w:val="1"/>
      <w:numFmt w:val="lowerRoman"/>
      <w:lvlText w:val="%9."/>
      <w:lvlJc w:val="right"/>
      <w:pPr>
        <w:ind w:left="6120" w:hanging="180"/>
      </w:pPr>
      <w:rPr>
        <w:rFonts w:cs="Times New Roman"/>
      </w:rPr>
    </w:lvl>
  </w:abstractNum>
  <w:abstractNum w:abstractNumId="174" w15:restartNumberingAfterBreak="0">
    <w:nsid w:val="7B495FA6"/>
    <w:multiLevelType w:val="multilevel"/>
    <w:tmpl w:val="DA184968"/>
    <w:lvl w:ilvl="0">
      <w:start w:val="2"/>
      <w:numFmt w:val="decimal"/>
      <w:suff w:val="space"/>
      <w:lvlText w:val="Chapter %1"/>
      <w:lvlJc w:val="left"/>
      <w:pPr>
        <w:ind w:left="425" w:hanging="992"/>
      </w:pPr>
      <w:rPr>
        <w:rFonts w:hint="default"/>
      </w:rPr>
    </w:lvl>
    <w:lvl w:ilvl="1">
      <w:start w:val="1"/>
      <w:numFmt w:val="decimal"/>
      <w:lvlText w:val="%1.%2"/>
      <w:lvlJc w:val="left"/>
      <w:pPr>
        <w:ind w:left="425" w:hanging="992"/>
      </w:pPr>
      <w:rPr>
        <w:rFonts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425" w:hanging="992"/>
      </w:pPr>
      <w:rPr>
        <w:rFonts w:cs="Times New Roman" w:hint="default"/>
        <w:b/>
        <w:bCs w:val="0"/>
        <w:i w:val="0"/>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134" w:hanging="1134"/>
      </w:pPr>
      <w:rPr>
        <w:rFonts w:hint="default"/>
      </w:rPr>
    </w:lvl>
    <w:lvl w:ilvl="4">
      <w:start w:val="1"/>
      <w:numFmt w:val="decimal"/>
      <w:lvlText w:val="%1.%2.%3.%4.%5"/>
      <w:lvlJc w:val="left"/>
      <w:pPr>
        <w:ind w:left="1134" w:hanging="1134"/>
      </w:pPr>
      <w:rPr>
        <w:rFonts w:hint="default"/>
        <w:strike w:val="0"/>
        <w:sz w:val="22"/>
        <w:szCs w:val="22"/>
      </w:rPr>
    </w:lvl>
    <w:lvl w:ilvl="5">
      <w:start w:val="1"/>
      <w:numFmt w:val="none"/>
      <w:suff w:val="nothing"/>
      <w:lvlText w:val=""/>
      <w:lvlJc w:val="left"/>
      <w:pPr>
        <w:ind w:left="0" w:firstLine="0"/>
      </w:pPr>
      <w:rPr>
        <w:rFonts w:hint="default"/>
      </w:rPr>
    </w:lvl>
    <w:lvl w:ilvl="6">
      <w:start w:val="1"/>
      <w:numFmt w:val="lowerLetter"/>
      <w:lvlRestart w:val="4"/>
      <w:lvlText w:val="%7."/>
      <w:lvlJc w:val="left"/>
      <w:pPr>
        <w:tabs>
          <w:tab w:val="num" w:pos="0"/>
        </w:tabs>
        <w:ind w:left="567" w:hanging="567"/>
      </w:pPr>
      <w:rPr>
        <w:rFonts w:hint="default"/>
        <w:b w:val="0"/>
        <w:sz w:val="22"/>
        <w:szCs w:val="22"/>
      </w:rPr>
    </w:lvl>
    <w:lvl w:ilvl="7">
      <w:start w:val="1"/>
      <w:numFmt w:val="lowerRoman"/>
      <w:lvlText w:val="%8."/>
      <w:lvlJc w:val="left"/>
      <w:pPr>
        <w:tabs>
          <w:tab w:val="num" w:pos="567"/>
        </w:tabs>
        <w:ind w:left="1134" w:hanging="567"/>
      </w:pPr>
      <w:rPr>
        <w:rFonts w:hint="default"/>
        <w:strike w:val="0"/>
      </w:rPr>
    </w:lvl>
    <w:lvl w:ilvl="8">
      <w:start w:val="1"/>
      <w:numFmt w:val="upperLetter"/>
      <w:lvlText w:val="%9."/>
      <w:lvlJc w:val="left"/>
      <w:pPr>
        <w:tabs>
          <w:tab w:val="num" w:pos="1559"/>
        </w:tabs>
        <w:ind w:left="1559" w:hanging="425"/>
      </w:pPr>
      <w:rPr>
        <w:rFonts w:hint="default"/>
      </w:rPr>
    </w:lvl>
  </w:abstractNum>
  <w:abstractNum w:abstractNumId="175" w15:restartNumberingAfterBreak="0">
    <w:nsid w:val="7B792553"/>
    <w:multiLevelType w:val="hybridMultilevel"/>
    <w:tmpl w:val="9C6C597C"/>
    <w:lvl w:ilvl="0" w:tplc="57386032">
      <w:start w:val="1"/>
      <w:numFmt w:val="lowerLetter"/>
      <w:lvlText w:val="%1."/>
      <w:lvlJc w:val="left"/>
      <w:pPr>
        <w:ind w:left="360" w:hanging="360"/>
      </w:pPr>
      <w:rPr>
        <w:rFonts w:asciiTheme="minorHAnsi" w:hAnsiTheme="minorHAnsi" w:hint="default"/>
        <w:color w:val="7030A0"/>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6" w15:restartNumberingAfterBreak="0">
    <w:nsid w:val="7B8A1DDB"/>
    <w:multiLevelType w:val="hybridMultilevel"/>
    <w:tmpl w:val="B0AAEE04"/>
    <w:lvl w:ilvl="0" w:tplc="9BC0C308">
      <w:start w:val="1"/>
      <w:numFmt w:val="lowerLetter"/>
      <w:lvlText w:val="%1."/>
      <w:lvlJc w:val="left"/>
      <w:pPr>
        <w:ind w:left="720" w:hanging="360"/>
      </w:pPr>
      <w:rPr>
        <w:rFonts w:asciiTheme="minorHAnsi" w:hAnsiTheme="minorHAnsi" w:cstheme="minorHAnsi" w:hint="default"/>
        <w:b w:val="0"/>
        <w:i w:val="0"/>
        <w:color w:val="auto"/>
        <w:sz w:val="22"/>
        <w:szCs w:val="22"/>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7" w15:restartNumberingAfterBreak="0">
    <w:nsid w:val="7DBC76BD"/>
    <w:multiLevelType w:val="multilevel"/>
    <w:tmpl w:val="2AE8697C"/>
    <w:lvl w:ilvl="0">
      <w:start w:val="1"/>
      <w:numFmt w:val="lowerLetter"/>
      <w:lvlText w:val="%1."/>
      <w:lvlJc w:val="left"/>
      <w:pPr>
        <w:ind w:left="340" w:hanging="283"/>
      </w:pPr>
      <w:rPr>
        <w:rFonts w:asciiTheme="minorHAnsi" w:hAnsiTheme="minorHAnsi" w:cstheme="minorHAnsi" w:hint="default"/>
        <w:b w:val="0"/>
        <w:bCs w:val="0"/>
        <w:i w:val="0"/>
        <w:iCs w:val="0"/>
        <w:caps w:val="0"/>
        <w:smallCaps w:val="0"/>
        <w:strike w:val="0"/>
        <w:dstrike w:val="0"/>
        <w:outline w:val="0"/>
        <w:shadow w:val="0"/>
        <w:emboss w:val="0"/>
        <w:imprint w:val="0"/>
        <w:noProof w:val="0"/>
        <w:vanish w:val="0"/>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Roman"/>
      <w:lvlText w:val="%2."/>
      <w:lvlJc w:val="left"/>
      <w:pPr>
        <w:ind w:left="794" w:hanging="454"/>
      </w:pPr>
      <w:rPr>
        <w:rFonts w:hint="default"/>
        <w:b w:val="0"/>
      </w:rPr>
    </w:lvl>
    <w:lvl w:ilvl="2">
      <w:start w:val="1"/>
      <w:numFmt w:val="upperLetter"/>
      <w:lvlText w:val="%3."/>
      <w:lvlJc w:val="left"/>
      <w:pPr>
        <w:ind w:left="1134" w:hanging="34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78" w15:restartNumberingAfterBreak="0">
    <w:nsid w:val="7E781520"/>
    <w:multiLevelType w:val="multilevel"/>
    <w:tmpl w:val="DA184968"/>
    <w:lvl w:ilvl="0">
      <w:start w:val="2"/>
      <w:numFmt w:val="decimal"/>
      <w:suff w:val="space"/>
      <w:lvlText w:val="Chapter %1"/>
      <w:lvlJc w:val="left"/>
      <w:pPr>
        <w:ind w:left="425" w:hanging="992"/>
      </w:pPr>
      <w:rPr>
        <w:rFonts w:hint="default"/>
      </w:rPr>
    </w:lvl>
    <w:lvl w:ilvl="1">
      <w:start w:val="1"/>
      <w:numFmt w:val="decimal"/>
      <w:lvlText w:val="%1.%2"/>
      <w:lvlJc w:val="left"/>
      <w:pPr>
        <w:ind w:left="425" w:hanging="992"/>
      </w:pPr>
      <w:rPr>
        <w:rFonts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425" w:hanging="992"/>
      </w:pPr>
      <w:rPr>
        <w:rFonts w:cs="Times New Roman" w:hint="default"/>
        <w:b/>
        <w:bCs w:val="0"/>
        <w:i w:val="0"/>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134" w:hanging="1134"/>
      </w:pPr>
      <w:rPr>
        <w:rFonts w:hint="default"/>
      </w:rPr>
    </w:lvl>
    <w:lvl w:ilvl="4">
      <w:start w:val="1"/>
      <w:numFmt w:val="decimal"/>
      <w:lvlText w:val="%1.%2.%3.%4.%5"/>
      <w:lvlJc w:val="left"/>
      <w:pPr>
        <w:ind w:left="1134" w:hanging="1134"/>
      </w:pPr>
      <w:rPr>
        <w:rFonts w:hint="default"/>
        <w:strike w:val="0"/>
        <w:sz w:val="22"/>
        <w:szCs w:val="22"/>
      </w:rPr>
    </w:lvl>
    <w:lvl w:ilvl="5">
      <w:start w:val="1"/>
      <w:numFmt w:val="none"/>
      <w:suff w:val="nothing"/>
      <w:lvlText w:val=""/>
      <w:lvlJc w:val="left"/>
      <w:pPr>
        <w:ind w:left="0" w:firstLine="0"/>
      </w:pPr>
      <w:rPr>
        <w:rFonts w:hint="default"/>
      </w:rPr>
    </w:lvl>
    <w:lvl w:ilvl="6">
      <w:start w:val="1"/>
      <w:numFmt w:val="lowerLetter"/>
      <w:lvlRestart w:val="4"/>
      <w:lvlText w:val="%7."/>
      <w:lvlJc w:val="left"/>
      <w:pPr>
        <w:tabs>
          <w:tab w:val="num" w:pos="0"/>
        </w:tabs>
        <w:ind w:left="567" w:hanging="567"/>
      </w:pPr>
      <w:rPr>
        <w:rFonts w:hint="default"/>
        <w:b w:val="0"/>
        <w:sz w:val="22"/>
        <w:szCs w:val="22"/>
      </w:rPr>
    </w:lvl>
    <w:lvl w:ilvl="7">
      <w:start w:val="1"/>
      <w:numFmt w:val="lowerRoman"/>
      <w:lvlText w:val="%8."/>
      <w:lvlJc w:val="left"/>
      <w:pPr>
        <w:tabs>
          <w:tab w:val="num" w:pos="567"/>
        </w:tabs>
        <w:ind w:left="1134" w:hanging="567"/>
      </w:pPr>
      <w:rPr>
        <w:rFonts w:hint="default"/>
        <w:strike w:val="0"/>
      </w:rPr>
    </w:lvl>
    <w:lvl w:ilvl="8">
      <w:start w:val="1"/>
      <w:numFmt w:val="upperLetter"/>
      <w:lvlText w:val="%9."/>
      <w:lvlJc w:val="left"/>
      <w:pPr>
        <w:tabs>
          <w:tab w:val="num" w:pos="1559"/>
        </w:tabs>
        <w:ind w:left="1559" w:hanging="425"/>
      </w:pPr>
      <w:rPr>
        <w:rFonts w:hint="default"/>
      </w:rPr>
    </w:lvl>
  </w:abstractNum>
  <w:abstractNum w:abstractNumId="179" w15:restartNumberingAfterBreak="0">
    <w:nsid w:val="7F006A69"/>
    <w:multiLevelType w:val="multilevel"/>
    <w:tmpl w:val="D39EF38C"/>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691106648">
    <w:abstractNumId w:val="9"/>
  </w:num>
  <w:num w:numId="2" w16cid:durableId="1962611821">
    <w:abstractNumId w:val="7"/>
  </w:num>
  <w:num w:numId="3" w16cid:durableId="615911225">
    <w:abstractNumId w:val="6"/>
  </w:num>
  <w:num w:numId="4" w16cid:durableId="935751043">
    <w:abstractNumId w:val="5"/>
  </w:num>
  <w:num w:numId="5" w16cid:durableId="1134374654">
    <w:abstractNumId w:val="4"/>
  </w:num>
  <w:num w:numId="6" w16cid:durableId="1680767049">
    <w:abstractNumId w:val="8"/>
  </w:num>
  <w:num w:numId="7" w16cid:durableId="1960916226">
    <w:abstractNumId w:val="3"/>
  </w:num>
  <w:num w:numId="8" w16cid:durableId="375853184">
    <w:abstractNumId w:val="2"/>
  </w:num>
  <w:num w:numId="9" w16cid:durableId="1202324657">
    <w:abstractNumId w:val="1"/>
  </w:num>
  <w:num w:numId="10" w16cid:durableId="2087804300">
    <w:abstractNumId w:val="0"/>
  </w:num>
  <w:num w:numId="11" w16cid:durableId="1158233200">
    <w:abstractNumId w:val="10"/>
  </w:num>
  <w:num w:numId="12" w16cid:durableId="1691031497">
    <w:abstractNumId w:val="89"/>
  </w:num>
  <w:num w:numId="13" w16cid:durableId="1664236649">
    <w:abstractNumId w:val="80"/>
  </w:num>
  <w:num w:numId="14" w16cid:durableId="1584877182">
    <w:abstractNumId w:val="82"/>
  </w:num>
  <w:num w:numId="15" w16cid:durableId="1589121104">
    <w:abstractNumId w:val="168"/>
  </w:num>
  <w:num w:numId="16" w16cid:durableId="513034364">
    <w:abstractNumId w:val="149"/>
  </w:num>
  <w:num w:numId="17" w16cid:durableId="1842502360">
    <w:abstractNumId w:val="37"/>
  </w:num>
  <w:num w:numId="18" w16cid:durableId="2023585091">
    <w:abstractNumId w:val="173"/>
  </w:num>
  <w:num w:numId="19" w16cid:durableId="711614248">
    <w:abstractNumId w:val="74"/>
  </w:num>
  <w:num w:numId="20" w16cid:durableId="426968848">
    <w:abstractNumId w:val="104"/>
  </w:num>
  <w:num w:numId="21" w16cid:durableId="288896532">
    <w:abstractNumId w:val="141"/>
  </w:num>
  <w:num w:numId="22" w16cid:durableId="1274627876">
    <w:abstractNumId w:val="67"/>
  </w:num>
  <w:num w:numId="23" w16cid:durableId="1534999494">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411540285">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913810881">
    <w:abstractNumId w:val="129"/>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313871387">
    <w:abstractNumId w:val="129"/>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783181807">
    <w:abstractNumId w:val="129"/>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08668125">
    <w:abstractNumId w:val="129"/>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70154274">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594969598">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974876297">
    <w:abstractNumId w:val="43"/>
  </w:num>
  <w:num w:numId="32" w16cid:durableId="892077777">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470946876">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013652038">
    <w:abstractNumId w:val="17"/>
  </w:num>
  <w:num w:numId="35" w16cid:durableId="1303123276">
    <w:abstractNumId w:val="29"/>
  </w:num>
  <w:num w:numId="36" w16cid:durableId="351492542">
    <w:abstractNumId w:val="114"/>
  </w:num>
  <w:num w:numId="37" w16cid:durableId="752510119">
    <w:abstractNumId w:val="94"/>
  </w:num>
  <w:num w:numId="38" w16cid:durableId="677006786">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850725295">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2126582200">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457844577">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2144420052">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442262386">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2087681150">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468940226">
    <w:abstractNumId w:val="118"/>
  </w:num>
  <w:num w:numId="46" w16cid:durableId="1686521418">
    <w:abstractNumId w:val="42"/>
  </w:num>
  <w:num w:numId="47" w16cid:durableId="403645327">
    <w:abstractNumId w:val="167"/>
  </w:num>
  <w:num w:numId="48" w16cid:durableId="1110465668">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921452921">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891382727">
    <w:abstractNumId w:val="68"/>
  </w:num>
  <w:num w:numId="51" w16cid:durableId="430704993">
    <w:abstractNumId w:val="19"/>
  </w:num>
  <w:num w:numId="52" w16cid:durableId="1407341950">
    <w:abstractNumId w:val="129"/>
  </w:num>
  <w:num w:numId="53" w16cid:durableId="37509837">
    <w:abstractNumId w:val="150"/>
  </w:num>
  <w:num w:numId="54" w16cid:durableId="707487161">
    <w:abstractNumId w:val="142"/>
  </w:num>
  <w:num w:numId="55" w16cid:durableId="1649630270">
    <w:abstractNumId w:val="54"/>
  </w:num>
  <w:num w:numId="56" w16cid:durableId="1589847606">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9626272">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876627889">
    <w:abstractNumId w:val="112"/>
  </w:num>
  <w:num w:numId="59" w16cid:durableId="901209763">
    <w:abstractNumId w:val="112"/>
    <w:lvlOverride w:ilvl="0">
      <w:startOverride w:val="1"/>
    </w:lvlOverride>
  </w:num>
  <w:num w:numId="60" w16cid:durableId="53283578">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502891700">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990090640">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659848203">
    <w:abstractNumId w:val="117"/>
  </w:num>
  <w:num w:numId="64" w16cid:durableId="73937207">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501581819">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030565668">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668217869">
    <w:abstractNumId w:val="34"/>
  </w:num>
  <w:num w:numId="68" w16cid:durableId="397629564">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338236737">
    <w:abstractNumId w:val="147"/>
  </w:num>
  <w:num w:numId="70" w16cid:durableId="1440444928">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23230774">
    <w:abstractNumId w:val="16"/>
  </w:num>
  <w:num w:numId="72" w16cid:durableId="909341995">
    <w:abstractNumId w:val="69"/>
  </w:num>
  <w:num w:numId="73" w16cid:durableId="1943028033">
    <w:abstractNumId w:val="41"/>
  </w:num>
  <w:num w:numId="74" w16cid:durableId="1524173473">
    <w:abstractNumId w:val="54"/>
    <w:lvlOverride w:ilvl="0">
      <w:startOverride w:val="16"/>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473454487">
    <w:abstractNumId w:val="20"/>
  </w:num>
  <w:num w:numId="76" w16cid:durableId="1368487854">
    <w:abstractNumId w:val="142"/>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949507294">
    <w:abstractNumId w:val="142"/>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668292253">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608124365">
    <w:abstractNumId w:val="177"/>
  </w:num>
  <w:num w:numId="80" w16cid:durableId="17245382">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441730954">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1251161154">
    <w:abstractNumId w:val="54"/>
    <w:lvlOverride w:ilvl="0">
      <w:startOverride w:val="16"/>
    </w:lvlOverride>
    <w:lvlOverride w:ilvl="1">
      <w:startOverride w:val="4"/>
    </w:lvlOverride>
    <w:lvlOverride w:ilvl="2">
      <w:startOverride w:val="6"/>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1828477750">
    <w:abstractNumId w:val="170"/>
  </w:num>
  <w:num w:numId="84" w16cid:durableId="2136092397">
    <w:abstractNumId w:val="70"/>
  </w:num>
  <w:num w:numId="85" w16cid:durableId="1807044023">
    <w:abstractNumId w:val="59"/>
  </w:num>
  <w:num w:numId="86" w16cid:durableId="1993371153">
    <w:abstractNumId w:val="88"/>
  </w:num>
  <w:num w:numId="87" w16cid:durableId="853540893">
    <w:abstractNumId w:val="148"/>
  </w:num>
  <w:num w:numId="88" w16cid:durableId="1609268340">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881018934">
    <w:abstractNumId w:val="18"/>
  </w:num>
  <w:num w:numId="90" w16cid:durableId="1400249912">
    <w:abstractNumId w:val="111"/>
  </w:num>
  <w:num w:numId="91" w16cid:durableId="1752969445">
    <w:abstractNumId w:val="76"/>
  </w:num>
  <w:num w:numId="92" w16cid:durableId="144512879">
    <w:abstractNumId w:val="93"/>
  </w:num>
  <w:num w:numId="93" w16cid:durableId="1855533362">
    <w:abstractNumId w:val="122"/>
  </w:num>
  <w:num w:numId="94" w16cid:durableId="1974863758">
    <w:abstractNumId w:val="66"/>
  </w:num>
  <w:num w:numId="95" w16cid:durableId="685449309">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737018105">
    <w:abstractNumId w:val="54"/>
    <w:lvlOverride w:ilvl="0">
      <w:startOverride w:val="16"/>
    </w:lvlOverride>
    <w:lvlOverride w:ilvl="1">
      <w:startOverride w:val="4"/>
    </w:lvlOverride>
    <w:lvlOverride w:ilvl="2">
      <w:startOverride w:val="2"/>
    </w:lvlOverride>
    <w:lvlOverride w:ilvl="3">
      <w:startOverride w:val="5"/>
    </w:lvlOverride>
    <w:lvlOverride w:ilvl="4">
      <w:startOverride w:val="1"/>
    </w:lvlOverride>
    <w:lvlOverride w:ilvl="5">
      <w:startOverride w:val="1"/>
    </w:lvlOverride>
    <w:lvlOverride w:ilvl="6">
      <w:startOverride w:val="3"/>
    </w:lvlOverride>
    <w:lvlOverride w:ilvl="7">
      <w:startOverride w:val="1"/>
    </w:lvlOverride>
    <w:lvlOverride w:ilvl="8">
      <w:startOverride w:val="1"/>
    </w:lvlOverride>
  </w:num>
  <w:num w:numId="97" w16cid:durableId="1396972805">
    <w:abstractNumId w:val="161"/>
  </w:num>
  <w:num w:numId="98" w16cid:durableId="2105296087">
    <w:abstractNumId w:val="113"/>
  </w:num>
  <w:num w:numId="99" w16cid:durableId="225994597">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255402378">
    <w:abstractNumId w:val="12"/>
  </w:num>
  <w:num w:numId="101" w16cid:durableId="934896731">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826775620">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823041982">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918400159">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7027164">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16cid:durableId="1583876224">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16cid:durableId="700861285">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16cid:durableId="1315572968">
    <w:abstractNumId w:val="143"/>
  </w:num>
  <w:num w:numId="109" w16cid:durableId="542836106">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1514418837">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16cid:durableId="627664315">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1703162889">
    <w:abstractNumId w:val="165"/>
  </w:num>
  <w:num w:numId="113" w16cid:durableId="1046029675">
    <w:abstractNumId w:val="163"/>
  </w:num>
  <w:num w:numId="114" w16cid:durableId="559445998">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16cid:durableId="97525196">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16cid:durableId="1173765733">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16cid:durableId="997148597">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16cid:durableId="1164466752">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16cid:durableId="1332292506">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16cid:durableId="1030225996">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16cid:durableId="608240983">
    <w:abstractNumId w:val="54"/>
  </w:num>
  <w:num w:numId="122" w16cid:durableId="621039721">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16cid:durableId="2062362097">
    <w:abstractNumId w:val="137"/>
  </w:num>
  <w:num w:numId="124" w16cid:durableId="380784106">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16cid:durableId="662201525">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16cid:durableId="2135901816">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16cid:durableId="1971671671">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16cid:durableId="1280263472">
    <w:abstractNumId w:val="154"/>
  </w:num>
  <w:num w:numId="129" w16cid:durableId="1260258162">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16cid:durableId="1666131089">
    <w:abstractNumId w:val="30"/>
  </w:num>
  <w:num w:numId="131" w16cid:durableId="667444581">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16cid:durableId="786239802">
    <w:abstractNumId w:val="83"/>
  </w:num>
  <w:num w:numId="133" w16cid:durableId="456333582">
    <w:abstractNumId w:val="101"/>
  </w:num>
  <w:num w:numId="134" w16cid:durableId="1200505830">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16cid:durableId="522208902">
    <w:abstractNumId w:val="169"/>
  </w:num>
  <w:num w:numId="136" w16cid:durableId="2059742085">
    <w:abstractNumId w:val="14"/>
  </w:num>
  <w:num w:numId="137" w16cid:durableId="841434482">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16cid:durableId="106891518">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16cid:durableId="100298638">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16cid:durableId="603923618">
    <w:abstractNumId w:val="142"/>
  </w:num>
  <w:num w:numId="141" w16cid:durableId="166991215">
    <w:abstractNumId w:val="21"/>
  </w:num>
  <w:num w:numId="142" w16cid:durableId="264047474">
    <w:abstractNumId w:val="97"/>
  </w:num>
  <w:num w:numId="143" w16cid:durableId="809640888">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16cid:durableId="107163684">
    <w:abstractNumId w:val="91"/>
  </w:num>
  <w:num w:numId="145" w16cid:durableId="876964411">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16cid:durableId="1859393444">
    <w:abstractNumId w:val="95"/>
  </w:num>
  <w:num w:numId="147" w16cid:durableId="1389914014">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16cid:durableId="1296912485">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16cid:durableId="1297755438">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16cid:durableId="369695283">
    <w:abstractNumId w:val="159"/>
  </w:num>
  <w:num w:numId="151" w16cid:durableId="703406098">
    <w:abstractNumId w:val="84"/>
  </w:num>
  <w:num w:numId="152" w16cid:durableId="742798203">
    <w:abstractNumId w:val="152"/>
  </w:num>
  <w:num w:numId="153" w16cid:durableId="1724328670">
    <w:abstractNumId w:val="172"/>
  </w:num>
  <w:num w:numId="154" w16cid:durableId="1468622127">
    <w:abstractNumId w:val="133"/>
  </w:num>
  <w:num w:numId="155" w16cid:durableId="1031031321">
    <w:abstractNumId w:val="86"/>
  </w:num>
  <w:num w:numId="156" w16cid:durableId="1148667119">
    <w:abstractNumId w:val="120"/>
  </w:num>
  <w:num w:numId="157" w16cid:durableId="1062753475">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16cid:durableId="1067727019">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16cid:durableId="179785478">
    <w:abstractNumId w:val="120"/>
    <w:lvlOverride w:ilvl="0">
      <w:startOverride w:val="1"/>
    </w:lvlOverride>
  </w:num>
  <w:num w:numId="160" w16cid:durableId="629676611">
    <w:abstractNumId w:val="120"/>
    <w:lvlOverride w:ilvl="0">
      <w:startOverride w:val="1"/>
    </w:lvlOverride>
  </w:num>
  <w:num w:numId="161" w16cid:durableId="1703632839">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16cid:durableId="1282373985">
    <w:abstractNumId w:val="120"/>
    <w:lvlOverride w:ilvl="0">
      <w:startOverride w:val="1"/>
    </w:lvlOverride>
  </w:num>
  <w:num w:numId="163" w16cid:durableId="1346201641">
    <w:abstractNumId w:val="120"/>
    <w:lvlOverride w:ilvl="0">
      <w:startOverride w:val="1"/>
    </w:lvlOverride>
  </w:num>
  <w:num w:numId="164" w16cid:durableId="927230871">
    <w:abstractNumId w:val="44"/>
  </w:num>
  <w:num w:numId="165" w16cid:durableId="1152216943">
    <w:abstractNumId w:val="171"/>
  </w:num>
  <w:num w:numId="166" w16cid:durableId="643386562">
    <w:abstractNumId w:val="120"/>
    <w:lvlOverride w:ilvl="0">
      <w:startOverride w:val="1"/>
    </w:lvlOverride>
  </w:num>
  <w:num w:numId="167" w16cid:durableId="1227372117">
    <w:abstractNumId w:val="15"/>
  </w:num>
  <w:num w:numId="168" w16cid:durableId="1164475429">
    <w:abstractNumId w:val="139"/>
  </w:num>
  <w:num w:numId="169" w16cid:durableId="10185331">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16cid:durableId="1342587484">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16cid:durableId="855849424">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16cid:durableId="989017218">
    <w:abstractNumId w:val="120"/>
    <w:lvlOverride w:ilvl="0">
      <w:startOverride w:val="1"/>
    </w:lvlOverride>
  </w:num>
  <w:num w:numId="173" w16cid:durableId="1559896695">
    <w:abstractNumId w:val="120"/>
    <w:lvlOverride w:ilvl="0">
      <w:startOverride w:val="1"/>
    </w:lvlOverride>
  </w:num>
  <w:num w:numId="174" w16cid:durableId="1973517487">
    <w:abstractNumId w:val="25"/>
  </w:num>
  <w:num w:numId="175" w16cid:durableId="61028626">
    <w:abstractNumId w:val="120"/>
    <w:lvlOverride w:ilvl="0">
      <w:startOverride w:val="1"/>
    </w:lvlOverride>
  </w:num>
  <w:num w:numId="176" w16cid:durableId="164127164">
    <w:abstractNumId w:val="57"/>
  </w:num>
  <w:num w:numId="177" w16cid:durableId="1305116170">
    <w:abstractNumId w:val="110"/>
  </w:num>
  <w:num w:numId="178" w16cid:durableId="776871341">
    <w:abstractNumId w:val="102"/>
  </w:num>
  <w:num w:numId="179" w16cid:durableId="1425833347">
    <w:abstractNumId w:val="32"/>
  </w:num>
  <w:num w:numId="180" w16cid:durableId="642124076">
    <w:abstractNumId w:val="176"/>
  </w:num>
  <w:num w:numId="181" w16cid:durableId="682171913">
    <w:abstractNumId w:val="23"/>
  </w:num>
  <w:num w:numId="182" w16cid:durableId="1461419293">
    <w:abstractNumId w:val="146"/>
  </w:num>
  <w:num w:numId="183" w16cid:durableId="1440879352">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16cid:durableId="304747598">
    <w:abstractNumId w:val="52"/>
  </w:num>
  <w:num w:numId="185" w16cid:durableId="750002370">
    <w:abstractNumId w:val="65"/>
  </w:num>
  <w:num w:numId="186" w16cid:durableId="1636452087">
    <w:abstractNumId w:val="33"/>
  </w:num>
  <w:num w:numId="187" w16cid:durableId="802040037">
    <w:abstractNumId w:val="135"/>
  </w:num>
  <w:num w:numId="188" w16cid:durableId="649213516">
    <w:abstractNumId w:val="151"/>
  </w:num>
  <w:num w:numId="189" w16cid:durableId="2034384085">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16cid:durableId="1628581082">
    <w:abstractNumId w:val="135"/>
    <w:lvlOverride w:ilvl="0">
      <w:startOverride w:val="1"/>
    </w:lvlOverride>
  </w:num>
  <w:num w:numId="191" w16cid:durableId="1267738073">
    <w:abstractNumId w:val="103"/>
  </w:num>
  <w:num w:numId="192" w16cid:durableId="1717659081">
    <w:abstractNumId w:val="22"/>
  </w:num>
  <w:num w:numId="193" w16cid:durableId="802845370">
    <w:abstractNumId w:val="22"/>
    <w:lvlOverride w:ilvl="0">
      <w:startOverride w:val="1"/>
    </w:lvlOverride>
  </w:num>
  <w:num w:numId="194" w16cid:durableId="630289169">
    <w:abstractNumId w:val="22"/>
    <w:lvlOverride w:ilvl="0">
      <w:startOverride w:val="1"/>
    </w:lvlOverride>
  </w:num>
  <w:num w:numId="195" w16cid:durableId="79835735">
    <w:abstractNumId w:val="22"/>
    <w:lvlOverride w:ilvl="0">
      <w:startOverride w:val="1"/>
    </w:lvlOverride>
  </w:num>
  <w:num w:numId="196" w16cid:durableId="46807939">
    <w:abstractNumId w:val="22"/>
    <w:lvlOverride w:ilvl="0">
      <w:startOverride w:val="1"/>
    </w:lvlOverride>
  </w:num>
  <w:num w:numId="197" w16cid:durableId="569736131">
    <w:abstractNumId w:val="103"/>
    <w:lvlOverride w:ilvl="0">
      <w:startOverride w:val="1"/>
    </w:lvlOverride>
  </w:num>
  <w:num w:numId="198" w16cid:durableId="1039209170">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16cid:durableId="19283594">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16cid:durableId="67508331">
    <w:abstractNumId w:val="135"/>
    <w:lvlOverride w:ilvl="0">
      <w:startOverride w:val="1"/>
    </w:lvlOverride>
  </w:num>
  <w:num w:numId="201" w16cid:durableId="1196697088">
    <w:abstractNumId w:val="135"/>
    <w:lvlOverride w:ilvl="0">
      <w:startOverride w:val="1"/>
    </w:lvlOverride>
  </w:num>
  <w:num w:numId="202" w16cid:durableId="1032920439">
    <w:abstractNumId w:val="135"/>
    <w:lvlOverride w:ilvl="0">
      <w:startOverride w:val="1"/>
    </w:lvlOverride>
  </w:num>
  <w:num w:numId="203" w16cid:durableId="916788977">
    <w:abstractNumId w:val="103"/>
    <w:lvlOverride w:ilvl="0">
      <w:startOverride w:val="1"/>
    </w:lvlOverride>
  </w:num>
  <w:num w:numId="204" w16cid:durableId="164168340">
    <w:abstractNumId w:val="103"/>
    <w:lvlOverride w:ilvl="0">
      <w:startOverride w:val="1"/>
    </w:lvlOverride>
  </w:num>
  <w:num w:numId="205" w16cid:durableId="505175626">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16cid:durableId="1316494352">
    <w:abstractNumId w:val="103"/>
    <w:lvlOverride w:ilvl="0">
      <w:startOverride w:val="1"/>
    </w:lvlOverride>
  </w:num>
  <w:num w:numId="207" w16cid:durableId="1135759961">
    <w:abstractNumId w:val="103"/>
    <w:lvlOverride w:ilvl="0">
      <w:startOverride w:val="1"/>
    </w:lvlOverride>
  </w:num>
  <w:num w:numId="208" w16cid:durableId="759181908">
    <w:abstractNumId w:val="22"/>
    <w:lvlOverride w:ilvl="0">
      <w:startOverride w:val="1"/>
    </w:lvlOverride>
  </w:num>
  <w:num w:numId="209" w16cid:durableId="1905295263">
    <w:abstractNumId w:val="103"/>
    <w:lvlOverride w:ilvl="0">
      <w:startOverride w:val="1"/>
    </w:lvlOverride>
  </w:num>
  <w:num w:numId="210" w16cid:durableId="1498233399">
    <w:abstractNumId w:val="103"/>
    <w:lvlOverride w:ilvl="0">
      <w:startOverride w:val="1"/>
    </w:lvlOverride>
  </w:num>
  <w:num w:numId="211" w16cid:durableId="1247569865">
    <w:abstractNumId w:val="103"/>
  </w:num>
  <w:num w:numId="212" w16cid:durableId="119694072">
    <w:abstractNumId w:val="22"/>
    <w:lvlOverride w:ilvl="0">
      <w:startOverride w:val="1"/>
    </w:lvlOverride>
  </w:num>
  <w:num w:numId="213" w16cid:durableId="1503353017">
    <w:abstractNumId w:val="22"/>
    <w:lvlOverride w:ilvl="0">
      <w:startOverride w:val="1"/>
    </w:lvlOverride>
  </w:num>
  <w:num w:numId="214" w16cid:durableId="988829783">
    <w:abstractNumId w:val="22"/>
    <w:lvlOverride w:ilvl="0">
      <w:startOverride w:val="1"/>
    </w:lvlOverride>
  </w:num>
  <w:num w:numId="215" w16cid:durableId="1841581794">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16cid:durableId="1734698100">
    <w:abstractNumId w:val="22"/>
    <w:lvlOverride w:ilvl="0">
      <w:startOverride w:val="1"/>
    </w:lvlOverride>
  </w:num>
  <w:num w:numId="217" w16cid:durableId="1659504208">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16cid:durableId="793139999">
    <w:abstractNumId w:val="103"/>
    <w:lvlOverride w:ilvl="0">
      <w:startOverride w:val="1"/>
    </w:lvlOverride>
  </w:num>
  <w:num w:numId="219" w16cid:durableId="954948134">
    <w:abstractNumId w:val="103"/>
    <w:lvlOverride w:ilvl="0">
      <w:startOverride w:val="1"/>
    </w:lvlOverride>
  </w:num>
  <w:num w:numId="220" w16cid:durableId="1305113564">
    <w:abstractNumId w:val="22"/>
    <w:lvlOverride w:ilvl="0">
      <w:startOverride w:val="1"/>
    </w:lvlOverride>
  </w:num>
  <w:num w:numId="221" w16cid:durableId="375206641">
    <w:abstractNumId w:val="22"/>
    <w:lvlOverride w:ilvl="0">
      <w:startOverride w:val="1"/>
    </w:lvlOverride>
  </w:num>
  <w:num w:numId="222" w16cid:durableId="777800168">
    <w:abstractNumId w:val="103"/>
    <w:lvlOverride w:ilvl="0">
      <w:startOverride w:val="1"/>
    </w:lvlOverride>
  </w:num>
  <w:num w:numId="223" w16cid:durableId="516428957">
    <w:abstractNumId w:val="103"/>
    <w:lvlOverride w:ilvl="0">
      <w:startOverride w:val="1"/>
    </w:lvlOverride>
  </w:num>
  <w:num w:numId="224" w16cid:durableId="405494851">
    <w:abstractNumId w:val="103"/>
    <w:lvlOverride w:ilvl="0">
      <w:startOverride w:val="1"/>
    </w:lvlOverride>
  </w:num>
  <w:num w:numId="225" w16cid:durableId="1207763142">
    <w:abstractNumId w:val="103"/>
    <w:lvlOverride w:ilvl="0">
      <w:startOverride w:val="1"/>
    </w:lvlOverride>
  </w:num>
  <w:num w:numId="226" w16cid:durableId="1511675261">
    <w:abstractNumId w:val="103"/>
    <w:lvlOverride w:ilvl="0">
      <w:startOverride w:val="1"/>
    </w:lvlOverride>
  </w:num>
  <w:num w:numId="227" w16cid:durableId="1442798443">
    <w:abstractNumId w:val="103"/>
    <w:lvlOverride w:ilvl="0">
      <w:startOverride w:val="1"/>
    </w:lvlOverride>
  </w:num>
  <w:num w:numId="228" w16cid:durableId="2007708138">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16cid:durableId="1204363371">
    <w:abstractNumId w:val="103"/>
    <w:lvlOverride w:ilvl="0">
      <w:startOverride w:val="1"/>
    </w:lvlOverride>
  </w:num>
  <w:num w:numId="230" w16cid:durableId="1363282529">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16cid:durableId="1110591238">
    <w:abstractNumId w:val="103"/>
    <w:lvlOverride w:ilvl="0">
      <w:startOverride w:val="1"/>
    </w:lvlOverride>
  </w:num>
  <w:num w:numId="232" w16cid:durableId="2046714763">
    <w:abstractNumId w:val="22"/>
    <w:lvlOverride w:ilvl="0">
      <w:startOverride w:val="1"/>
    </w:lvlOverride>
  </w:num>
  <w:num w:numId="233" w16cid:durableId="658114182">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16cid:durableId="1508713416">
    <w:abstractNumId w:val="103"/>
    <w:lvlOverride w:ilvl="0">
      <w:startOverride w:val="1"/>
    </w:lvlOverride>
  </w:num>
  <w:num w:numId="235" w16cid:durableId="1137642466">
    <w:abstractNumId w:val="22"/>
    <w:lvlOverride w:ilvl="0">
      <w:startOverride w:val="1"/>
    </w:lvlOverride>
  </w:num>
  <w:num w:numId="236" w16cid:durableId="1372223384">
    <w:abstractNumId w:val="22"/>
    <w:lvlOverride w:ilvl="0">
      <w:startOverride w:val="1"/>
    </w:lvlOverride>
  </w:num>
  <w:num w:numId="237" w16cid:durableId="2047170129">
    <w:abstractNumId w:val="103"/>
    <w:lvlOverride w:ilvl="0">
      <w:startOverride w:val="1"/>
    </w:lvlOverride>
  </w:num>
  <w:num w:numId="238" w16cid:durableId="687677351">
    <w:abstractNumId w:val="103"/>
    <w:lvlOverride w:ilvl="0">
      <w:startOverride w:val="1"/>
    </w:lvlOverride>
  </w:num>
  <w:num w:numId="239" w16cid:durableId="608198979">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16cid:durableId="1043753471">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16cid:durableId="319505838">
    <w:abstractNumId w:val="145"/>
  </w:num>
  <w:num w:numId="242" w16cid:durableId="1928152041">
    <w:abstractNumId w:val="92"/>
  </w:num>
  <w:num w:numId="243" w16cid:durableId="845560982">
    <w:abstractNumId w:val="48"/>
  </w:num>
  <w:num w:numId="244" w16cid:durableId="1081298016">
    <w:abstractNumId w:val="99"/>
  </w:num>
  <w:num w:numId="245" w16cid:durableId="22442515">
    <w:abstractNumId w:val="51"/>
  </w:num>
  <w:num w:numId="246" w16cid:durableId="49230911">
    <w:abstractNumId w:val="162"/>
  </w:num>
  <w:num w:numId="247" w16cid:durableId="73279911">
    <w:abstractNumId w:val="123"/>
  </w:num>
  <w:num w:numId="248" w16cid:durableId="991371448">
    <w:abstractNumId w:val="153"/>
  </w:num>
  <w:num w:numId="249" w16cid:durableId="299772772">
    <w:abstractNumId w:val="96"/>
  </w:num>
  <w:num w:numId="250" w16cid:durableId="1849756156">
    <w:abstractNumId w:val="116"/>
  </w:num>
  <w:num w:numId="251" w16cid:durableId="163133890">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16cid:durableId="2086881338">
    <w:abstractNumId w:val="75"/>
  </w:num>
  <w:num w:numId="253" w16cid:durableId="1372419690">
    <w:abstractNumId w:val="157"/>
  </w:num>
  <w:num w:numId="254" w16cid:durableId="949050991">
    <w:abstractNumId w:val="130"/>
  </w:num>
  <w:num w:numId="255" w16cid:durableId="138423416">
    <w:abstractNumId w:val="103"/>
    <w:lvlOverride w:ilvl="0">
      <w:startOverride w:val="1"/>
    </w:lvlOverride>
  </w:num>
  <w:num w:numId="256" w16cid:durableId="113184713">
    <w:abstractNumId w:val="22"/>
    <w:lvlOverride w:ilvl="0">
      <w:startOverride w:val="1"/>
    </w:lvlOverride>
  </w:num>
  <w:num w:numId="257" w16cid:durableId="2108229767">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16cid:durableId="1713529291">
    <w:abstractNumId w:val="103"/>
    <w:lvlOverride w:ilvl="0">
      <w:startOverride w:val="1"/>
    </w:lvlOverride>
  </w:num>
  <w:num w:numId="259" w16cid:durableId="1399591286">
    <w:abstractNumId w:val="22"/>
    <w:lvlOverride w:ilvl="0">
      <w:startOverride w:val="1"/>
    </w:lvlOverride>
  </w:num>
  <w:num w:numId="260" w16cid:durableId="1041172151">
    <w:abstractNumId w:val="22"/>
    <w:lvlOverride w:ilvl="0">
      <w:startOverride w:val="1"/>
    </w:lvlOverride>
  </w:num>
  <w:num w:numId="261" w16cid:durableId="1178353246">
    <w:abstractNumId w:val="22"/>
    <w:lvlOverride w:ilvl="0">
      <w:startOverride w:val="1"/>
    </w:lvlOverride>
  </w:num>
  <w:num w:numId="262" w16cid:durableId="881819443">
    <w:abstractNumId w:val="22"/>
    <w:lvlOverride w:ilvl="0">
      <w:startOverride w:val="1"/>
    </w:lvlOverride>
  </w:num>
  <w:num w:numId="263" w16cid:durableId="914784037">
    <w:abstractNumId w:val="22"/>
    <w:lvlOverride w:ilvl="0">
      <w:startOverride w:val="1"/>
    </w:lvlOverride>
  </w:num>
  <w:num w:numId="264" w16cid:durableId="206183716">
    <w:abstractNumId w:val="61"/>
  </w:num>
  <w:num w:numId="265" w16cid:durableId="371268923">
    <w:abstractNumId w:val="22"/>
    <w:lvlOverride w:ilvl="0">
      <w:startOverride w:val="1"/>
    </w:lvlOverride>
  </w:num>
  <w:num w:numId="266" w16cid:durableId="465971996">
    <w:abstractNumId w:val="28"/>
  </w:num>
  <w:num w:numId="267" w16cid:durableId="1717463008">
    <w:abstractNumId w:val="22"/>
    <w:lvlOverride w:ilvl="0">
      <w:startOverride w:val="1"/>
    </w:lvlOverride>
  </w:num>
  <w:num w:numId="268" w16cid:durableId="1651520489">
    <w:abstractNumId w:val="22"/>
    <w:lvlOverride w:ilvl="0">
      <w:startOverride w:val="1"/>
    </w:lvlOverride>
  </w:num>
  <w:num w:numId="269" w16cid:durableId="1730032239">
    <w:abstractNumId w:val="22"/>
    <w:lvlOverride w:ilvl="0">
      <w:startOverride w:val="1"/>
    </w:lvlOverride>
  </w:num>
  <w:num w:numId="270" w16cid:durableId="224264287">
    <w:abstractNumId w:val="22"/>
    <w:lvlOverride w:ilvl="0">
      <w:startOverride w:val="1"/>
    </w:lvlOverride>
  </w:num>
  <w:num w:numId="271" w16cid:durableId="1827086349">
    <w:abstractNumId w:val="31"/>
  </w:num>
  <w:num w:numId="272" w16cid:durableId="283194817">
    <w:abstractNumId w:val="49"/>
  </w:num>
  <w:num w:numId="273" w16cid:durableId="1064063872">
    <w:abstractNumId w:val="73"/>
  </w:num>
  <w:num w:numId="274" w16cid:durableId="1708679345">
    <w:abstractNumId w:val="13"/>
  </w:num>
  <w:num w:numId="275" w16cid:durableId="2013363619">
    <w:abstractNumId w:val="1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16cid:durableId="1747335888">
    <w:abstractNumId w:val="79"/>
  </w:num>
  <w:num w:numId="277" w16cid:durableId="1628392870">
    <w:abstractNumId w:val="22"/>
    <w:lvlOverride w:ilvl="0">
      <w:startOverride w:val="1"/>
    </w:lvlOverride>
  </w:num>
  <w:num w:numId="278" w16cid:durableId="1461608924">
    <w:abstractNumId w:val="22"/>
    <w:lvlOverride w:ilvl="0">
      <w:startOverride w:val="1"/>
    </w:lvlOverride>
  </w:num>
  <w:num w:numId="279" w16cid:durableId="2010479782">
    <w:abstractNumId w:val="22"/>
    <w:lvlOverride w:ilvl="0">
      <w:startOverride w:val="1"/>
    </w:lvlOverride>
  </w:num>
  <w:num w:numId="280" w16cid:durableId="541478059">
    <w:abstractNumId w:val="22"/>
    <w:lvlOverride w:ilvl="0">
      <w:startOverride w:val="1"/>
    </w:lvlOverride>
  </w:num>
  <w:num w:numId="281" w16cid:durableId="1439330833">
    <w:abstractNumId w:val="22"/>
    <w:lvlOverride w:ilvl="0">
      <w:startOverride w:val="1"/>
    </w:lvlOverride>
  </w:num>
  <w:num w:numId="282" w16cid:durableId="1645964012">
    <w:abstractNumId w:val="119"/>
  </w:num>
  <w:num w:numId="283" w16cid:durableId="1047293949">
    <w:abstractNumId w:val="106"/>
  </w:num>
  <w:num w:numId="284" w16cid:durableId="606160866">
    <w:abstractNumId w:val="71"/>
  </w:num>
  <w:num w:numId="285" w16cid:durableId="1531838871">
    <w:abstractNumId w:val="103"/>
    <w:lvlOverride w:ilvl="0">
      <w:startOverride w:val="1"/>
    </w:lvlOverride>
  </w:num>
  <w:num w:numId="286" w16cid:durableId="1929998282">
    <w:abstractNumId w:val="45"/>
  </w:num>
  <w:num w:numId="287" w16cid:durableId="908157292">
    <w:abstractNumId w:val="121"/>
  </w:num>
  <w:num w:numId="288" w16cid:durableId="1823621729">
    <w:abstractNumId w:val="105"/>
  </w:num>
  <w:num w:numId="289" w16cid:durableId="1211727295">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16cid:durableId="1423716947">
    <w:abstractNumId w:val="178"/>
  </w:num>
  <w:num w:numId="291" w16cid:durableId="911164160">
    <w:abstractNumId w:val="11"/>
  </w:num>
  <w:num w:numId="292" w16cid:durableId="403264056">
    <w:abstractNumId w:val="64"/>
  </w:num>
  <w:num w:numId="293" w16cid:durableId="707726976">
    <w:abstractNumId w:val="85"/>
  </w:num>
  <w:num w:numId="294" w16cid:durableId="1533880923">
    <w:abstractNumId w:val="39"/>
  </w:num>
  <w:num w:numId="295" w16cid:durableId="1079983714">
    <w:abstractNumId w:val="46"/>
  </w:num>
  <w:num w:numId="296" w16cid:durableId="1260795776">
    <w:abstractNumId w:val="115"/>
  </w:num>
  <w:num w:numId="297" w16cid:durableId="1661349484">
    <w:abstractNumId w:val="174"/>
  </w:num>
  <w:num w:numId="298" w16cid:durableId="1648972307">
    <w:abstractNumId w:val="35"/>
  </w:num>
  <w:num w:numId="299" w16cid:durableId="1492403463">
    <w:abstractNumId w:val="155"/>
  </w:num>
  <w:num w:numId="300" w16cid:durableId="276525819">
    <w:abstractNumId w:val="54"/>
  </w:num>
  <w:num w:numId="301" w16cid:durableId="724182809">
    <w:abstractNumId w:val="54"/>
  </w:num>
  <w:num w:numId="302" w16cid:durableId="99228017">
    <w:abstractNumId w:val="54"/>
  </w:num>
  <w:num w:numId="303" w16cid:durableId="1258295004">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4" w16cid:durableId="508369862">
    <w:abstractNumId w:val="77"/>
  </w:num>
  <w:num w:numId="305" w16cid:durableId="1616324211">
    <w:abstractNumId w:val="54"/>
    <w:lvlOverride w:ilvl="0">
      <w:startOverride w:val="16"/>
    </w:lvlOverride>
    <w:lvlOverride w:ilvl="1">
      <w:startOverride w:val="4"/>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16cid:durableId="1663385287">
    <w:abstractNumId w:val="81"/>
  </w:num>
  <w:num w:numId="307" w16cid:durableId="998195858">
    <w:abstractNumId w:val="135"/>
    <w:lvlOverride w:ilvl="0">
      <w:startOverride w:val="1"/>
    </w:lvlOverride>
  </w:num>
  <w:num w:numId="308" w16cid:durableId="564296756">
    <w:abstractNumId w:val="54"/>
    <w:lvlOverride w:ilvl="0">
      <w:startOverride w:val="16"/>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9" w16cid:durableId="384449099">
    <w:abstractNumId w:val="136"/>
  </w:num>
  <w:num w:numId="310" w16cid:durableId="1532567242">
    <w:abstractNumId w:val="166"/>
  </w:num>
  <w:num w:numId="311" w16cid:durableId="1717315759">
    <w:abstractNumId w:val="72"/>
  </w:num>
  <w:num w:numId="312" w16cid:durableId="1556238783">
    <w:abstractNumId w:val="62"/>
  </w:num>
  <w:num w:numId="313" w16cid:durableId="1230535614">
    <w:abstractNumId w:val="87"/>
  </w:num>
  <w:num w:numId="314" w16cid:durableId="1003967578">
    <w:abstractNumId w:val="63"/>
  </w:num>
  <w:num w:numId="315" w16cid:durableId="1030767949">
    <w:abstractNumId w:val="26"/>
  </w:num>
  <w:num w:numId="316" w16cid:durableId="371227328">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7" w16cid:durableId="1752968007">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16cid:durableId="1871067157">
    <w:abstractNumId w:val="54"/>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9" w16cid:durableId="711657281">
    <w:abstractNumId w:val="24"/>
  </w:num>
  <w:num w:numId="320" w16cid:durableId="989283143">
    <w:abstractNumId w:val="54"/>
    <w:lvlOverride w:ilvl="0">
      <w:startOverride w:val="16"/>
    </w:lvlOverride>
    <w:lvlOverride w:ilvl="1">
      <w:startOverride w:val="5"/>
    </w:lvlOverride>
    <w:lvlOverride w:ilvl="2">
      <w:startOverride w:val="1"/>
    </w:lvlOverride>
    <w:lvlOverride w:ilvl="3">
      <w:startOverride w:val="2"/>
    </w:lvlOverride>
    <w:lvlOverride w:ilvl="4">
      <w:startOverride w:val="5"/>
    </w:lvlOverride>
    <w:lvlOverride w:ilvl="5">
      <w:startOverride w:val="1"/>
    </w:lvlOverride>
    <w:lvlOverride w:ilvl="6">
      <w:startOverride w:val="1"/>
    </w:lvlOverride>
    <w:lvlOverride w:ilvl="7">
      <w:startOverride w:val="1"/>
    </w:lvlOverride>
    <w:lvlOverride w:ilvl="8">
      <w:startOverride w:val="1"/>
    </w:lvlOverride>
  </w:num>
  <w:num w:numId="321" w16cid:durableId="346830470">
    <w:abstractNumId w:val="54"/>
    <w:lvlOverride w:ilvl="0">
      <w:startOverride w:val="16"/>
    </w:lvlOverride>
    <w:lvlOverride w:ilvl="1">
      <w:startOverride w:val="5"/>
    </w:lvlOverride>
    <w:lvlOverride w:ilvl="2">
      <w:startOverride w:val="1"/>
    </w:lvlOverride>
    <w:lvlOverride w:ilvl="3">
      <w:startOverride w:val="1"/>
    </w:lvlOverride>
    <w:lvlOverride w:ilvl="4">
      <w:startOverride w:val="5"/>
    </w:lvlOverride>
    <w:lvlOverride w:ilvl="5">
      <w:startOverride w:val="1"/>
    </w:lvlOverride>
    <w:lvlOverride w:ilvl="6">
      <w:startOverride w:val="1"/>
    </w:lvlOverride>
    <w:lvlOverride w:ilvl="7">
      <w:startOverride w:val="1"/>
    </w:lvlOverride>
    <w:lvlOverride w:ilvl="8">
      <w:startOverride w:val="1"/>
    </w:lvlOverride>
  </w:num>
  <w:num w:numId="322" w16cid:durableId="1104347741">
    <w:abstractNumId w:val="54"/>
    <w:lvlOverride w:ilvl="0">
      <w:startOverride w:val="16"/>
    </w:lvlOverride>
    <w:lvlOverride w:ilvl="1">
      <w:startOverride w:val="5"/>
    </w:lvlOverride>
    <w:lvlOverride w:ilvl="2">
      <w:startOverride w:val="3"/>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3" w16cid:durableId="634721270">
    <w:abstractNumId w:val="54"/>
    <w:lvlOverride w:ilvl="0">
      <w:startOverride w:val="16"/>
    </w:lvlOverride>
    <w:lvlOverride w:ilvl="1">
      <w:startOverride w:val="5"/>
    </w:lvlOverride>
    <w:lvlOverride w:ilvl="2">
      <w:startOverride w:val="4"/>
    </w:lvlOverride>
    <w:lvlOverride w:ilvl="3">
      <w:startOverride w:val="1"/>
    </w:lvlOverride>
    <w:lvlOverride w:ilvl="4">
      <w:startOverride w:val="5"/>
    </w:lvlOverride>
    <w:lvlOverride w:ilvl="5">
      <w:startOverride w:val="1"/>
    </w:lvlOverride>
    <w:lvlOverride w:ilvl="6">
      <w:startOverride w:val="1"/>
    </w:lvlOverride>
    <w:lvlOverride w:ilvl="7">
      <w:startOverride w:val="1"/>
    </w:lvlOverride>
    <w:lvlOverride w:ilvl="8">
      <w:startOverride w:val="1"/>
    </w:lvlOverride>
  </w:num>
  <w:num w:numId="324" w16cid:durableId="306864867">
    <w:abstractNumId w:val="54"/>
    <w:lvlOverride w:ilvl="0">
      <w:startOverride w:val="16"/>
    </w:lvlOverride>
    <w:lvlOverride w:ilvl="1">
      <w:startOverride w:val="5"/>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5" w16cid:durableId="75590036">
    <w:abstractNumId w:val="54"/>
    <w:lvlOverride w:ilvl="0">
      <w:startOverride w:val="16"/>
    </w:lvlOverride>
    <w:lvlOverride w:ilvl="1">
      <w:startOverride w:val="5"/>
    </w:lvlOverride>
    <w:lvlOverride w:ilvl="2">
      <w:startOverride w:val="4"/>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6" w16cid:durableId="301272422">
    <w:abstractNumId w:val="54"/>
    <w:lvlOverride w:ilvl="0">
      <w:startOverride w:val="16"/>
    </w:lvlOverride>
    <w:lvlOverride w:ilvl="1">
      <w:startOverride w:val="5"/>
    </w:lvlOverride>
    <w:lvlOverride w:ilvl="2">
      <w:startOverride w:val="5"/>
    </w:lvlOverride>
    <w:lvlOverride w:ilvl="3">
      <w:startOverride w:val="1"/>
    </w:lvlOverride>
    <w:lvlOverride w:ilvl="4">
      <w:startOverride w:val="5"/>
    </w:lvlOverride>
    <w:lvlOverride w:ilvl="5">
      <w:startOverride w:val="1"/>
    </w:lvlOverride>
    <w:lvlOverride w:ilvl="6">
      <w:startOverride w:val="1"/>
    </w:lvlOverride>
    <w:lvlOverride w:ilvl="7">
      <w:startOverride w:val="1"/>
    </w:lvlOverride>
    <w:lvlOverride w:ilvl="8">
      <w:startOverride w:val="1"/>
    </w:lvlOverride>
  </w:num>
  <w:num w:numId="327" w16cid:durableId="599995349">
    <w:abstractNumId w:val="54"/>
    <w:lvlOverride w:ilvl="0">
      <w:startOverride w:val="16"/>
    </w:lvlOverride>
    <w:lvlOverride w:ilvl="1">
      <w:startOverride w:val="5"/>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8" w16cid:durableId="1166090347">
    <w:abstractNumId w:val="54"/>
    <w:lvlOverride w:ilvl="0">
      <w:startOverride w:val="16"/>
    </w:lvlOverride>
    <w:lvlOverride w:ilvl="1">
      <w:startOverride w:val="5"/>
    </w:lvlOverride>
    <w:lvlOverride w:ilvl="2">
      <w:startOverride w:val="5"/>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9" w16cid:durableId="383604307">
    <w:abstractNumId w:val="54"/>
    <w:lvlOverride w:ilvl="0">
      <w:startOverride w:val="16"/>
    </w:lvlOverride>
    <w:lvlOverride w:ilvl="1">
      <w:startOverride w:val="6"/>
    </w:lvlOverride>
    <w:lvlOverride w:ilvl="2">
      <w:startOverride w:val="1"/>
    </w:lvlOverride>
    <w:lvlOverride w:ilvl="3">
      <w:startOverride w:val="2"/>
    </w:lvlOverride>
    <w:lvlOverride w:ilvl="4">
      <w:startOverride w:val="5"/>
    </w:lvlOverride>
    <w:lvlOverride w:ilvl="5">
      <w:startOverride w:val="1"/>
    </w:lvlOverride>
    <w:lvlOverride w:ilvl="6">
      <w:startOverride w:val="1"/>
    </w:lvlOverride>
    <w:lvlOverride w:ilvl="7">
      <w:startOverride w:val="1"/>
    </w:lvlOverride>
    <w:lvlOverride w:ilvl="8">
      <w:startOverride w:val="1"/>
    </w:lvlOverride>
  </w:num>
  <w:num w:numId="330" w16cid:durableId="1780371071">
    <w:abstractNumId w:val="54"/>
    <w:lvlOverride w:ilvl="0">
      <w:startOverride w:val="16"/>
    </w:lvlOverride>
    <w:lvlOverride w:ilvl="1">
      <w:startOverride w:val="6"/>
    </w:lvlOverride>
    <w:lvlOverride w:ilvl="2">
      <w:startOverride w:val="1"/>
    </w:lvlOverride>
    <w:lvlOverride w:ilvl="3">
      <w:startOverride w:val="1"/>
    </w:lvlOverride>
    <w:lvlOverride w:ilvl="4">
      <w:startOverride w:val="5"/>
    </w:lvlOverride>
    <w:lvlOverride w:ilvl="5">
      <w:startOverride w:val="1"/>
    </w:lvlOverride>
    <w:lvlOverride w:ilvl="6">
      <w:startOverride w:val="1"/>
    </w:lvlOverride>
    <w:lvlOverride w:ilvl="7">
      <w:startOverride w:val="1"/>
    </w:lvlOverride>
    <w:lvlOverride w:ilvl="8">
      <w:startOverride w:val="1"/>
    </w:lvlOverride>
  </w:num>
  <w:num w:numId="331" w16cid:durableId="832792859">
    <w:abstractNumId w:val="54"/>
    <w:lvlOverride w:ilvl="0">
      <w:startOverride w:val="16"/>
    </w:lvlOverride>
    <w:lvlOverride w:ilvl="1">
      <w:startOverride w:val="6"/>
    </w:lvlOverride>
    <w:lvlOverride w:ilvl="2">
      <w:startOverride w:val="2"/>
    </w:lvlOverride>
    <w:lvlOverride w:ilvl="3">
      <w:startOverride w:val="1"/>
    </w:lvlOverride>
    <w:lvlOverride w:ilvl="4">
      <w:startOverride w:val="5"/>
    </w:lvlOverride>
    <w:lvlOverride w:ilvl="5">
      <w:startOverride w:val="1"/>
    </w:lvlOverride>
    <w:lvlOverride w:ilvl="6">
      <w:startOverride w:val="1"/>
    </w:lvlOverride>
    <w:lvlOverride w:ilvl="7">
      <w:startOverride w:val="1"/>
    </w:lvlOverride>
    <w:lvlOverride w:ilvl="8">
      <w:startOverride w:val="1"/>
    </w:lvlOverride>
  </w:num>
  <w:num w:numId="332" w16cid:durableId="465776478">
    <w:abstractNumId w:val="54"/>
    <w:lvlOverride w:ilvl="0">
      <w:startOverride w:val="16"/>
    </w:lvlOverride>
    <w:lvlOverride w:ilvl="1">
      <w:startOverride w:val="6"/>
    </w:lvlOverride>
    <w:lvlOverride w:ilvl="2">
      <w:startOverride w:val="3"/>
    </w:lvlOverride>
    <w:lvlOverride w:ilvl="3">
      <w:startOverride w:val="1"/>
    </w:lvlOverride>
    <w:lvlOverride w:ilvl="4">
      <w:startOverride w:val="5"/>
    </w:lvlOverride>
    <w:lvlOverride w:ilvl="5">
      <w:startOverride w:val="1"/>
    </w:lvlOverride>
    <w:lvlOverride w:ilvl="6">
      <w:startOverride w:val="1"/>
    </w:lvlOverride>
    <w:lvlOverride w:ilvl="7">
      <w:startOverride w:val="1"/>
    </w:lvlOverride>
    <w:lvlOverride w:ilvl="8">
      <w:startOverride w:val="1"/>
    </w:lvlOverride>
  </w:num>
  <w:num w:numId="333" w16cid:durableId="879782437">
    <w:abstractNumId w:val="54"/>
    <w:lvlOverride w:ilvl="0">
      <w:startOverride w:val="16"/>
    </w:lvlOverride>
    <w:lvlOverride w:ilvl="1">
      <w:startOverride w:val="6"/>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4" w16cid:durableId="587811892">
    <w:abstractNumId w:val="54"/>
    <w:lvlOverride w:ilvl="0">
      <w:startOverride w:val="16"/>
    </w:lvlOverride>
    <w:lvlOverride w:ilvl="1">
      <w:startOverride w:val="6"/>
    </w:lvlOverride>
    <w:lvlOverride w:ilvl="2">
      <w:startOverride w:val="3"/>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5" w16cid:durableId="1570189609">
    <w:abstractNumId w:val="54"/>
    <w:lvlOverride w:ilvl="0">
      <w:startOverride w:val="16"/>
    </w:lvlOverride>
    <w:lvlOverride w:ilvl="1">
      <w:startOverride w:val="6"/>
    </w:lvlOverride>
    <w:lvlOverride w:ilvl="2">
      <w:startOverride w:val="4"/>
    </w:lvlOverride>
    <w:lvlOverride w:ilvl="3">
      <w:startOverride w:val="1"/>
    </w:lvlOverride>
    <w:lvlOverride w:ilvl="4">
      <w:startOverride w:val="5"/>
    </w:lvlOverride>
    <w:lvlOverride w:ilvl="5">
      <w:startOverride w:val="1"/>
    </w:lvlOverride>
    <w:lvlOverride w:ilvl="6">
      <w:startOverride w:val="1"/>
    </w:lvlOverride>
    <w:lvlOverride w:ilvl="7">
      <w:startOverride w:val="1"/>
    </w:lvlOverride>
    <w:lvlOverride w:ilvl="8">
      <w:startOverride w:val="1"/>
    </w:lvlOverride>
  </w:num>
  <w:num w:numId="336" w16cid:durableId="236134296">
    <w:abstractNumId w:val="54"/>
    <w:lvlOverride w:ilvl="0">
      <w:startOverride w:val="16"/>
    </w:lvlOverride>
    <w:lvlOverride w:ilvl="1">
      <w:startOverride w:val="6"/>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7" w16cid:durableId="1479179817">
    <w:abstractNumId w:val="54"/>
    <w:lvlOverride w:ilvl="0">
      <w:startOverride w:val="16"/>
    </w:lvlOverride>
    <w:lvlOverride w:ilvl="1">
      <w:startOverride w:val="6"/>
    </w:lvlOverride>
    <w:lvlOverride w:ilvl="2">
      <w:startOverride w:val="4"/>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8" w16cid:durableId="2133548114">
    <w:abstractNumId w:val="54"/>
    <w:lvlOverride w:ilvl="0">
      <w:startOverride w:val="16"/>
    </w:lvlOverride>
    <w:lvlOverride w:ilvl="1">
      <w:startOverride w:val="6"/>
    </w:lvlOverride>
    <w:lvlOverride w:ilvl="2">
      <w:startOverride w:val="5"/>
    </w:lvlOverride>
    <w:lvlOverride w:ilvl="3">
      <w:startOverride w:val="1"/>
    </w:lvlOverride>
    <w:lvlOverride w:ilvl="4">
      <w:startOverride w:val="5"/>
    </w:lvlOverride>
    <w:lvlOverride w:ilvl="5">
      <w:startOverride w:val="1"/>
    </w:lvlOverride>
    <w:lvlOverride w:ilvl="6">
      <w:startOverride w:val="1"/>
    </w:lvlOverride>
    <w:lvlOverride w:ilvl="7">
      <w:startOverride w:val="1"/>
    </w:lvlOverride>
    <w:lvlOverride w:ilvl="8">
      <w:startOverride w:val="1"/>
    </w:lvlOverride>
  </w:num>
  <w:num w:numId="339" w16cid:durableId="1328091760">
    <w:abstractNumId w:val="54"/>
    <w:lvlOverride w:ilvl="0">
      <w:startOverride w:val="16"/>
    </w:lvlOverride>
    <w:lvlOverride w:ilvl="1">
      <w:startOverride w:val="6"/>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0" w16cid:durableId="1919943997">
    <w:abstractNumId w:val="54"/>
    <w:lvlOverride w:ilvl="0">
      <w:startOverride w:val="16"/>
    </w:lvlOverride>
    <w:lvlOverride w:ilvl="1">
      <w:startOverride w:val="6"/>
    </w:lvlOverride>
    <w:lvlOverride w:ilvl="2">
      <w:startOverride w:val="5"/>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1" w16cid:durableId="1567446693">
    <w:abstractNumId w:val="54"/>
    <w:lvlOverride w:ilvl="0">
      <w:startOverride w:val="16"/>
    </w:lvlOverride>
    <w:lvlOverride w:ilvl="1">
      <w:startOverride w:val="6"/>
    </w:lvlOverride>
    <w:lvlOverride w:ilvl="2">
      <w:startOverride w:val="6"/>
    </w:lvlOverride>
    <w:lvlOverride w:ilvl="3">
      <w:startOverride w:val="1"/>
    </w:lvlOverride>
    <w:lvlOverride w:ilvl="4">
      <w:startOverride w:val="5"/>
    </w:lvlOverride>
    <w:lvlOverride w:ilvl="5">
      <w:startOverride w:val="1"/>
    </w:lvlOverride>
    <w:lvlOverride w:ilvl="6">
      <w:startOverride w:val="1"/>
    </w:lvlOverride>
    <w:lvlOverride w:ilvl="7">
      <w:startOverride w:val="1"/>
    </w:lvlOverride>
    <w:lvlOverride w:ilvl="8">
      <w:startOverride w:val="1"/>
    </w:lvlOverride>
  </w:num>
  <w:num w:numId="342" w16cid:durableId="1007248763">
    <w:abstractNumId w:val="54"/>
    <w:lvlOverride w:ilvl="0">
      <w:startOverride w:val="16"/>
    </w:lvlOverride>
    <w:lvlOverride w:ilvl="1">
      <w:startOverride w:val="6"/>
    </w:lvlOverride>
    <w:lvlOverride w:ilvl="2">
      <w:startOverride w:val="6"/>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3" w16cid:durableId="1949581401">
    <w:abstractNumId w:val="54"/>
    <w:lvlOverride w:ilvl="0">
      <w:startOverride w:val="16"/>
    </w:lvlOverride>
    <w:lvlOverride w:ilvl="1">
      <w:startOverride w:val="6"/>
    </w:lvlOverride>
    <w:lvlOverride w:ilvl="2">
      <w:startOverride w:val="6"/>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16cid:durableId="1380546778">
    <w:abstractNumId w:val="54"/>
    <w:lvlOverride w:ilvl="0">
      <w:startOverride w:val="16"/>
    </w:lvlOverride>
    <w:lvlOverride w:ilvl="1">
      <w:startOverride w:val="7"/>
    </w:lvlOverride>
    <w:lvlOverride w:ilvl="2">
      <w:startOverride w:val="1"/>
    </w:lvlOverride>
    <w:lvlOverride w:ilvl="3">
      <w:startOverride w:val="2"/>
    </w:lvlOverride>
    <w:lvlOverride w:ilvl="4">
      <w:startOverride w:val="5"/>
    </w:lvlOverride>
    <w:lvlOverride w:ilvl="5">
      <w:startOverride w:val="1"/>
    </w:lvlOverride>
    <w:lvlOverride w:ilvl="6">
      <w:startOverride w:val="1"/>
    </w:lvlOverride>
    <w:lvlOverride w:ilvl="7">
      <w:startOverride w:val="1"/>
    </w:lvlOverride>
    <w:lvlOverride w:ilvl="8">
      <w:startOverride w:val="1"/>
    </w:lvlOverride>
  </w:num>
  <w:num w:numId="345" w16cid:durableId="1875926174">
    <w:abstractNumId w:val="54"/>
    <w:lvlOverride w:ilvl="0">
      <w:startOverride w:val="16"/>
    </w:lvlOverride>
    <w:lvlOverride w:ilvl="1">
      <w:startOverride w:val="7"/>
    </w:lvlOverride>
    <w:lvlOverride w:ilvl="2">
      <w:startOverride w:val="1"/>
    </w:lvlOverride>
    <w:lvlOverride w:ilvl="3">
      <w:startOverride w:val="1"/>
    </w:lvlOverride>
    <w:lvlOverride w:ilvl="4">
      <w:startOverride w:val="5"/>
    </w:lvlOverride>
    <w:lvlOverride w:ilvl="5">
      <w:startOverride w:val="1"/>
    </w:lvlOverride>
    <w:lvlOverride w:ilvl="6">
      <w:startOverride w:val="1"/>
    </w:lvlOverride>
    <w:lvlOverride w:ilvl="7">
      <w:startOverride w:val="1"/>
    </w:lvlOverride>
    <w:lvlOverride w:ilvl="8">
      <w:startOverride w:val="1"/>
    </w:lvlOverride>
  </w:num>
  <w:num w:numId="346" w16cid:durableId="1683509626">
    <w:abstractNumId w:val="54"/>
    <w:lvlOverride w:ilvl="0">
      <w:startOverride w:val="16"/>
    </w:lvlOverride>
    <w:lvlOverride w:ilvl="1">
      <w:startOverride w:val="7"/>
    </w:lvlOverride>
    <w:lvlOverride w:ilvl="2">
      <w:startOverride w:val="2"/>
    </w:lvlOverride>
    <w:lvlOverride w:ilvl="3">
      <w:startOverride w:val="1"/>
    </w:lvlOverride>
    <w:lvlOverride w:ilvl="4">
      <w:startOverride w:val="5"/>
    </w:lvlOverride>
    <w:lvlOverride w:ilvl="5">
      <w:startOverride w:val="1"/>
    </w:lvlOverride>
    <w:lvlOverride w:ilvl="6">
      <w:startOverride w:val="1"/>
    </w:lvlOverride>
    <w:lvlOverride w:ilvl="7">
      <w:startOverride w:val="1"/>
    </w:lvlOverride>
    <w:lvlOverride w:ilvl="8">
      <w:startOverride w:val="1"/>
    </w:lvlOverride>
  </w:num>
  <w:num w:numId="347" w16cid:durableId="1806584965">
    <w:abstractNumId w:val="54"/>
    <w:lvlOverride w:ilvl="0">
      <w:startOverride w:val="16"/>
    </w:lvlOverride>
    <w:lvlOverride w:ilvl="1">
      <w:startOverride w:val="7"/>
    </w:lvlOverride>
    <w:lvlOverride w:ilvl="2">
      <w:startOverride w:val="3"/>
    </w:lvlOverride>
    <w:lvlOverride w:ilvl="3">
      <w:startOverride w:val="1"/>
    </w:lvlOverride>
    <w:lvlOverride w:ilvl="4">
      <w:startOverride w:val="5"/>
    </w:lvlOverride>
    <w:lvlOverride w:ilvl="5">
      <w:startOverride w:val="1"/>
    </w:lvlOverride>
    <w:lvlOverride w:ilvl="6">
      <w:startOverride w:val="1"/>
    </w:lvlOverride>
    <w:lvlOverride w:ilvl="7">
      <w:startOverride w:val="1"/>
    </w:lvlOverride>
    <w:lvlOverride w:ilvl="8">
      <w:startOverride w:val="1"/>
    </w:lvlOverride>
  </w:num>
  <w:num w:numId="348" w16cid:durableId="1667396964">
    <w:abstractNumId w:val="54"/>
    <w:lvlOverride w:ilvl="0">
      <w:startOverride w:val="16"/>
    </w:lvlOverride>
    <w:lvlOverride w:ilvl="1">
      <w:startOverride w:val="7"/>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9" w16cid:durableId="187066595">
    <w:abstractNumId w:val="54"/>
    <w:lvlOverride w:ilvl="0">
      <w:startOverride w:val="16"/>
    </w:lvlOverride>
    <w:lvlOverride w:ilvl="1">
      <w:startOverride w:val="7"/>
    </w:lvlOverride>
    <w:lvlOverride w:ilvl="2">
      <w:startOverride w:val="3"/>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0" w16cid:durableId="1581331230">
    <w:abstractNumId w:val="54"/>
    <w:lvlOverride w:ilvl="0">
      <w:startOverride w:val="16"/>
    </w:lvlOverride>
    <w:lvlOverride w:ilvl="1">
      <w:startOverride w:val="7"/>
    </w:lvlOverride>
    <w:lvlOverride w:ilvl="2">
      <w:startOverride w:val="3"/>
    </w:lvlOverride>
    <w:lvlOverride w:ilvl="3">
      <w:startOverride w:val="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1" w16cid:durableId="1905752710">
    <w:abstractNumId w:val="54"/>
    <w:lvlOverride w:ilvl="0">
      <w:startOverride w:val="16"/>
    </w:lvlOverride>
    <w:lvlOverride w:ilvl="1">
      <w:startOverride w:val="7"/>
    </w:lvlOverride>
    <w:lvlOverride w:ilvl="2">
      <w:startOverride w:val="3"/>
    </w:lvlOverride>
    <w:lvlOverride w:ilvl="3">
      <w:startOverride w:val="5"/>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2" w16cid:durableId="2140682971">
    <w:abstractNumId w:val="54"/>
    <w:lvlOverride w:ilvl="0">
      <w:startOverride w:val="16"/>
    </w:lvlOverride>
    <w:lvlOverride w:ilvl="1">
      <w:startOverride w:val="7"/>
    </w:lvlOverride>
    <w:lvlOverride w:ilvl="2">
      <w:startOverride w:val="3"/>
    </w:lvlOverride>
    <w:lvlOverride w:ilvl="3">
      <w:startOverride w:val="6"/>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3" w16cid:durableId="2060129797">
    <w:abstractNumId w:val="54"/>
    <w:lvlOverride w:ilvl="0">
      <w:startOverride w:val="16"/>
    </w:lvlOverride>
    <w:lvlOverride w:ilvl="1">
      <w:startOverride w:val="7"/>
    </w:lvlOverride>
    <w:lvlOverride w:ilvl="2">
      <w:startOverride w:val="3"/>
    </w:lvlOverride>
    <w:lvlOverride w:ilvl="3">
      <w:startOverride w:val="8"/>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4" w16cid:durableId="306592387">
    <w:abstractNumId w:val="54"/>
    <w:lvlOverride w:ilvl="0">
      <w:startOverride w:val="16"/>
    </w:lvlOverride>
    <w:lvlOverride w:ilvl="1">
      <w:startOverride w:val="7"/>
    </w:lvlOverride>
    <w:lvlOverride w:ilvl="2">
      <w:startOverride w:val="3"/>
    </w:lvlOverride>
    <w:lvlOverride w:ilvl="3">
      <w:startOverride w:val="9"/>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5" w16cid:durableId="2002925770">
    <w:abstractNumId w:val="54"/>
    <w:lvlOverride w:ilvl="0">
      <w:startOverride w:val="16"/>
    </w:lvlOverride>
    <w:lvlOverride w:ilvl="1">
      <w:startOverride w:val="7"/>
    </w:lvlOverride>
    <w:lvlOverride w:ilvl="2">
      <w:startOverride w:val="3"/>
    </w:lvlOverride>
    <w:lvlOverride w:ilvl="3">
      <w:startOverride w:val="10"/>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6" w16cid:durableId="614799542">
    <w:abstractNumId w:val="54"/>
    <w:lvlOverride w:ilvl="0">
      <w:startOverride w:val="16"/>
    </w:lvlOverride>
    <w:lvlOverride w:ilvl="1">
      <w:startOverride w:val="7"/>
    </w:lvlOverride>
    <w:lvlOverride w:ilvl="2">
      <w:startOverride w:val="3"/>
    </w:lvlOverride>
    <w:lvlOverride w:ilvl="3">
      <w:startOverride w:val="1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7" w16cid:durableId="1325159205">
    <w:abstractNumId w:val="54"/>
    <w:lvlOverride w:ilvl="0">
      <w:startOverride w:val="16"/>
    </w:lvlOverride>
    <w:lvlOverride w:ilvl="1">
      <w:startOverride w:val="7"/>
    </w:lvlOverride>
    <w:lvlOverride w:ilvl="2">
      <w:startOverride w:val="3"/>
    </w:lvlOverride>
    <w:lvlOverride w:ilvl="3">
      <w:startOverride w:val="1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8" w16cid:durableId="1981568337">
    <w:abstractNumId w:val="54"/>
    <w:lvlOverride w:ilvl="0">
      <w:startOverride w:val="16"/>
    </w:lvlOverride>
    <w:lvlOverride w:ilvl="1">
      <w:startOverride w:val="7"/>
    </w:lvlOverride>
    <w:lvlOverride w:ilvl="2">
      <w:startOverride w:val="3"/>
    </w:lvlOverride>
    <w:lvlOverride w:ilvl="3">
      <w:startOverride w:val="1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9" w16cid:durableId="1755587109">
    <w:abstractNumId w:val="54"/>
    <w:lvlOverride w:ilvl="0">
      <w:startOverride w:val="16"/>
    </w:lvlOverride>
    <w:lvlOverride w:ilvl="1">
      <w:startOverride w:val="7"/>
    </w:lvlOverride>
    <w:lvlOverride w:ilvl="2">
      <w:startOverride w:val="3"/>
    </w:lvlOverride>
    <w:lvlOverride w:ilvl="3">
      <w:startOverride w:val="14"/>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0" w16cid:durableId="1249773543">
    <w:abstractNumId w:val="54"/>
    <w:lvlOverride w:ilvl="0">
      <w:startOverride w:val="16"/>
    </w:lvlOverride>
    <w:lvlOverride w:ilvl="1">
      <w:startOverride w:val="1"/>
    </w:lvlOverride>
    <w:lvlOverride w:ilvl="2">
      <w:startOverride w:val="9"/>
    </w:lvlOverride>
    <w:lvlOverride w:ilvl="3">
      <w:startOverride w:val="2"/>
    </w:lvlOverride>
    <w:lvlOverride w:ilvl="4">
      <w:startOverride w:val="5"/>
    </w:lvlOverride>
    <w:lvlOverride w:ilvl="5">
      <w:startOverride w:val="1"/>
    </w:lvlOverride>
    <w:lvlOverride w:ilvl="6">
      <w:startOverride w:val="1"/>
    </w:lvlOverride>
    <w:lvlOverride w:ilvl="7">
      <w:startOverride w:val="1"/>
    </w:lvlOverride>
    <w:lvlOverride w:ilvl="8">
      <w:startOverride w:val="1"/>
    </w:lvlOverride>
  </w:num>
  <w:num w:numId="361" w16cid:durableId="1022167368">
    <w:abstractNumId w:val="54"/>
    <w:lvlOverride w:ilvl="0">
      <w:startOverride w:val="16"/>
    </w:lvlOverride>
    <w:lvlOverride w:ilvl="1">
      <w:startOverride w:val="2"/>
    </w:lvlOverride>
    <w:lvlOverride w:ilvl="2">
      <w:startOverride w:val="1"/>
    </w:lvlOverride>
    <w:lvlOverride w:ilvl="3">
      <w:startOverride w:val="2"/>
    </w:lvlOverride>
    <w:lvlOverride w:ilvl="4">
      <w:startOverride w:val="5"/>
    </w:lvlOverride>
    <w:lvlOverride w:ilvl="5">
      <w:startOverride w:val="1"/>
    </w:lvlOverride>
    <w:lvlOverride w:ilvl="6">
      <w:startOverride w:val="1"/>
    </w:lvlOverride>
    <w:lvlOverride w:ilvl="7">
      <w:startOverride w:val="1"/>
    </w:lvlOverride>
    <w:lvlOverride w:ilvl="8">
      <w:startOverride w:val="1"/>
    </w:lvlOverride>
  </w:num>
  <w:num w:numId="362" w16cid:durableId="1548644949">
    <w:abstractNumId w:val="36"/>
  </w:num>
  <w:num w:numId="363" w16cid:durableId="2121413840">
    <w:abstractNumId w:val="47"/>
  </w:num>
  <w:num w:numId="364" w16cid:durableId="1511262763">
    <w:abstractNumId w:val="108"/>
  </w:num>
  <w:num w:numId="365" w16cid:durableId="1527447809">
    <w:abstractNumId w:val="131"/>
  </w:num>
  <w:num w:numId="366" w16cid:durableId="197082862">
    <w:abstractNumId w:val="54"/>
    <w:lvlOverride w:ilvl="0">
      <w:startOverride w:val="16"/>
    </w:lvlOverride>
    <w:lvlOverride w:ilvl="1">
      <w:startOverride w:val="4"/>
    </w:lvlOverride>
    <w:lvlOverride w:ilvl="2">
      <w:startOverride w:val="1"/>
    </w:lvlOverride>
    <w:lvlOverride w:ilvl="3">
      <w:startOverride w:val="1"/>
    </w:lvlOverride>
    <w:lvlOverride w:ilvl="4">
      <w:startOverride w:val="5"/>
    </w:lvlOverride>
    <w:lvlOverride w:ilvl="5">
      <w:startOverride w:val="1"/>
    </w:lvlOverride>
    <w:lvlOverride w:ilvl="6">
      <w:startOverride w:val="1"/>
    </w:lvlOverride>
    <w:lvlOverride w:ilvl="7">
      <w:startOverride w:val="1"/>
    </w:lvlOverride>
    <w:lvlOverride w:ilvl="8">
      <w:startOverride w:val="1"/>
    </w:lvlOverride>
  </w:num>
  <w:num w:numId="367" w16cid:durableId="1338076431">
    <w:abstractNumId w:val="54"/>
    <w:lvlOverride w:ilvl="0">
      <w:startOverride w:val="16"/>
    </w:lvlOverride>
    <w:lvlOverride w:ilvl="1">
      <w:startOverride w:val="4"/>
    </w:lvlOverride>
    <w:lvlOverride w:ilvl="2">
      <w:startOverride w:val="1"/>
    </w:lvlOverride>
    <w:lvlOverride w:ilvl="3">
      <w:startOverride w:val="2"/>
    </w:lvlOverride>
    <w:lvlOverride w:ilvl="4">
      <w:startOverride w:val="5"/>
    </w:lvlOverride>
    <w:lvlOverride w:ilvl="5">
      <w:startOverride w:val="1"/>
    </w:lvlOverride>
    <w:lvlOverride w:ilvl="6">
      <w:startOverride w:val="1"/>
    </w:lvlOverride>
    <w:lvlOverride w:ilvl="7">
      <w:startOverride w:val="1"/>
    </w:lvlOverride>
    <w:lvlOverride w:ilvl="8">
      <w:startOverride w:val="1"/>
    </w:lvlOverride>
  </w:num>
  <w:num w:numId="368" w16cid:durableId="1589850405">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9" w16cid:durableId="682971309">
    <w:abstractNumId w:val="109"/>
  </w:num>
  <w:num w:numId="370" w16cid:durableId="2080705905">
    <w:abstractNumId w:val="156"/>
  </w:num>
  <w:num w:numId="371" w16cid:durableId="1735424040">
    <w:abstractNumId w:val="54"/>
    <w:lvlOverride w:ilvl="0">
      <w:startOverride w:val="16"/>
    </w:lvlOverride>
    <w:lvlOverride w:ilvl="1">
      <w:startOverride w:val="4"/>
    </w:lvlOverride>
    <w:lvlOverride w:ilvl="2">
      <w:startOverride w:val="5"/>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2" w16cid:durableId="666515195">
    <w:abstractNumId w:val="58"/>
  </w:num>
  <w:num w:numId="373" w16cid:durableId="742023496">
    <w:abstractNumId w:val="160"/>
  </w:num>
  <w:num w:numId="374" w16cid:durableId="1312248808">
    <w:abstractNumId w:val="56"/>
  </w:num>
  <w:num w:numId="375" w16cid:durableId="1622107467">
    <w:abstractNumId w:val="90"/>
  </w:num>
  <w:num w:numId="376" w16cid:durableId="339621864">
    <w:abstractNumId w:val="144"/>
  </w:num>
  <w:num w:numId="377" w16cid:durableId="482350797">
    <w:abstractNumId w:val="142"/>
  </w:num>
  <w:num w:numId="378" w16cid:durableId="1286276291">
    <w:abstractNumId w:val="78"/>
  </w:num>
  <w:num w:numId="379" w16cid:durableId="1298027764">
    <w:abstractNumId w:val="175"/>
  </w:num>
  <w:num w:numId="380" w16cid:durableId="967012477">
    <w:abstractNumId w:val="164"/>
  </w:num>
  <w:num w:numId="381" w16cid:durableId="1346054282">
    <w:abstractNumId w:val="40"/>
  </w:num>
  <w:num w:numId="382" w16cid:durableId="1303775600">
    <w:abstractNumId w:val="179"/>
  </w:num>
  <w:num w:numId="383" w16cid:durableId="1068839465">
    <w:abstractNumId w:val="100"/>
  </w:num>
  <w:num w:numId="384" w16cid:durableId="1187717808">
    <w:abstractNumId w:val="124"/>
  </w:num>
  <w:num w:numId="385" w16cid:durableId="994721852">
    <w:abstractNumId w:val="125"/>
  </w:num>
  <w:num w:numId="386" w16cid:durableId="434253606">
    <w:abstractNumId w:val="107"/>
  </w:num>
  <w:num w:numId="387" w16cid:durableId="1282833621">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8" w16cid:durableId="1746295817">
    <w:abstractNumId w:val="54"/>
    <w:lvlOverride w:ilvl="0">
      <w:startOverride w:val="16"/>
    </w:lvlOverride>
    <w:lvlOverride w:ilvl="1">
      <w:startOverride w:val="4"/>
    </w:lvlOverride>
    <w:lvlOverride w:ilvl="2">
      <w:startOverride w:val="4"/>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9" w16cid:durableId="790249268">
    <w:abstractNumId w:val="54"/>
    <w:lvlOverride w:ilvl="0">
      <w:startOverride w:val="16"/>
    </w:lvlOverride>
    <w:lvlOverride w:ilvl="1">
      <w:startOverride w:val="4"/>
    </w:lvlOverride>
    <w:lvlOverride w:ilvl="2">
      <w:startOverride w:val="8"/>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0" w16cid:durableId="2123188584">
    <w:abstractNumId w:val="54"/>
    <w:lvlOverride w:ilvl="0">
      <w:startOverride w:val="16"/>
    </w:lvlOverride>
    <w:lvlOverride w:ilvl="1">
      <w:startOverride w:val="7"/>
    </w:lvlOverride>
    <w:lvlOverride w:ilvl="2">
      <w:startOverride w:val="3"/>
    </w:lvlOverride>
    <w:lvlOverride w:ilvl="3">
      <w:startOverride w:val="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1" w16cid:durableId="1012759411">
    <w:abstractNumId w:val="38"/>
  </w:num>
  <w:num w:numId="392" w16cid:durableId="1052075479">
    <w:abstractNumId w:val="142"/>
  </w:num>
  <w:num w:numId="393" w16cid:durableId="520628377">
    <w:abstractNumId w:val="1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4" w16cid:durableId="548876964">
    <w:abstractNumId w:val="134"/>
  </w:num>
  <w:num w:numId="395" w16cid:durableId="2126195554">
    <w:abstractNumId w:val="140"/>
  </w:num>
  <w:num w:numId="396" w16cid:durableId="2072002386">
    <w:abstractNumId w:val="1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7" w16cid:durableId="1839029470">
    <w:abstractNumId w:val="53"/>
  </w:num>
  <w:num w:numId="398" w16cid:durableId="1351568840">
    <w:abstractNumId w:val="50"/>
  </w:num>
  <w:num w:numId="399" w16cid:durableId="1017271834">
    <w:abstractNumId w:val="158"/>
  </w:num>
  <w:num w:numId="400" w16cid:durableId="488517940">
    <w:abstractNumId w:val="127"/>
  </w:num>
  <w:num w:numId="401" w16cid:durableId="1781877152">
    <w:abstractNumId w:val="126"/>
  </w:num>
  <w:num w:numId="402" w16cid:durableId="1935937106">
    <w:abstractNumId w:val="60"/>
  </w:num>
  <w:num w:numId="403" w16cid:durableId="964775505">
    <w:abstractNumId w:val="27"/>
  </w:num>
  <w:num w:numId="404" w16cid:durableId="2015956437">
    <w:abstractNumId w:val="103"/>
  </w:num>
  <w:num w:numId="405" w16cid:durableId="1389375728">
    <w:abstractNumId w:val="132"/>
  </w:num>
  <w:num w:numId="406" w16cid:durableId="1689872761">
    <w:abstractNumId w:val="128"/>
  </w:num>
  <w:num w:numId="407" w16cid:durableId="1383097922">
    <w:abstractNumId w:val="98"/>
  </w:num>
  <w:numIdMacAtCleanup w:val="4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567"/>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054A"/>
    <w:rsid w:val="00003F8E"/>
    <w:rsid w:val="00004938"/>
    <w:rsid w:val="000106F6"/>
    <w:rsid w:val="0001176F"/>
    <w:rsid w:val="0002497B"/>
    <w:rsid w:val="000257AB"/>
    <w:rsid w:val="00025A5F"/>
    <w:rsid w:val="000317E2"/>
    <w:rsid w:val="0003755E"/>
    <w:rsid w:val="00041D45"/>
    <w:rsid w:val="00043843"/>
    <w:rsid w:val="00044E78"/>
    <w:rsid w:val="000476DE"/>
    <w:rsid w:val="000523B8"/>
    <w:rsid w:val="000561AD"/>
    <w:rsid w:val="0005620F"/>
    <w:rsid w:val="00061E62"/>
    <w:rsid w:val="00073CD2"/>
    <w:rsid w:val="00082DB6"/>
    <w:rsid w:val="00084988"/>
    <w:rsid w:val="00084D4E"/>
    <w:rsid w:val="0008620B"/>
    <w:rsid w:val="00087082"/>
    <w:rsid w:val="000944CF"/>
    <w:rsid w:val="000A4286"/>
    <w:rsid w:val="000B1054"/>
    <w:rsid w:val="000B1A6A"/>
    <w:rsid w:val="000B21CD"/>
    <w:rsid w:val="000B4010"/>
    <w:rsid w:val="000C0223"/>
    <w:rsid w:val="000C7152"/>
    <w:rsid w:val="000C7186"/>
    <w:rsid w:val="000D0045"/>
    <w:rsid w:val="000D13AF"/>
    <w:rsid w:val="000D48A6"/>
    <w:rsid w:val="000D6BB3"/>
    <w:rsid w:val="000E453D"/>
    <w:rsid w:val="000E50EE"/>
    <w:rsid w:val="00102CB4"/>
    <w:rsid w:val="0010569A"/>
    <w:rsid w:val="00106C68"/>
    <w:rsid w:val="00107ABA"/>
    <w:rsid w:val="001134BB"/>
    <w:rsid w:val="0011453F"/>
    <w:rsid w:val="0012372C"/>
    <w:rsid w:val="0012514A"/>
    <w:rsid w:val="001278ED"/>
    <w:rsid w:val="0013277B"/>
    <w:rsid w:val="00142FF6"/>
    <w:rsid w:val="00145130"/>
    <w:rsid w:val="001477BE"/>
    <w:rsid w:val="001543D5"/>
    <w:rsid w:val="00161497"/>
    <w:rsid w:val="00162C0A"/>
    <w:rsid w:val="00164EFA"/>
    <w:rsid w:val="00165EE9"/>
    <w:rsid w:val="001729CF"/>
    <w:rsid w:val="00172A96"/>
    <w:rsid w:val="0018149E"/>
    <w:rsid w:val="00185027"/>
    <w:rsid w:val="00185274"/>
    <w:rsid w:val="00186AA2"/>
    <w:rsid w:val="00187C8D"/>
    <w:rsid w:val="0019077C"/>
    <w:rsid w:val="00192A55"/>
    <w:rsid w:val="001A04A5"/>
    <w:rsid w:val="001A4241"/>
    <w:rsid w:val="001A7D31"/>
    <w:rsid w:val="001B097A"/>
    <w:rsid w:val="001B7205"/>
    <w:rsid w:val="001B7228"/>
    <w:rsid w:val="001C527D"/>
    <w:rsid w:val="001D1414"/>
    <w:rsid w:val="001D1C70"/>
    <w:rsid w:val="001D2583"/>
    <w:rsid w:val="001D2B22"/>
    <w:rsid w:val="001D3CDC"/>
    <w:rsid w:val="001E022C"/>
    <w:rsid w:val="001E586E"/>
    <w:rsid w:val="001E7AF4"/>
    <w:rsid w:val="001F0317"/>
    <w:rsid w:val="001F05ED"/>
    <w:rsid w:val="001F0FE2"/>
    <w:rsid w:val="001F66A7"/>
    <w:rsid w:val="001F7589"/>
    <w:rsid w:val="0020037E"/>
    <w:rsid w:val="002063F1"/>
    <w:rsid w:val="00207F10"/>
    <w:rsid w:val="00207FE0"/>
    <w:rsid w:val="0021104F"/>
    <w:rsid w:val="002112E3"/>
    <w:rsid w:val="00212F59"/>
    <w:rsid w:val="0021745D"/>
    <w:rsid w:val="0022133A"/>
    <w:rsid w:val="00222BCC"/>
    <w:rsid w:val="002242C6"/>
    <w:rsid w:val="00224F81"/>
    <w:rsid w:val="00231F6E"/>
    <w:rsid w:val="00237096"/>
    <w:rsid w:val="002407FD"/>
    <w:rsid w:val="00240965"/>
    <w:rsid w:val="00244145"/>
    <w:rsid w:val="0024630D"/>
    <w:rsid w:val="00246972"/>
    <w:rsid w:val="002515E6"/>
    <w:rsid w:val="00252DC9"/>
    <w:rsid w:val="002567B2"/>
    <w:rsid w:val="0026225C"/>
    <w:rsid w:val="0026226C"/>
    <w:rsid w:val="002660B2"/>
    <w:rsid w:val="002728AC"/>
    <w:rsid w:val="00276272"/>
    <w:rsid w:val="0028090B"/>
    <w:rsid w:val="00282622"/>
    <w:rsid w:val="0029028B"/>
    <w:rsid w:val="00294396"/>
    <w:rsid w:val="00294CE0"/>
    <w:rsid w:val="00297F8A"/>
    <w:rsid w:val="002A0760"/>
    <w:rsid w:val="002A566D"/>
    <w:rsid w:val="002B0F4A"/>
    <w:rsid w:val="002B165F"/>
    <w:rsid w:val="002B3B63"/>
    <w:rsid w:val="002C5737"/>
    <w:rsid w:val="002D44BE"/>
    <w:rsid w:val="002D5D74"/>
    <w:rsid w:val="002D7D02"/>
    <w:rsid w:val="002E173A"/>
    <w:rsid w:val="002E3B6B"/>
    <w:rsid w:val="002E43F3"/>
    <w:rsid w:val="002E7BB8"/>
    <w:rsid w:val="002F0BA7"/>
    <w:rsid w:val="002F21D4"/>
    <w:rsid w:val="002F36F0"/>
    <w:rsid w:val="00300288"/>
    <w:rsid w:val="003034D4"/>
    <w:rsid w:val="003036C6"/>
    <w:rsid w:val="00306857"/>
    <w:rsid w:val="0031101F"/>
    <w:rsid w:val="0031201E"/>
    <w:rsid w:val="00313022"/>
    <w:rsid w:val="00324FFE"/>
    <w:rsid w:val="0033190A"/>
    <w:rsid w:val="003404A2"/>
    <w:rsid w:val="0034389E"/>
    <w:rsid w:val="00350215"/>
    <w:rsid w:val="00350A16"/>
    <w:rsid w:val="003510CA"/>
    <w:rsid w:val="003649C5"/>
    <w:rsid w:val="00370D00"/>
    <w:rsid w:val="003713FB"/>
    <w:rsid w:val="003745C1"/>
    <w:rsid w:val="00377FFD"/>
    <w:rsid w:val="003A075E"/>
    <w:rsid w:val="003A169B"/>
    <w:rsid w:val="003A53C5"/>
    <w:rsid w:val="003A75EB"/>
    <w:rsid w:val="003A7645"/>
    <w:rsid w:val="003A7BF6"/>
    <w:rsid w:val="003B4049"/>
    <w:rsid w:val="003B63B9"/>
    <w:rsid w:val="003C5088"/>
    <w:rsid w:val="003C68BE"/>
    <w:rsid w:val="003D1131"/>
    <w:rsid w:val="003D3EF8"/>
    <w:rsid w:val="003E25B3"/>
    <w:rsid w:val="003E429C"/>
    <w:rsid w:val="003E5480"/>
    <w:rsid w:val="003F1D43"/>
    <w:rsid w:val="003F5676"/>
    <w:rsid w:val="003F5F67"/>
    <w:rsid w:val="003F62CE"/>
    <w:rsid w:val="0040234C"/>
    <w:rsid w:val="004036FB"/>
    <w:rsid w:val="00403FE6"/>
    <w:rsid w:val="00404327"/>
    <w:rsid w:val="00405820"/>
    <w:rsid w:val="00407C78"/>
    <w:rsid w:val="00413D8D"/>
    <w:rsid w:val="00423E45"/>
    <w:rsid w:val="004366BB"/>
    <w:rsid w:val="00437F01"/>
    <w:rsid w:val="00440F03"/>
    <w:rsid w:val="00443A08"/>
    <w:rsid w:val="004551B4"/>
    <w:rsid w:val="00462D51"/>
    <w:rsid w:val="00465188"/>
    <w:rsid w:val="00471FC4"/>
    <w:rsid w:val="00473BBD"/>
    <w:rsid w:val="0047592A"/>
    <w:rsid w:val="00477DB0"/>
    <w:rsid w:val="0048214C"/>
    <w:rsid w:val="004850B1"/>
    <w:rsid w:val="004A10CD"/>
    <w:rsid w:val="004A35FB"/>
    <w:rsid w:val="004A4651"/>
    <w:rsid w:val="004B2C39"/>
    <w:rsid w:val="004B5BCE"/>
    <w:rsid w:val="004C4702"/>
    <w:rsid w:val="004C49B0"/>
    <w:rsid w:val="004C6DF9"/>
    <w:rsid w:val="004E4E2F"/>
    <w:rsid w:val="004E774F"/>
    <w:rsid w:val="004F196B"/>
    <w:rsid w:val="004F43E1"/>
    <w:rsid w:val="004F66D0"/>
    <w:rsid w:val="0050066D"/>
    <w:rsid w:val="005008C3"/>
    <w:rsid w:val="005059FD"/>
    <w:rsid w:val="00505E27"/>
    <w:rsid w:val="00520771"/>
    <w:rsid w:val="00522764"/>
    <w:rsid w:val="005235A5"/>
    <w:rsid w:val="00533A80"/>
    <w:rsid w:val="005340CF"/>
    <w:rsid w:val="0053428F"/>
    <w:rsid w:val="00543E49"/>
    <w:rsid w:val="00544161"/>
    <w:rsid w:val="005512B0"/>
    <w:rsid w:val="00551E37"/>
    <w:rsid w:val="0055233C"/>
    <w:rsid w:val="005605F1"/>
    <w:rsid w:val="00565FD2"/>
    <w:rsid w:val="0056797E"/>
    <w:rsid w:val="005700F9"/>
    <w:rsid w:val="0057684B"/>
    <w:rsid w:val="00580F73"/>
    <w:rsid w:val="00586BF8"/>
    <w:rsid w:val="005877BE"/>
    <w:rsid w:val="00590D74"/>
    <w:rsid w:val="00591CBD"/>
    <w:rsid w:val="00592529"/>
    <w:rsid w:val="00593015"/>
    <w:rsid w:val="00595F8E"/>
    <w:rsid w:val="00597885"/>
    <w:rsid w:val="00597D0E"/>
    <w:rsid w:val="005A2092"/>
    <w:rsid w:val="005A273B"/>
    <w:rsid w:val="005A29A8"/>
    <w:rsid w:val="005A4FEB"/>
    <w:rsid w:val="005A646E"/>
    <w:rsid w:val="005B0DF7"/>
    <w:rsid w:val="005B1662"/>
    <w:rsid w:val="005B3E22"/>
    <w:rsid w:val="005B7FE8"/>
    <w:rsid w:val="005C3F7A"/>
    <w:rsid w:val="005C48EE"/>
    <w:rsid w:val="005D2C56"/>
    <w:rsid w:val="005D64C1"/>
    <w:rsid w:val="005D7FB7"/>
    <w:rsid w:val="005F00E0"/>
    <w:rsid w:val="005F35CF"/>
    <w:rsid w:val="005F4F07"/>
    <w:rsid w:val="005F5767"/>
    <w:rsid w:val="00600391"/>
    <w:rsid w:val="0060413A"/>
    <w:rsid w:val="006243EA"/>
    <w:rsid w:val="0062453E"/>
    <w:rsid w:val="00646CC2"/>
    <w:rsid w:val="006476D9"/>
    <w:rsid w:val="00650D85"/>
    <w:rsid w:val="006526C7"/>
    <w:rsid w:val="00655954"/>
    <w:rsid w:val="0066413E"/>
    <w:rsid w:val="006656A5"/>
    <w:rsid w:val="006709A0"/>
    <w:rsid w:val="00670D60"/>
    <w:rsid w:val="00674F5C"/>
    <w:rsid w:val="00675BDC"/>
    <w:rsid w:val="00681ADD"/>
    <w:rsid w:val="00684745"/>
    <w:rsid w:val="0068643A"/>
    <w:rsid w:val="006A037A"/>
    <w:rsid w:val="006A125F"/>
    <w:rsid w:val="006A15EB"/>
    <w:rsid w:val="006A3A2D"/>
    <w:rsid w:val="006A4A2E"/>
    <w:rsid w:val="006A5BC4"/>
    <w:rsid w:val="006B48B9"/>
    <w:rsid w:val="006B64F4"/>
    <w:rsid w:val="006C134B"/>
    <w:rsid w:val="006C298A"/>
    <w:rsid w:val="006C5499"/>
    <w:rsid w:val="006E2790"/>
    <w:rsid w:val="006E55B2"/>
    <w:rsid w:val="006F23AE"/>
    <w:rsid w:val="006F3DC6"/>
    <w:rsid w:val="00702D6A"/>
    <w:rsid w:val="00703E27"/>
    <w:rsid w:val="00704054"/>
    <w:rsid w:val="00704268"/>
    <w:rsid w:val="00712288"/>
    <w:rsid w:val="00714661"/>
    <w:rsid w:val="0072148D"/>
    <w:rsid w:val="007338CD"/>
    <w:rsid w:val="00734E97"/>
    <w:rsid w:val="00735648"/>
    <w:rsid w:val="007362C7"/>
    <w:rsid w:val="00737C99"/>
    <w:rsid w:val="00744AB5"/>
    <w:rsid w:val="00750436"/>
    <w:rsid w:val="0075671D"/>
    <w:rsid w:val="0076546E"/>
    <w:rsid w:val="00766F82"/>
    <w:rsid w:val="00767316"/>
    <w:rsid w:val="00771F34"/>
    <w:rsid w:val="0077453A"/>
    <w:rsid w:val="00780772"/>
    <w:rsid w:val="00781405"/>
    <w:rsid w:val="00781532"/>
    <w:rsid w:val="00781857"/>
    <w:rsid w:val="007850BC"/>
    <w:rsid w:val="00786222"/>
    <w:rsid w:val="00786233"/>
    <w:rsid w:val="00787001"/>
    <w:rsid w:val="0079065B"/>
    <w:rsid w:val="00793BB7"/>
    <w:rsid w:val="007A2FE4"/>
    <w:rsid w:val="007A61CB"/>
    <w:rsid w:val="007A72A6"/>
    <w:rsid w:val="007A7FB8"/>
    <w:rsid w:val="007B0B48"/>
    <w:rsid w:val="007B21C5"/>
    <w:rsid w:val="007B2705"/>
    <w:rsid w:val="007B4D78"/>
    <w:rsid w:val="007B668C"/>
    <w:rsid w:val="007C1777"/>
    <w:rsid w:val="007C1B61"/>
    <w:rsid w:val="007D0C30"/>
    <w:rsid w:val="007D3F3D"/>
    <w:rsid w:val="007E114E"/>
    <w:rsid w:val="007E663B"/>
    <w:rsid w:val="007F2A92"/>
    <w:rsid w:val="007F3E19"/>
    <w:rsid w:val="007F6FC3"/>
    <w:rsid w:val="00800E9D"/>
    <w:rsid w:val="0080136A"/>
    <w:rsid w:val="00801ABB"/>
    <w:rsid w:val="00805A91"/>
    <w:rsid w:val="0081054A"/>
    <w:rsid w:val="00817EE4"/>
    <w:rsid w:val="008312D0"/>
    <w:rsid w:val="008342DD"/>
    <w:rsid w:val="0083693B"/>
    <w:rsid w:val="00837AAE"/>
    <w:rsid w:val="00840818"/>
    <w:rsid w:val="008429DA"/>
    <w:rsid w:val="00847D09"/>
    <w:rsid w:val="00847F7E"/>
    <w:rsid w:val="00855EAA"/>
    <w:rsid w:val="008577AA"/>
    <w:rsid w:val="0086356C"/>
    <w:rsid w:val="0086662F"/>
    <w:rsid w:val="00870FDD"/>
    <w:rsid w:val="00871BB6"/>
    <w:rsid w:val="00880515"/>
    <w:rsid w:val="0089176D"/>
    <w:rsid w:val="008947B8"/>
    <w:rsid w:val="008A208B"/>
    <w:rsid w:val="008A26DF"/>
    <w:rsid w:val="008A416B"/>
    <w:rsid w:val="008A7B2C"/>
    <w:rsid w:val="008B0D1C"/>
    <w:rsid w:val="008B3E79"/>
    <w:rsid w:val="008B47A0"/>
    <w:rsid w:val="008B5EAE"/>
    <w:rsid w:val="008B6743"/>
    <w:rsid w:val="008C2C9B"/>
    <w:rsid w:val="008C3A81"/>
    <w:rsid w:val="008C4D40"/>
    <w:rsid w:val="008C76D1"/>
    <w:rsid w:val="008C77A3"/>
    <w:rsid w:val="008E21A7"/>
    <w:rsid w:val="008E726B"/>
    <w:rsid w:val="008F2716"/>
    <w:rsid w:val="008F5ED6"/>
    <w:rsid w:val="0090065F"/>
    <w:rsid w:val="009009D7"/>
    <w:rsid w:val="00900BC3"/>
    <w:rsid w:val="0090322D"/>
    <w:rsid w:val="00905918"/>
    <w:rsid w:val="00906FBE"/>
    <w:rsid w:val="00910913"/>
    <w:rsid w:val="00910A96"/>
    <w:rsid w:val="00914DCD"/>
    <w:rsid w:val="009172AB"/>
    <w:rsid w:val="00920E31"/>
    <w:rsid w:val="00922498"/>
    <w:rsid w:val="0092254B"/>
    <w:rsid w:val="0092275D"/>
    <w:rsid w:val="009266F5"/>
    <w:rsid w:val="009330DB"/>
    <w:rsid w:val="009367CC"/>
    <w:rsid w:val="00940661"/>
    <w:rsid w:val="009409A3"/>
    <w:rsid w:val="00941FA8"/>
    <w:rsid w:val="00963ACE"/>
    <w:rsid w:val="00963EDA"/>
    <w:rsid w:val="009700A5"/>
    <w:rsid w:val="009705E6"/>
    <w:rsid w:val="00972D87"/>
    <w:rsid w:val="00973A77"/>
    <w:rsid w:val="0097501C"/>
    <w:rsid w:val="00980C0C"/>
    <w:rsid w:val="00985B03"/>
    <w:rsid w:val="009926DE"/>
    <w:rsid w:val="00993D39"/>
    <w:rsid w:val="00995E43"/>
    <w:rsid w:val="00996A5A"/>
    <w:rsid w:val="009A0F58"/>
    <w:rsid w:val="009A22CF"/>
    <w:rsid w:val="009A3D80"/>
    <w:rsid w:val="009A6F41"/>
    <w:rsid w:val="009A75BB"/>
    <w:rsid w:val="009B6717"/>
    <w:rsid w:val="009C203D"/>
    <w:rsid w:val="009D079D"/>
    <w:rsid w:val="009D12AC"/>
    <w:rsid w:val="009D2995"/>
    <w:rsid w:val="009D32D7"/>
    <w:rsid w:val="009D390C"/>
    <w:rsid w:val="009D75D4"/>
    <w:rsid w:val="009E11EC"/>
    <w:rsid w:val="009E1D13"/>
    <w:rsid w:val="009E1D4E"/>
    <w:rsid w:val="009E61E4"/>
    <w:rsid w:val="009E64A8"/>
    <w:rsid w:val="009F354B"/>
    <w:rsid w:val="009F371F"/>
    <w:rsid w:val="009F39CE"/>
    <w:rsid w:val="009F58F6"/>
    <w:rsid w:val="009F7283"/>
    <w:rsid w:val="00A06ADD"/>
    <w:rsid w:val="00A104C9"/>
    <w:rsid w:val="00A126AF"/>
    <w:rsid w:val="00A13998"/>
    <w:rsid w:val="00A205CB"/>
    <w:rsid w:val="00A20FAD"/>
    <w:rsid w:val="00A22ADF"/>
    <w:rsid w:val="00A24397"/>
    <w:rsid w:val="00A24F42"/>
    <w:rsid w:val="00A33A5C"/>
    <w:rsid w:val="00A3661F"/>
    <w:rsid w:val="00A448BD"/>
    <w:rsid w:val="00A64F6B"/>
    <w:rsid w:val="00A65F31"/>
    <w:rsid w:val="00A6648D"/>
    <w:rsid w:val="00A675F6"/>
    <w:rsid w:val="00A7316A"/>
    <w:rsid w:val="00A76829"/>
    <w:rsid w:val="00A77434"/>
    <w:rsid w:val="00A816B5"/>
    <w:rsid w:val="00A8549E"/>
    <w:rsid w:val="00A9070D"/>
    <w:rsid w:val="00A92AC5"/>
    <w:rsid w:val="00A92CCB"/>
    <w:rsid w:val="00A958B3"/>
    <w:rsid w:val="00AA65D0"/>
    <w:rsid w:val="00AA6E72"/>
    <w:rsid w:val="00AB2349"/>
    <w:rsid w:val="00AC10D3"/>
    <w:rsid w:val="00AC3727"/>
    <w:rsid w:val="00AC46B0"/>
    <w:rsid w:val="00AD240A"/>
    <w:rsid w:val="00AD284C"/>
    <w:rsid w:val="00AD5038"/>
    <w:rsid w:val="00AD6EE6"/>
    <w:rsid w:val="00AE127F"/>
    <w:rsid w:val="00AE4165"/>
    <w:rsid w:val="00AE776D"/>
    <w:rsid w:val="00AF09E0"/>
    <w:rsid w:val="00AF360E"/>
    <w:rsid w:val="00AF513D"/>
    <w:rsid w:val="00AF79E6"/>
    <w:rsid w:val="00B0612B"/>
    <w:rsid w:val="00B0736D"/>
    <w:rsid w:val="00B1582F"/>
    <w:rsid w:val="00B3162D"/>
    <w:rsid w:val="00B35B5D"/>
    <w:rsid w:val="00B35CEE"/>
    <w:rsid w:val="00B45511"/>
    <w:rsid w:val="00B52AB8"/>
    <w:rsid w:val="00B560E4"/>
    <w:rsid w:val="00B65172"/>
    <w:rsid w:val="00B6705A"/>
    <w:rsid w:val="00B7469F"/>
    <w:rsid w:val="00B7579F"/>
    <w:rsid w:val="00B76440"/>
    <w:rsid w:val="00B803E4"/>
    <w:rsid w:val="00B8127D"/>
    <w:rsid w:val="00B83954"/>
    <w:rsid w:val="00B90BD5"/>
    <w:rsid w:val="00B90F02"/>
    <w:rsid w:val="00BA010D"/>
    <w:rsid w:val="00BA2581"/>
    <w:rsid w:val="00BA52CA"/>
    <w:rsid w:val="00BA6DAC"/>
    <w:rsid w:val="00BA70A3"/>
    <w:rsid w:val="00BB42E7"/>
    <w:rsid w:val="00BB5229"/>
    <w:rsid w:val="00BC6226"/>
    <w:rsid w:val="00BD0811"/>
    <w:rsid w:val="00BD6683"/>
    <w:rsid w:val="00BE39E8"/>
    <w:rsid w:val="00BE727B"/>
    <w:rsid w:val="00BF2161"/>
    <w:rsid w:val="00BF68E3"/>
    <w:rsid w:val="00C03A4D"/>
    <w:rsid w:val="00C04173"/>
    <w:rsid w:val="00C13F56"/>
    <w:rsid w:val="00C163E7"/>
    <w:rsid w:val="00C210D6"/>
    <w:rsid w:val="00C32EB3"/>
    <w:rsid w:val="00C33E97"/>
    <w:rsid w:val="00C35696"/>
    <w:rsid w:val="00C36ABD"/>
    <w:rsid w:val="00C431B2"/>
    <w:rsid w:val="00C528E8"/>
    <w:rsid w:val="00C54046"/>
    <w:rsid w:val="00C540B1"/>
    <w:rsid w:val="00C55E7F"/>
    <w:rsid w:val="00C671FD"/>
    <w:rsid w:val="00C7034A"/>
    <w:rsid w:val="00C7210F"/>
    <w:rsid w:val="00C74C9C"/>
    <w:rsid w:val="00C74FD5"/>
    <w:rsid w:val="00C75545"/>
    <w:rsid w:val="00C82207"/>
    <w:rsid w:val="00C8470E"/>
    <w:rsid w:val="00C8597E"/>
    <w:rsid w:val="00C8660A"/>
    <w:rsid w:val="00C93D7A"/>
    <w:rsid w:val="00C95970"/>
    <w:rsid w:val="00CA208B"/>
    <w:rsid w:val="00CA5B3F"/>
    <w:rsid w:val="00CA5FC8"/>
    <w:rsid w:val="00CA737A"/>
    <w:rsid w:val="00CB1D49"/>
    <w:rsid w:val="00CB6C0C"/>
    <w:rsid w:val="00CC2308"/>
    <w:rsid w:val="00CC3B02"/>
    <w:rsid w:val="00CC46DA"/>
    <w:rsid w:val="00CD10F0"/>
    <w:rsid w:val="00CD58BF"/>
    <w:rsid w:val="00CE5789"/>
    <w:rsid w:val="00CF26F1"/>
    <w:rsid w:val="00CF2C62"/>
    <w:rsid w:val="00CF5C61"/>
    <w:rsid w:val="00D053C7"/>
    <w:rsid w:val="00D05733"/>
    <w:rsid w:val="00D13BEA"/>
    <w:rsid w:val="00D2048D"/>
    <w:rsid w:val="00D21F6F"/>
    <w:rsid w:val="00D24F56"/>
    <w:rsid w:val="00D33535"/>
    <w:rsid w:val="00D33737"/>
    <w:rsid w:val="00D3398D"/>
    <w:rsid w:val="00D35C97"/>
    <w:rsid w:val="00D36320"/>
    <w:rsid w:val="00D371B2"/>
    <w:rsid w:val="00D377EC"/>
    <w:rsid w:val="00D41F5B"/>
    <w:rsid w:val="00D43619"/>
    <w:rsid w:val="00D444DC"/>
    <w:rsid w:val="00D4457E"/>
    <w:rsid w:val="00D4622D"/>
    <w:rsid w:val="00D46D79"/>
    <w:rsid w:val="00D50673"/>
    <w:rsid w:val="00D50BF5"/>
    <w:rsid w:val="00D553E2"/>
    <w:rsid w:val="00D56109"/>
    <w:rsid w:val="00D56179"/>
    <w:rsid w:val="00D57C5A"/>
    <w:rsid w:val="00D6465D"/>
    <w:rsid w:val="00D75576"/>
    <w:rsid w:val="00D811DF"/>
    <w:rsid w:val="00D81827"/>
    <w:rsid w:val="00D854F9"/>
    <w:rsid w:val="00D85543"/>
    <w:rsid w:val="00D85AC1"/>
    <w:rsid w:val="00D85BF2"/>
    <w:rsid w:val="00DA0934"/>
    <w:rsid w:val="00DA2418"/>
    <w:rsid w:val="00DA57FE"/>
    <w:rsid w:val="00DA7413"/>
    <w:rsid w:val="00DB00ED"/>
    <w:rsid w:val="00DC24D0"/>
    <w:rsid w:val="00DC4E6C"/>
    <w:rsid w:val="00DC6CA0"/>
    <w:rsid w:val="00DD3C17"/>
    <w:rsid w:val="00DD7777"/>
    <w:rsid w:val="00DE174A"/>
    <w:rsid w:val="00DF0109"/>
    <w:rsid w:val="00DF1480"/>
    <w:rsid w:val="00DF39CE"/>
    <w:rsid w:val="00DF6E14"/>
    <w:rsid w:val="00E0328C"/>
    <w:rsid w:val="00E042F6"/>
    <w:rsid w:val="00E144C7"/>
    <w:rsid w:val="00E1576F"/>
    <w:rsid w:val="00E16B4A"/>
    <w:rsid w:val="00E2207C"/>
    <w:rsid w:val="00E25C45"/>
    <w:rsid w:val="00E262A8"/>
    <w:rsid w:val="00E265F1"/>
    <w:rsid w:val="00E27B25"/>
    <w:rsid w:val="00E3177B"/>
    <w:rsid w:val="00E33C64"/>
    <w:rsid w:val="00E3450C"/>
    <w:rsid w:val="00E36C98"/>
    <w:rsid w:val="00E4016A"/>
    <w:rsid w:val="00E41641"/>
    <w:rsid w:val="00E42012"/>
    <w:rsid w:val="00E44A56"/>
    <w:rsid w:val="00E46FD5"/>
    <w:rsid w:val="00E50A11"/>
    <w:rsid w:val="00E52768"/>
    <w:rsid w:val="00E559D2"/>
    <w:rsid w:val="00E57924"/>
    <w:rsid w:val="00E656D9"/>
    <w:rsid w:val="00E70C40"/>
    <w:rsid w:val="00E77D2B"/>
    <w:rsid w:val="00E831B1"/>
    <w:rsid w:val="00E83B32"/>
    <w:rsid w:val="00E85DF1"/>
    <w:rsid w:val="00E9035F"/>
    <w:rsid w:val="00E92451"/>
    <w:rsid w:val="00E94701"/>
    <w:rsid w:val="00E95FFA"/>
    <w:rsid w:val="00EA0B64"/>
    <w:rsid w:val="00EA1777"/>
    <w:rsid w:val="00EA4958"/>
    <w:rsid w:val="00EA557E"/>
    <w:rsid w:val="00EA6CC9"/>
    <w:rsid w:val="00EA7BDE"/>
    <w:rsid w:val="00EB1020"/>
    <w:rsid w:val="00EB4CEF"/>
    <w:rsid w:val="00EC0476"/>
    <w:rsid w:val="00EC2680"/>
    <w:rsid w:val="00EC30B1"/>
    <w:rsid w:val="00EC7190"/>
    <w:rsid w:val="00ED2E5D"/>
    <w:rsid w:val="00ED5670"/>
    <w:rsid w:val="00ED5DAE"/>
    <w:rsid w:val="00EE18F0"/>
    <w:rsid w:val="00EE35E1"/>
    <w:rsid w:val="00EE71BC"/>
    <w:rsid w:val="00EF34EC"/>
    <w:rsid w:val="00EF366E"/>
    <w:rsid w:val="00EF390C"/>
    <w:rsid w:val="00EF74A6"/>
    <w:rsid w:val="00F06095"/>
    <w:rsid w:val="00F0781B"/>
    <w:rsid w:val="00F17BF3"/>
    <w:rsid w:val="00F20156"/>
    <w:rsid w:val="00F2414A"/>
    <w:rsid w:val="00F255E8"/>
    <w:rsid w:val="00F32B8A"/>
    <w:rsid w:val="00F3462C"/>
    <w:rsid w:val="00F35E59"/>
    <w:rsid w:val="00F51418"/>
    <w:rsid w:val="00F5465F"/>
    <w:rsid w:val="00F54E1C"/>
    <w:rsid w:val="00F646CC"/>
    <w:rsid w:val="00F664CB"/>
    <w:rsid w:val="00F66B8E"/>
    <w:rsid w:val="00F80029"/>
    <w:rsid w:val="00F823DE"/>
    <w:rsid w:val="00F82FE1"/>
    <w:rsid w:val="00F8343B"/>
    <w:rsid w:val="00F83B2F"/>
    <w:rsid w:val="00F84F9C"/>
    <w:rsid w:val="00F85349"/>
    <w:rsid w:val="00F87F25"/>
    <w:rsid w:val="00F9283F"/>
    <w:rsid w:val="00F9688A"/>
    <w:rsid w:val="00FA12C9"/>
    <w:rsid w:val="00FA1A66"/>
    <w:rsid w:val="00FA265C"/>
    <w:rsid w:val="00FA329D"/>
    <w:rsid w:val="00FA5696"/>
    <w:rsid w:val="00FA69E0"/>
    <w:rsid w:val="00FA7543"/>
    <w:rsid w:val="00FB260D"/>
    <w:rsid w:val="00FB280C"/>
    <w:rsid w:val="00FC40AE"/>
    <w:rsid w:val="00FC7109"/>
    <w:rsid w:val="00FD19EA"/>
    <w:rsid w:val="00FD64A7"/>
    <w:rsid w:val="00FE209F"/>
    <w:rsid w:val="00FF4EF0"/>
    <w:rsid w:val="00FF60A3"/>
    <w:rsid w:val="00FF7BA4"/>
  </w:rsids>
  <m:mathPr>
    <m:mathFont m:val="Cambria Math"/>
    <m:brkBin m:val="before"/>
    <m:brkBinSub m:val="--"/>
    <m:smallFrac m:val="0"/>
    <m:dispDef/>
    <m:lMargin m:val="0"/>
    <m:rMargin m:val="0"/>
    <m:defJc m:val="centerGroup"/>
    <m:wrapIndent m:val="1440"/>
    <m:intLim m:val="subSup"/>
    <m:naryLim m:val="undOvr"/>
  </m:mathPr>
  <w:themeFontLang w:val="en-NZ"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354241"/>
  <w15:chartTrackingRefBased/>
  <w15:docId w15:val="{8B1BF10E-FA84-4866-80F1-5E031B72D5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1054A"/>
  </w:style>
  <w:style w:type="paragraph" w:styleId="Heading1">
    <w:name w:val="heading 1"/>
    <w:next w:val="Normal"/>
    <w:link w:val="Heading1Char"/>
    <w:uiPriority w:val="1"/>
    <w:qFormat/>
    <w:rsid w:val="0081054A"/>
    <w:pPr>
      <w:keepNext/>
      <w:outlineLvl w:val="0"/>
    </w:pPr>
    <w:rPr>
      <w:rFonts w:ascii="Arial" w:eastAsia="Times New Roman" w:hAnsi="Arial" w:cs="Times New Roman"/>
      <w:b/>
      <w:noProof/>
      <w:sz w:val="24"/>
      <w:szCs w:val="20"/>
      <w:lang w:eastAsia="en-NZ"/>
    </w:rPr>
  </w:style>
  <w:style w:type="paragraph" w:styleId="Heading2">
    <w:name w:val="heading 2"/>
    <w:basedOn w:val="Heading1"/>
    <w:next w:val="Normal"/>
    <w:link w:val="Heading2Char"/>
    <w:uiPriority w:val="1"/>
    <w:qFormat/>
    <w:rsid w:val="0081054A"/>
    <w:pPr>
      <w:outlineLvl w:val="1"/>
    </w:pPr>
  </w:style>
  <w:style w:type="paragraph" w:styleId="Heading3">
    <w:name w:val="heading 3"/>
    <w:basedOn w:val="Normal"/>
    <w:next w:val="Normal"/>
    <w:link w:val="Heading3Char"/>
    <w:uiPriority w:val="1"/>
    <w:qFormat/>
    <w:rsid w:val="0081054A"/>
    <w:pPr>
      <w:numPr>
        <w:ilvl w:val="2"/>
        <w:numId w:val="11"/>
      </w:numPr>
      <w:tabs>
        <w:tab w:val="left" w:pos="1701"/>
        <w:tab w:val="left" w:pos="3402"/>
      </w:tabs>
      <w:outlineLvl w:val="2"/>
    </w:pPr>
  </w:style>
  <w:style w:type="paragraph" w:styleId="Heading4">
    <w:name w:val="heading 4"/>
    <w:basedOn w:val="Normal"/>
    <w:next w:val="Normal"/>
    <w:link w:val="Heading4Char"/>
    <w:uiPriority w:val="1"/>
    <w:qFormat/>
    <w:rsid w:val="0081054A"/>
    <w:pPr>
      <w:numPr>
        <w:ilvl w:val="3"/>
        <w:numId w:val="11"/>
      </w:numPr>
      <w:tabs>
        <w:tab w:val="left" w:pos="1701"/>
        <w:tab w:val="left" w:pos="2552"/>
      </w:tabs>
      <w:spacing w:line="360" w:lineRule="auto"/>
      <w:outlineLvl w:val="3"/>
    </w:pPr>
  </w:style>
  <w:style w:type="paragraph" w:styleId="Heading5">
    <w:name w:val="heading 5"/>
    <w:basedOn w:val="Normal"/>
    <w:next w:val="Normal"/>
    <w:link w:val="Heading5Char"/>
    <w:uiPriority w:val="99"/>
    <w:qFormat/>
    <w:rsid w:val="0081054A"/>
    <w:pPr>
      <w:numPr>
        <w:ilvl w:val="4"/>
        <w:numId w:val="11"/>
      </w:numPr>
      <w:tabs>
        <w:tab w:val="left" w:pos="1701"/>
        <w:tab w:val="left" w:pos="2552"/>
      </w:tabs>
      <w:spacing w:line="360" w:lineRule="auto"/>
      <w:outlineLvl w:val="4"/>
    </w:pPr>
  </w:style>
  <w:style w:type="paragraph" w:styleId="Heading6">
    <w:name w:val="heading 6"/>
    <w:basedOn w:val="Normal"/>
    <w:next w:val="Normal"/>
    <w:link w:val="Heading6Char"/>
    <w:uiPriority w:val="99"/>
    <w:qFormat/>
    <w:rsid w:val="0081054A"/>
    <w:pPr>
      <w:numPr>
        <w:ilvl w:val="5"/>
        <w:numId w:val="11"/>
      </w:numPr>
      <w:tabs>
        <w:tab w:val="left" w:pos="1701"/>
        <w:tab w:val="left" w:pos="2552"/>
      </w:tabs>
      <w:spacing w:line="360" w:lineRule="auto"/>
      <w:outlineLvl w:val="5"/>
    </w:pPr>
  </w:style>
  <w:style w:type="paragraph" w:styleId="Heading7">
    <w:name w:val="heading 7"/>
    <w:basedOn w:val="Normal"/>
    <w:next w:val="Normal"/>
    <w:link w:val="Heading7Char"/>
    <w:uiPriority w:val="99"/>
    <w:qFormat/>
    <w:rsid w:val="0081054A"/>
    <w:pPr>
      <w:numPr>
        <w:ilvl w:val="6"/>
        <w:numId w:val="11"/>
      </w:numPr>
      <w:tabs>
        <w:tab w:val="left" w:pos="1701"/>
        <w:tab w:val="left" w:pos="2552"/>
      </w:tabs>
      <w:spacing w:line="360" w:lineRule="auto"/>
      <w:outlineLvl w:val="6"/>
    </w:pPr>
  </w:style>
  <w:style w:type="paragraph" w:styleId="Heading8">
    <w:name w:val="heading 8"/>
    <w:basedOn w:val="Normal"/>
    <w:next w:val="Normal"/>
    <w:link w:val="Heading8Char"/>
    <w:uiPriority w:val="99"/>
    <w:qFormat/>
    <w:rsid w:val="0081054A"/>
    <w:pPr>
      <w:numPr>
        <w:ilvl w:val="7"/>
        <w:numId w:val="11"/>
      </w:numPr>
      <w:tabs>
        <w:tab w:val="left" w:pos="1701"/>
        <w:tab w:val="left" w:pos="2552"/>
      </w:tabs>
      <w:spacing w:line="360" w:lineRule="auto"/>
      <w:outlineLvl w:val="7"/>
    </w:pPr>
  </w:style>
  <w:style w:type="paragraph" w:styleId="Heading9">
    <w:name w:val="heading 9"/>
    <w:basedOn w:val="Normal"/>
    <w:next w:val="Normal"/>
    <w:link w:val="Heading9Char"/>
    <w:uiPriority w:val="99"/>
    <w:qFormat/>
    <w:rsid w:val="0081054A"/>
    <w:pPr>
      <w:numPr>
        <w:ilvl w:val="8"/>
        <w:numId w:val="11"/>
      </w:numPr>
      <w:tabs>
        <w:tab w:val="left" w:pos="1701"/>
        <w:tab w:val="left" w:pos="2552"/>
      </w:tabs>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81054A"/>
    <w:rPr>
      <w:rFonts w:ascii="Arial" w:eastAsia="Times New Roman" w:hAnsi="Arial" w:cs="Times New Roman"/>
      <w:b/>
      <w:noProof/>
      <w:sz w:val="24"/>
      <w:szCs w:val="20"/>
      <w:lang w:eastAsia="en-NZ"/>
    </w:rPr>
  </w:style>
  <w:style w:type="character" w:customStyle="1" w:styleId="Heading2Char">
    <w:name w:val="Heading 2 Char"/>
    <w:basedOn w:val="DefaultParagraphFont"/>
    <w:link w:val="Heading2"/>
    <w:uiPriority w:val="1"/>
    <w:rsid w:val="0081054A"/>
    <w:rPr>
      <w:rFonts w:ascii="Arial" w:eastAsia="Times New Roman" w:hAnsi="Arial" w:cs="Times New Roman"/>
      <w:b/>
      <w:noProof/>
      <w:sz w:val="24"/>
      <w:szCs w:val="20"/>
      <w:lang w:eastAsia="en-NZ"/>
    </w:rPr>
  </w:style>
  <w:style w:type="character" w:customStyle="1" w:styleId="Heading3Char">
    <w:name w:val="Heading 3 Char"/>
    <w:basedOn w:val="DefaultParagraphFont"/>
    <w:link w:val="Heading3"/>
    <w:uiPriority w:val="1"/>
    <w:rsid w:val="0081054A"/>
  </w:style>
  <w:style w:type="character" w:customStyle="1" w:styleId="Heading4Char">
    <w:name w:val="Heading 4 Char"/>
    <w:basedOn w:val="DefaultParagraphFont"/>
    <w:link w:val="Heading4"/>
    <w:uiPriority w:val="1"/>
    <w:rsid w:val="0081054A"/>
  </w:style>
  <w:style w:type="character" w:customStyle="1" w:styleId="Heading5Char">
    <w:name w:val="Heading 5 Char"/>
    <w:basedOn w:val="DefaultParagraphFont"/>
    <w:link w:val="Heading5"/>
    <w:uiPriority w:val="99"/>
    <w:rsid w:val="0081054A"/>
  </w:style>
  <w:style w:type="character" w:customStyle="1" w:styleId="Heading6Char">
    <w:name w:val="Heading 6 Char"/>
    <w:basedOn w:val="DefaultParagraphFont"/>
    <w:link w:val="Heading6"/>
    <w:uiPriority w:val="99"/>
    <w:rsid w:val="0081054A"/>
  </w:style>
  <w:style w:type="character" w:customStyle="1" w:styleId="Heading7Char">
    <w:name w:val="Heading 7 Char"/>
    <w:basedOn w:val="DefaultParagraphFont"/>
    <w:link w:val="Heading7"/>
    <w:uiPriority w:val="99"/>
    <w:rsid w:val="0081054A"/>
  </w:style>
  <w:style w:type="character" w:customStyle="1" w:styleId="Heading8Char">
    <w:name w:val="Heading 8 Char"/>
    <w:basedOn w:val="DefaultParagraphFont"/>
    <w:link w:val="Heading8"/>
    <w:uiPriority w:val="99"/>
    <w:rsid w:val="0081054A"/>
  </w:style>
  <w:style w:type="character" w:customStyle="1" w:styleId="Heading9Char">
    <w:name w:val="Heading 9 Char"/>
    <w:basedOn w:val="DefaultParagraphFont"/>
    <w:link w:val="Heading9"/>
    <w:uiPriority w:val="99"/>
    <w:rsid w:val="0081054A"/>
  </w:style>
  <w:style w:type="paragraph" w:styleId="BalloonText">
    <w:name w:val="Balloon Text"/>
    <w:basedOn w:val="Normal"/>
    <w:link w:val="BalloonTextChar"/>
    <w:uiPriority w:val="99"/>
    <w:semiHidden/>
    <w:unhideWhenUsed/>
    <w:rsid w:val="0081054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054A"/>
    <w:rPr>
      <w:rFonts w:ascii="Segoe UI" w:eastAsia="Times New Roman" w:hAnsi="Segoe UI" w:cs="Segoe UI"/>
      <w:sz w:val="18"/>
      <w:szCs w:val="18"/>
      <w:lang w:eastAsia="en-NZ"/>
    </w:rPr>
  </w:style>
  <w:style w:type="table" w:styleId="TableGrid">
    <w:name w:val="Table Grid"/>
    <w:basedOn w:val="TableNormal"/>
    <w:uiPriority w:val="39"/>
    <w:rsid w:val="0081054A"/>
    <w:rPr>
      <w:rFonts w:ascii="Calibri" w:eastAsia="Calibri" w:hAnsi="Calibri"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81054A"/>
    <w:pPr>
      <w:tabs>
        <w:tab w:val="center" w:pos="4320"/>
        <w:tab w:val="right" w:pos="8640"/>
      </w:tabs>
    </w:pPr>
  </w:style>
  <w:style w:type="character" w:customStyle="1" w:styleId="HeaderChar">
    <w:name w:val="Header Char"/>
    <w:basedOn w:val="DefaultParagraphFont"/>
    <w:link w:val="Header"/>
    <w:uiPriority w:val="99"/>
    <w:rsid w:val="0081054A"/>
    <w:rPr>
      <w:rFonts w:ascii="Times" w:eastAsia="Times New Roman" w:hAnsi="Times" w:cs="Times New Roman"/>
      <w:sz w:val="20"/>
      <w:szCs w:val="20"/>
      <w:lang w:eastAsia="en-NZ"/>
    </w:rPr>
  </w:style>
  <w:style w:type="paragraph" w:styleId="Footer">
    <w:name w:val="footer"/>
    <w:basedOn w:val="Normal"/>
    <w:link w:val="FooterChar"/>
    <w:uiPriority w:val="99"/>
    <w:rsid w:val="0081054A"/>
    <w:pPr>
      <w:tabs>
        <w:tab w:val="center" w:pos="4320"/>
        <w:tab w:val="right" w:pos="8640"/>
      </w:tabs>
    </w:pPr>
  </w:style>
  <w:style w:type="character" w:customStyle="1" w:styleId="FooterChar">
    <w:name w:val="Footer Char"/>
    <w:basedOn w:val="DefaultParagraphFont"/>
    <w:link w:val="Footer"/>
    <w:uiPriority w:val="99"/>
    <w:rsid w:val="0081054A"/>
    <w:rPr>
      <w:rFonts w:ascii="Times" w:eastAsia="Times New Roman" w:hAnsi="Times" w:cs="Times New Roman"/>
      <w:sz w:val="20"/>
      <w:szCs w:val="20"/>
      <w:lang w:eastAsia="en-NZ"/>
    </w:rPr>
  </w:style>
  <w:style w:type="paragraph" w:customStyle="1" w:styleId="NoNum">
    <w:name w:val="NoNum"/>
    <w:basedOn w:val="Normal"/>
    <w:uiPriority w:val="99"/>
    <w:rsid w:val="0081054A"/>
    <w:pPr>
      <w:tabs>
        <w:tab w:val="left" w:pos="851"/>
        <w:tab w:val="left" w:pos="1701"/>
        <w:tab w:val="left" w:pos="2552"/>
        <w:tab w:val="left" w:pos="3402"/>
        <w:tab w:val="left" w:pos="4253"/>
      </w:tabs>
    </w:pPr>
  </w:style>
  <w:style w:type="paragraph" w:customStyle="1" w:styleId="Court">
    <w:name w:val="Court"/>
    <w:basedOn w:val="Normal"/>
    <w:uiPriority w:val="99"/>
    <w:semiHidden/>
    <w:rsid w:val="0081054A"/>
    <w:pPr>
      <w:spacing w:line="360" w:lineRule="auto"/>
    </w:pPr>
  </w:style>
  <w:style w:type="paragraph" w:customStyle="1" w:styleId="Textright">
    <w:name w:val="Text right"/>
    <w:basedOn w:val="Normal"/>
    <w:uiPriority w:val="99"/>
    <w:semiHidden/>
    <w:rsid w:val="0081054A"/>
    <w:pPr>
      <w:ind w:left="4320"/>
    </w:pPr>
  </w:style>
  <w:style w:type="paragraph" w:customStyle="1" w:styleId="Signingposright">
    <w:name w:val="Signing pos right"/>
    <w:basedOn w:val="Normal"/>
    <w:uiPriority w:val="99"/>
    <w:semiHidden/>
    <w:rsid w:val="0081054A"/>
    <w:pPr>
      <w:spacing w:line="20" w:lineRule="atLeast"/>
      <w:ind w:left="4320" w:right="662"/>
    </w:pPr>
  </w:style>
  <w:style w:type="paragraph" w:customStyle="1" w:styleId="NoNumCrt">
    <w:name w:val="NoNumCrt"/>
    <w:basedOn w:val="NoNum"/>
    <w:uiPriority w:val="99"/>
    <w:semiHidden/>
    <w:rsid w:val="0081054A"/>
  </w:style>
  <w:style w:type="paragraph" w:styleId="FootnoteText">
    <w:name w:val="footnote text"/>
    <w:basedOn w:val="Normal"/>
    <w:link w:val="FootnoteTextChar"/>
    <w:uiPriority w:val="99"/>
    <w:unhideWhenUsed/>
    <w:rsid w:val="0081054A"/>
    <w:rPr>
      <w:rFonts w:ascii="Times New Roman" w:hAnsi="Times New Roman"/>
      <w:lang w:val="en-US" w:eastAsia="en-AU"/>
    </w:rPr>
  </w:style>
  <w:style w:type="character" w:customStyle="1" w:styleId="FootnoteTextChar">
    <w:name w:val="Footnote Text Char"/>
    <w:basedOn w:val="DefaultParagraphFont"/>
    <w:link w:val="FootnoteText"/>
    <w:uiPriority w:val="99"/>
    <w:rsid w:val="0081054A"/>
    <w:rPr>
      <w:rFonts w:ascii="Times New Roman" w:eastAsia="Times New Roman" w:hAnsi="Times New Roman" w:cs="Times New Roman"/>
      <w:sz w:val="20"/>
      <w:szCs w:val="20"/>
      <w:lang w:val="en-US" w:eastAsia="en-AU"/>
    </w:rPr>
  </w:style>
  <w:style w:type="table" w:customStyle="1" w:styleId="SG1black">
    <w:name w:val="SG1 black"/>
    <w:uiPriority w:val="99"/>
    <w:rsid w:val="0081054A"/>
    <w:rPr>
      <w:rFonts w:ascii="Calibri" w:eastAsia="Calibri" w:hAnsi="Calibri" w:cs="Times New Roman"/>
      <w:sz w:val="20"/>
      <w:szCs w:val="20"/>
    </w:rPr>
    <w:tblPr>
      <w:tblStyleRowBandSize w:val="1"/>
      <w:tblInd w:w="0" w:type="dxa"/>
      <w:tblCellMar>
        <w:top w:w="0" w:type="dxa"/>
        <w:left w:w="108" w:type="dxa"/>
        <w:bottom w:w="0" w:type="dxa"/>
        <w:right w:w="108" w:type="dxa"/>
      </w:tblCellMar>
    </w:tblPr>
  </w:style>
  <w:style w:type="table" w:customStyle="1" w:styleId="SG1red">
    <w:name w:val="SG1 red"/>
    <w:basedOn w:val="SG1black"/>
    <w:uiPriority w:val="99"/>
    <w:rsid w:val="0081054A"/>
    <w:tblPr/>
  </w:style>
  <w:style w:type="table" w:customStyle="1" w:styleId="SG1taupe">
    <w:name w:val="SG1 taupe"/>
    <w:basedOn w:val="SG1black"/>
    <w:uiPriority w:val="99"/>
    <w:rsid w:val="0081054A"/>
    <w:tblPr/>
  </w:style>
  <w:style w:type="table" w:customStyle="1" w:styleId="113">
    <w:name w:val="113"/>
    <w:uiPriority w:val="99"/>
    <w:rsid w:val="0081054A"/>
    <w:pPr>
      <w:widowControl w:val="0"/>
      <w:autoSpaceDE w:val="0"/>
      <w:autoSpaceDN w:val="0"/>
      <w:adjustRightInd w:val="0"/>
    </w:pPr>
    <w:rPr>
      <w:rFonts w:ascii="Times New Roman" w:eastAsia="Calibri" w:hAnsi="Times New Roman" w:cs="Times New Roman"/>
      <w:sz w:val="24"/>
      <w:szCs w:val="24"/>
      <w:lang w:eastAsia="en-GB"/>
    </w:rPr>
    <w:tblPr>
      <w:tblInd w:w="0" w:type="dxa"/>
      <w:tblBorders>
        <w:insideH w:val="single" w:sz="4" w:space="0" w:color="A6A6A6"/>
        <w:insideV w:val="single" w:sz="4" w:space="0" w:color="A6A6A6"/>
      </w:tblBorders>
      <w:tblCellMar>
        <w:top w:w="0" w:type="dxa"/>
        <w:left w:w="108" w:type="dxa"/>
        <w:bottom w:w="0" w:type="dxa"/>
        <w:right w:w="108" w:type="dxa"/>
      </w:tblCellMar>
    </w:tblPr>
  </w:style>
  <w:style w:type="table" w:customStyle="1" w:styleId="1135">
    <w:name w:val="1135"/>
    <w:uiPriority w:val="99"/>
    <w:rsid w:val="0081054A"/>
    <w:pPr>
      <w:widowControl w:val="0"/>
      <w:autoSpaceDE w:val="0"/>
      <w:autoSpaceDN w:val="0"/>
      <w:adjustRightInd w:val="0"/>
    </w:pPr>
    <w:rPr>
      <w:rFonts w:ascii="Times New Roman" w:eastAsia="Calibri" w:hAnsi="Times New Roman" w:cs="Times New Roman"/>
      <w:sz w:val="24"/>
      <w:szCs w:val="24"/>
      <w:lang w:eastAsia="en-GB"/>
    </w:rPr>
    <w:tblPr>
      <w:tblInd w:w="0" w:type="dxa"/>
      <w:tblBorders>
        <w:insideH w:val="single" w:sz="4" w:space="0" w:color="EE3124"/>
        <w:insideV w:val="single" w:sz="4" w:space="0" w:color="EE3124"/>
      </w:tblBorders>
      <w:tblCellMar>
        <w:top w:w="0" w:type="dxa"/>
        <w:left w:w="108" w:type="dxa"/>
        <w:bottom w:w="0" w:type="dxa"/>
        <w:right w:w="108" w:type="dxa"/>
      </w:tblCellMar>
    </w:tblPr>
  </w:style>
  <w:style w:type="table" w:customStyle="1" w:styleId="1134">
    <w:name w:val="1134"/>
    <w:uiPriority w:val="99"/>
    <w:rsid w:val="0081054A"/>
    <w:pPr>
      <w:widowControl w:val="0"/>
      <w:autoSpaceDE w:val="0"/>
      <w:autoSpaceDN w:val="0"/>
      <w:adjustRightInd w:val="0"/>
    </w:pPr>
    <w:rPr>
      <w:rFonts w:ascii="Times New Roman" w:eastAsia="Calibri" w:hAnsi="Times New Roman" w:cs="Times New Roman"/>
      <w:sz w:val="24"/>
      <w:szCs w:val="24"/>
      <w:lang w:eastAsia="en-GB"/>
    </w:rPr>
    <w:tblPr>
      <w:tblInd w:w="0" w:type="dxa"/>
      <w:tblBorders>
        <w:insideH w:val="single" w:sz="4" w:space="0" w:color="D3CAB7"/>
        <w:insideV w:val="single" w:sz="4" w:space="0" w:color="D3CAB7"/>
      </w:tblBorders>
      <w:tblCellMar>
        <w:top w:w="0" w:type="dxa"/>
        <w:left w:w="108" w:type="dxa"/>
        <w:bottom w:w="0" w:type="dxa"/>
        <w:right w:w="108" w:type="dxa"/>
      </w:tblCellMar>
    </w:tblPr>
  </w:style>
  <w:style w:type="table" w:customStyle="1" w:styleId="1133">
    <w:name w:val="1133"/>
    <w:uiPriority w:val="99"/>
    <w:rsid w:val="0081054A"/>
    <w:pPr>
      <w:widowControl w:val="0"/>
      <w:autoSpaceDE w:val="0"/>
      <w:autoSpaceDN w:val="0"/>
      <w:adjustRightInd w:val="0"/>
    </w:pPr>
    <w:rPr>
      <w:rFonts w:ascii="Times New Roman" w:eastAsia="Calibri" w:hAnsi="Times New Roman" w:cs="Times New Roman"/>
      <w:sz w:val="24"/>
      <w:szCs w:val="24"/>
      <w:lang w:eastAsia="en-GB"/>
    </w:rPr>
    <w:tblPr>
      <w:tblInd w:w="0" w:type="dxa"/>
      <w:tblBorders>
        <w:bottom w:val="single" w:sz="6" w:space="0" w:color="B9B098"/>
        <w:insideH w:val="single" w:sz="6" w:space="0" w:color="B9B098"/>
      </w:tblBorders>
      <w:tblCellMar>
        <w:top w:w="0" w:type="dxa"/>
        <w:left w:w="108" w:type="dxa"/>
        <w:bottom w:w="0" w:type="dxa"/>
        <w:right w:w="108" w:type="dxa"/>
      </w:tblCellMar>
    </w:tblPr>
  </w:style>
  <w:style w:type="table" w:customStyle="1" w:styleId="1132">
    <w:name w:val="1132"/>
    <w:uiPriority w:val="99"/>
    <w:rsid w:val="0081054A"/>
    <w:pPr>
      <w:widowControl w:val="0"/>
      <w:autoSpaceDE w:val="0"/>
      <w:autoSpaceDN w:val="0"/>
      <w:adjustRightInd w:val="0"/>
    </w:pPr>
    <w:rPr>
      <w:rFonts w:ascii="Times New Roman" w:eastAsia="Calibri" w:hAnsi="Times New Roman" w:cs="Times New Roman"/>
      <w:sz w:val="24"/>
      <w:szCs w:val="24"/>
      <w:lang w:eastAsia="en-GB"/>
    </w:rPr>
    <w:tblPr>
      <w:tblInd w:w="0" w:type="dxa"/>
      <w:tblBorders>
        <w:bottom w:val="single" w:sz="6" w:space="0" w:color="A6A6A6"/>
        <w:insideH w:val="single" w:sz="6" w:space="0" w:color="A6A6A6"/>
      </w:tblBorders>
      <w:tblCellMar>
        <w:top w:w="0" w:type="dxa"/>
        <w:left w:w="108" w:type="dxa"/>
        <w:bottom w:w="0" w:type="dxa"/>
        <w:right w:w="108" w:type="dxa"/>
      </w:tblCellMar>
    </w:tblPr>
  </w:style>
  <w:style w:type="table" w:customStyle="1" w:styleId="1131">
    <w:name w:val="1131"/>
    <w:uiPriority w:val="99"/>
    <w:rsid w:val="0081054A"/>
    <w:pPr>
      <w:widowControl w:val="0"/>
      <w:autoSpaceDE w:val="0"/>
      <w:autoSpaceDN w:val="0"/>
      <w:adjustRightInd w:val="0"/>
    </w:pPr>
    <w:rPr>
      <w:rFonts w:ascii="Times New Roman" w:eastAsia="Calibri" w:hAnsi="Times New Roman" w:cs="Times New Roman"/>
      <w:sz w:val="24"/>
      <w:szCs w:val="24"/>
      <w:lang w:eastAsia="en-GB"/>
    </w:rPr>
    <w:tblPr>
      <w:tblInd w:w="0" w:type="dxa"/>
      <w:tblBorders>
        <w:bottom w:val="single" w:sz="6" w:space="0" w:color="A6A6A6"/>
        <w:insideH w:val="single" w:sz="6" w:space="0" w:color="A6A6A6"/>
      </w:tblBorders>
      <w:tblCellMar>
        <w:top w:w="0" w:type="dxa"/>
        <w:left w:w="108" w:type="dxa"/>
        <w:bottom w:w="0" w:type="dxa"/>
        <w:right w:w="108" w:type="dxa"/>
      </w:tblCellMar>
    </w:tblPr>
  </w:style>
  <w:style w:type="paragraph" w:styleId="ListParagraph">
    <w:name w:val="List Paragraph"/>
    <w:basedOn w:val="Normal"/>
    <w:link w:val="ListParagraphChar"/>
    <w:uiPriority w:val="34"/>
    <w:qFormat/>
    <w:rsid w:val="0081054A"/>
    <w:pPr>
      <w:ind w:left="720"/>
      <w:contextualSpacing/>
    </w:pPr>
  </w:style>
  <w:style w:type="paragraph" w:styleId="NormalWeb">
    <w:name w:val="Normal (Web)"/>
    <w:basedOn w:val="Normal"/>
    <w:uiPriority w:val="99"/>
    <w:rsid w:val="0081054A"/>
    <w:pPr>
      <w:spacing w:before="100" w:beforeAutospacing="1" w:after="100" w:afterAutospacing="1"/>
    </w:pPr>
    <w:rPr>
      <w:szCs w:val="24"/>
    </w:rPr>
  </w:style>
  <w:style w:type="character" w:styleId="Strong">
    <w:name w:val="Strong"/>
    <w:basedOn w:val="DefaultParagraphFont"/>
    <w:uiPriority w:val="22"/>
    <w:qFormat/>
    <w:rsid w:val="0081054A"/>
    <w:rPr>
      <w:rFonts w:cs="Times New Roman"/>
    </w:rPr>
  </w:style>
  <w:style w:type="paragraph" w:styleId="Bibliography">
    <w:name w:val="Bibliography"/>
    <w:basedOn w:val="Normal"/>
    <w:next w:val="Normal"/>
    <w:uiPriority w:val="99"/>
    <w:semiHidden/>
    <w:rsid w:val="0081054A"/>
  </w:style>
  <w:style w:type="paragraph" w:styleId="BlockText">
    <w:name w:val="Block Text"/>
    <w:basedOn w:val="Normal"/>
    <w:uiPriority w:val="99"/>
    <w:semiHidden/>
    <w:rsid w:val="0081054A"/>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hAnsi="Calibri"/>
      <w:i/>
      <w:iCs/>
      <w:color w:val="4F81BD"/>
    </w:rPr>
  </w:style>
  <w:style w:type="paragraph" w:styleId="BodyText">
    <w:name w:val="Body Text"/>
    <w:basedOn w:val="Normal"/>
    <w:link w:val="BodyTextChar"/>
    <w:uiPriority w:val="1"/>
    <w:qFormat/>
    <w:rsid w:val="0081054A"/>
    <w:pPr>
      <w:spacing w:after="120"/>
    </w:pPr>
  </w:style>
  <w:style w:type="character" w:customStyle="1" w:styleId="BodyTextChar">
    <w:name w:val="Body Text Char"/>
    <w:basedOn w:val="DefaultParagraphFont"/>
    <w:link w:val="BodyText"/>
    <w:uiPriority w:val="1"/>
    <w:rsid w:val="0081054A"/>
    <w:rPr>
      <w:rFonts w:ascii="Times" w:eastAsia="Times New Roman" w:hAnsi="Times" w:cs="Times New Roman"/>
      <w:sz w:val="20"/>
      <w:szCs w:val="20"/>
      <w:lang w:eastAsia="en-NZ"/>
    </w:rPr>
  </w:style>
  <w:style w:type="paragraph" w:styleId="BodyText2">
    <w:name w:val="Body Text 2"/>
    <w:basedOn w:val="Normal"/>
    <w:link w:val="BodyText2Char"/>
    <w:uiPriority w:val="99"/>
    <w:semiHidden/>
    <w:rsid w:val="0081054A"/>
    <w:pPr>
      <w:spacing w:after="120" w:line="480" w:lineRule="auto"/>
    </w:pPr>
  </w:style>
  <w:style w:type="character" w:customStyle="1" w:styleId="BodyText2Char">
    <w:name w:val="Body Text 2 Char"/>
    <w:basedOn w:val="DefaultParagraphFont"/>
    <w:link w:val="BodyText2"/>
    <w:uiPriority w:val="99"/>
    <w:semiHidden/>
    <w:rsid w:val="0081054A"/>
    <w:rPr>
      <w:rFonts w:ascii="Times" w:eastAsia="Times New Roman" w:hAnsi="Times" w:cs="Times New Roman"/>
      <w:sz w:val="20"/>
      <w:szCs w:val="20"/>
      <w:lang w:eastAsia="en-NZ"/>
    </w:rPr>
  </w:style>
  <w:style w:type="paragraph" w:styleId="BodyText3">
    <w:name w:val="Body Text 3"/>
    <w:basedOn w:val="Normal"/>
    <w:link w:val="BodyText3Char"/>
    <w:uiPriority w:val="99"/>
    <w:semiHidden/>
    <w:rsid w:val="0081054A"/>
    <w:pPr>
      <w:spacing w:after="120"/>
    </w:pPr>
    <w:rPr>
      <w:sz w:val="16"/>
      <w:szCs w:val="16"/>
    </w:rPr>
  </w:style>
  <w:style w:type="character" w:customStyle="1" w:styleId="BodyText3Char">
    <w:name w:val="Body Text 3 Char"/>
    <w:basedOn w:val="DefaultParagraphFont"/>
    <w:link w:val="BodyText3"/>
    <w:uiPriority w:val="99"/>
    <w:semiHidden/>
    <w:rsid w:val="0081054A"/>
    <w:rPr>
      <w:rFonts w:ascii="Times" w:eastAsia="Times New Roman" w:hAnsi="Times" w:cs="Times New Roman"/>
      <w:sz w:val="16"/>
      <w:szCs w:val="16"/>
      <w:lang w:eastAsia="en-NZ"/>
    </w:rPr>
  </w:style>
  <w:style w:type="paragraph" w:styleId="BodyTextFirstIndent">
    <w:name w:val="Body Text First Indent"/>
    <w:basedOn w:val="BodyText"/>
    <w:link w:val="BodyTextFirstIndentChar"/>
    <w:uiPriority w:val="99"/>
    <w:semiHidden/>
    <w:rsid w:val="0081054A"/>
    <w:pPr>
      <w:spacing w:after="0"/>
      <w:ind w:firstLine="360"/>
    </w:pPr>
  </w:style>
  <w:style w:type="character" w:customStyle="1" w:styleId="BodyTextFirstIndentChar">
    <w:name w:val="Body Text First Indent Char"/>
    <w:basedOn w:val="BodyTextChar"/>
    <w:link w:val="BodyTextFirstIndent"/>
    <w:uiPriority w:val="99"/>
    <w:semiHidden/>
    <w:rsid w:val="0081054A"/>
    <w:rPr>
      <w:rFonts w:ascii="Times" w:eastAsia="Times New Roman" w:hAnsi="Times" w:cs="Times New Roman"/>
      <w:sz w:val="20"/>
      <w:szCs w:val="20"/>
      <w:lang w:eastAsia="en-NZ"/>
    </w:rPr>
  </w:style>
  <w:style w:type="paragraph" w:styleId="BodyTextIndent">
    <w:name w:val="Body Text Indent"/>
    <w:basedOn w:val="Normal"/>
    <w:link w:val="BodyTextIndentChar"/>
    <w:uiPriority w:val="99"/>
    <w:semiHidden/>
    <w:rsid w:val="0081054A"/>
    <w:pPr>
      <w:spacing w:after="120"/>
      <w:ind w:left="283"/>
    </w:pPr>
  </w:style>
  <w:style w:type="character" w:customStyle="1" w:styleId="BodyTextIndentChar">
    <w:name w:val="Body Text Indent Char"/>
    <w:basedOn w:val="DefaultParagraphFont"/>
    <w:link w:val="BodyTextIndent"/>
    <w:uiPriority w:val="99"/>
    <w:semiHidden/>
    <w:rsid w:val="0081054A"/>
    <w:rPr>
      <w:rFonts w:ascii="Times" w:eastAsia="Times New Roman" w:hAnsi="Times" w:cs="Times New Roman"/>
      <w:sz w:val="20"/>
      <w:szCs w:val="20"/>
      <w:lang w:eastAsia="en-NZ"/>
    </w:rPr>
  </w:style>
  <w:style w:type="paragraph" w:styleId="BodyTextFirstIndent2">
    <w:name w:val="Body Text First Indent 2"/>
    <w:basedOn w:val="BodyTextIndent"/>
    <w:link w:val="BodyTextFirstIndent2Char"/>
    <w:uiPriority w:val="99"/>
    <w:semiHidden/>
    <w:rsid w:val="0081054A"/>
    <w:pPr>
      <w:spacing w:after="0"/>
      <w:ind w:left="360" w:firstLine="360"/>
    </w:pPr>
  </w:style>
  <w:style w:type="character" w:customStyle="1" w:styleId="BodyTextFirstIndent2Char">
    <w:name w:val="Body Text First Indent 2 Char"/>
    <w:basedOn w:val="BodyTextIndentChar"/>
    <w:link w:val="BodyTextFirstIndent2"/>
    <w:uiPriority w:val="99"/>
    <w:semiHidden/>
    <w:rsid w:val="0081054A"/>
    <w:rPr>
      <w:rFonts w:ascii="Times" w:eastAsia="Times New Roman" w:hAnsi="Times" w:cs="Times New Roman"/>
      <w:sz w:val="20"/>
      <w:szCs w:val="20"/>
      <w:lang w:eastAsia="en-NZ"/>
    </w:rPr>
  </w:style>
  <w:style w:type="paragraph" w:styleId="BodyTextIndent2">
    <w:name w:val="Body Text Indent 2"/>
    <w:basedOn w:val="Normal"/>
    <w:link w:val="BodyTextIndent2Char"/>
    <w:uiPriority w:val="99"/>
    <w:semiHidden/>
    <w:rsid w:val="0081054A"/>
    <w:pPr>
      <w:spacing w:after="120" w:line="480" w:lineRule="auto"/>
      <w:ind w:left="283"/>
    </w:pPr>
  </w:style>
  <w:style w:type="character" w:customStyle="1" w:styleId="BodyTextIndent2Char">
    <w:name w:val="Body Text Indent 2 Char"/>
    <w:basedOn w:val="DefaultParagraphFont"/>
    <w:link w:val="BodyTextIndent2"/>
    <w:uiPriority w:val="99"/>
    <w:semiHidden/>
    <w:rsid w:val="0081054A"/>
    <w:rPr>
      <w:rFonts w:ascii="Times" w:eastAsia="Times New Roman" w:hAnsi="Times" w:cs="Times New Roman"/>
      <w:sz w:val="20"/>
      <w:szCs w:val="20"/>
      <w:lang w:eastAsia="en-NZ"/>
    </w:rPr>
  </w:style>
  <w:style w:type="paragraph" w:styleId="BodyTextIndent3">
    <w:name w:val="Body Text Indent 3"/>
    <w:basedOn w:val="Normal"/>
    <w:link w:val="BodyTextIndent3Char"/>
    <w:uiPriority w:val="99"/>
    <w:semiHidden/>
    <w:rsid w:val="0081054A"/>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81054A"/>
    <w:rPr>
      <w:rFonts w:ascii="Times" w:eastAsia="Times New Roman" w:hAnsi="Times" w:cs="Times New Roman"/>
      <w:sz w:val="16"/>
      <w:szCs w:val="16"/>
      <w:lang w:eastAsia="en-NZ"/>
    </w:rPr>
  </w:style>
  <w:style w:type="character" w:styleId="BookTitle">
    <w:name w:val="Book Title"/>
    <w:basedOn w:val="DefaultParagraphFont"/>
    <w:uiPriority w:val="99"/>
    <w:qFormat/>
    <w:rsid w:val="0081054A"/>
    <w:rPr>
      <w:rFonts w:cs="Times New Roman"/>
      <w:b/>
      <w:bCs/>
      <w:smallCaps/>
      <w:spacing w:val="5"/>
    </w:rPr>
  </w:style>
  <w:style w:type="paragraph" w:styleId="Caption">
    <w:name w:val="caption"/>
    <w:basedOn w:val="Normal"/>
    <w:next w:val="Normal"/>
    <w:uiPriority w:val="99"/>
    <w:qFormat/>
    <w:rsid w:val="0081054A"/>
    <w:pPr>
      <w:spacing w:after="200"/>
    </w:pPr>
    <w:rPr>
      <w:b/>
      <w:bCs/>
      <w:color w:val="4F81BD"/>
      <w:sz w:val="18"/>
      <w:szCs w:val="18"/>
    </w:rPr>
  </w:style>
  <w:style w:type="paragraph" w:styleId="Closing">
    <w:name w:val="Closing"/>
    <w:basedOn w:val="Normal"/>
    <w:link w:val="ClosingChar"/>
    <w:uiPriority w:val="99"/>
    <w:semiHidden/>
    <w:rsid w:val="0081054A"/>
    <w:pPr>
      <w:ind w:left="4252"/>
    </w:pPr>
  </w:style>
  <w:style w:type="character" w:customStyle="1" w:styleId="ClosingChar">
    <w:name w:val="Closing Char"/>
    <w:basedOn w:val="DefaultParagraphFont"/>
    <w:link w:val="Closing"/>
    <w:uiPriority w:val="99"/>
    <w:semiHidden/>
    <w:rsid w:val="0081054A"/>
    <w:rPr>
      <w:rFonts w:ascii="Times" w:eastAsia="Times New Roman" w:hAnsi="Times" w:cs="Times New Roman"/>
      <w:sz w:val="20"/>
      <w:szCs w:val="20"/>
      <w:lang w:eastAsia="en-NZ"/>
    </w:rPr>
  </w:style>
  <w:style w:type="table" w:styleId="ColorfulGrid">
    <w:name w:val="Colorful Grid"/>
    <w:basedOn w:val="TableNormal"/>
    <w:uiPriority w:val="99"/>
    <w:semiHidden/>
    <w:rsid w:val="0081054A"/>
    <w:rPr>
      <w:rFonts w:ascii="Calibri" w:eastAsia="Times New Roman" w:hAnsi="Calibri" w:cs="Times New Roman"/>
      <w:color w:val="000000"/>
      <w:sz w:val="20"/>
      <w:szCs w:val="20"/>
      <w:lang w:eastAsia="en-NZ"/>
    </w:rPr>
    <w:tblPr>
      <w:tblStyleRowBandSize w:val="1"/>
      <w:tblStyleColBandSize w:val="1"/>
      <w:tblBorders>
        <w:insideH w:val="single" w:sz="4" w:space="0" w:color="FFFFFF"/>
      </w:tblBorders>
    </w:tblPr>
    <w:tcPr>
      <w:shd w:val="clear" w:color="auto" w:fill="CCCCCC"/>
    </w:tcPr>
  </w:style>
  <w:style w:type="table" w:customStyle="1" w:styleId="ColorfulGrid-Accent11">
    <w:name w:val="Colorful Grid - Accent 11"/>
    <w:uiPriority w:val="99"/>
    <w:semiHidden/>
    <w:rsid w:val="0081054A"/>
    <w:rPr>
      <w:rFonts w:ascii="Calibri" w:eastAsia="Times New Roman" w:hAnsi="Calibri" w:cs="Times New Roman"/>
      <w:color w:val="000000"/>
      <w:sz w:val="20"/>
      <w:szCs w:val="20"/>
      <w:lang w:eastAsia="en-NZ"/>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style>
  <w:style w:type="table" w:customStyle="1" w:styleId="ColorfulGrid-Accent21">
    <w:name w:val="Colorful Grid - Accent 21"/>
    <w:uiPriority w:val="99"/>
    <w:semiHidden/>
    <w:rsid w:val="0081054A"/>
    <w:rPr>
      <w:rFonts w:ascii="Calibri" w:eastAsia="Times New Roman" w:hAnsi="Calibri" w:cs="Times New Roman"/>
      <w:color w:val="000000"/>
      <w:sz w:val="20"/>
      <w:szCs w:val="20"/>
      <w:lang w:eastAsia="en-NZ"/>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2DBDB"/>
    </w:tcPr>
  </w:style>
  <w:style w:type="table" w:customStyle="1" w:styleId="ColorfulGrid-Accent31">
    <w:name w:val="Colorful Grid - Accent 31"/>
    <w:uiPriority w:val="99"/>
    <w:semiHidden/>
    <w:rsid w:val="0081054A"/>
    <w:rPr>
      <w:rFonts w:ascii="Calibri" w:eastAsia="Times New Roman" w:hAnsi="Calibri" w:cs="Times New Roman"/>
      <w:color w:val="000000"/>
      <w:sz w:val="20"/>
      <w:szCs w:val="20"/>
      <w:lang w:eastAsia="en-NZ"/>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style>
  <w:style w:type="table" w:customStyle="1" w:styleId="ColorfulGrid-Accent41">
    <w:name w:val="Colorful Grid - Accent 41"/>
    <w:uiPriority w:val="99"/>
    <w:semiHidden/>
    <w:rsid w:val="0081054A"/>
    <w:rPr>
      <w:rFonts w:ascii="Calibri" w:eastAsia="Times New Roman" w:hAnsi="Calibri" w:cs="Times New Roman"/>
      <w:color w:val="000000"/>
      <w:sz w:val="20"/>
      <w:szCs w:val="20"/>
      <w:lang w:eastAsia="en-NZ"/>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style>
  <w:style w:type="table" w:customStyle="1" w:styleId="ColorfulGrid-Accent51">
    <w:name w:val="Colorful Grid - Accent 51"/>
    <w:uiPriority w:val="99"/>
    <w:semiHidden/>
    <w:rsid w:val="0081054A"/>
    <w:rPr>
      <w:rFonts w:ascii="Calibri" w:eastAsia="Times New Roman" w:hAnsi="Calibri" w:cs="Times New Roman"/>
      <w:color w:val="000000"/>
      <w:sz w:val="20"/>
      <w:szCs w:val="20"/>
      <w:lang w:eastAsia="en-NZ"/>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style>
  <w:style w:type="table" w:customStyle="1" w:styleId="ColorfulGrid-Accent61">
    <w:name w:val="Colorful Grid - Accent 61"/>
    <w:uiPriority w:val="99"/>
    <w:semiHidden/>
    <w:rsid w:val="0081054A"/>
    <w:rPr>
      <w:rFonts w:ascii="Calibri" w:eastAsia="Times New Roman" w:hAnsi="Calibri" w:cs="Times New Roman"/>
      <w:color w:val="000000"/>
      <w:sz w:val="20"/>
      <w:szCs w:val="20"/>
      <w:lang w:eastAsia="en-NZ"/>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style>
  <w:style w:type="table" w:styleId="ColorfulList">
    <w:name w:val="Colorful List"/>
    <w:basedOn w:val="TableNormal"/>
    <w:uiPriority w:val="99"/>
    <w:semiHidden/>
    <w:rsid w:val="0081054A"/>
    <w:rPr>
      <w:rFonts w:ascii="Calibri" w:eastAsia="Times New Roman" w:hAnsi="Calibri" w:cs="Times New Roman"/>
      <w:color w:val="000000"/>
      <w:sz w:val="20"/>
      <w:szCs w:val="20"/>
      <w:lang w:eastAsia="en-NZ"/>
    </w:rPr>
    <w:tblPr>
      <w:tblStyleRowBandSize w:val="1"/>
      <w:tblStyleColBandSize w:val="1"/>
    </w:tblPr>
    <w:tcPr>
      <w:shd w:val="clear" w:color="auto" w:fill="E6E6E6"/>
    </w:tcPr>
  </w:style>
  <w:style w:type="table" w:customStyle="1" w:styleId="ColorfulList-Accent11">
    <w:name w:val="Colorful List - Accent 11"/>
    <w:uiPriority w:val="99"/>
    <w:semiHidden/>
    <w:rsid w:val="0081054A"/>
    <w:rPr>
      <w:rFonts w:ascii="Calibri" w:eastAsia="Times New Roman" w:hAnsi="Calibri" w:cs="Times New Roman"/>
      <w:color w:val="000000"/>
      <w:sz w:val="20"/>
      <w:szCs w:val="20"/>
      <w:lang w:eastAsia="en-NZ"/>
    </w:rPr>
    <w:tblPr>
      <w:tblStyleRowBandSize w:val="1"/>
      <w:tblStyleColBandSize w:val="1"/>
      <w:tblInd w:w="0" w:type="dxa"/>
      <w:tblCellMar>
        <w:top w:w="0" w:type="dxa"/>
        <w:left w:w="108" w:type="dxa"/>
        <w:bottom w:w="0" w:type="dxa"/>
        <w:right w:w="108" w:type="dxa"/>
      </w:tblCellMar>
    </w:tblPr>
    <w:tcPr>
      <w:shd w:val="clear" w:color="auto" w:fill="EDF2F8"/>
    </w:tcPr>
  </w:style>
  <w:style w:type="table" w:customStyle="1" w:styleId="ColorfulList-Accent21">
    <w:name w:val="Colorful List - Accent 21"/>
    <w:uiPriority w:val="99"/>
    <w:semiHidden/>
    <w:rsid w:val="0081054A"/>
    <w:rPr>
      <w:rFonts w:ascii="Calibri" w:eastAsia="Times New Roman" w:hAnsi="Calibri" w:cs="Times New Roman"/>
      <w:color w:val="000000"/>
      <w:sz w:val="20"/>
      <w:szCs w:val="20"/>
      <w:lang w:eastAsia="en-NZ"/>
    </w:rPr>
    <w:tblPr>
      <w:tblStyleRowBandSize w:val="1"/>
      <w:tblStyleColBandSize w:val="1"/>
      <w:tblInd w:w="0" w:type="dxa"/>
      <w:tblCellMar>
        <w:top w:w="0" w:type="dxa"/>
        <w:left w:w="108" w:type="dxa"/>
        <w:bottom w:w="0" w:type="dxa"/>
        <w:right w:w="108" w:type="dxa"/>
      </w:tblCellMar>
    </w:tblPr>
    <w:tcPr>
      <w:shd w:val="clear" w:color="auto" w:fill="F8EDED"/>
    </w:tcPr>
  </w:style>
  <w:style w:type="table" w:customStyle="1" w:styleId="ColorfulList-Accent31">
    <w:name w:val="Colorful List - Accent 31"/>
    <w:uiPriority w:val="99"/>
    <w:semiHidden/>
    <w:rsid w:val="0081054A"/>
    <w:rPr>
      <w:rFonts w:ascii="Calibri" w:eastAsia="Times New Roman" w:hAnsi="Calibri" w:cs="Times New Roman"/>
      <w:color w:val="000000"/>
      <w:sz w:val="20"/>
      <w:szCs w:val="20"/>
      <w:lang w:eastAsia="en-NZ"/>
    </w:rPr>
    <w:tblPr>
      <w:tblStyleRowBandSize w:val="1"/>
      <w:tblStyleColBandSize w:val="1"/>
      <w:tblInd w:w="0" w:type="dxa"/>
      <w:tblCellMar>
        <w:top w:w="0" w:type="dxa"/>
        <w:left w:w="108" w:type="dxa"/>
        <w:bottom w:w="0" w:type="dxa"/>
        <w:right w:w="108" w:type="dxa"/>
      </w:tblCellMar>
    </w:tblPr>
    <w:tcPr>
      <w:shd w:val="clear" w:color="auto" w:fill="F5F8EE"/>
    </w:tcPr>
  </w:style>
  <w:style w:type="table" w:customStyle="1" w:styleId="ColorfulList-Accent41">
    <w:name w:val="Colorful List - Accent 41"/>
    <w:uiPriority w:val="99"/>
    <w:semiHidden/>
    <w:rsid w:val="0081054A"/>
    <w:rPr>
      <w:rFonts w:ascii="Calibri" w:eastAsia="Times New Roman" w:hAnsi="Calibri" w:cs="Times New Roman"/>
      <w:color w:val="000000"/>
      <w:sz w:val="20"/>
      <w:szCs w:val="20"/>
      <w:lang w:eastAsia="en-NZ"/>
    </w:rPr>
    <w:tblPr>
      <w:tblStyleRowBandSize w:val="1"/>
      <w:tblStyleColBandSize w:val="1"/>
      <w:tblInd w:w="0" w:type="dxa"/>
      <w:tblCellMar>
        <w:top w:w="0" w:type="dxa"/>
        <w:left w:w="108" w:type="dxa"/>
        <w:bottom w:w="0" w:type="dxa"/>
        <w:right w:w="108" w:type="dxa"/>
      </w:tblCellMar>
    </w:tblPr>
    <w:tcPr>
      <w:shd w:val="clear" w:color="auto" w:fill="F2EFF6"/>
    </w:tcPr>
  </w:style>
  <w:style w:type="table" w:customStyle="1" w:styleId="ColorfulList-Accent51">
    <w:name w:val="Colorful List - Accent 51"/>
    <w:uiPriority w:val="99"/>
    <w:semiHidden/>
    <w:rsid w:val="0081054A"/>
    <w:rPr>
      <w:rFonts w:ascii="Calibri" w:eastAsia="Times New Roman" w:hAnsi="Calibri" w:cs="Times New Roman"/>
      <w:color w:val="000000"/>
      <w:sz w:val="20"/>
      <w:szCs w:val="20"/>
      <w:lang w:eastAsia="en-NZ"/>
    </w:rPr>
    <w:tblPr>
      <w:tblStyleRowBandSize w:val="1"/>
      <w:tblStyleColBandSize w:val="1"/>
      <w:tblInd w:w="0" w:type="dxa"/>
      <w:tblCellMar>
        <w:top w:w="0" w:type="dxa"/>
        <w:left w:w="108" w:type="dxa"/>
        <w:bottom w:w="0" w:type="dxa"/>
        <w:right w:w="108" w:type="dxa"/>
      </w:tblCellMar>
    </w:tblPr>
    <w:tcPr>
      <w:shd w:val="clear" w:color="auto" w:fill="EDF6F9"/>
    </w:tcPr>
  </w:style>
  <w:style w:type="table" w:customStyle="1" w:styleId="ColorfulList-Accent61">
    <w:name w:val="Colorful List - Accent 61"/>
    <w:uiPriority w:val="99"/>
    <w:semiHidden/>
    <w:rsid w:val="0081054A"/>
    <w:rPr>
      <w:rFonts w:ascii="Calibri" w:eastAsia="Times New Roman" w:hAnsi="Calibri" w:cs="Times New Roman"/>
      <w:color w:val="000000"/>
      <w:sz w:val="20"/>
      <w:szCs w:val="20"/>
      <w:lang w:eastAsia="en-NZ"/>
    </w:rPr>
    <w:tblPr>
      <w:tblStyleRowBandSize w:val="1"/>
      <w:tblStyleColBandSize w:val="1"/>
      <w:tblInd w:w="0" w:type="dxa"/>
      <w:tblCellMar>
        <w:top w:w="0" w:type="dxa"/>
        <w:left w:w="108" w:type="dxa"/>
        <w:bottom w:w="0" w:type="dxa"/>
        <w:right w:w="108" w:type="dxa"/>
      </w:tblCellMar>
    </w:tblPr>
    <w:tcPr>
      <w:shd w:val="clear" w:color="auto" w:fill="FEF4EC"/>
    </w:tcPr>
  </w:style>
  <w:style w:type="table" w:styleId="ColorfulShading">
    <w:name w:val="Colorful Shading"/>
    <w:basedOn w:val="TableNormal"/>
    <w:uiPriority w:val="99"/>
    <w:semiHidden/>
    <w:rsid w:val="0081054A"/>
    <w:rPr>
      <w:rFonts w:ascii="Calibri" w:eastAsia="Times New Roman" w:hAnsi="Calibri" w:cs="Times New Roman"/>
      <w:color w:val="000000"/>
      <w:sz w:val="20"/>
      <w:szCs w:val="20"/>
      <w:lang w:eastAsia="en-NZ"/>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style>
  <w:style w:type="table" w:customStyle="1" w:styleId="ColorfulShading-Accent11">
    <w:name w:val="Colorful Shading - Accent 11"/>
    <w:uiPriority w:val="99"/>
    <w:semiHidden/>
    <w:rsid w:val="0081054A"/>
    <w:rPr>
      <w:rFonts w:ascii="Calibri" w:eastAsia="Times New Roman" w:hAnsi="Calibri" w:cs="Times New Roman"/>
      <w:color w:val="000000"/>
      <w:sz w:val="20"/>
      <w:szCs w:val="20"/>
      <w:lang w:eastAsia="en-NZ"/>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style>
  <w:style w:type="table" w:customStyle="1" w:styleId="ColorfulShading-Accent21">
    <w:name w:val="Colorful Shading - Accent 21"/>
    <w:uiPriority w:val="99"/>
    <w:semiHidden/>
    <w:rsid w:val="0081054A"/>
    <w:rPr>
      <w:rFonts w:ascii="Calibri" w:eastAsia="Times New Roman" w:hAnsi="Calibri" w:cs="Times New Roman"/>
      <w:color w:val="000000"/>
      <w:sz w:val="20"/>
      <w:szCs w:val="20"/>
      <w:lang w:eastAsia="en-NZ"/>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style>
  <w:style w:type="table" w:customStyle="1" w:styleId="ColorfulShading-Accent31">
    <w:name w:val="Colorful Shading - Accent 31"/>
    <w:uiPriority w:val="99"/>
    <w:semiHidden/>
    <w:rsid w:val="0081054A"/>
    <w:rPr>
      <w:rFonts w:ascii="Calibri" w:eastAsia="Times New Roman" w:hAnsi="Calibri" w:cs="Times New Roman"/>
      <w:color w:val="000000"/>
      <w:sz w:val="20"/>
      <w:szCs w:val="20"/>
      <w:lang w:eastAsia="en-NZ"/>
    </w:rPr>
    <w:tblPr>
      <w:tblStyleRowBandSize w:val="1"/>
      <w:tblStyleColBandSize w:val="1"/>
      <w:tblInd w:w="0" w:type="dxa"/>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CellMar>
        <w:top w:w="0" w:type="dxa"/>
        <w:left w:w="108" w:type="dxa"/>
        <w:bottom w:w="0" w:type="dxa"/>
        <w:right w:w="108" w:type="dxa"/>
      </w:tblCellMar>
    </w:tblPr>
    <w:tcPr>
      <w:shd w:val="clear" w:color="auto" w:fill="F5F8EE"/>
    </w:tcPr>
  </w:style>
  <w:style w:type="table" w:customStyle="1" w:styleId="ColorfulShading-Accent41">
    <w:name w:val="Colorful Shading - Accent 41"/>
    <w:uiPriority w:val="99"/>
    <w:semiHidden/>
    <w:rsid w:val="0081054A"/>
    <w:rPr>
      <w:rFonts w:ascii="Calibri" w:eastAsia="Times New Roman" w:hAnsi="Calibri" w:cs="Times New Roman"/>
      <w:color w:val="000000"/>
      <w:sz w:val="20"/>
      <w:szCs w:val="20"/>
      <w:lang w:eastAsia="en-NZ"/>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style>
  <w:style w:type="table" w:customStyle="1" w:styleId="ColorfulShading-Accent51">
    <w:name w:val="Colorful Shading - Accent 51"/>
    <w:uiPriority w:val="99"/>
    <w:semiHidden/>
    <w:rsid w:val="0081054A"/>
    <w:rPr>
      <w:rFonts w:ascii="Calibri" w:eastAsia="Times New Roman" w:hAnsi="Calibri" w:cs="Times New Roman"/>
      <w:color w:val="000000"/>
      <w:sz w:val="20"/>
      <w:szCs w:val="20"/>
      <w:lang w:eastAsia="en-NZ"/>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style>
  <w:style w:type="table" w:customStyle="1" w:styleId="ColorfulShading-Accent61">
    <w:name w:val="Colorful Shading - Accent 61"/>
    <w:uiPriority w:val="99"/>
    <w:semiHidden/>
    <w:rsid w:val="0081054A"/>
    <w:rPr>
      <w:rFonts w:ascii="Calibri" w:eastAsia="Times New Roman" w:hAnsi="Calibri" w:cs="Times New Roman"/>
      <w:color w:val="000000"/>
      <w:sz w:val="20"/>
      <w:szCs w:val="20"/>
      <w:lang w:eastAsia="en-NZ"/>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style>
  <w:style w:type="character" w:styleId="CommentReference">
    <w:name w:val="annotation reference"/>
    <w:basedOn w:val="DefaultParagraphFont"/>
    <w:uiPriority w:val="99"/>
    <w:rsid w:val="0081054A"/>
    <w:rPr>
      <w:rFonts w:cs="Times New Roman"/>
      <w:sz w:val="16"/>
      <w:szCs w:val="16"/>
    </w:rPr>
  </w:style>
  <w:style w:type="paragraph" w:styleId="CommentText">
    <w:name w:val="annotation text"/>
    <w:basedOn w:val="Normal"/>
    <w:link w:val="CommentTextChar"/>
    <w:uiPriority w:val="99"/>
    <w:rsid w:val="0081054A"/>
  </w:style>
  <w:style w:type="character" w:customStyle="1" w:styleId="CommentTextChar">
    <w:name w:val="Comment Text Char"/>
    <w:basedOn w:val="DefaultParagraphFont"/>
    <w:link w:val="CommentText"/>
    <w:uiPriority w:val="99"/>
    <w:rsid w:val="0081054A"/>
    <w:rPr>
      <w:rFonts w:ascii="Times" w:eastAsia="Times New Roman" w:hAnsi="Times" w:cs="Times New Roman"/>
      <w:sz w:val="20"/>
      <w:szCs w:val="20"/>
      <w:lang w:eastAsia="en-NZ"/>
    </w:rPr>
  </w:style>
  <w:style w:type="paragraph" w:styleId="CommentSubject">
    <w:name w:val="annotation subject"/>
    <w:basedOn w:val="CommentText"/>
    <w:next w:val="CommentText"/>
    <w:link w:val="CommentSubjectChar"/>
    <w:uiPriority w:val="99"/>
    <w:semiHidden/>
    <w:rsid w:val="0081054A"/>
    <w:rPr>
      <w:b/>
      <w:bCs/>
    </w:rPr>
  </w:style>
  <w:style w:type="character" w:customStyle="1" w:styleId="CommentSubjectChar">
    <w:name w:val="Comment Subject Char"/>
    <w:basedOn w:val="CommentTextChar"/>
    <w:link w:val="CommentSubject"/>
    <w:uiPriority w:val="99"/>
    <w:semiHidden/>
    <w:rsid w:val="0081054A"/>
    <w:rPr>
      <w:rFonts w:ascii="Times" w:eastAsia="Times New Roman" w:hAnsi="Times" w:cs="Times New Roman"/>
      <w:b/>
      <w:bCs/>
      <w:sz w:val="20"/>
      <w:szCs w:val="20"/>
      <w:lang w:eastAsia="en-NZ"/>
    </w:rPr>
  </w:style>
  <w:style w:type="table" w:styleId="DarkList">
    <w:name w:val="Dark List"/>
    <w:basedOn w:val="TableNormal"/>
    <w:uiPriority w:val="99"/>
    <w:semiHidden/>
    <w:rsid w:val="0081054A"/>
    <w:rPr>
      <w:rFonts w:ascii="Calibri" w:eastAsia="Times New Roman" w:hAnsi="Calibri" w:cs="Times New Roman"/>
      <w:color w:val="FFFFFF"/>
      <w:sz w:val="20"/>
      <w:szCs w:val="20"/>
      <w:lang w:eastAsia="en-NZ"/>
    </w:rPr>
    <w:tblPr>
      <w:tblStyleRowBandSize w:val="1"/>
      <w:tblStyleColBandSize w:val="1"/>
    </w:tblPr>
    <w:tcPr>
      <w:shd w:val="clear" w:color="auto" w:fill="000000"/>
    </w:tcPr>
  </w:style>
  <w:style w:type="table" w:customStyle="1" w:styleId="DarkList-Accent11">
    <w:name w:val="Dark List - Accent 11"/>
    <w:uiPriority w:val="99"/>
    <w:semiHidden/>
    <w:rsid w:val="0081054A"/>
    <w:rPr>
      <w:rFonts w:ascii="Calibri" w:eastAsia="Times New Roman" w:hAnsi="Calibri" w:cs="Times New Roman"/>
      <w:color w:val="FFFFFF"/>
      <w:sz w:val="20"/>
      <w:szCs w:val="20"/>
      <w:lang w:eastAsia="en-NZ"/>
    </w:rPr>
    <w:tblPr>
      <w:tblStyleRowBandSize w:val="1"/>
      <w:tblStyleColBandSize w:val="1"/>
      <w:tblInd w:w="0" w:type="dxa"/>
      <w:tblCellMar>
        <w:top w:w="0" w:type="dxa"/>
        <w:left w:w="108" w:type="dxa"/>
        <w:bottom w:w="0" w:type="dxa"/>
        <w:right w:w="108" w:type="dxa"/>
      </w:tblCellMar>
    </w:tblPr>
    <w:tcPr>
      <w:shd w:val="clear" w:color="auto" w:fill="4F81BD"/>
    </w:tcPr>
  </w:style>
  <w:style w:type="table" w:customStyle="1" w:styleId="DarkList-Accent21">
    <w:name w:val="Dark List - Accent 21"/>
    <w:uiPriority w:val="99"/>
    <w:semiHidden/>
    <w:rsid w:val="0081054A"/>
    <w:rPr>
      <w:rFonts w:ascii="Calibri" w:eastAsia="Times New Roman" w:hAnsi="Calibri" w:cs="Times New Roman"/>
      <w:color w:val="FFFFFF"/>
      <w:sz w:val="20"/>
      <w:szCs w:val="20"/>
      <w:lang w:eastAsia="en-NZ"/>
    </w:rPr>
    <w:tblPr>
      <w:tblStyleRowBandSize w:val="1"/>
      <w:tblStyleColBandSize w:val="1"/>
      <w:tblInd w:w="0" w:type="dxa"/>
      <w:tblCellMar>
        <w:top w:w="0" w:type="dxa"/>
        <w:left w:w="108" w:type="dxa"/>
        <w:bottom w:w="0" w:type="dxa"/>
        <w:right w:w="108" w:type="dxa"/>
      </w:tblCellMar>
    </w:tblPr>
    <w:tcPr>
      <w:shd w:val="clear" w:color="auto" w:fill="C0504D"/>
    </w:tcPr>
  </w:style>
  <w:style w:type="table" w:customStyle="1" w:styleId="DarkList-Accent31">
    <w:name w:val="Dark List - Accent 31"/>
    <w:uiPriority w:val="99"/>
    <w:semiHidden/>
    <w:rsid w:val="0081054A"/>
    <w:rPr>
      <w:rFonts w:ascii="Calibri" w:eastAsia="Times New Roman" w:hAnsi="Calibri" w:cs="Times New Roman"/>
      <w:color w:val="FFFFFF"/>
      <w:sz w:val="20"/>
      <w:szCs w:val="20"/>
      <w:lang w:eastAsia="en-NZ"/>
    </w:rPr>
    <w:tblPr>
      <w:tblStyleRowBandSize w:val="1"/>
      <w:tblStyleColBandSize w:val="1"/>
      <w:tblInd w:w="0" w:type="dxa"/>
      <w:tblCellMar>
        <w:top w:w="0" w:type="dxa"/>
        <w:left w:w="108" w:type="dxa"/>
        <w:bottom w:w="0" w:type="dxa"/>
        <w:right w:w="108" w:type="dxa"/>
      </w:tblCellMar>
    </w:tblPr>
    <w:tcPr>
      <w:shd w:val="clear" w:color="auto" w:fill="9BBB59"/>
    </w:tcPr>
  </w:style>
  <w:style w:type="table" w:customStyle="1" w:styleId="DarkList-Accent41">
    <w:name w:val="Dark List - Accent 41"/>
    <w:uiPriority w:val="99"/>
    <w:semiHidden/>
    <w:rsid w:val="0081054A"/>
    <w:rPr>
      <w:rFonts w:ascii="Calibri" w:eastAsia="Times New Roman" w:hAnsi="Calibri" w:cs="Times New Roman"/>
      <w:color w:val="FFFFFF"/>
      <w:sz w:val="20"/>
      <w:szCs w:val="20"/>
      <w:lang w:eastAsia="en-NZ"/>
    </w:rPr>
    <w:tblPr>
      <w:tblStyleRowBandSize w:val="1"/>
      <w:tblStyleColBandSize w:val="1"/>
      <w:tblInd w:w="0" w:type="dxa"/>
      <w:tblCellMar>
        <w:top w:w="0" w:type="dxa"/>
        <w:left w:w="108" w:type="dxa"/>
        <w:bottom w:w="0" w:type="dxa"/>
        <w:right w:w="108" w:type="dxa"/>
      </w:tblCellMar>
    </w:tblPr>
    <w:tcPr>
      <w:shd w:val="clear" w:color="auto" w:fill="8064A2"/>
    </w:tcPr>
  </w:style>
  <w:style w:type="table" w:customStyle="1" w:styleId="DarkList-Accent51">
    <w:name w:val="Dark List - Accent 51"/>
    <w:uiPriority w:val="99"/>
    <w:semiHidden/>
    <w:rsid w:val="0081054A"/>
    <w:rPr>
      <w:rFonts w:ascii="Calibri" w:eastAsia="Times New Roman" w:hAnsi="Calibri" w:cs="Times New Roman"/>
      <w:color w:val="FFFFFF"/>
      <w:sz w:val="20"/>
      <w:szCs w:val="20"/>
      <w:lang w:eastAsia="en-NZ"/>
    </w:rPr>
    <w:tblPr>
      <w:tblStyleRowBandSize w:val="1"/>
      <w:tblStyleColBandSize w:val="1"/>
      <w:tblInd w:w="0" w:type="dxa"/>
      <w:tblCellMar>
        <w:top w:w="0" w:type="dxa"/>
        <w:left w:w="108" w:type="dxa"/>
        <w:bottom w:w="0" w:type="dxa"/>
        <w:right w:w="108" w:type="dxa"/>
      </w:tblCellMar>
    </w:tblPr>
    <w:tcPr>
      <w:shd w:val="clear" w:color="auto" w:fill="4BACC6"/>
    </w:tcPr>
  </w:style>
  <w:style w:type="table" w:customStyle="1" w:styleId="DarkList-Accent61">
    <w:name w:val="Dark List - Accent 61"/>
    <w:uiPriority w:val="99"/>
    <w:semiHidden/>
    <w:rsid w:val="0081054A"/>
    <w:rPr>
      <w:rFonts w:ascii="Calibri" w:eastAsia="Times New Roman" w:hAnsi="Calibri" w:cs="Times New Roman"/>
      <w:color w:val="FFFFFF"/>
      <w:sz w:val="20"/>
      <w:szCs w:val="20"/>
      <w:lang w:eastAsia="en-NZ"/>
    </w:rPr>
    <w:tblPr>
      <w:tblStyleRowBandSize w:val="1"/>
      <w:tblStyleColBandSize w:val="1"/>
      <w:tblInd w:w="0" w:type="dxa"/>
      <w:tblCellMar>
        <w:top w:w="0" w:type="dxa"/>
        <w:left w:w="108" w:type="dxa"/>
        <w:bottom w:w="0" w:type="dxa"/>
        <w:right w:w="108" w:type="dxa"/>
      </w:tblCellMar>
    </w:tblPr>
    <w:tcPr>
      <w:shd w:val="clear" w:color="auto" w:fill="F79646"/>
    </w:tcPr>
  </w:style>
  <w:style w:type="paragraph" w:styleId="Date">
    <w:name w:val="Date"/>
    <w:basedOn w:val="Normal"/>
    <w:next w:val="Normal"/>
    <w:link w:val="DateChar"/>
    <w:uiPriority w:val="99"/>
    <w:semiHidden/>
    <w:rsid w:val="0081054A"/>
  </w:style>
  <w:style w:type="character" w:customStyle="1" w:styleId="DateChar">
    <w:name w:val="Date Char"/>
    <w:basedOn w:val="DefaultParagraphFont"/>
    <w:link w:val="Date"/>
    <w:uiPriority w:val="99"/>
    <w:semiHidden/>
    <w:rsid w:val="0081054A"/>
    <w:rPr>
      <w:rFonts w:ascii="Times" w:eastAsia="Times New Roman" w:hAnsi="Times" w:cs="Times New Roman"/>
      <w:sz w:val="20"/>
      <w:szCs w:val="20"/>
      <w:lang w:eastAsia="en-NZ"/>
    </w:rPr>
  </w:style>
  <w:style w:type="paragraph" w:styleId="DocumentMap">
    <w:name w:val="Document Map"/>
    <w:basedOn w:val="Normal"/>
    <w:link w:val="DocumentMapChar"/>
    <w:uiPriority w:val="99"/>
    <w:semiHidden/>
    <w:rsid w:val="0081054A"/>
    <w:rPr>
      <w:rFonts w:ascii="Tahoma" w:hAnsi="Tahoma" w:cs="Tahoma"/>
      <w:sz w:val="16"/>
      <w:szCs w:val="16"/>
    </w:rPr>
  </w:style>
  <w:style w:type="character" w:customStyle="1" w:styleId="DocumentMapChar">
    <w:name w:val="Document Map Char"/>
    <w:basedOn w:val="DefaultParagraphFont"/>
    <w:link w:val="DocumentMap"/>
    <w:uiPriority w:val="99"/>
    <w:semiHidden/>
    <w:rsid w:val="0081054A"/>
    <w:rPr>
      <w:rFonts w:ascii="Tahoma" w:eastAsia="Times New Roman" w:hAnsi="Tahoma" w:cs="Tahoma"/>
      <w:sz w:val="16"/>
      <w:szCs w:val="16"/>
      <w:lang w:eastAsia="en-NZ"/>
    </w:rPr>
  </w:style>
  <w:style w:type="paragraph" w:styleId="E-mailSignature">
    <w:name w:val="E-mail Signature"/>
    <w:basedOn w:val="Normal"/>
    <w:link w:val="E-mailSignatureChar"/>
    <w:uiPriority w:val="99"/>
    <w:semiHidden/>
    <w:rsid w:val="0081054A"/>
  </w:style>
  <w:style w:type="character" w:customStyle="1" w:styleId="E-mailSignatureChar">
    <w:name w:val="E-mail Signature Char"/>
    <w:basedOn w:val="DefaultParagraphFont"/>
    <w:link w:val="E-mailSignature"/>
    <w:uiPriority w:val="99"/>
    <w:semiHidden/>
    <w:rsid w:val="0081054A"/>
    <w:rPr>
      <w:rFonts w:ascii="Times" w:eastAsia="Times New Roman" w:hAnsi="Times" w:cs="Times New Roman"/>
      <w:sz w:val="20"/>
      <w:szCs w:val="20"/>
      <w:lang w:eastAsia="en-NZ"/>
    </w:rPr>
  </w:style>
  <w:style w:type="character" w:styleId="Emphasis">
    <w:name w:val="Emphasis"/>
    <w:basedOn w:val="DefaultParagraphFont"/>
    <w:uiPriority w:val="99"/>
    <w:qFormat/>
    <w:rsid w:val="0081054A"/>
    <w:rPr>
      <w:rFonts w:cs="Times New Roman"/>
      <w:i/>
      <w:iCs/>
    </w:rPr>
  </w:style>
  <w:style w:type="character" w:styleId="EndnoteReference">
    <w:name w:val="endnote reference"/>
    <w:basedOn w:val="DefaultParagraphFont"/>
    <w:uiPriority w:val="99"/>
    <w:semiHidden/>
    <w:rsid w:val="0081054A"/>
    <w:rPr>
      <w:rFonts w:cs="Times New Roman"/>
      <w:vertAlign w:val="superscript"/>
    </w:rPr>
  </w:style>
  <w:style w:type="paragraph" w:styleId="EndnoteText">
    <w:name w:val="endnote text"/>
    <w:basedOn w:val="Normal"/>
    <w:link w:val="EndnoteTextChar"/>
    <w:uiPriority w:val="99"/>
    <w:semiHidden/>
    <w:rsid w:val="0081054A"/>
  </w:style>
  <w:style w:type="character" w:customStyle="1" w:styleId="EndnoteTextChar">
    <w:name w:val="Endnote Text Char"/>
    <w:basedOn w:val="DefaultParagraphFont"/>
    <w:link w:val="EndnoteText"/>
    <w:uiPriority w:val="99"/>
    <w:semiHidden/>
    <w:rsid w:val="0081054A"/>
    <w:rPr>
      <w:rFonts w:ascii="Times" w:eastAsia="Times New Roman" w:hAnsi="Times" w:cs="Times New Roman"/>
      <w:sz w:val="20"/>
      <w:szCs w:val="20"/>
      <w:lang w:eastAsia="en-NZ"/>
    </w:rPr>
  </w:style>
  <w:style w:type="paragraph" w:styleId="EnvelopeAddress">
    <w:name w:val="envelope address"/>
    <w:basedOn w:val="Normal"/>
    <w:uiPriority w:val="99"/>
    <w:semiHidden/>
    <w:rsid w:val="0081054A"/>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uiPriority w:val="99"/>
    <w:semiHidden/>
    <w:rsid w:val="0081054A"/>
    <w:rPr>
      <w:rFonts w:ascii="Cambria" w:hAnsi="Cambria"/>
    </w:rPr>
  </w:style>
  <w:style w:type="character" w:styleId="FollowedHyperlink">
    <w:name w:val="FollowedHyperlink"/>
    <w:basedOn w:val="DefaultParagraphFont"/>
    <w:uiPriority w:val="99"/>
    <w:unhideWhenUsed/>
    <w:rsid w:val="0081054A"/>
    <w:rPr>
      <w:color w:val="auto"/>
      <w:u w:val="none"/>
    </w:rPr>
  </w:style>
  <w:style w:type="character" w:styleId="FootnoteReference">
    <w:name w:val="footnote reference"/>
    <w:basedOn w:val="DefaultParagraphFont"/>
    <w:uiPriority w:val="99"/>
    <w:semiHidden/>
    <w:rsid w:val="0081054A"/>
    <w:rPr>
      <w:rFonts w:cs="Times New Roman"/>
      <w:vertAlign w:val="superscript"/>
    </w:rPr>
  </w:style>
  <w:style w:type="character" w:styleId="HTMLAcronym">
    <w:name w:val="HTML Acronym"/>
    <w:basedOn w:val="DefaultParagraphFont"/>
    <w:uiPriority w:val="99"/>
    <w:semiHidden/>
    <w:rsid w:val="0081054A"/>
    <w:rPr>
      <w:rFonts w:cs="Times New Roman"/>
    </w:rPr>
  </w:style>
  <w:style w:type="paragraph" w:styleId="HTMLAddress">
    <w:name w:val="HTML Address"/>
    <w:basedOn w:val="Normal"/>
    <w:link w:val="HTMLAddressChar"/>
    <w:uiPriority w:val="99"/>
    <w:semiHidden/>
    <w:rsid w:val="0081054A"/>
    <w:rPr>
      <w:i/>
      <w:iCs/>
    </w:rPr>
  </w:style>
  <w:style w:type="character" w:customStyle="1" w:styleId="HTMLAddressChar">
    <w:name w:val="HTML Address Char"/>
    <w:basedOn w:val="DefaultParagraphFont"/>
    <w:link w:val="HTMLAddress"/>
    <w:uiPriority w:val="99"/>
    <w:semiHidden/>
    <w:rsid w:val="0081054A"/>
    <w:rPr>
      <w:rFonts w:ascii="Times" w:eastAsia="Times New Roman" w:hAnsi="Times" w:cs="Times New Roman"/>
      <w:i/>
      <w:iCs/>
      <w:sz w:val="20"/>
      <w:szCs w:val="20"/>
      <w:lang w:eastAsia="en-NZ"/>
    </w:rPr>
  </w:style>
  <w:style w:type="character" w:styleId="HTMLCite">
    <w:name w:val="HTML Cite"/>
    <w:basedOn w:val="DefaultParagraphFont"/>
    <w:uiPriority w:val="99"/>
    <w:semiHidden/>
    <w:rsid w:val="0081054A"/>
    <w:rPr>
      <w:rFonts w:cs="Times New Roman"/>
      <w:i/>
      <w:iCs/>
    </w:rPr>
  </w:style>
  <w:style w:type="character" w:styleId="HTMLCode">
    <w:name w:val="HTML Code"/>
    <w:basedOn w:val="DefaultParagraphFont"/>
    <w:uiPriority w:val="99"/>
    <w:semiHidden/>
    <w:rsid w:val="0081054A"/>
    <w:rPr>
      <w:rFonts w:ascii="Consolas" w:hAnsi="Consolas" w:cs="Consolas"/>
      <w:sz w:val="20"/>
      <w:szCs w:val="20"/>
    </w:rPr>
  </w:style>
  <w:style w:type="character" w:styleId="HTMLDefinition">
    <w:name w:val="HTML Definition"/>
    <w:basedOn w:val="DefaultParagraphFont"/>
    <w:uiPriority w:val="99"/>
    <w:semiHidden/>
    <w:rsid w:val="0081054A"/>
    <w:rPr>
      <w:rFonts w:cs="Times New Roman"/>
      <w:i/>
      <w:iCs/>
    </w:rPr>
  </w:style>
  <w:style w:type="character" w:styleId="HTMLKeyboard">
    <w:name w:val="HTML Keyboard"/>
    <w:basedOn w:val="DefaultParagraphFont"/>
    <w:uiPriority w:val="99"/>
    <w:semiHidden/>
    <w:rsid w:val="0081054A"/>
    <w:rPr>
      <w:rFonts w:ascii="Consolas" w:hAnsi="Consolas" w:cs="Consolas"/>
      <w:sz w:val="20"/>
      <w:szCs w:val="20"/>
    </w:rPr>
  </w:style>
  <w:style w:type="paragraph" w:styleId="HTMLPreformatted">
    <w:name w:val="HTML Preformatted"/>
    <w:basedOn w:val="Normal"/>
    <w:link w:val="HTMLPreformattedChar"/>
    <w:uiPriority w:val="99"/>
    <w:semiHidden/>
    <w:rsid w:val="0081054A"/>
    <w:rPr>
      <w:rFonts w:ascii="Consolas" w:hAnsi="Consolas" w:cs="Consolas"/>
    </w:rPr>
  </w:style>
  <w:style w:type="character" w:customStyle="1" w:styleId="HTMLPreformattedChar">
    <w:name w:val="HTML Preformatted Char"/>
    <w:basedOn w:val="DefaultParagraphFont"/>
    <w:link w:val="HTMLPreformatted"/>
    <w:uiPriority w:val="99"/>
    <w:semiHidden/>
    <w:rsid w:val="0081054A"/>
    <w:rPr>
      <w:rFonts w:ascii="Consolas" w:eastAsia="Times New Roman" w:hAnsi="Consolas" w:cs="Consolas"/>
      <w:sz w:val="20"/>
      <w:szCs w:val="20"/>
      <w:lang w:eastAsia="en-NZ"/>
    </w:rPr>
  </w:style>
  <w:style w:type="character" w:styleId="HTMLSample">
    <w:name w:val="HTML Sample"/>
    <w:basedOn w:val="DefaultParagraphFont"/>
    <w:uiPriority w:val="99"/>
    <w:semiHidden/>
    <w:rsid w:val="0081054A"/>
    <w:rPr>
      <w:rFonts w:ascii="Consolas" w:hAnsi="Consolas" w:cs="Consolas"/>
      <w:sz w:val="24"/>
      <w:szCs w:val="24"/>
    </w:rPr>
  </w:style>
  <w:style w:type="character" w:styleId="HTMLTypewriter">
    <w:name w:val="HTML Typewriter"/>
    <w:basedOn w:val="DefaultParagraphFont"/>
    <w:uiPriority w:val="99"/>
    <w:semiHidden/>
    <w:rsid w:val="0081054A"/>
    <w:rPr>
      <w:rFonts w:ascii="Consolas" w:hAnsi="Consolas" w:cs="Consolas"/>
      <w:sz w:val="20"/>
      <w:szCs w:val="20"/>
    </w:rPr>
  </w:style>
  <w:style w:type="character" w:styleId="HTMLVariable">
    <w:name w:val="HTML Variable"/>
    <w:basedOn w:val="DefaultParagraphFont"/>
    <w:uiPriority w:val="99"/>
    <w:semiHidden/>
    <w:rsid w:val="0081054A"/>
    <w:rPr>
      <w:rFonts w:cs="Times New Roman"/>
      <w:i/>
      <w:iCs/>
    </w:rPr>
  </w:style>
  <w:style w:type="character" w:styleId="Hyperlink">
    <w:name w:val="Hyperlink"/>
    <w:uiPriority w:val="99"/>
    <w:unhideWhenUsed/>
    <w:rsid w:val="0081054A"/>
    <w:rPr>
      <w:color w:val="auto"/>
      <w:u w:val="none"/>
    </w:rPr>
  </w:style>
  <w:style w:type="paragraph" w:styleId="Index1">
    <w:name w:val="index 1"/>
    <w:basedOn w:val="Normal"/>
    <w:next w:val="Normal"/>
    <w:autoRedefine/>
    <w:uiPriority w:val="99"/>
    <w:semiHidden/>
    <w:rsid w:val="0081054A"/>
    <w:pPr>
      <w:ind w:left="210" w:hanging="210"/>
    </w:pPr>
  </w:style>
  <w:style w:type="paragraph" w:styleId="Index2">
    <w:name w:val="index 2"/>
    <w:basedOn w:val="Normal"/>
    <w:next w:val="Normal"/>
    <w:autoRedefine/>
    <w:uiPriority w:val="99"/>
    <w:semiHidden/>
    <w:rsid w:val="0081054A"/>
    <w:pPr>
      <w:ind w:left="420" w:hanging="210"/>
    </w:pPr>
  </w:style>
  <w:style w:type="paragraph" w:styleId="Index3">
    <w:name w:val="index 3"/>
    <w:basedOn w:val="Normal"/>
    <w:next w:val="Normal"/>
    <w:autoRedefine/>
    <w:uiPriority w:val="99"/>
    <w:semiHidden/>
    <w:rsid w:val="0081054A"/>
    <w:pPr>
      <w:ind w:left="630" w:hanging="210"/>
    </w:pPr>
  </w:style>
  <w:style w:type="paragraph" w:styleId="Index4">
    <w:name w:val="index 4"/>
    <w:basedOn w:val="Normal"/>
    <w:next w:val="Normal"/>
    <w:autoRedefine/>
    <w:uiPriority w:val="99"/>
    <w:semiHidden/>
    <w:rsid w:val="0081054A"/>
    <w:pPr>
      <w:ind w:left="840" w:hanging="210"/>
    </w:pPr>
  </w:style>
  <w:style w:type="paragraph" w:styleId="Index5">
    <w:name w:val="index 5"/>
    <w:basedOn w:val="Normal"/>
    <w:next w:val="Normal"/>
    <w:autoRedefine/>
    <w:uiPriority w:val="99"/>
    <w:semiHidden/>
    <w:rsid w:val="0081054A"/>
    <w:pPr>
      <w:ind w:left="1050" w:hanging="210"/>
    </w:pPr>
  </w:style>
  <w:style w:type="paragraph" w:styleId="Index6">
    <w:name w:val="index 6"/>
    <w:basedOn w:val="Normal"/>
    <w:next w:val="Normal"/>
    <w:autoRedefine/>
    <w:uiPriority w:val="99"/>
    <w:semiHidden/>
    <w:rsid w:val="0081054A"/>
    <w:pPr>
      <w:ind w:left="1260" w:hanging="210"/>
    </w:pPr>
  </w:style>
  <w:style w:type="paragraph" w:styleId="Index7">
    <w:name w:val="index 7"/>
    <w:basedOn w:val="Normal"/>
    <w:next w:val="Normal"/>
    <w:autoRedefine/>
    <w:uiPriority w:val="99"/>
    <w:semiHidden/>
    <w:rsid w:val="0081054A"/>
    <w:pPr>
      <w:ind w:left="1470" w:hanging="210"/>
    </w:pPr>
  </w:style>
  <w:style w:type="paragraph" w:styleId="Index8">
    <w:name w:val="index 8"/>
    <w:basedOn w:val="Normal"/>
    <w:next w:val="Normal"/>
    <w:autoRedefine/>
    <w:uiPriority w:val="99"/>
    <w:semiHidden/>
    <w:rsid w:val="0081054A"/>
    <w:pPr>
      <w:ind w:left="1680" w:hanging="210"/>
    </w:pPr>
  </w:style>
  <w:style w:type="paragraph" w:styleId="Index9">
    <w:name w:val="index 9"/>
    <w:basedOn w:val="Normal"/>
    <w:next w:val="Normal"/>
    <w:autoRedefine/>
    <w:uiPriority w:val="99"/>
    <w:semiHidden/>
    <w:rsid w:val="0081054A"/>
    <w:pPr>
      <w:ind w:left="1890" w:hanging="210"/>
    </w:pPr>
  </w:style>
  <w:style w:type="paragraph" w:styleId="IndexHeading">
    <w:name w:val="index heading"/>
    <w:basedOn w:val="Normal"/>
    <w:next w:val="Index1"/>
    <w:uiPriority w:val="99"/>
    <w:semiHidden/>
    <w:rsid w:val="0081054A"/>
    <w:rPr>
      <w:rFonts w:ascii="Cambria" w:hAnsi="Cambria"/>
      <w:b/>
      <w:bCs/>
    </w:rPr>
  </w:style>
  <w:style w:type="character" w:styleId="IntenseEmphasis">
    <w:name w:val="Intense Emphasis"/>
    <w:basedOn w:val="DefaultParagraphFont"/>
    <w:uiPriority w:val="99"/>
    <w:qFormat/>
    <w:rsid w:val="0081054A"/>
    <w:rPr>
      <w:rFonts w:cs="Times New Roman"/>
      <w:b/>
      <w:bCs/>
      <w:i/>
      <w:iCs/>
      <w:color w:val="4F81BD"/>
    </w:rPr>
  </w:style>
  <w:style w:type="paragraph" w:styleId="IntenseQuote">
    <w:name w:val="Intense Quote"/>
    <w:basedOn w:val="Normal"/>
    <w:next w:val="Normal"/>
    <w:link w:val="IntenseQuoteChar"/>
    <w:uiPriority w:val="99"/>
    <w:qFormat/>
    <w:rsid w:val="0081054A"/>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99"/>
    <w:rsid w:val="0081054A"/>
    <w:rPr>
      <w:rFonts w:ascii="Times" w:eastAsia="Times New Roman" w:hAnsi="Times" w:cs="Times New Roman"/>
      <w:b/>
      <w:bCs/>
      <w:i/>
      <w:iCs/>
      <w:color w:val="4F81BD"/>
      <w:sz w:val="20"/>
      <w:szCs w:val="20"/>
      <w:lang w:eastAsia="en-NZ"/>
    </w:rPr>
  </w:style>
  <w:style w:type="character" w:styleId="IntenseReference">
    <w:name w:val="Intense Reference"/>
    <w:basedOn w:val="DefaultParagraphFont"/>
    <w:uiPriority w:val="99"/>
    <w:qFormat/>
    <w:rsid w:val="0081054A"/>
    <w:rPr>
      <w:rFonts w:cs="Times New Roman"/>
      <w:b/>
      <w:bCs/>
      <w:smallCaps/>
      <w:color w:val="C0504D"/>
      <w:spacing w:val="5"/>
      <w:u w:val="single"/>
    </w:rPr>
  </w:style>
  <w:style w:type="table" w:styleId="LightGrid">
    <w:name w:val="Light Grid"/>
    <w:basedOn w:val="TableNormal"/>
    <w:uiPriority w:val="99"/>
    <w:semiHidden/>
    <w:rsid w:val="0081054A"/>
    <w:rPr>
      <w:rFonts w:ascii="Calibri" w:eastAsia="Times New Roman" w:hAnsi="Calibri" w:cs="Times New Roman"/>
      <w:sz w:val="20"/>
      <w:szCs w:val="20"/>
      <w:lang w:eastAsia="en-NZ"/>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style>
  <w:style w:type="table" w:customStyle="1" w:styleId="LightGrid-Accent11">
    <w:name w:val="Light Grid - Accent 1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LightGrid-Accent21">
    <w:name w:val="Light Grid - Accent 2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ghtGrid-Accent31">
    <w:name w:val="Light Grid - Accent 3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41">
    <w:name w:val="Light Grid - Accent 4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style>
  <w:style w:type="table" w:customStyle="1" w:styleId="LightGrid-Accent51">
    <w:name w:val="Light Grid - Accent 5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style>
  <w:style w:type="table" w:customStyle="1" w:styleId="LightGrid-Accent61">
    <w:name w:val="Light Grid - Accent 6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style>
  <w:style w:type="table" w:styleId="LightList">
    <w:name w:val="Light List"/>
    <w:basedOn w:val="TableNormal"/>
    <w:uiPriority w:val="99"/>
    <w:semiHidden/>
    <w:rsid w:val="0081054A"/>
    <w:rPr>
      <w:rFonts w:ascii="Calibri" w:eastAsia="Times New Roman" w:hAnsi="Calibri" w:cs="Times New Roman"/>
      <w:sz w:val="20"/>
      <w:szCs w:val="20"/>
      <w:lang w:eastAsia="en-NZ"/>
    </w:rPr>
    <w:tblPr>
      <w:tblStyleRowBandSize w:val="1"/>
      <w:tblStyleColBandSize w:val="1"/>
      <w:tblBorders>
        <w:top w:val="single" w:sz="8" w:space="0" w:color="000000"/>
        <w:left w:val="single" w:sz="8" w:space="0" w:color="000000"/>
        <w:bottom w:val="single" w:sz="8" w:space="0" w:color="000000"/>
        <w:right w:val="single" w:sz="8" w:space="0" w:color="000000"/>
      </w:tblBorders>
    </w:tblPr>
  </w:style>
  <w:style w:type="table" w:customStyle="1" w:styleId="LightList-Accent11">
    <w:name w:val="Light List - Accent 1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LightList-Accent21">
    <w:name w:val="Light List - Accent 2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style>
  <w:style w:type="table" w:customStyle="1" w:styleId="LightList-Accent31">
    <w:name w:val="Light List - Accent 3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table" w:customStyle="1" w:styleId="LightList-Accent41">
    <w:name w:val="Light List - Accent 4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style>
  <w:style w:type="table" w:customStyle="1" w:styleId="LightList-Accent51">
    <w:name w:val="Light List - Accent 5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style>
  <w:style w:type="table" w:customStyle="1" w:styleId="LightList-Accent61">
    <w:name w:val="Light List - Accent 6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style>
  <w:style w:type="table" w:styleId="LightShading">
    <w:name w:val="Light Shading"/>
    <w:basedOn w:val="TableNormal"/>
    <w:uiPriority w:val="99"/>
    <w:semiHidden/>
    <w:rsid w:val="0081054A"/>
    <w:rPr>
      <w:rFonts w:ascii="Calibri" w:eastAsia="Times New Roman" w:hAnsi="Calibri" w:cs="Times New Roman"/>
      <w:color w:val="000000"/>
      <w:sz w:val="20"/>
      <w:szCs w:val="20"/>
      <w:lang w:eastAsia="en-NZ"/>
    </w:rPr>
    <w:tblPr>
      <w:tblStyleRowBandSize w:val="1"/>
      <w:tblStyleColBandSize w:val="1"/>
      <w:tblBorders>
        <w:top w:val="single" w:sz="8" w:space="0" w:color="000000"/>
        <w:bottom w:val="single" w:sz="8" w:space="0" w:color="000000"/>
      </w:tblBorders>
    </w:tblPr>
  </w:style>
  <w:style w:type="table" w:customStyle="1" w:styleId="LightShading-Accent11">
    <w:name w:val="Light Shading - Accent 11"/>
    <w:uiPriority w:val="99"/>
    <w:semiHidden/>
    <w:rsid w:val="0081054A"/>
    <w:rPr>
      <w:rFonts w:ascii="Calibri" w:eastAsia="Times New Roman" w:hAnsi="Calibri" w:cs="Times New Roman"/>
      <w:color w:val="365F91"/>
      <w:sz w:val="20"/>
      <w:szCs w:val="20"/>
      <w:lang w:eastAsia="en-NZ"/>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customStyle="1" w:styleId="LightShading-Accent21">
    <w:name w:val="Light Shading - Accent 21"/>
    <w:uiPriority w:val="99"/>
    <w:semiHidden/>
    <w:rsid w:val="0081054A"/>
    <w:rPr>
      <w:rFonts w:ascii="Calibri" w:eastAsia="Times New Roman" w:hAnsi="Calibri" w:cs="Times New Roman"/>
      <w:color w:val="943634"/>
      <w:sz w:val="20"/>
      <w:szCs w:val="20"/>
      <w:lang w:eastAsia="en-NZ"/>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style>
  <w:style w:type="table" w:customStyle="1" w:styleId="LightShading-Accent31">
    <w:name w:val="Light Shading - Accent 31"/>
    <w:uiPriority w:val="99"/>
    <w:semiHidden/>
    <w:rsid w:val="0081054A"/>
    <w:rPr>
      <w:rFonts w:ascii="Calibri" w:eastAsia="Times New Roman" w:hAnsi="Calibri" w:cs="Times New Roman"/>
      <w:color w:val="76923C"/>
      <w:sz w:val="20"/>
      <w:szCs w:val="20"/>
      <w:lang w:eastAsia="en-NZ"/>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style>
  <w:style w:type="table" w:customStyle="1" w:styleId="LightShading-Accent41">
    <w:name w:val="Light Shading - Accent 41"/>
    <w:uiPriority w:val="99"/>
    <w:semiHidden/>
    <w:rsid w:val="0081054A"/>
    <w:rPr>
      <w:rFonts w:ascii="Calibri" w:eastAsia="Times New Roman" w:hAnsi="Calibri" w:cs="Times New Roman"/>
      <w:color w:val="5F497A"/>
      <w:sz w:val="20"/>
      <w:szCs w:val="20"/>
      <w:lang w:eastAsia="en-NZ"/>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style>
  <w:style w:type="table" w:customStyle="1" w:styleId="LightShading-Accent51">
    <w:name w:val="Light Shading - Accent 51"/>
    <w:uiPriority w:val="99"/>
    <w:semiHidden/>
    <w:rsid w:val="0081054A"/>
    <w:rPr>
      <w:rFonts w:ascii="Calibri" w:eastAsia="Times New Roman" w:hAnsi="Calibri" w:cs="Times New Roman"/>
      <w:color w:val="31849B"/>
      <w:sz w:val="20"/>
      <w:szCs w:val="20"/>
      <w:lang w:eastAsia="en-NZ"/>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style>
  <w:style w:type="table" w:customStyle="1" w:styleId="LightShading-Accent61">
    <w:name w:val="Light Shading - Accent 61"/>
    <w:uiPriority w:val="99"/>
    <w:semiHidden/>
    <w:rsid w:val="0081054A"/>
    <w:rPr>
      <w:rFonts w:ascii="Calibri" w:eastAsia="Times New Roman" w:hAnsi="Calibri" w:cs="Times New Roman"/>
      <w:color w:val="E36C0A"/>
      <w:sz w:val="20"/>
      <w:szCs w:val="20"/>
      <w:lang w:eastAsia="en-NZ"/>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style>
  <w:style w:type="character" w:styleId="LineNumber">
    <w:name w:val="line number"/>
    <w:basedOn w:val="DefaultParagraphFont"/>
    <w:uiPriority w:val="99"/>
    <w:semiHidden/>
    <w:rsid w:val="0081054A"/>
    <w:rPr>
      <w:rFonts w:cs="Times New Roman"/>
    </w:rPr>
  </w:style>
  <w:style w:type="paragraph" w:styleId="List">
    <w:name w:val="List"/>
    <w:basedOn w:val="Normal"/>
    <w:uiPriority w:val="99"/>
    <w:semiHidden/>
    <w:rsid w:val="0081054A"/>
    <w:pPr>
      <w:ind w:left="283" w:hanging="283"/>
      <w:contextualSpacing/>
    </w:pPr>
  </w:style>
  <w:style w:type="paragraph" w:styleId="List2">
    <w:name w:val="List 2"/>
    <w:basedOn w:val="Normal"/>
    <w:uiPriority w:val="99"/>
    <w:semiHidden/>
    <w:rsid w:val="0081054A"/>
    <w:pPr>
      <w:ind w:left="566" w:hanging="283"/>
      <w:contextualSpacing/>
    </w:pPr>
  </w:style>
  <w:style w:type="paragraph" w:styleId="List3">
    <w:name w:val="List 3"/>
    <w:basedOn w:val="Normal"/>
    <w:uiPriority w:val="99"/>
    <w:semiHidden/>
    <w:rsid w:val="0081054A"/>
    <w:pPr>
      <w:ind w:left="849" w:hanging="283"/>
      <w:contextualSpacing/>
    </w:pPr>
  </w:style>
  <w:style w:type="paragraph" w:styleId="List4">
    <w:name w:val="List 4"/>
    <w:basedOn w:val="Normal"/>
    <w:uiPriority w:val="99"/>
    <w:semiHidden/>
    <w:rsid w:val="0081054A"/>
    <w:pPr>
      <w:ind w:left="1132" w:hanging="283"/>
      <w:contextualSpacing/>
    </w:pPr>
  </w:style>
  <w:style w:type="paragraph" w:styleId="List5">
    <w:name w:val="List 5"/>
    <w:basedOn w:val="Normal"/>
    <w:uiPriority w:val="99"/>
    <w:semiHidden/>
    <w:rsid w:val="0081054A"/>
    <w:pPr>
      <w:ind w:left="1415" w:hanging="283"/>
      <w:contextualSpacing/>
    </w:pPr>
  </w:style>
  <w:style w:type="paragraph" w:styleId="ListBullet">
    <w:name w:val="List Bullet"/>
    <w:basedOn w:val="Normal"/>
    <w:uiPriority w:val="99"/>
    <w:semiHidden/>
    <w:rsid w:val="0081054A"/>
    <w:pPr>
      <w:numPr>
        <w:numId w:val="7"/>
      </w:numPr>
      <w:tabs>
        <w:tab w:val="clear" w:pos="643"/>
        <w:tab w:val="num" w:pos="360"/>
      </w:tabs>
      <w:ind w:left="360"/>
      <w:contextualSpacing/>
    </w:pPr>
  </w:style>
  <w:style w:type="paragraph" w:styleId="ListBullet2">
    <w:name w:val="List Bullet 2"/>
    <w:basedOn w:val="Normal"/>
    <w:uiPriority w:val="99"/>
    <w:semiHidden/>
    <w:rsid w:val="0081054A"/>
    <w:pPr>
      <w:numPr>
        <w:numId w:val="8"/>
      </w:numPr>
      <w:tabs>
        <w:tab w:val="clear" w:pos="926"/>
        <w:tab w:val="num" w:pos="643"/>
      </w:tabs>
      <w:ind w:left="643"/>
      <w:contextualSpacing/>
    </w:pPr>
  </w:style>
  <w:style w:type="paragraph" w:styleId="ListBullet3">
    <w:name w:val="List Bullet 3"/>
    <w:basedOn w:val="Normal"/>
    <w:uiPriority w:val="99"/>
    <w:semiHidden/>
    <w:rsid w:val="0081054A"/>
    <w:pPr>
      <w:numPr>
        <w:numId w:val="9"/>
      </w:numPr>
      <w:tabs>
        <w:tab w:val="clear" w:pos="1209"/>
        <w:tab w:val="num" w:pos="926"/>
      </w:tabs>
      <w:ind w:left="926"/>
      <w:contextualSpacing/>
    </w:pPr>
  </w:style>
  <w:style w:type="paragraph" w:styleId="ListBullet4">
    <w:name w:val="List Bullet 4"/>
    <w:basedOn w:val="Normal"/>
    <w:uiPriority w:val="99"/>
    <w:semiHidden/>
    <w:rsid w:val="0081054A"/>
    <w:pPr>
      <w:numPr>
        <w:numId w:val="10"/>
      </w:numPr>
      <w:tabs>
        <w:tab w:val="clear" w:pos="1492"/>
        <w:tab w:val="num" w:pos="1209"/>
      </w:tabs>
      <w:ind w:left="1209"/>
      <w:contextualSpacing/>
    </w:pPr>
  </w:style>
  <w:style w:type="paragraph" w:styleId="ListBullet5">
    <w:name w:val="List Bullet 5"/>
    <w:basedOn w:val="Normal"/>
    <w:uiPriority w:val="99"/>
    <w:semiHidden/>
    <w:rsid w:val="0081054A"/>
    <w:pPr>
      <w:numPr>
        <w:numId w:val="1"/>
      </w:numPr>
      <w:tabs>
        <w:tab w:val="clear" w:pos="360"/>
        <w:tab w:val="num" w:pos="1492"/>
      </w:tabs>
      <w:ind w:left="1492"/>
      <w:contextualSpacing/>
    </w:pPr>
  </w:style>
  <w:style w:type="paragraph" w:styleId="ListContinue">
    <w:name w:val="List Continue"/>
    <w:basedOn w:val="Normal"/>
    <w:uiPriority w:val="99"/>
    <w:semiHidden/>
    <w:rsid w:val="0081054A"/>
    <w:pPr>
      <w:spacing w:after="120"/>
      <w:ind w:left="283"/>
      <w:contextualSpacing/>
    </w:pPr>
  </w:style>
  <w:style w:type="paragraph" w:styleId="ListContinue2">
    <w:name w:val="List Continue 2"/>
    <w:basedOn w:val="Normal"/>
    <w:uiPriority w:val="99"/>
    <w:semiHidden/>
    <w:rsid w:val="0081054A"/>
    <w:pPr>
      <w:spacing w:after="120"/>
      <w:ind w:left="566"/>
      <w:contextualSpacing/>
    </w:pPr>
  </w:style>
  <w:style w:type="paragraph" w:styleId="ListContinue3">
    <w:name w:val="List Continue 3"/>
    <w:basedOn w:val="Normal"/>
    <w:uiPriority w:val="99"/>
    <w:semiHidden/>
    <w:rsid w:val="0081054A"/>
    <w:pPr>
      <w:spacing w:after="120"/>
      <w:ind w:left="849"/>
      <w:contextualSpacing/>
    </w:pPr>
  </w:style>
  <w:style w:type="paragraph" w:styleId="ListContinue4">
    <w:name w:val="List Continue 4"/>
    <w:basedOn w:val="Normal"/>
    <w:uiPriority w:val="99"/>
    <w:semiHidden/>
    <w:rsid w:val="0081054A"/>
    <w:pPr>
      <w:spacing w:after="120"/>
      <w:ind w:left="1132"/>
      <w:contextualSpacing/>
    </w:pPr>
  </w:style>
  <w:style w:type="paragraph" w:styleId="ListContinue5">
    <w:name w:val="List Continue 5"/>
    <w:basedOn w:val="Normal"/>
    <w:uiPriority w:val="99"/>
    <w:semiHidden/>
    <w:rsid w:val="0081054A"/>
    <w:pPr>
      <w:spacing w:after="120"/>
      <w:ind w:left="1415"/>
      <w:contextualSpacing/>
    </w:pPr>
  </w:style>
  <w:style w:type="paragraph" w:styleId="ListNumber">
    <w:name w:val="List Number"/>
    <w:basedOn w:val="Normal"/>
    <w:uiPriority w:val="99"/>
    <w:semiHidden/>
    <w:rsid w:val="0081054A"/>
    <w:pPr>
      <w:numPr>
        <w:numId w:val="2"/>
      </w:numPr>
      <w:tabs>
        <w:tab w:val="clear" w:pos="643"/>
        <w:tab w:val="num" w:pos="360"/>
      </w:tabs>
      <w:ind w:left="360"/>
      <w:contextualSpacing/>
    </w:pPr>
  </w:style>
  <w:style w:type="paragraph" w:styleId="ListNumber2">
    <w:name w:val="List Number 2"/>
    <w:basedOn w:val="Normal"/>
    <w:uiPriority w:val="99"/>
    <w:semiHidden/>
    <w:rsid w:val="0081054A"/>
    <w:pPr>
      <w:numPr>
        <w:numId w:val="3"/>
      </w:numPr>
      <w:tabs>
        <w:tab w:val="clear" w:pos="926"/>
        <w:tab w:val="num" w:pos="643"/>
      </w:tabs>
      <w:ind w:left="643"/>
      <w:contextualSpacing/>
    </w:pPr>
  </w:style>
  <w:style w:type="paragraph" w:styleId="ListNumber3">
    <w:name w:val="List Number 3"/>
    <w:basedOn w:val="Normal"/>
    <w:uiPriority w:val="99"/>
    <w:semiHidden/>
    <w:rsid w:val="0081054A"/>
    <w:pPr>
      <w:numPr>
        <w:numId w:val="4"/>
      </w:numPr>
      <w:tabs>
        <w:tab w:val="clear" w:pos="1209"/>
        <w:tab w:val="num" w:pos="926"/>
      </w:tabs>
      <w:ind w:left="926"/>
      <w:contextualSpacing/>
    </w:pPr>
  </w:style>
  <w:style w:type="paragraph" w:styleId="ListNumber4">
    <w:name w:val="List Number 4"/>
    <w:basedOn w:val="Normal"/>
    <w:uiPriority w:val="99"/>
    <w:semiHidden/>
    <w:rsid w:val="0081054A"/>
    <w:pPr>
      <w:numPr>
        <w:numId w:val="5"/>
      </w:numPr>
      <w:tabs>
        <w:tab w:val="clear" w:pos="1492"/>
        <w:tab w:val="num" w:pos="1209"/>
      </w:tabs>
      <w:ind w:left="1209"/>
      <w:contextualSpacing/>
    </w:pPr>
  </w:style>
  <w:style w:type="paragraph" w:styleId="ListNumber5">
    <w:name w:val="List Number 5"/>
    <w:basedOn w:val="Normal"/>
    <w:uiPriority w:val="99"/>
    <w:semiHidden/>
    <w:rsid w:val="0081054A"/>
    <w:pPr>
      <w:numPr>
        <w:numId w:val="6"/>
      </w:numPr>
      <w:tabs>
        <w:tab w:val="clear" w:pos="360"/>
        <w:tab w:val="num" w:pos="1492"/>
      </w:tabs>
      <w:ind w:left="1492"/>
      <w:contextualSpacing/>
    </w:pPr>
  </w:style>
  <w:style w:type="paragraph" w:styleId="MacroText">
    <w:name w:val="macro"/>
    <w:link w:val="MacroTextChar"/>
    <w:uiPriority w:val="99"/>
    <w:semiHidden/>
    <w:rsid w:val="0081054A"/>
    <w:pPr>
      <w:tabs>
        <w:tab w:val="left" w:pos="480"/>
        <w:tab w:val="left" w:pos="960"/>
        <w:tab w:val="left" w:pos="1440"/>
        <w:tab w:val="left" w:pos="1920"/>
        <w:tab w:val="left" w:pos="2400"/>
        <w:tab w:val="left" w:pos="2880"/>
        <w:tab w:val="left" w:pos="3360"/>
        <w:tab w:val="left" w:pos="3840"/>
        <w:tab w:val="left" w:pos="4320"/>
      </w:tabs>
      <w:jc w:val="both"/>
    </w:pPr>
    <w:rPr>
      <w:rFonts w:ascii="Consolas" w:eastAsia="Calibri" w:hAnsi="Consolas" w:cs="Consolas"/>
      <w:sz w:val="20"/>
      <w:szCs w:val="20"/>
      <w:lang w:eastAsia="en-NZ"/>
    </w:rPr>
  </w:style>
  <w:style w:type="character" w:customStyle="1" w:styleId="MacroTextChar">
    <w:name w:val="Macro Text Char"/>
    <w:basedOn w:val="DefaultParagraphFont"/>
    <w:link w:val="MacroText"/>
    <w:uiPriority w:val="99"/>
    <w:semiHidden/>
    <w:rsid w:val="0081054A"/>
    <w:rPr>
      <w:rFonts w:ascii="Consolas" w:eastAsia="Calibri" w:hAnsi="Consolas" w:cs="Consolas"/>
      <w:sz w:val="20"/>
      <w:szCs w:val="20"/>
      <w:lang w:eastAsia="en-NZ"/>
    </w:rPr>
  </w:style>
  <w:style w:type="table" w:styleId="MediumGrid1">
    <w:name w:val="Medium Grid 1"/>
    <w:basedOn w:val="TableNormal"/>
    <w:uiPriority w:val="99"/>
    <w:semiHidden/>
    <w:rsid w:val="0081054A"/>
    <w:rPr>
      <w:rFonts w:ascii="Calibri" w:eastAsia="Times New Roman" w:hAnsi="Calibri" w:cs="Times New Roman"/>
      <w:sz w:val="20"/>
      <w:szCs w:val="20"/>
      <w:lang w:eastAsia="en-NZ"/>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style>
  <w:style w:type="table" w:customStyle="1" w:styleId="MediumGrid1-Accent11">
    <w:name w:val="Medium Grid 1 - Accent 1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style>
  <w:style w:type="table" w:customStyle="1" w:styleId="MediumGrid1-Accent21">
    <w:name w:val="Medium Grid 1 - Accent 2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style>
  <w:style w:type="table" w:customStyle="1" w:styleId="MediumGrid1-Accent31">
    <w:name w:val="Medium Grid 1 - Accent 3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CellMar>
        <w:top w:w="0" w:type="dxa"/>
        <w:left w:w="108" w:type="dxa"/>
        <w:bottom w:w="0" w:type="dxa"/>
        <w:right w:w="108" w:type="dxa"/>
      </w:tblCellMar>
    </w:tblPr>
    <w:tcPr>
      <w:shd w:val="clear" w:color="auto" w:fill="E6EED5"/>
    </w:tcPr>
  </w:style>
  <w:style w:type="table" w:customStyle="1" w:styleId="MediumGrid1-Accent41">
    <w:name w:val="Medium Grid 1 - Accent 4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style>
  <w:style w:type="table" w:customStyle="1" w:styleId="MediumGrid1-Accent51">
    <w:name w:val="Medium Grid 1 - Accent 5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style>
  <w:style w:type="table" w:customStyle="1" w:styleId="MediumGrid1-Accent61">
    <w:name w:val="Medium Grid 1 - Accent 6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style>
  <w:style w:type="table" w:styleId="MediumGrid2">
    <w:name w:val="Medium Grid 2"/>
    <w:basedOn w:val="TableNormal"/>
    <w:uiPriority w:val="99"/>
    <w:semiHidden/>
    <w:rsid w:val="0081054A"/>
    <w:rPr>
      <w:rFonts w:ascii="Cambria" w:eastAsia="Calibri" w:hAnsi="Cambria" w:cs="Times New Roman"/>
      <w:color w:val="000000"/>
      <w:sz w:val="20"/>
      <w:szCs w:val="20"/>
      <w:lang w:eastAsia="en-NZ"/>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style>
  <w:style w:type="table" w:customStyle="1" w:styleId="MediumGrid2-Accent11">
    <w:name w:val="Medium Grid 2 - Accent 11"/>
    <w:uiPriority w:val="99"/>
    <w:semiHidden/>
    <w:rsid w:val="0081054A"/>
    <w:rPr>
      <w:rFonts w:ascii="Cambria" w:eastAsia="Calibri" w:hAnsi="Cambria" w:cs="Times New Roman"/>
      <w:color w:val="000000"/>
      <w:sz w:val="20"/>
      <w:szCs w:val="20"/>
      <w:lang w:eastAsia="en-NZ"/>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style>
  <w:style w:type="table" w:customStyle="1" w:styleId="MediumGrid2-Accent21">
    <w:name w:val="Medium Grid 2 - Accent 21"/>
    <w:uiPriority w:val="99"/>
    <w:semiHidden/>
    <w:rsid w:val="0081054A"/>
    <w:rPr>
      <w:rFonts w:ascii="Cambria" w:eastAsia="Calibri" w:hAnsi="Cambria" w:cs="Times New Roman"/>
      <w:color w:val="000000"/>
      <w:sz w:val="20"/>
      <w:szCs w:val="20"/>
      <w:lang w:eastAsia="en-NZ"/>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cPr>
      <w:shd w:val="clear" w:color="auto" w:fill="EFD3D2"/>
    </w:tcPr>
  </w:style>
  <w:style w:type="table" w:customStyle="1" w:styleId="MediumGrid2-Accent31">
    <w:name w:val="Medium Grid 2 - Accent 31"/>
    <w:uiPriority w:val="99"/>
    <w:semiHidden/>
    <w:rsid w:val="0081054A"/>
    <w:rPr>
      <w:rFonts w:ascii="Cambria" w:eastAsia="Calibri" w:hAnsi="Cambria" w:cs="Times New Roman"/>
      <w:color w:val="000000"/>
      <w:sz w:val="20"/>
      <w:szCs w:val="20"/>
      <w:lang w:eastAsia="en-NZ"/>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style>
  <w:style w:type="table" w:customStyle="1" w:styleId="MediumGrid2-Accent41">
    <w:name w:val="Medium Grid 2 - Accent 41"/>
    <w:uiPriority w:val="99"/>
    <w:semiHidden/>
    <w:rsid w:val="0081054A"/>
    <w:rPr>
      <w:rFonts w:ascii="Cambria" w:eastAsia="Calibri" w:hAnsi="Cambria" w:cs="Times New Roman"/>
      <w:color w:val="000000"/>
      <w:sz w:val="20"/>
      <w:szCs w:val="20"/>
      <w:lang w:eastAsia="en-NZ"/>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cPr>
      <w:shd w:val="clear" w:color="auto" w:fill="DFD8E8"/>
    </w:tcPr>
  </w:style>
  <w:style w:type="table" w:customStyle="1" w:styleId="MediumGrid2-Accent51">
    <w:name w:val="Medium Grid 2 - Accent 51"/>
    <w:uiPriority w:val="99"/>
    <w:semiHidden/>
    <w:rsid w:val="0081054A"/>
    <w:rPr>
      <w:rFonts w:ascii="Cambria" w:eastAsia="Calibri" w:hAnsi="Cambria" w:cs="Times New Roman"/>
      <w:color w:val="000000"/>
      <w:sz w:val="20"/>
      <w:szCs w:val="20"/>
      <w:lang w:eastAsia="en-NZ"/>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style>
  <w:style w:type="table" w:customStyle="1" w:styleId="MediumGrid2-Accent61">
    <w:name w:val="Medium Grid 2 - Accent 61"/>
    <w:uiPriority w:val="99"/>
    <w:semiHidden/>
    <w:rsid w:val="0081054A"/>
    <w:rPr>
      <w:rFonts w:ascii="Cambria" w:eastAsia="Calibri" w:hAnsi="Cambria" w:cs="Times New Roman"/>
      <w:color w:val="000000"/>
      <w:sz w:val="20"/>
      <w:szCs w:val="20"/>
      <w:lang w:eastAsia="en-NZ"/>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cPr>
      <w:shd w:val="clear" w:color="auto" w:fill="FDE4D0"/>
    </w:tcPr>
  </w:style>
  <w:style w:type="table" w:styleId="MediumGrid3">
    <w:name w:val="Medium Grid 3"/>
    <w:basedOn w:val="TableNormal"/>
    <w:uiPriority w:val="99"/>
    <w:semiHidden/>
    <w:rsid w:val="0081054A"/>
    <w:rPr>
      <w:rFonts w:ascii="Calibri" w:eastAsia="Times New Roman" w:hAnsi="Calibri" w:cs="Times New Roman"/>
      <w:sz w:val="20"/>
      <w:szCs w:val="20"/>
      <w:lang w:eastAsia="en-NZ"/>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style>
  <w:style w:type="table" w:customStyle="1" w:styleId="MediumGrid3-Accent11">
    <w:name w:val="Medium Grid 3 - Accent 1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style>
  <w:style w:type="table" w:customStyle="1" w:styleId="MediumGrid3-Accent21">
    <w:name w:val="Medium Grid 3 - Accent 2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FD3D2"/>
    </w:tcPr>
  </w:style>
  <w:style w:type="table" w:customStyle="1" w:styleId="MediumGrid3-Accent31">
    <w:name w:val="Medium Grid 3 - Accent 3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MediumGrid3-Accent41">
    <w:name w:val="Medium Grid 3 - Accent 4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FD8E8"/>
    </w:tcPr>
  </w:style>
  <w:style w:type="table" w:customStyle="1" w:styleId="MediumGrid3-Accent51">
    <w:name w:val="Medium Grid 3 - Accent 5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61">
    <w:name w:val="Medium Grid 3 - Accent 6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FDE4D0"/>
    </w:tcPr>
  </w:style>
  <w:style w:type="table" w:styleId="MediumList1">
    <w:name w:val="Medium List 1"/>
    <w:basedOn w:val="TableNormal"/>
    <w:uiPriority w:val="99"/>
    <w:semiHidden/>
    <w:rsid w:val="0081054A"/>
    <w:rPr>
      <w:rFonts w:ascii="Calibri" w:eastAsia="Times New Roman" w:hAnsi="Calibri" w:cs="Times New Roman"/>
      <w:color w:val="000000"/>
      <w:sz w:val="20"/>
      <w:szCs w:val="20"/>
      <w:lang w:eastAsia="en-NZ"/>
    </w:rPr>
    <w:tblPr>
      <w:tblStyleRowBandSize w:val="1"/>
      <w:tblStyleColBandSize w:val="1"/>
      <w:tblBorders>
        <w:top w:val="single" w:sz="8" w:space="0" w:color="000000"/>
        <w:bottom w:val="single" w:sz="8" w:space="0" w:color="000000"/>
      </w:tblBorders>
    </w:tblPr>
  </w:style>
  <w:style w:type="table" w:customStyle="1" w:styleId="MediumList1-Accent11">
    <w:name w:val="Medium List 1 - Accent 11"/>
    <w:uiPriority w:val="99"/>
    <w:semiHidden/>
    <w:rsid w:val="0081054A"/>
    <w:rPr>
      <w:rFonts w:ascii="Calibri" w:eastAsia="Times New Roman" w:hAnsi="Calibri" w:cs="Times New Roman"/>
      <w:color w:val="000000"/>
      <w:sz w:val="20"/>
      <w:szCs w:val="20"/>
      <w:lang w:eastAsia="en-NZ"/>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customStyle="1" w:styleId="MediumList1-Accent21">
    <w:name w:val="Medium List 1 - Accent 21"/>
    <w:uiPriority w:val="99"/>
    <w:semiHidden/>
    <w:rsid w:val="0081054A"/>
    <w:rPr>
      <w:rFonts w:ascii="Calibri" w:eastAsia="Times New Roman" w:hAnsi="Calibri" w:cs="Times New Roman"/>
      <w:color w:val="000000"/>
      <w:sz w:val="20"/>
      <w:szCs w:val="20"/>
      <w:lang w:eastAsia="en-NZ"/>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style>
  <w:style w:type="table" w:customStyle="1" w:styleId="MediumList1-Accent31">
    <w:name w:val="Medium List 1 - Accent 31"/>
    <w:uiPriority w:val="99"/>
    <w:semiHidden/>
    <w:rsid w:val="0081054A"/>
    <w:rPr>
      <w:rFonts w:ascii="Calibri" w:eastAsia="Times New Roman" w:hAnsi="Calibri" w:cs="Times New Roman"/>
      <w:color w:val="000000"/>
      <w:sz w:val="20"/>
      <w:szCs w:val="20"/>
      <w:lang w:eastAsia="en-NZ"/>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style>
  <w:style w:type="table" w:customStyle="1" w:styleId="MediumList1-Accent41">
    <w:name w:val="Medium List 1 - Accent 41"/>
    <w:uiPriority w:val="99"/>
    <w:semiHidden/>
    <w:rsid w:val="0081054A"/>
    <w:rPr>
      <w:rFonts w:ascii="Calibri" w:eastAsia="Times New Roman" w:hAnsi="Calibri" w:cs="Times New Roman"/>
      <w:color w:val="000000"/>
      <w:sz w:val="20"/>
      <w:szCs w:val="20"/>
      <w:lang w:eastAsia="en-NZ"/>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style>
  <w:style w:type="table" w:customStyle="1" w:styleId="MediumList1-Accent51">
    <w:name w:val="Medium List 1 - Accent 51"/>
    <w:uiPriority w:val="99"/>
    <w:semiHidden/>
    <w:rsid w:val="0081054A"/>
    <w:rPr>
      <w:rFonts w:ascii="Calibri" w:eastAsia="Times New Roman" w:hAnsi="Calibri" w:cs="Times New Roman"/>
      <w:color w:val="000000"/>
      <w:sz w:val="20"/>
      <w:szCs w:val="20"/>
      <w:lang w:eastAsia="en-NZ"/>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style>
  <w:style w:type="table" w:customStyle="1" w:styleId="MediumList1-Accent61">
    <w:name w:val="Medium List 1 - Accent 61"/>
    <w:uiPriority w:val="99"/>
    <w:semiHidden/>
    <w:rsid w:val="0081054A"/>
    <w:rPr>
      <w:rFonts w:ascii="Calibri" w:eastAsia="Times New Roman" w:hAnsi="Calibri" w:cs="Times New Roman"/>
      <w:color w:val="000000"/>
      <w:sz w:val="20"/>
      <w:szCs w:val="20"/>
      <w:lang w:eastAsia="en-NZ"/>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style>
  <w:style w:type="table" w:styleId="MediumList2">
    <w:name w:val="Medium List 2"/>
    <w:basedOn w:val="TableNormal"/>
    <w:uiPriority w:val="99"/>
    <w:semiHidden/>
    <w:rsid w:val="0081054A"/>
    <w:rPr>
      <w:rFonts w:ascii="Cambria" w:eastAsia="Calibri" w:hAnsi="Cambria" w:cs="Times New Roman"/>
      <w:color w:val="000000"/>
      <w:sz w:val="20"/>
      <w:szCs w:val="20"/>
      <w:lang w:eastAsia="en-NZ"/>
    </w:rPr>
    <w:tblPr>
      <w:tblStyleRowBandSize w:val="1"/>
      <w:tblStyleColBandSize w:val="1"/>
      <w:tblBorders>
        <w:top w:val="single" w:sz="8" w:space="0" w:color="000000"/>
        <w:left w:val="single" w:sz="8" w:space="0" w:color="000000"/>
        <w:bottom w:val="single" w:sz="8" w:space="0" w:color="000000"/>
        <w:right w:val="single" w:sz="8" w:space="0" w:color="000000"/>
      </w:tblBorders>
    </w:tblPr>
  </w:style>
  <w:style w:type="table" w:customStyle="1" w:styleId="MediumList2-Accent11">
    <w:name w:val="Medium List 2 - Accent 11"/>
    <w:uiPriority w:val="99"/>
    <w:semiHidden/>
    <w:rsid w:val="0081054A"/>
    <w:rPr>
      <w:rFonts w:ascii="Cambria" w:eastAsia="Calibri" w:hAnsi="Cambria" w:cs="Times New Roman"/>
      <w:color w:val="000000"/>
      <w:sz w:val="20"/>
      <w:szCs w:val="20"/>
      <w:lang w:eastAsia="en-NZ"/>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customStyle="1" w:styleId="MediumList2-Accent21">
    <w:name w:val="Medium List 2 - Accent 21"/>
    <w:uiPriority w:val="99"/>
    <w:semiHidden/>
    <w:rsid w:val="0081054A"/>
    <w:rPr>
      <w:rFonts w:ascii="Cambria" w:eastAsia="Calibri" w:hAnsi="Cambria" w:cs="Times New Roman"/>
      <w:color w:val="000000"/>
      <w:sz w:val="20"/>
      <w:szCs w:val="20"/>
      <w:lang w:eastAsia="en-NZ"/>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style>
  <w:style w:type="table" w:customStyle="1" w:styleId="MediumList2-Accent31">
    <w:name w:val="Medium List 2 - Accent 31"/>
    <w:uiPriority w:val="99"/>
    <w:semiHidden/>
    <w:rsid w:val="0081054A"/>
    <w:rPr>
      <w:rFonts w:ascii="Cambria" w:eastAsia="Calibri" w:hAnsi="Cambria" w:cs="Times New Roman"/>
      <w:color w:val="000000"/>
      <w:sz w:val="20"/>
      <w:szCs w:val="20"/>
      <w:lang w:eastAsia="en-NZ"/>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table" w:customStyle="1" w:styleId="MediumList2-Accent41">
    <w:name w:val="Medium List 2 - Accent 41"/>
    <w:uiPriority w:val="99"/>
    <w:semiHidden/>
    <w:rsid w:val="0081054A"/>
    <w:rPr>
      <w:rFonts w:ascii="Cambria" w:eastAsia="Calibri" w:hAnsi="Cambria" w:cs="Times New Roman"/>
      <w:color w:val="000000"/>
      <w:sz w:val="20"/>
      <w:szCs w:val="20"/>
      <w:lang w:eastAsia="en-NZ"/>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style>
  <w:style w:type="table" w:customStyle="1" w:styleId="MediumList2-Accent51">
    <w:name w:val="Medium List 2 - Accent 51"/>
    <w:uiPriority w:val="99"/>
    <w:semiHidden/>
    <w:rsid w:val="0081054A"/>
    <w:rPr>
      <w:rFonts w:ascii="Cambria" w:eastAsia="Calibri" w:hAnsi="Cambria" w:cs="Times New Roman"/>
      <w:color w:val="000000"/>
      <w:sz w:val="20"/>
      <w:szCs w:val="20"/>
      <w:lang w:eastAsia="en-NZ"/>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style>
  <w:style w:type="table" w:customStyle="1" w:styleId="MediumList2-Accent61">
    <w:name w:val="Medium List 2 - Accent 61"/>
    <w:uiPriority w:val="99"/>
    <w:semiHidden/>
    <w:rsid w:val="0081054A"/>
    <w:rPr>
      <w:rFonts w:ascii="Cambria" w:eastAsia="Calibri" w:hAnsi="Cambria" w:cs="Times New Roman"/>
      <w:color w:val="000000"/>
      <w:sz w:val="20"/>
      <w:szCs w:val="20"/>
      <w:lang w:eastAsia="en-NZ"/>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style>
  <w:style w:type="table" w:styleId="MediumShading1">
    <w:name w:val="Medium Shading 1"/>
    <w:basedOn w:val="TableNormal"/>
    <w:uiPriority w:val="99"/>
    <w:semiHidden/>
    <w:rsid w:val="0081054A"/>
    <w:rPr>
      <w:rFonts w:ascii="Calibri" w:eastAsia="Times New Roman" w:hAnsi="Calibri" w:cs="Times New Roman"/>
      <w:sz w:val="20"/>
      <w:szCs w:val="20"/>
      <w:lang w:eastAsia="en-NZ"/>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style>
  <w:style w:type="table" w:customStyle="1" w:styleId="MediumShading1-Accent11">
    <w:name w:val="Medium Shading 1 - Accent 1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table" w:customStyle="1" w:styleId="MediumShading1-Accent21">
    <w:name w:val="Medium Shading 1 - Accent 2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style>
  <w:style w:type="table" w:customStyle="1" w:styleId="MediumShading1-Accent31">
    <w:name w:val="Medium Shading 1 - Accent 3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style>
  <w:style w:type="table" w:customStyle="1" w:styleId="MediumShading1-Accent41">
    <w:name w:val="Medium Shading 1 - Accent 4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tblBorders>
      <w:tblCellMar>
        <w:top w:w="0" w:type="dxa"/>
        <w:left w:w="108" w:type="dxa"/>
        <w:bottom w:w="0" w:type="dxa"/>
        <w:right w:w="108" w:type="dxa"/>
      </w:tblCellMar>
    </w:tblPr>
  </w:style>
  <w:style w:type="table" w:customStyle="1" w:styleId="MediumShading1-Accent51">
    <w:name w:val="Medium Shading 1 - Accent 5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style>
  <w:style w:type="table" w:customStyle="1" w:styleId="MediumShading1-Accent61">
    <w:name w:val="Medium Shading 1 - Accent 6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style>
  <w:style w:type="table" w:styleId="MediumShading2">
    <w:name w:val="Medium Shading 2"/>
    <w:basedOn w:val="TableNormal"/>
    <w:uiPriority w:val="99"/>
    <w:semiHidden/>
    <w:rsid w:val="0081054A"/>
    <w:rPr>
      <w:rFonts w:ascii="Calibri" w:eastAsia="Times New Roman" w:hAnsi="Calibri" w:cs="Times New Roman"/>
      <w:sz w:val="20"/>
      <w:szCs w:val="20"/>
      <w:lang w:eastAsia="en-NZ"/>
    </w:rPr>
    <w:tblPr>
      <w:tblStyleRowBandSize w:val="1"/>
      <w:tblStyleColBandSize w:val="1"/>
      <w:tblBorders>
        <w:top w:val="single" w:sz="18" w:space="0" w:color="auto"/>
        <w:bottom w:val="single" w:sz="18" w:space="0" w:color="auto"/>
      </w:tblBorders>
    </w:tblPr>
  </w:style>
  <w:style w:type="table" w:customStyle="1" w:styleId="MediumShading2-Accent11">
    <w:name w:val="Medium Shading 2 - Accent 1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table" w:customStyle="1" w:styleId="MediumShading2-Accent21">
    <w:name w:val="Medium Shading 2 - Accent 2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table" w:customStyle="1" w:styleId="MediumShading2-Accent31">
    <w:name w:val="Medium Shading 2 - Accent 3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table" w:customStyle="1" w:styleId="MediumShading2-Accent41">
    <w:name w:val="Medium Shading 2 - Accent 4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table" w:customStyle="1" w:styleId="MediumShading2-Accent51">
    <w:name w:val="Medium Shading 2 - Accent 5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table" w:customStyle="1" w:styleId="MediumShading2-Accent61">
    <w:name w:val="Medium Shading 2 - Accent 61"/>
    <w:uiPriority w:val="99"/>
    <w:semiHidden/>
    <w:rsid w:val="0081054A"/>
    <w:rPr>
      <w:rFonts w:ascii="Calibri" w:eastAsia="Times New Roman" w:hAnsi="Calibri" w:cs="Times New Roman"/>
      <w:sz w:val="20"/>
      <w:szCs w:val="20"/>
      <w:lang w:eastAsia="en-NZ"/>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paragraph" w:styleId="MessageHeader">
    <w:name w:val="Message Header"/>
    <w:basedOn w:val="Normal"/>
    <w:link w:val="MessageHeaderChar"/>
    <w:uiPriority w:val="99"/>
    <w:semiHidden/>
    <w:rsid w:val="0081054A"/>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szCs w:val="24"/>
    </w:rPr>
  </w:style>
  <w:style w:type="character" w:customStyle="1" w:styleId="MessageHeaderChar">
    <w:name w:val="Message Header Char"/>
    <w:basedOn w:val="DefaultParagraphFont"/>
    <w:link w:val="MessageHeader"/>
    <w:uiPriority w:val="99"/>
    <w:semiHidden/>
    <w:rsid w:val="0081054A"/>
    <w:rPr>
      <w:rFonts w:ascii="Cambria" w:eastAsia="Times New Roman" w:hAnsi="Cambria" w:cs="Times New Roman"/>
      <w:sz w:val="20"/>
      <w:szCs w:val="24"/>
      <w:shd w:val="pct20" w:color="auto" w:fill="auto"/>
      <w:lang w:eastAsia="en-NZ"/>
    </w:rPr>
  </w:style>
  <w:style w:type="paragraph" w:styleId="NoSpacing">
    <w:name w:val="No Spacing"/>
    <w:uiPriority w:val="99"/>
    <w:qFormat/>
    <w:rsid w:val="0081054A"/>
    <w:pPr>
      <w:jc w:val="both"/>
    </w:pPr>
    <w:rPr>
      <w:rFonts w:ascii="Arial" w:eastAsia="Calibri" w:hAnsi="Arial" w:cs="Arial"/>
      <w:sz w:val="21"/>
      <w:szCs w:val="20"/>
      <w:lang w:eastAsia="en-NZ"/>
    </w:rPr>
  </w:style>
  <w:style w:type="paragraph" w:styleId="NormalIndent">
    <w:name w:val="Normal Indent"/>
    <w:basedOn w:val="Normal"/>
    <w:uiPriority w:val="99"/>
    <w:semiHidden/>
    <w:rsid w:val="0081054A"/>
    <w:pPr>
      <w:ind w:left="720"/>
    </w:pPr>
  </w:style>
  <w:style w:type="paragraph" w:styleId="NoteHeading">
    <w:name w:val="Note Heading"/>
    <w:basedOn w:val="Normal"/>
    <w:next w:val="Normal"/>
    <w:link w:val="NoteHeadingChar"/>
    <w:uiPriority w:val="99"/>
    <w:semiHidden/>
    <w:rsid w:val="0081054A"/>
  </w:style>
  <w:style w:type="character" w:customStyle="1" w:styleId="NoteHeadingChar">
    <w:name w:val="Note Heading Char"/>
    <w:basedOn w:val="DefaultParagraphFont"/>
    <w:link w:val="NoteHeading"/>
    <w:uiPriority w:val="99"/>
    <w:semiHidden/>
    <w:rsid w:val="0081054A"/>
    <w:rPr>
      <w:rFonts w:ascii="Times" w:eastAsia="Times New Roman" w:hAnsi="Times" w:cs="Times New Roman"/>
      <w:sz w:val="20"/>
      <w:szCs w:val="20"/>
      <w:lang w:eastAsia="en-NZ"/>
    </w:rPr>
  </w:style>
  <w:style w:type="character" w:styleId="PageNumber">
    <w:name w:val="page number"/>
    <w:basedOn w:val="DefaultParagraphFont"/>
    <w:uiPriority w:val="99"/>
    <w:rsid w:val="0081054A"/>
    <w:rPr>
      <w:rFonts w:cs="Times New Roman"/>
    </w:rPr>
  </w:style>
  <w:style w:type="character" w:styleId="PlaceholderText">
    <w:name w:val="Placeholder Text"/>
    <w:basedOn w:val="DefaultParagraphFont"/>
    <w:uiPriority w:val="99"/>
    <w:semiHidden/>
    <w:rsid w:val="0081054A"/>
    <w:rPr>
      <w:rFonts w:cs="Times New Roman"/>
      <w:color w:val="808080"/>
    </w:rPr>
  </w:style>
  <w:style w:type="paragraph" w:styleId="PlainText">
    <w:name w:val="Plain Text"/>
    <w:basedOn w:val="Normal"/>
    <w:link w:val="PlainTextChar"/>
    <w:uiPriority w:val="99"/>
    <w:semiHidden/>
    <w:rsid w:val="0081054A"/>
    <w:rPr>
      <w:rFonts w:ascii="Consolas" w:hAnsi="Consolas" w:cs="Consolas"/>
      <w:szCs w:val="21"/>
    </w:rPr>
  </w:style>
  <w:style w:type="character" w:customStyle="1" w:styleId="PlainTextChar">
    <w:name w:val="Plain Text Char"/>
    <w:basedOn w:val="DefaultParagraphFont"/>
    <w:link w:val="PlainText"/>
    <w:uiPriority w:val="99"/>
    <w:semiHidden/>
    <w:rsid w:val="0081054A"/>
    <w:rPr>
      <w:rFonts w:ascii="Consolas" w:eastAsia="Times New Roman" w:hAnsi="Consolas" w:cs="Consolas"/>
      <w:sz w:val="20"/>
      <w:szCs w:val="21"/>
      <w:lang w:eastAsia="en-NZ"/>
    </w:rPr>
  </w:style>
  <w:style w:type="paragraph" w:styleId="Quote">
    <w:name w:val="Quote"/>
    <w:basedOn w:val="Normal"/>
    <w:next w:val="Normal"/>
    <w:link w:val="QuoteChar"/>
    <w:uiPriority w:val="99"/>
    <w:qFormat/>
    <w:rsid w:val="0081054A"/>
    <w:rPr>
      <w:i/>
      <w:iCs/>
      <w:color w:val="000000"/>
    </w:rPr>
  </w:style>
  <w:style w:type="character" w:customStyle="1" w:styleId="QuoteChar">
    <w:name w:val="Quote Char"/>
    <w:basedOn w:val="DefaultParagraphFont"/>
    <w:link w:val="Quote"/>
    <w:uiPriority w:val="99"/>
    <w:rsid w:val="0081054A"/>
    <w:rPr>
      <w:rFonts w:ascii="Times" w:eastAsia="Times New Roman" w:hAnsi="Times" w:cs="Times New Roman"/>
      <w:i/>
      <w:iCs/>
      <w:color w:val="000000"/>
      <w:sz w:val="20"/>
      <w:szCs w:val="20"/>
      <w:lang w:eastAsia="en-NZ"/>
    </w:rPr>
  </w:style>
  <w:style w:type="paragraph" w:styleId="Salutation">
    <w:name w:val="Salutation"/>
    <w:basedOn w:val="Normal"/>
    <w:next w:val="Normal"/>
    <w:link w:val="SalutationChar"/>
    <w:uiPriority w:val="99"/>
    <w:semiHidden/>
    <w:rsid w:val="0081054A"/>
  </w:style>
  <w:style w:type="character" w:customStyle="1" w:styleId="SalutationChar">
    <w:name w:val="Salutation Char"/>
    <w:basedOn w:val="DefaultParagraphFont"/>
    <w:link w:val="Salutation"/>
    <w:uiPriority w:val="99"/>
    <w:semiHidden/>
    <w:rsid w:val="0081054A"/>
    <w:rPr>
      <w:rFonts w:ascii="Times" w:eastAsia="Times New Roman" w:hAnsi="Times" w:cs="Times New Roman"/>
      <w:sz w:val="20"/>
      <w:szCs w:val="20"/>
      <w:lang w:eastAsia="en-NZ"/>
    </w:rPr>
  </w:style>
  <w:style w:type="paragraph" w:styleId="Signature">
    <w:name w:val="Signature"/>
    <w:basedOn w:val="Normal"/>
    <w:link w:val="SignatureChar"/>
    <w:uiPriority w:val="99"/>
    <w:semiHidden/>
    <w:rsid w:val="0081054A"/>
    <w:pPr>
      <w:ind w:left="4252"/>
    </w:pPr>
  </w:style>
  <w:style w:type="character" w:customStyle="1" w:styleId="SignatureChar">
    <w:name w:val="Signature Char"/>
    <w:basedOn w:val="DefaultParagraphFont"/>
    <w:link w:val="Signature"/>
    <w:uiPriority w:val="99"/>
    <w:semiHidden/>
    <w:rsid w:val="0081054A"/>
    <w:rPr>
      <w:rFonts w:ascii="Times" w:eastAsia="Times New Roman" w:hAnsi="Times" w:cs="Times New Roman"/>
      <w:sz w:val="20"/>
      <w:szCs w:val="20"/>
      <w:lang w:eastAsia="en-NZ"/>
    </w:rPr>
  </w:style>
  <w:style w:type="paragraph" w:styleId="Subtitle">
    <w:name w:val="Subtitle"/>
    <w:basedOn w:val="Normal"/>
    <w:next w:val="Normal"/>
    <w:link w:val="SubtitleChar"/>
    <w:uiPriority w:val="99"/>
    <w:qFormat/>
    <w:rsid w:val="0081054A"/>
    <w:pPr>
      <w:numPr>
        <w:ilvl w:val="1"/>
      </w:numPr>
    </w:pPr>
    <w:rPr>
      <w:rFonts w:ascii="Cambria" w:hAnsi="Cambria"/>
      <w:i/>
      <w:iCs/>
      <w:color w:val="4F81BD"/>
      <w:spacing w:val="15"/>
      <w:szCs w:val="24"/>
    </w:rPr>
  </w:style>
  <w:style w:type="character" w:customStyle="1" w:styleId="SubtitleChar">
    <w:name w:val="Subtitle Char"/>
    <w:basedOn w:val="DefaultParagraphFont"/>
    <w:link w:val="Subtitle"/>
    <w:uiPriority w:val="99"/>
    <w:rsid w:val="0081054A"/>
    <w:rPr>
      <w:rFonts w:ascii="Cambria" w:eastAsia="Times New Roman" w:hAnsi="Cambria" w:cs="Times New Roman"/>
      <w:i/>
      <w:iCs/>
      <w:color w:val="4F81BD"/>
      <w:spacing w:val="15"/>
      <w:sz w:val="20"/>
      <w:szCs w:val="24"/>
      <w:lang w:eastAsia="en-NZ"/>
    </w:rPr>
  </w:style>
  <w:style w:type="character" w:styleId="SubtleEmphasis">
    <w:name w:val="Subtle Emphasis"/>
    <w:basedOn w:val="DefaultParagraphFont"/>
    <w:uiPriority w:val="99"/>
    <w:qFormat/>
    <w:rsid w:val="0081054A"/>
    <w:rPr>
      <w:rFonts w:cs="Times New Roman"/>
      <w:i/>
      <w:iCs/>
      <w:color w:val="808080"/>
    </w:rPr>
  </w:style>
  <w:style w:type="character" w:styleId="SubtleReference">
    <w:name w:val="Subtle Reference"/>
    <w:basedOn w:val="DefaultParagraphFont"/>
    <w:uiPriority w:val="99"/>
    <w:qFormat/>
    <w:rsid w:val="0081054A"/>
    <w:rPr>
      <w:rFonts w:cs="Times New Roman"/>
      <w:smallCaps/>
      <w:color w:val="C0504D"/>
      <w:u w:val="single"/>
    </w:rPr>
  </w:style>
  <w:style w:type="table" w:styleId="Table3Deffects1">
    <w:name w:val="Table 3D effects 1"/>
    <w:basedOn w:val="TableNormal"/>
    <w:uiPriority w:val="99"/>
    <w:semiHidden/>
    <w:rsid w:val="0081054A"/>
    <w:pPr>
      <w:jc w:val="both"/>
    </w:pPr>
    <w:rPr>
      <w:rFonts w:ascii="Calibri" w:eastAsia="Times New Roman" w:hAnsi="Calibri" w:cs="Times New Roman"/>
      <w:sz w:val="20"/>
      <w:szCs w:val="20"/>
      <w:lang w:eastAsia="en-NZ"/>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81054A"/>
    <w:pPr>
      <w:jc w:val="both"/>
    </w:pPr>
    <w:rPr>
      <w:rFonts w:ascii="Calibri" w:eastAsia="Times New Roman" w:hAnsi="Calibri" w:cs="Times New Roman"/>
      <w:sz w:val="20"/>
      <w:szCs w:val="20"/>
      <w:lang w:eastAsia="en-NZ"/>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81054A"/>
    <w:pPr>
      <w:jc w:val="both"/>
    </w:pPr>
    <w:rPr>
      <w:rFonts w:ascii="Calibri" w:eastAsia="Times New Roman" w:hAnsi="Calibri" w:cs="Times New Roman"/>
      <w:sz w:val="20"/>
      <w:szCs w:val="20"/>
      <w:lang w:eastAsia="en-NZ"/>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81054A"/>
    <w:pPr>
      <w:jc w:val="both"/>
    </w:pPr>
    <w:rPr>
      <w:rFonts w:ascii="Calibri" w:eastAsia="Times New Roman" w:hAnsi="Calibri" w:cs="Times New Roman"/>
      <w:sz w:val="20"/>
      <w:szCs w:val="20"/>
      <w:lang w:eastAsia="en-NZ"/>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81054A"/>
    <w:pPr>
      <w:jc w:val="both"/>
    </w:pPr>
    <w:rPr>
      <w:rFonts w:ascii="Calibri" w:eastAsia="Times New Roman" w:hAnsi="Calibri" w:cs="Times New Roman"/>
      <w:sz w:val="20"/>
      <w:szCs w:val="20"/>
      <w:lang w:eastAsia="en-NZ"/>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81054A"/>
    <w:pPr>
      <w:jc w:val="both"/>
    </w:pPr>
    <w:rPr>
      <w:rFonts w:ascii="Calibri" w:eastAsia="Times New Roman" w:hAnsi="Calibri" w:cs="Times New Roman"/>
      <w:color w:val="000080"/>
      <w:sz w:val="20"/>
      <w:szCs w:val="20"/>
      <w:lang w:eastAsia="en-NZ"/>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81054A"/>
    <w:pPr>
      <w:jc w:val="both"/>
    </w:pPr>
    <w:rPr>
      <w:rFonts w:ascii="Calibri" w:eastAsia="Times New Roman" w:hAnsi="Calibri" w:cs="Times New Roman"/>
      <w:sz w:val="20"/>
      <w:szCs w:val="20"/>
      <w:lang w:eastAsia="en-NZ"/>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81054A"/>
    <w:pPr>
      <w:jc w:val="both"/>
    </w:pPr>
    <w:rPr>
      <w:rFonts w:ascii="Calibri" w:eastAsia="Times New Roman" w:hAnsi="Calibri" w:cs="Times New Roman"/>
      <w:color w:val="FFFFFF"/>
      <w:sz w:val="20"/>
      <w:szCs w:val="20"/>
      <w:lang w:eastAsia="en-NZ"/>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81054A"/>
    <w:pPr>
      <w:jc w:val="both"/>
    </w:pPr>
    <w:rPr>
      <w:rFonts w:ascii="Calibri" w:eastAsia="Times New Roman" w:hAnsi="Calibri" w:cs="Times New Roman"/>
      <w:sz w:val="20"/>
      <w:szCs w:val="20"/>
      <w:lang w:eastAsia="en-NZ"/>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81054A"/>
    <w:pPr>
      <w:jc w:val="both"/>
    </w:pPr>
    <w:rPr>
      <w:rFonts w:ascii="Calibri" w:eastAsia="Times New Roman" w:hAnsi="Calibri" w:cs="Times New Roman"/>
      <w:sz w:val="20"/>
      <w:szCs w:val="20"/>
      <w:lang w:eastAsia="en-NZ"/>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81054A"/>
    <w:pPr>
      <w:jc w:val="both"/>
    </w:pPr>
    <w:rPr>
      <w:rFonts w:ascii="Calibri" w:eastAsia="Times New Roman" w:hAnsi="Calibri" w:cs="Times New Roman"/>
      <w:b/>
      <w:bCs/>
      <w:sz w:val="20"/>
      <w:szCs w:val="20"/>
      <w:lang w:eastAsia="en-NZ"/>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81054A"/>
    <w:pPr>
      <w:jc w:val="both"/>
    </w:pPr>
    <w:rPr>
      <w:rFonts w:ascii="Calibri" w:eastAsia="Times New Roman" w:hAnsi="Calibri" w:cs="Times New Roman"/>
      <w:b/>
      <w:bCs/>
      <w:sz w:val="20"/>
      <w:szCs w:val="20"/>
      <w:lang w:eastAsia="en-NZ"/>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81054A"/>
    <w:pPr>
      <w:jc w:val="both"/>
    </w:pPr>
    <w:rPr>
      <w:rFonts w:ascii="Calibri" w:eastAsia="Times New Roman" w:hAnsi="Calibri" w:cs="Times New Roman"/>
      <w:b/>
      <w:bCs/>
      <w:sz w:val="20"/>
      <w:szCs w:val="20"/>
      <w:lang w:eastAsia="en-NZ"/>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81054A"/>
    <w:pPr>
      <w:jc w:val="both"/>
    </w:pPr>
    <w:rPr>
      <w:rFonts w:ascii="Calibri" w:eastAsia="Times New Roman" w:hAnsi="Calibri" w:cs="Times New Roman"/>
      <w:sz w:val="20"/>
      <w:szCs w:val="20"/>
      <w:lang w:eastAsia="en-NZ"/>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semiHidden/>
    <w:rsid w:val="0081054A"/>
    <w:pPr>
      <w:jc w:val="both"/>
    </w:pPr>
    <w:rPr>
      <w:rFonts w:ascii="Calibri" w:eastAsia="Times New Roman" w:hAnsi="Calibri" w:cs="Times New Roman"/>
      <w:sz w:val="20"/>
      <w:szCs w:val="20"/>
      <w:lang w:eastAsia="en-NZ"/>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semiHidden/>
    <w:rsid w:val="0081054A"/>
    <w:pPr>
      <w:jc w:val="both"/>
    </w:pPr>
    <w:rPr>
      <w:rFonts w:ascii="Calibri" w:eastAsia="Times New Roman" w:hAnsi="Calibri" w:cs="Times New Roman"/>
      <w:sz w:val="20"/>
      <w:szCs w:val="20"/>
      <w:lang w:eastAsia="en-NZ"/>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81054A"/>
    <w:pPr>
      <w:jc w:val="both"/>
    </w:pPr>
    <w:rPr>
      <w:rFonts w:ascii="Calibri" w:eastAsia="Times New Roman" w:hAnsi="Calibri" w:cs="Times New Roman"/>
      <w:sz w:val="20"/>
      <w:szCs w:val="20"/>
      <w:lang w:eastAsia="en-NZ"/>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81054A"/>
    <w:pPr>
      <w:jc w:val="both"/>
    </w:pPr>
    <w:rPr>
      <w:rFonts w:ascii="Calibri" w:eastAsia="Times New Roman" w:hAnsi="Calibri" w:cs="Times New Roman"/>
      <w:sz w:val="20"/>
      <w:szCs w:val="20"/>
      <w:lang w:eastAsia="en-NZ"/>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81054A"/>
    <w:pPr>
      <w:jc w:val="both"/>
    </w:pPr>
    <w:rPr>
      <w:rFonts w:ascii="Calibri" w:eastAsia="Times New Roman" w:hAnsi="Calibri" w:cs="Times New Roman"/>
      <w:sz w:val="20"/>
      <w:szCs w:val="20"/>
      <w:lang w:eastAsia="en-NZ"/>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81054A"/>
    <w:pPr>
      <w:jc w:val="both"/>
    </w:pPr>
    <w:rPr>
      <w:rFonts w:ascii="Calibri" w:eastAsia="Times New Roman" w:hAnsi="Calibri" w:cs="Times New Roman"/>
      <w:sz w:val="20"/>
      <w:szCs w:val="20"/>
      <w:lang w:eastAsia="en-NZ"/>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81054A"/>
    <w:pPr>
      <w:jc w:val="both"/>
    </w:pPr>
    <w:rPr>
      <w:rFonts w:ascii="Calibri" w:eastAsia="Times New Roman" w:hAnsi="Calibri" w:cs="Times New Roman"/>
      <w:sz w:val="20"/>
      <w:szCs w:val="20"/>
      <w:lang w:eastAsia="en-NZ"/>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81054A"/>
    <w:pPr>
      <w:jc w:val="both"/>
    </w:pPr>
    <w:rPr>
      <w:rFonts w:ascii="Calibri" w:eastAsia="Times New Roman" w:hAnsi="Calibri" w:cs="Times New Roman"/>
      <w:sz w:val="20"/>
      <w:szCs w:val="20"/>
      <w:lang w:eastAsia="en-NZ"/>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semiHidden/>
    <w:rsid w:val="0081054A"/>
    <w:pPr>
      <w:jc w:val="both"/>
    </w:pPr>
    <w:rPr>
      <w:rFonts w:ascii="Calibri" w:eastAsia="Times New Roman" w:hAnsi="Calibri" w:cs="Times New Roman"/>
      <w:sz w:val="20"/>
      <w:szCs w:val="20"/>
      <w:lang w:eastAsia="en-NZ"/>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semiHidden/>
    <w:rsid w:val="0081054A"/>
    <w:pPr>
      <w:jc w:val="both"/>
    </w:pPr>
    <w:rPr>
      <w:rFonts w:ascii="Calibri" w:eastAsia="Times New Roman" w:hAnsi="Calibri" w:cs="Times New Roman"/>
      <w:b/>
      <w:bCs/>
      <w:sz w:val="20"/>
      <w:szCs w:val="20"/>
      <w:lang w:eastAsia="en-NZ"/>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semiHidden/>
    <w:rsid w:val="0081054A"/>
    <w:pPr>
      <w:jc w:val="both"/>
    </w:pPr>
    <w:rPr>
      <w:rFonts w:ascii="Calibri" w:eastAsia="Times New Roman" w:hAnsi="Calibri" w:cs="Times New Roman"/>
      <w:sz w:val="20"/>
      <w:szCs w:val="20"/>
      <w:lang w:eastAsia="en-NZ"/>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81054A"/>
    <w:pPr>
      <w:jc w:val="both"/>
    </w:pPr>
    <w:rPr>
      <w:rFonts w:ascii="Calibri" w:eastAsia="Times New Roman" w:hAnsi="Calibri" w:cs="Times New Roman"/>
      <w:sz w:val="20"/>
      <w:szCs w:val="20"/>
      <w:lang w:eastAsia="en-NZ"/>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81054A"/>
    <w:pPr>
      <w:jc w:val="both"/>
    </w:pPr>
    <w:rPr>
      <w:rFonts w:ascii="Calibri" w:eastAsia="Times New Roman" w:hAnsi="Calibri" w:cs="Times New Roman"/>
      <w:sz w:val="20"/>
      <w:szCs w:val="20"/>
      <w:lang w:eastAsia="en-NZ"/>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81054A"/>
    <w:pPr>
      <w:jc w:val="both"/>
    </w:pPr>
    <w:rPr>
      <w:rFonts w:ascii="Calibri" w:eastAsia="Times New Roman" w:hAnsi="Calibri" w:cs="Times New Roman"/>
      <w:sz w:val="20"/>
      <w:szCs w:val="20"/>
      <w:lang w:eastAsia="en-NZ"/>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81054A"/>
    <w:pPr>
      <w:jc w:val="both"/>
    </w:pPr>
    <w:rPr>
      <w:rFonts w:ascii="Calibri" w:eastAsia="Times New Roman" w:hAnsi="Calibri" w:cs="Times New Roman"/>
      <w:sz w:val="20"/>
      <w:szCs w:val="20"/>
      <w:lang w:eastAsia="en-NZ"/>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81054A"/>
    <w:pPr>
      <w:jc w:val="both"/>
    </w:pPr>
    <w:rPr>
      <w:rFonts w:ascii="Calibri" w:eastAsia="Times New Roman" w:hAnsi="Calibri" w:cs="Times New Roman"/>
      <w:sz w:val="20"/>
      <w:szCs w:val="20"/>
      <w:lang w:eastAsia="en-NZ"/>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81054A"/>
    <w:pPr>
      <w:jc w:val="both"/>
    </w:pPr>
    <w:rPr>
      <w:rFonts w:ascii="Calibri" w:eastAsia="Times New Roman" w:hAnsi="Calibri" w:cs="Times New Roman"/>
      <w:sz w:val="20"/>
      <w:szCs w:val="20"/>
      <w:lang w:eastAsia="en-NZ"/>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81054A"/>
    <w:pPr>
      <w:jc w:val="both"/>
    </w:pPr>
    <w:rPr>
      <w:rFonts w:ascii="Calibri" w:eastAsia="Times New Roman" w:hAnsi="Calibri" w:cs="Times New Roman"/>
      <w:sz w:val="20"/>
      <w:szCs w:val="20"/>
      <w:lang w:eastAsia="en-NZ"/>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81054A"/>
    <w:pPr>
      <w:jc w:val="both"/>
    </w:pPr>
    <w:rPr>
      <w:rFonts w:ascii="Calibri" w:eastAsia="Times New Roman" w:hAnsi="Calibri" w:cs="Times New Roman"/>
      <w:sz w:val="20"/>
      <w:szCs w:val="20"/>
      <w:lang w:eastAsia="en-NZ"/>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rsid w:val="0081054A"/>
    <w:pPr>
      <w:ind w:left="210" w:hanging="210"/>
    </w:pPr>
  </w:style>
  <w:style w:type="paragraph" w:styleId="TableofFigures">
    <w:name w:val="table of figures"/>
    <w:basedOn w:val="Normal"/>
    <w:next w:val="Normal"/>
    <w:uiPriority w:val="99"/>
    <w:semiHidden/>
    <w:rsid w:val="0081054A"/>
  </w:style>
  <w:style w:type="table" w:styleId="TableProfessional">
    <w:name w:val="Table Professional"/>
    <w:basedOn w:val="TableNormal"/>
    <w:uiPriority w:val="99"/>
    <w:semiHidden/>
    <w:rsid w:val="0081054A"/>
    <w:pPr>
      <w:jc w:val="both"/>
    </w:pPr>
    <w:rPr>
      <w:rFonts w:ascii="Calibri" w:eastAsia="Times New Roman" w:hAnsi="Calibri" w:cs="Times New Roman"/>
      <w:sz w:val="20"/>
      <w:szCs w:val="20"/>
      <w:lang w:eastAsia="en-NZ"/>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81054A"/>
    <w:pPr>
      <w:jc w:val="both"/>
    </w:pPr>
    <w:rPr>
      <w:rFonts w:ascii="Calibri" w:eastAsia="Times New Roman" w:hAnsi="Calibri" w:cs="Times New Roman"/>
      <w:sz w:val="20"/>
      <w:szCs w:val="20"/>
      <w:lang w:eastAsia="en-NZ"/>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81054A"/>
    <w:pPr>
      <w:jc w:val="both"/>
    </w:pPr>
    <w:rPr>
      <w:rFonts w:ascii="Calibri" w:eastAsia="Times New Roman" w:hAnsi="Calibri" w:cs="Times New Roman"/>
      <w:sz w:val="20"/>
      <w:szCs w:val="20"/>
      <w:lang w:eastAsia="en-NZ"/>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81054A"/>
    <w:pPr>
      <w:jc w:val="both"/>
    </w:pPr>
    <w:rPr>
      <w:rFonts w:ascii="Calibri" w:eastAsia="Times New Roman" w:hAnsi="Calibri" w:cs="Times New Roman"/>
      <w:sz w:val="20"/>
      <w:szCs w:val="20"/>
      <w:lang w:eastAsia="en-NZ"/>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81054A"/>
    <w:pPr>
      <w:jc w:val="both"/>
    </w:pPr>
    <w:rPr>
      <w:rFonts w:ascii="Calibri" w:eastAsia="Times New Roman" w:hAnsi="Calibri" w:cs="Times New Roman"/>
      <w:sz w:val="20"/>
      <w:szCs w:val="20"/>
      <w:lang w:eastAsia="en-NZ"/>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81054A"/>
    <w:pPr>
      <w:jc w:val="both"/>
    </w:pPr>
    <w:rPr>
      <w:rFonts w:ascii="Calibri" w:eastAsia="Times New Roman" w:hAnsi="Calibri" w:cs="Times New Roman"/>
      <w:sz w:val="20"/>
      <w:szCs w:val="20"/>
      <w:lang w:eastAsia="en-NZ"/>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81054A"/>
    <w:pPr>
      <w:jc w:val="both"/>
    </w:pPr>
    <w:rPr>
      <w:rFonts w:ascii="Calibri" w:eastAsia="Times New Roman" w:hAnsi="Calibri"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rsid w:val="0081054A"/>
    <w:pPr>
      <w:jc w:val="both"/>
    </w:pPr>
    <w:rPr>
      <w:rFonts w:ascii="Calibri" w:eastAsia="Times New Roman" w:hAnsi="Calibri" w:cs="Times New Roman"/>
      <w:sz w:val="20"/>
      <w:szCs w:val="20"/>
      <w:lang w:eastAsia="en-NZ"/>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81054A"/>
    <w:pPr>
      <w:jc w:val="both"/>
    </w:pPr>
    <w:rPr>
      <w:rFonts w:ascii="Calibri" w:eastAsia="Times New Roman" w:hAnsi="Calibri" w:cs="Times New Roman"/>
      <w:sz w:val="20"/>
      <w:szCs w:val="20"/>
      <w:lang w:eastAsia="en-NZ"/>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81054A"/>
    <w:pPr>
      <w:jc w:val="both"/>
    </w:pPr>
    <w:rPr>
      <w:rFonts w:ascii="Calibri" w:eastAsia="Times New Roman" w:hAnsi="Calibri" w:cs="Times New Roman"/>
      <w:sz w:val="20"/>
      <w:szCs w:val="20"/>
      <w:lang w:eastAsia="en-NZ"/>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99"/>
    <w:qFormat/>
    <w:rsid w:val="0081054A"/>
    <w:pPr>
      <w:pBdr>
        <w:bottom w:val="single" w:sz="8" w:space="4" w:color="4F81BD"/>
      </w:pBdr>
      <w:spacing w:after="300"/>
      <w:contextualSpacing/>
    </w:pPr>
    <w:rPr>
      <w:rFonts w:ascii="Cambria" w:hAnsi="Cambria"/>
      <w:color w:val="17365D"/>
      <w:spacing w:val="5"/>
      <w:kern w:val="28"/>
      <w:sz w:val="52"/>
      <w:szCs w:val="52"/>
    </w:rPr>
  </w:style>
  <w:style w:type="character" w:customStyle="1" w:styleId="TitleChar">
    <w:name w:val="Title Char"/>
    <w:basedOn w:val="DefaultParagraphFont"/>
    <w:link w:val="Title"/>
    <w:uiPriority w:val="99"/>
    <w:rsid w:val="0081054A"/>
    <w:rPr>
      <w:rFonts w:ascii="Cambria" w:eastAsia="Times New Roman" w:hAnsi="Cambria" w:cs="Times New Roman"/>
      <w:color w:val="17365D"/>
      <w:spacing w:val="5"/>
      <w:kern w:val="28"/>
      <w:sz w:val="52"/>
      <w:szCs w:val="52"/>
      <w:lang w:eastAsia="en-NZ"/>
    </w:rPr>
  </w:style>
  <w:style w:type="paragraph" w:styleId="TOAHeading">
    <w:name w:val="toa heading"/>
    <w:basedOn w:val="Normal"/>
    <w:next w:val="Normal"/>
    <w:uiPriority w:val="99"/>
    <w:semiHidden/>
    <w:rsid w:val="0081054A"/>
    <w:pPr>
      <w:spacing w:before="120"/>
    </w:pPr>
    <w:rPr>
      <w:rFonts w:ascii="Cambria" w:hAnsi="Cambria"/>
      <w:b/>
      <w:bCs/>
      <w:szCs w:val="24"/>
    </w:rPr>
  </w:style>
  <w:style w:type="paragraph" w:styleId="TOC1">
    <w:name w:val="toc 1"/>
    <w:basedOn w:val="Normal"/>
    <w:next w:val="Normal"/>
    <w:autoRedefine/>
    <w:uiPriority w:val="39"/>
    <w:rsid w:val="0081054A"/>
  </w:style>
  <w:style w:type="paragraph" w:styleId="TOC2">
    <w:name w:val="toc 2"/>
    <w:basedOn w:val="Normal"/>
    <w:next w:val="Normal"/>
    <w:autoRedefine/>
    <w:uiPriority w:val="39"/>
    <w:unhideWhenUsed/>
    <w:rsid w:val="0081054A"/>
    <w:pPr>
      <w:spacing w:after="100" w:line="276" w:lineRule="auto"/>
      <w:ind w:left="220"/>
    </w:pPr>
  </w:style>
  <w:style w:type="paragraph" w:styleId="TOC3">
    <w:name w:val="toc 3"/>
    <w:basedOn w:val="Normal"/>
    <w:next w:val="Normal"/>
    <w:autoRedefine/>
    <w:uiPriority w:val="39"/>
    <w:unhideWhenUsed/>
    <w:rsid w:val="0081054A"/>
    <w:pPr>
      <w:ind w:left="480"/>
    </w:pPr>
    <w:rPr>
      <w:rFonts w:ascii="Times New Roman" w:eastAsia="Calibri" w:hAnsi="Times New Roman"/>
    </w:rPr>
  </w:style>
  <w:style w:type="paragraph" w:styleId="TOC4">
    <w:name w:val="toc 4"/>
    <w:basedOn w:val="Normal"/>
    <w:next w:val="Normal"/>
    <w:autoRedefine/>
    <w:uiPriority w:val="39"/>
    <w:unhideWhenUsed/>
    <w:rsid w:val="0081054A"/>
    <w:pPr>
      <w:spacing w:after="100" w:line="276" w:lineRule="auto"/>
      <w:ind w:left="660"/>
    </w:pPr>
  </w:style>
  <w:style w:type="paragraph" w:styleId="TOC5">
    <w:name w:val="toc 5"/>
    <w:basedOn w:val="Normal"/>
    <w:next w:val="Normal"/>
    <w:autoRedefine/>
    <w:uiPriority w:val="39"/>
    <w:unhideWhenUsed/>
    <w:rsid w:val="0081054A"/>
    <w:pPr>
      <w:spacing w:after="100" w:line="276" w:lineRule="auto"/>
      <w:ind w:left="880"/>
    </w:pPr>
  </w:style>
  <w:style w:type="paragraph" w:styleId="TOC6">
    <w:name w:val="toc 6"/>
    <w:basedOn w:val="Normal"/>
    <w:next w:val="Normal"/>
    <w:autoRedefine/>
    <w:uiPriority w:val="39"/>
    <w:unhideWhenUsed/>
    <w:rsid w:val="0081054A"/>
    <w:pPr>
      <w:spacing w:after="100" w:line="276" w:lineRule="auto"/>
      <w:ind w:left="1100"/>
    </w:pPr>
  </w:style>
  <w:style w:type="paragraph" w:styleId="TOC7">
    <w:name w:val="toc 7"/>
    <w:basedOn w:val="Normal"/>
    <w:next w:val="Normal"/>
    <w:autoRedefine/>
    <w:uiPriority w:val="39"/>
    <w:unhideWhenUsed/>
    <w:rsid w:val="0081054A"/>
    <w:pPr>
      <w:spacing w:after="100" w:line="276" w:lineRule="auto"/>
      <w:ind w:left="1320"/>
    </w:pPr>
  </w:style>
  <w:style w:type="paragraph" w:styleId="TOC8">
    <w:name w:val="toc 8"/>
    <w:basedOn w:val="Normal"/>
    <w:next w:val="Normal"/>
    <w:autoRedefine/>
    <w:uiPriority w:val="39"/>
    <w:unhideWhenUsed/>
    <w:rsid w:val="0081054A"/>
    <w:pPr>
      <w:spacing w:after="100" w:line="276" w:lineRule="auto"/>
      <w:ind w:left="1540"/>
    </w:pPr>
  </w:style>
  <w:style w:type="paragraph" w:styleId="TOC9">
    <w:name w:val="toc 9"/>
    <w:basedOn w:val="Normal"/>
    <w:next w:val="Normal"/>
    <w:autoRedefine/>
    <w:uiPriority w:val="39"/>
    <w:unhideWhenUsed/>
    <w:rsid w:val="0081054A"/>
    <w:pPr>
      <w:spacing w:after="100" w:line="276" w:lineRule="auto"/>
      <w:ind w:left="1760"/>
    </w:pPr>
  </w:style>
  <w:style w:type="paragraph" w:styleId="TOCHeading">
    <w:name w:val="TOC Heading"/>
    <w:basedOn w:val="Heading1"/>
    <w:next w:val="Normal"/>
    <w:uiPriority w:val="39"/>
    <w:qFormat/>
    <w:rsid w:val="0081054A"/>
    <w:pPr>
      <w:keepLines/>
      <w:spacing w:before="480"/>
      <w:outlineLvl w:val="9"/>
    </w:pPr>
    <w:rPr>
      <w:rFonts w:ascii="Cambria" w:hAnsi="Cambria"/>
      <w:b w:val="0"/>
      <w:bCs/>
      <w:color w:val="365F91"/>
      <w:sz w:val="28"/>
      <w:szCs w:val="28"/>
    </w:rPr>
  </w:style>
  <w:style w:type="paragraph" w:customStyle="1" w:styleId="Indented">
    <w:name w:val="Indented"/>
    <w:basedOn w:val="Normal"/>
    <w:uiPriority w:val="99"/>
    <w:rsid w:val="0081054A"/>
    <w:pPr>
      <w:ind w:left="851"/>
    </w:pPr>
  </w:style>
  <w:style w:type="paragraph" w:customStyle="1" w:styleId="TabFormat">
    <w:name w:val="TabFormat"/>
    <w:basedOn w:val="Normal"/>
    <w:uiPriority w:val="99"/>
    <w:rsid w:val="0081054A"/>
    <w:pPr>
      <w:tabs>
        <w:tab w:val="left" w:pos="851"/>
        <w:tab w:val="left" w:pos="1701"/>
        <w:tab w:val="left" w:pos="2552"/>
      </w:tabs>
    </w:pPr>
  </w:style>
  <w:style w:type="character" w:customStyle="1" w:styleId="ciframe1">
    <w:name w:val="ciframe1"/>
    <w:basedOn w:val="DefaultParagraphFont"/>
    <w:uiPriority w:val="99"/>
    <w:rsid w:val="0081054A"/>
    <w:rPr>
      <w:rFonts w:cs="Times New Roman"/>
      <w:color w:val="003300"/>
      <w:u w:val="none"/>
      <w:effect w:val="none"/>
    </w:rPr>
  </w:style>
  <w:style w:type="paragraph" w:customStyle="1" w:styleId="CCC-Level3">
    <w:name w:val="CCC - Level 3"/>
    <w:basedOn w:val="Normal"/>
    <w:link w:val="CCC-Level3Char"/>
    <w:uiPriority w:val="99"/>
    <w:rsid w:val="0081054A"/>
    <w:pPr>
      <w:keepNext/>
      <w:autoSpaceDE w:val="0"/>
      <w:autoSpaceDN w:val="0"/>
      <w:adjustRightInd w:val="0"/>
      <w:spacing w:line="276" w:lineRule="auto"/>
    </w:pPr>
    <w:rPr>
      <w:b/>
      <w:bCs/>
      <w:sz w:val="27"/>
      <w:szCs w:val="25"/>
    </w:rPr>
  </w:style>
  <w:style w:type="character" w:customStyle="1" w:styleId="CCC-Level3Char">
    <w:name w:val="CCC - Level 3 Char"/>
    <w:basedOn w:val="DefaultParagraphFont"/>
    <w:link w:val="CCC-Level3"/>
    <w:uiPriority w:val="99"/>
    <w:locked/>
    <w:rsid w:val="0081054A"/>
    <w:rPr>
      <w:rFonts w:ascii="Times" w:eastAsia="Times New Roman" w:hAnsi="Times" w:cs="Times New Roman"/>
      <w:b/>
      <w:bCs/>
      <w:sz w:val="27"/>
      <w:szCs w:val="25"/>
    </w:rPr>
  </w:style>
  <w:style w:type="character" w:customStyle="1" w:styleId="ListParagraphChar">
    <w:name w:val="List Paragraph Char"/>
    <w:basedOn w:val="DefaultParagraphFont"/>
    <w:link w:val="ListParagraph"/>
    <w:uiPriority w:val="34"/>
    <w:locked/>
    <w:rsid w:val="0081054A"/>
    <w:rPr>
      <w:rFonts w:ascii="Times" w:eastAsia="Times New Roman" w:hAnsi="Times" w:cs="Times New Roman"/>
      <w:sz w:val="20"/>
      <w:szCs w:val="20"/>
      <w:lang w:eastAsia="en-NZ"/>
    </w:rPr>
  </w:style>
  <w:style w:type="table" w:customStyle="1" w:styleId="11311">
    <w:name w:val="11311"/>
    <w:uiPriority w:val="99"/>
    <w:rsid w:val="0081054A"/>
    <w:pPr>
      <w:widowControl w:val="0"/>
      <w:autoSpaceDE w:val="0"/>
      <w:autoSpaceDN w:val="0"/>
      <w:adjustRightInd w:val="0"/>
    </w:pPr>
    <w:rPr>
      <w:rFonts w:ascii="Times New Roman" w:eastAsia="Times New Roman" w:hAnsi="Times New Roman" w:cs="Times New Roman"/>
      <w:sz w:val="24"/>
      <w:szCs w:val="24"/>
      <w:lang w:eastAsia="en-GB"/>
    </w:rPr>
    <w:tblPr>
      <w:tblInd w:w="0" w:type="dxa"/>
      <w:tblBorders>
        <w:insideH w:val="single" w:sz="4" w:space="0" w:color="A6A6A6"/>
        <w:insideV w:val="single" w:sz="4" w:space="0" w:color="A6A6A6"/>
      </w:tblBorders>
      <w:tblCellMar>
        <w:top w:w="0" w:type="dxa"/>
        <w:left w:w="108" w:type="dxa"/>
        <w:bottom w:w="0" w:type="dxa"/>
        <w:right w:w="108" w:type="dxa"/>
      </w:tblCellMar>
    </w:tblPr>
  </w:style>
  <w:style w:type="table" w:customStyle="1" w:styleId="11310">
    <w:name w:val="11310"/>
    <w:uiPriority w:val="99"/>
    <w:rsid w:val="0081054A"/>
    <w:pPr>
      <w:widowControl w:val="0"/>
      <w:autoSpaceDE w:val="0"/>
      <w:autoSpaceDN w:val="0"/>
      <w:adjustRightInd w:val="0"/>
    </w:pPr>
    <w:rPr>
      <w:rFonts w:ascii="Times New Roman" w:eastAsia="Times New Roman" w:hAnsi="Times New Roman" w:cs="Times New Roman"/>
      <w:sz w:val="24"/>
      <w:szCs w:val="24"/>
      <w:lang w:eastAsia="en-GB"/>
    </w:rPr>
    <w:tblPr>
      <w:tblInd w:w="0" w:type="dxa"/>
      <w:tblBorders>
        <w:insideH w:val="single" w:sz="4" w:space="0" w:color="EE3124"/>
        <w:insideV w:val="single" w:sz="4" w:space="0" w:color="EE3124"/>
      </w:tblBorders>
      <w:tblCellMar>
        <w:top w:w="0" w:type="dxa"/>
        <w:left w:w="108" w:type="dxa"/>
        <w:bottom w:w="0" w:type="dxa"/>
        <w:right w:w="108" w:type="dxa"/>
      </w:tblCellMar>
    </w:tblPr>
  </w:style>
  <w:style w:type="table" w:customStyle="1" w:styleId="1139">
    <w:name w:val="1139"/>
    <w:uiPriority w:val="99"/>
    <w:rsid w:val="0081054A"/>
    <w:pPr>
      <w:widowControl w:val="0"/>
      <w:autoSpaceDE w:val="0"/>
      <w:autoSpaceDN w:val="0"/>
      <w:adjustRightInd w:val="0"/>
    </w:pPr>
    <w:rPr>
      <w:rFonts w:ascii="Times New Roman" w:eastAsia="Times New Roman" w:hAnsi="Times New Roman" w:cs="Times New Roman"/>
      <w:sz w:val="24"/>
      <w:szCs w:val="24"/>
      <w:lang w:eastAsia="en-GB"/>
    </w:rPr>
    <w:tblPr>
      <w:tblInd w:w="0" w:type="dxa"/>
      <w:tblBorders>
        <w:insideH w:val="single" w:sz="4" w:space="0" w:color="D3CAB7"/>
        <w:insideV w:val="single" w:sz="4" w:space="0" w:color="D3CAB7"/>
      </w:tblBorders>
      <w:tblCellMar>
        <w:top w:w="0" w:type="dxa"/>
        <w:left w:w="108" w:type="dxa"/>
        <w:bottom w:w="0" w:type="dxa"/>
        <w:right w:w="108" w:type="dxa"/>
      </w:tblCellMar>
    </w:tblPr>
  </w:style>
  <w:style w:type="table" w:customStyle="1" w:styleId="1138">
    <w:name w:val="1138"/>
    <w:uiPriority w:val="99"/>
    <w:rsid w:val="0081054A"/>
    <w:pPr>
      <w:widowControl w:val="0"/>
      <w:autoSpaceDE w:val="0"/>
      <w:autoSpaceDN w:val="0"/>
      <w:adjustRightInd w:val="0"/>
    </w:pPr>
    <w:rPr>
      <w:rFonts w:ascii="Times New Roman" w:eastAsia="Times New Roman" w:hAnsi="Times New Roman" w:cs="Times New Roman"/>
      <w:sz w:val="24"/>
      <w:szCs w:val="24"/>
      <w:lang w:eastAsia="en-GB"/>
    </w:rPr>
    <w:tblPr>
      <w:tblInd w:w="0" w:type="dxa"/>
      <w:tblBorders>
        <w:bottom w:val="single" w:sz="6" w:space="0" w:color="B9B098"/>
        <w:insideH w:val="single" w:sz="6" w:space="0" w:color="B9B098"/>
      </w:tblBorders>
      <w:tblCellMar>
        <w:top w:w="0" w:type="dxa"/>
        <w:left w:w="108" w:type="dxa"/>
        <w:bottom w:w="0" w:type="dxa"/>
        <w:right w:w="108" w:type="dxa"/>
      </w:tblCellMar>
    </w:tblPr>
  </w:style>
  <w:style w:type="table" w:customStyle="1" w:styleId="1137">
    <w:name w:val="1137"/>
    <w:uiPriority w:val="99"/>
    <w:rsid w:val="0081054A"/>
    <w:pPr>
      <w:widowControl w:val="0"/>
      <w:autoSpaceDE w:val="0"/>
      <w:autoSpaceDN w:val="0"/>
      <w:adjustRightInd w:val="0"/>
    </w:pPr>
    <w:rPr>
      <w:rFonts w:ascii="Times New Roman" w:eastAsia="Times New Roman" w:hAnsi="Times New Roman" w:cs="Times New Roman"/>
      <w:sz w:val="24"/>
      <w:szCs w:val="24"/>
      <w:lang w:eastAsia="en-GB"/>
    </w:rPr>
    <w:tblPr>
      <w:tblInd w:w="0" w:type="dxa"/>
      <w:tblBorders>
        <w:bottom w:val="single" w:sz="6" w:space="0" w:color="A6A6A6"/>
        <w:insideH w:val="single" w:sz="6" w:space="0" w:color="A6A6A6"/>
      </w:tblBorders>
      <w:tblCellMar>
        <w:top w:w="0" w:type="dxa"/>
        <w:left w:w="108" w:type="dxa"/>
        <w:bottom w:w="0" w:type="dxa"/>
        <w:right w:w="108" w:type="dxa"/>
      </w:tblCellMar>
    </w:tblPr>
  </w:style>
  <w:style w:type="table" w:customStyle="1" w:styleId="1136">
    <w:name w:val="1136"/>
    <w:uiPriority w:val="99"/>
    <w:rsid w:val="0081054A"/>
    <w:pPr>
      <w:widowControl w:val="0"/>
      <w:autoSpaceDE w:val="0"/>
      <w:autoSpaceDN w:val="0"/>
      <w:adjustRightInd w:val="0"/>
    </w:pPr>
    <w:rPr>
      <w:rFonts w:ascii="Times New Roman" w:eastAsia="Times New Roman" w:hAnsi="Times New Roman" w:cs="Times New Roman"/>
      <w:sz w:val="24"/>
      <w:szCs w:val="24"/>
      <w:lang w:eastAsia="en-GB"/>
    </w:rPr>
    <w:tblPr>
      <w:tblInd w:w="0" w:type="dxa"/>
      <w:tblBorders>
        <w:bottom w:val="single" w:sz="6" w:space="0" w:color="A6A6A6"/>
        <w:insideH w:val="single" w:sz="6" w:space="0" w:color="A6A6A6"/>
      </w:tblBorders>
      <w:tblCellMar>
        <w:top w:w="0" w:type="dxa"/>
        <w:left w:w="108" w:type="dxa"/>
        <w:bottom w:w="0" w:type="dxa"/>
        <w:right w:w="108" w:type="dxa"/>
      </w:tblCellMar>
    </w:tblPr>
  </w:style>
  <w:style w:type="numbering" w:styleId="1ai">
    <w:name w:val="Outline List 1"/>
    <w:basedOn w:val="NoList"/>
    <w:uiPriority w:val="99"/>
    <w:semiHidden/>
    <w:unhideWhenUsed/>
    <w:rsid w:val="0081054A"/>
    <w:pPr>
      <w:numPr>
        <w:numId w:val="13"/>
      </w:numPr>
    </w:pPr>
  </w:style>
  <w:style w:type="numbering" w:styleId="ArticleSection">
    <w:name w:val="Outline List 3"/>
    <w:basedOn w:val="NoList"/>
    <w:uiPriority w:val="99"/>
    <w:semiHidden/>
    <w:unhideWhenUsed/>
    <w:rsid w:val="0081054A"/>
    <w:pPr>
      <w:numPr>
        <w:numId w:val="14"/>
      </w:numPr>
    </w:pPr>
  </w:style>
  <w:style w:type="numbering" w:styleId="111111">
    <w:name w:val="Outline List 2"/>
    <w:basedOn w:val="NoList"/>
    <w:uiPriority w:val="99"/>
    <w:semiHidden/>
    <w:unhideWhenUsed/>
    <w:rsid w:val="0081054A"/>
    <w:pPr>
      <w:numPr>
        <w:numId w:val="12"/>
      </w:numPr>
    </w:pPr>
  </w:style>
  <w:style w:type="character" w:customStyle="1" w:styleId="z-TopofFormChar">
    <w:name w:val="z-Top of Form Char"/>
    <w:link w:val="z-TopofForm"/>
    <w:semiHidden/>
    <w:locked/>
    <w:rsid w:val="0081054A"/>
    <w:rPr>
      <w:rFonts w:ascii="Arial" w:hAnsi="Arial" w:cs="Arial"/>
      <w:vanish/>
      <w:sz w:val="16"/>
      <w:szCs w:val="16"/>
      <w:lang w:val="x-none"/>
    </w:rPr>
  </w:style>
  <w:style w:type="paragraph" w:styleId="z-TopofForm">
    <w:name w:val="HTML Top of Form"/>
    <w:basedOn w:val="Normal"/>
    <w:next w:val="Normal"/>
    <w:link w:val="z-TopofFormChar"/>
    <w:hidden/>
    <w:semiHidden/>
    <w:rsid w:val="0081054A"/>
    <w:pPr>
      <w:pBdr>
        <w:bottom w:val="single" w:sz="6" w:space="1" w:color="auto"/>
      </w:pBdr>
      <w:jc w:val="center"/>
    </w:pPr>
    <w:rPr>
      <w:rFonts w:ascii="Arial" w:hAnsi="Arial" w:cs="Arial"/>
      <w:vanish/>
      <w:sz w:val="16"/>
      <w:szCs w:val="16"/>
      <w:lang w:val="x-none"/>
    </w:rPr>
  </w:style>
  <w:style w:type="character" w:customStyle="1" w:styleId="z-TopofFormChar1">
    <w:name w:val="z-Top of Form Char1"/>
    <w:basedOn w:val="DefaultParagraphFont"/>
    <w:uiPriority w:val="99"/>
    <w:semiHidden/>
    <w:rsid w:val="0081054A"/>
    <w:rPr>
      <w:rFonts w:ascii="Arial" w:eastAsia="Times New Roman" w:hAnsi="Arial" w:cs="Arial"/>
      <w:vanish/>
      <w:sz w:val="16"/>
      <w:szCs w:val="16"/>
      <w:lang w:eastAsia="en-NZ"/>
    </w:rPr>
  </w:style>
  <w:style w:type="character" w:customStyle="1" w:styleId="z-BottomofFormChar">
    <w:name w:val="z-Bottom of Form Char"/>
    <w:link w:val="z-BottomofForm"/>
    <w:semiHidden/>
    <w:locked/>
    <w:rsid w:val="0081054A"/>
    <w:rPr>
      <w:rFonts w:ascii="Arial" w:hAnsi="Arial" w:cs="Arial"/>
      <w:vanish/>
      <w:sz w:val="16"/>
      <w:szCs w:val="16"/>
      <w:lang w:val="x-none"/>
    </w:rPr>
  </w:style>
  <w:style w:type="paragraph" w:styleId="z-BottomofForm">
    <w:name w:val="HTML Bottom of Form"/>
    <w:basedOn w:val="Normal"/>
    <w:next w:val="Normal"/>
    <w:link w:val="z-BottomofFormChar"/>
    <w:hidden/>
    <w:semiHidden/>
    <w:rsid w:val="0081054A"/>
    <w:pPr>
      <w:pBdr>
        <w:top w:val="single" w:sz="6" w:space="1" w:color="auto"/>
      </w:pBdr>
      <w:jc w:val="center"/>
    </w:pPr>
    <w:rPr>
      <w:rFonts w:ascii="Arial" w:hAnsi="Arial" w:cs="Arial"/>
      <w:vanish/>
      <w:sz w:val="16"/>
      <w:szCs w:val="16"/>
      <w:lang w:val="x-none"/>
    </w:rPr>
  </w:style>
  <w:style w:type="character" w:customStyle="1" w:styleId="z-BottomofFormChar1">
    <w:name w:val="z-Bottom of Form Char1"/>
    <w:basedOn w:val="DefaultParagraphFont"/>
    <w:uiPriority w:val="99"/>
    <w:semiHidden/>
    <w:rsid w:val="0081054A"/>
    <w:rPr>
      <w:rFonts w:ascii="Arial" w:eastAsia="Times New Roman" w:hAnsi="Arial" w:cs="Arial"/>
      <w:vanish/>
      <w:sz w:val="16"/>
      <w:szCs w:val="16"/>
      <w:lang w:eastAsia="en-NZ"/>
    </w:rPr>
  </w:style>
  <w:style w:type="paragraph" w:customStyle="1" w:styleId="Prlhead1">
    <w:name w:val="Prl_head_1"/>
    <w:basedOn w:val="Normal"/>
    <w:next w:val="Normal"/>
    <w:qFormat/>
    <w:rsid w:val="0081054A"/>
    <w:pPr>
      <w:keepNext/>
      <w:widowControl w:val="0"/>
      <w:numPr>
        <w:ilvl w:val="1"/>
        <w:numId w:val="302"/>
      </w:numPr>
      <w:autoSpaceDE w:val="0"/>
      <w:autoSpaceDN w:val="0"/>
      <w:adjustRightInd w:val="0"/>
      <w:spacing w:before="360" w:after="200" w:line="276" w:lineRule="auto"/>
    </w:pPr>
    <w:rPr>
      <w:rFonts w:ascii="Times New Roman" w:hAnsi="Times New Roman" w:cs="Arial"/>
      <w:b/>
      <w:bCs/>
      <w:sz w:val="34"/>
      <w:szCs w:val="30"/>
      <w:lang w:val="en-US"/>
    </w:rPr>
  </w:style>
  <w:style w:type="paragraph" w:customStyle="1" w:styleId="Prlhead2">
    <w:name w:val="Prl_head_2"/>
    <w:basedOn w:val="Normal"/>
    <w:next w:val="Normal"/>
    <w:qFormat/>
    <w:rsid w:val="0081054A"/>
    <w:pPr>
      <w:keepNext/>
      <w:numPr>
        <w:ilvl w:val="2"/>
        <w:numId w:val="302"/>
      </w:numPr>
      <w:autoSpaceDE w:val="0"/>
      <w:autoSpaceDN w:val="0"/>
      <w:adjustRightInd w:val="0"/>
      <w:spacing w:before="600" w:after="240"/>
    </w:pPr>
    <w:rPr>
      <w:rFonts w:ascii="Times New Roman" w:hAnsi="Times New Roman" w:cs="Arial-BoldMT"/>
      <w:b/>
      <w:bCs/>
      <w:color w:val="000000"/>
      <w:sz w:val="30"/>
      <w:szCs w:val="30"/>
    </w:rPr>
  </w:style>
  <w:style w:type="paragraph" w:customStyle="1" w:styleId="Prlhead3">
    <w:name w:val="Prl_head_3"/>
    <w:basedOn w:val="Prlhead2"/>
    <w:next w:val="Prlpara"/>
    <w:qFormat/>
    <w:rsid w:val="0081054A"/>
    <w:pPr>
      <w:numPr>
        <w:ilvl w:val="3"/>
      </w:numPr>
      <w:spacing w:before="480"/>
      <w:outlineLvl w:val="0"/>
    </w:pPr>
    <w:rPr>
      <w:bCs w:val="0"/>
      <w:sz w:val="27"/>
      <w:szCs w:val="27"/>
    </w:rPr>
  </w:style>
  <w:style w:type="paragraph" w:customStyle="1" w:styleId="Prlhead0">
    <w:name w:val="Prl_head_0"/>
    <w:basedOn w:val="Normal"/>
    <w:next w:val="Normal"/>
    <w:qFormat/>
    <w:rsid w:val="0081054A"/>
    <w:pPr>
      <w:keepNext/>
      <w:widowControl w:val="0"/>
      <w:numPr>
        <w:numId w:val="302"/>
      </w:numPr>
      <w:autoSpaceDE w:val="0"/>
      <w:autoSpaceDN w:val="0"/>
      <w:adjustRightInd w:val="0"/>
      <w:spacing w:after="200" w:line="276" w:lineRule="auto"/>
    </w:pPr>
    <w:rPr>
      <w:rFonts w:ascii="Times New Roman" w:hAnsi="Times New Roman" w:cs="Arial"/>
      <w:b/>
      <w:bCs/>
      <w:sz w:val="34"/>
      <w:szCs w:val="34"/>
      <w:lang w:val="en-US"/>
    </w:rPr>
  </w:style>
  <w:style w:type="paragraph" w:customStyle="1" w:styleId="Prlhead4">
    <w:name w:val="Prl_head_4"/>
    <w:basedOn w:val="Normal"/>
    <w:next w:val="Normal"/>
    <w:qFormat/>
    <w:rsid w:val="0081054A"/>
    <w:pPr>
      <w:keepNext/>
      <w:numPr>
        <w:ilvl w:val="4"/>
        <w:numId w:val="302"/>
      </w:numPr>
      <w:autoSpaceDE w:val="0"/>
      <w:autoSpaceDN w:val="0"/>
      <w:adjustRightInd w:val="0"/>
      <w:spacing w:before="360" w:after="120"/>
    </w:pPr>
    <w:rPr>
      <w:rFonts w:ascii="Times New Roman" w:hAnsi="Times New Roman" w:cs="Arial"/>
      <w:b/>
      <w:bCs/>
      <w:sz w:val="24"/>
      <w:szCs w:val="23"/>
    </w:rPr>
  </w:style>
  <w:style w:type="paragraph" w:customStyle="1" w:styleId="Prlpara">
    <w:name w:val="Prl_para"/>
    <w:basedOn w:val="Normal"/>
    <w:qFormat/>
    <w:rsid w:val="0081054A"/>
    <w:pPr>
      <w:autoSpaceDE w:val="0"/>
      <w:autoSpaceDN w:val="0"/>
      <w:adjustRightInd w:val="0"/>
      <w:spacing w:before="240" w:after="160" w:line="259" w:lineRule="auto"/>
      <w:outlineLvl w:val="0"/>
    </w:pPr>
    <w:rPr>
      <w:rFonts w:ascii="Times New Roman" w:hAnsi="Times New Roman"/>
      <w:szCs w:val="23"/>
    </w:rPr>
  </w:style>
  <w:style w:type="paragraph" w:customStyle="1" w:styleId="Prllist1">
    <w:name w:val="Prl_list_1"/>
    <w:basedOn w:val="Normal"/>
    <w:qFormat/>
    <w:rsid w:val="0081054A"/>
    <w:pPr>
      <w:tabs>
        <w:tab w:val="left" w:pos="567"/>
      </w:tabs>
      <w:autoSpaceDE w:val="0"/>
      <w:autoSpaceDN w:val="0"/>
      <w:adjustRightInd w:val="0"/>
      <w:spacing w:before="180" w:after="160" w:line="259" w:lineRule="auto"/>
    </w:pPr>
    <w:rPr>
      <w:rFonts w:ascii="Times New Roman" w:hAnsi="Times New Roman"/>
      <w:szCs w:val="23"/>
    </w:rPr>
  </w:style>
  <w:style w:type="paragraph" w:customStyle="1" w:styleId="Prllist2">
    <w:name w:val="Prl_list_2"/>
    <w:basedOn w:val="Normal"/>
    <w:link w:val="Prllist2Char"/>
    <w:qFormat/>
    <w:rsid w:val="0081054A"/>
    <w:pPr>
      <w:tabs>
        <w:tab w:val="num" w:pos="567"/>
      </w:tabs>
      <w:autoSpaceDE w:val="0"/>
      <w:autoSpaceDN w:val="0"/>
      <w:adjustRightInd w:val="0"/>
      <w:spacing w:before="120" w:after="160" w:line="259" w:lineRule="auto"/>
      <w:ind w:left="1134" w:hanging="567"/>
    </w:pPr>
    <w:rPr>
      <w:rFonts w:ascii="Times New Roman" w:hAnsi="Times New Roman"/>
      <w:szCs w:val="23"/>
    </w:rPr>
  </w:style>
  <w:style w:type="paragraph" w:customStyle="1" w:styleId="Prlindsllist3">
    <w:name w:val="Prl_indsl_list_3"/>
    <w:basedOn w:val="Normal"/>
    <w:next w:val="Normal"/>
    <w:qFormat/>
    <w:rsid w:val="0081054A"/>
    <w:pPr>
      <w:numPr>
        <w:numId w:val="58"/>
      </w:numPr>
      <w:tabs>
        <w:tab w:val="left" w:pos="851"/>
        <w:tab w:val="left" w:pos="1701"/>
      </w:tabs>
    </w:pPr>
    <w:rPr>
      <w:rFonts w:ascii="Times New Roman" w:hAnsi="Times New Roman"/>
      <w:szCs w:val="23"/>
    </w:rPr>
  </w:style>
  <w:style w:type="paragraph" w:customStyle="1" w:styleId="Prlsubheading">
    <w:name w:val="Prl_subheading"/>
    <w:basedOn w:val="Prlpara"/>
    <w:next w:val="Prlpara"/>
    <w:qFormat/>
    <w:rsid w:val="0081054A"/>
    <w:pPr>
      <w:keepNext/>
      <w:numPr>
        <w:numId w:val="20"/>
      </w:numPr>
      <w:spacing w:before="360" w:after="240"/>
      <w:ind w:left="0"/>
    </w:pPr>
    <w:rPr>
      <w:b/>
    </w:rPr>
  </w:style>
  <w:style w:type="paragraph" w:customStyle="1" w:styleId="PrlAlist">
    <w:name w:val="Prl_A_list"/>
    <w:basedOn w:val="Prlindsllist3"/>
    <w:qFormat/>
    <w:rsid w:val="0081054A"/>
    <w:pPr>
      <w:numPr>
        <w:ilvl w:val="8"/>
        <w:numId w:val="21"/>
      </w:numPr>
      <w:tabs>
        <w:tab w:val="clear" w:pos="964"/>
      </w:tabs>
      <w:ind w:left="57" w:hanging="1049"/>
    </w:pPr>
  </w:style>
  <w:style w:type="paragraph" w:customStyle="1" w:styleId="PrlTableList1">
    <w:name w:val="Prl_Table_List_1"/>
    <w:basedOn w:val="Normal"/>
    <w:qFormat/>
    <w:rsid w:val="0081054A"/>
    <w:pPr>
      <w:spacing w:before="80" w:after="80" w:line="259" w:lineRule="auto"/>
    </w:pPr>
    <w:rPr>
      <w:rFonts w:ascii="Times New Roman" w:hAnsi="Times New Roman" w:cs="Arial"/>
      <w:lang w:val="en-GB"/>
    </w:rPr>
  </w:style>
  <w:style w:type="paragraph" w:customStyle="1" w:styleId="PrlTableList2">
    <w:name w:val="Prl_Table_List_2"/>
    <w:basedOn w:val="Normal"/>
    <w:link w:val="PrlTableList2Char"/>
    <w:qFormat/>
    <w:rsid w:val="00EE35E1"/>
    <w:pPr>
      <w:widowControl w:val="0"/>
      <w:spacing w:beforeLines="20" w:before="20" w:afterLines="60" w:after="60" w:line="259" w:lineRule="auto"/>
    </w:pPr>
    <w:rPr>
      <w:rFonts w:ascii="Times New Roman" w:hAnsi="Times New Roman" w:cs="Arial"/>
      <w:szCs w:val="24"/>
      <w:lang w:val="en-US"/>
    </w:rPr>
  </w:style>
  <w:style w:type="paragraph" w:customStyle="1" w:styleId="PrlTableList3">
    <w:name w:val="Prl_Table_List_3"/>
    <w:basedOn w:val="PrlTableList2"/>
    <w:qFormat/>
    <w:rsid w:val="0081054A"/>
    <w:rPr>
      <w:position w:val="1"/>
    </w:rPr>
  </w:style>
  <w:style w:type="paragraph" w:customStyle="1" w:styleId="Prlnumberedsubhead">
    <w:name w:val="Prl_numbered_subhead"/>
    <w:basedOn w:val="Normal"/>
    <w:next w:val="Prllist1"/>
    <w:qFormat/>
    <w:rsid w:val="0081054A"/>
    <w:pPr>
      <w:keepNext/>
      <w:numPr>
        <w:numId w:val="53"/>
      </w:numPr>
      <w:tabs>
        <w:tab w:val="num" w:pos="502"/>
      </w:tabs>
      <w:autoSpaceDE w:val="0"/>
      <w:autoSpaceDN w:val="0"/>
      <w:adjustRightInd w:val="0"/>
      <w:spacing w:before="360"/>
      <w:outlineLvl w:val="0"/>
    </w:pPr>
    <w:rPr>
      <w:rFonts w:ascii="Times New Roman" w:hAnsi="Times New Roman"/>
      <w:b/>
      <w:sz w:val="24"/>
      <w:szCs w:val="23"/>
      <w:lang w:val="en-GB"/>
    </w:rPr>
  </w:style>
  <w:style w:type="paragraph" w:customStyle="1" w:styleId="Number">
    <w:name w:val="Number"/>
    <w:basedOn w:val="Normal"/>
    <w:qFormat/>
    <w:rsid w:val="0081054A"/>
    <w:pPr>
      <w:numPr>
        <w:numId w:val="51"/>
      </w:numPr>
      <w:spacing w:before="360" w:line="360" w:lineRule="auto"/>
      <w:jc w:val="both"/>
    </w:pPr>
    <w:rPr>
      <w:rFonts w:ascii="Times New Roman" w:eastAsia="Calibri" w:hAnsi="Times New Roman"/>
      <w:sz w:val="24"/>
    </w:rPr>
  </w:style>
  <w:style w:type="paragraph" w:customStyle="1" w:styleId="Quotations">
    <w:name w:val="Quotations"/>
    <w:basedOn w:val="Normal"/>
    <w:rsid w:val="0081054A"/>
    <w:pPr>
      <w:tabs>
        <w:tab w:val="left" w:pos="709"/>
        <w:tab w:val="left" w:pos="1418"/>
        <w:tab w:val="left" w:pos="2126"/>
        <w:tab w:val="left" w:pos="2835"/>
        <w:tab w:val="left" w:pos="3544"/>
        <w:tab w:val="left" w:pos="4253"/>
        <w:tab w:val="left" w:pos="4961"/>
      </w:tabs>
      <w:spacing w:before="240"/>
      <w:ind w:left="709" w:right="686"/>
      <w:jc w:val="both"/>
    </w:pPr>
    <w:rPr>
      <w:rFonts w:ascii="Times New Roman" w:hAnsi="Times New Roman"/>
      <w:lang w:val="en-GB"/>
    </w:rPr>
  </w:style>
  <w:style w:type="paragraph" w:customStyle="1" w:styleId="Subheading">
    <w:name w:val="Subheading"/>
    <w:basedOn w:val="Normal"/>
    <w:next w:val="Normal"/>
    <w:qFormat/>
    <w:rsid w:val="0081054A"/>
    <w:pPr>
      <w:keepNext/>
      <w:spacing w:before="480" w:after="60"/>
    </w:pPr>
    <w:rPr>
      <w:rFonts w:ascii="Times New Roman" w:eastAsia="Calibri" w:hAnsi="Times New Roman"/>
      <w:b/>
      <w:sz w:val="24"/>
    </w:rPr>
  </w:style>
  <w:style w:type="paragraph" w:styleId="Revision">
    <w:name w:val="Revision"/>
    <w:hidden/>
    <w:uiPriority w:val="99"/>
    <w:semiHidden/>
    <w:rsid w:val="0081054A"/>
    <w:rPr>
      <w:rFonts w:ascii="Times New Roman" w:eastAsia="Calibri" w:hAnsi="Times New Roman" w:cs="Times New Roman"/>
      <w:sz w:val="24"/>
      <w:szCs w:val="20"/>
      <w:lang w:eastAsia="en-NZ"/>
    </w:rPr>
  </w:style>
  <w:style w:type="character" w:customStyle="1" w:styleId="apple-converted-space">
    <w:name w:val="apple-converted-space"/>
    <w:basedOn w:val="DefaultParagraphFont"/>
    <w:rsid w:val="0081054A"/>
  </w:style>
  <w:style w:type="paragraph" w:customStyle="1" w:styleId="Body">
    <w:name w:val="Body"/>
    <w:basedOn w:val="Normal"/>
    <w:qFormat/>
    <w:rsid w:val="0081054A"/>
    <w:pPr>
      <w:spacing w:before="240" w:after="60"/>
    </w:pPr>
  </w:style>
  <w:style w:type="table" w:customStyle="1" w:styleId="prlTable">
    <w:name w:val="prl_Table"/>
    <w:basedOn w:val="TableNormal"/>
    <w:uiPriority w:val="99"/>
    <w:rsid w:val="0081054A"/>
    <w:rPr>
      <w:rFonts w:ascii="Times" w:eastAsia="Times New Roman" w:hAnsi="Times"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70" w:type="dxa"/>
        <w:bottom w:w="170" w:type="dxa"/>
      </w:tblCellMar>
    </w:tblPr>
  </w:style>
  <w:style w:type="table" w:customStyle="1" w:styleId="prlTableborderless">
    <w:name w:val="prl_Table_borderless"/>
    <w:basedOn w:val="TableNormal"/>
    <w:uiPriority w:val="99"/>
    <w:rsid w:val="0081054A"/>
    <w:rPr>
      <w:rFonts w:ascii="Times" w:eastAsia="Times New Roman" w:hAnsi="Times" w:cs="Times New Roman"/>
      <w:sz w:val="20"/>
      <w:szCs w:val="20"/>
      <w:lang w:eastAsia="en-NZ"/>
    </w:rPr>
    <w:tblPr/>
  </w:style>
  <w:style w:type="paragraph" w:customStyle="1" w:styleId="prlheadDefinitions">
    <w:name w:val="prl_head_Definitions"/>
    <w:basedOn w:val="Normal"/>
    <w:qFormat/>
    <w:rsid w:val="0081054A"/>
    <w:pPr>
      <w:keepNext/>
      <w:shd w:val="clear" w:color="auto" w:fill="FFFFFF"/>
      <w:spacing w:before="480" w:after="180"/>
      <w:ind w:left="-567"/>
      <w:outlineLvl w:val="4"/>
    </w:pPr>
    <w:rPr>
      <w:rFonts w:ascii="Times New Roman" w:hAnsi="Times New Roman" w:cs="Arial"/>
      <w:b/>
      <w:bCs/>
      <w:sz w:val="27"/>
      <w:szCs w:val="27"/>
    </w:rPr>
  </w:style>
  <w:style w:type="paragraph" w:customStyle="1" w:styleId="prlheadDefinitions0">
    <w:name w:val="prl_head_Definitions_0"/>
    <w:basedOn w:val="prlheadDefinitions"/>
    <w:qFormat/>
    <w:rsid w:val="0081054A"/>
    <w:rPr>
      <w:sz w:val="30"/>
    </w:rPr>
  </w:style>
  <w:style w:type="paragraph" w:customStyle="1" w:styleId="prlTabletext">
    <w:name w:val="prl_Table_text"/>
    <w:basedOn w:val="Prlpara"/>
    <w:qFormat/>
    <w:rsid w:val="0081054A"/>
    <w:pPr>
      <w:spacing w:before="80" w:after="80" w:line="240" w:lineRule="auto"/>
      <w:ind w:left="23" w:right="23"/>
    </w:pPr>
    <w:rPr>
      <w:sz w:val="20"/>
    </w:rPr>
  </w:style>
  <w:style w:type="paragraph" w:customStyle="1" w:styleId="Prlhead5">
    <w:name w:val="Prl_head_5"/>
    <w:basedOn w:val="Prlhead4"/>
    <w:next w:val="Prllist1"/>
    <w:qFormat/>
    <w:rsid w:val="0081054A"/>
    <w:pPr>
      <w:numPr>
        <w:ilvl w:val="5"/>
      </w:numPr>
      <w:tabs>
        <w:tab w:val="left" w:pos="1418"/>
      </w:tabs>
    </w:pPr>
  </w:style>
  <w:style w:type="paragraph" w:customStyle="1" w:styleId="PrlNormal">
    <w:name w:val="Prl_Normal"/>
    <w:basedOn w:val="Prlpara"/>
    <w:qFormat/>
    <w:rsid w:val="0081054A"/>
    <w:pPr>
      <w:spacing w:after="0" w:line="240" w:lineRule="auto"/>
    </w:pPr>
    <w:rPr>
      <w:rFonts w:eastAsia="Times New Roman" w:cs="Times New Roman"/>
    </w:rPr>
  </w:style>
  <w:style w:type="paragraph" w:customStyle="1" w:styleId="prlTabletextbold">
    <w:name w:val="prl_Table_text_bold"/>
    <w:basedOn w:val="prlTabletext"/>
    <w:qFormat/>
    <w:rsid w:val="0081054A"/>
    <w:rPr>
      <w:b/>
    </w:rPr>
  </w:style>
  <w:style w:type="paragraph" w:customStyle="1" w:styleId="PrlTableList4">
    <w:name w:val="Prl_Table_List_4"/>
    <w:basedOn w:val="PrlTableList3"/>
    <w:qFormat/>
    <w:rsid w:val="0081054A"/>
    <w:pPr>
      <w:numPr>
        <w:ilvl w:val="3"/>
      </w:numPr>
    </w:pPr>
  </w:style>
  <w:style w:type="paragraph" w:customStyle="1" w:styleId="Prllist3">
    <w:name w:val="Prl_list_3"/>
    <w:basedOn w:val="Prllist2"/>
    <w:qFormat/>
    <w:rsid w:val="0081054A"/>
    <w:pPr>
      <w:numPr>
        <w:ilvl w:val="8"/>
      </w:numPr>
      <w:tabs>
        <w:tab w:val="num" w:pos="567"/>
        <w:tab w:val="left" w:pos="851"/>
      </w:tabs>
      <w:ind w:left="1134" w:hanging="567"/>
    </w:pPr>
  </w:style>
  <w:style w:type="paragraph" w:customStyle="1" w:styleId="TableParagraph">
    <w:name w:val="Table Paragraph"/>
    <w:basedOn w:val="Normal"/>
    <w:uiPriority w:val="1"/>
    <w:qFormat/>
    <w:rsid w:val="0081054A"/>
    <w:pPr>
      <w:widowControl w:val="0"/>
    </w:pPr>
    <w:rPr>
      <w:lang w:val="en-US"/>
    </w:rPr>
  </w:style>
  <w:style w:type="table" w:customStyle="1" w:styleId="SG2black">
    <w:name w:val="SG2 black"/>
    <w:basedOn w:val="TableNormal"/>
    <w:uiPriority w:val="99"/>
    <w:rsid w:val="0081054A"/>
    <w:tblPr>
      <w:tblBorders>
        <w:insideH w:val="single" w:sz="4" w:space="0" w:color="A6A6A6" w:themeColor="background1" w:themeShade="A6"/>
        <w:insideV w:val="single" w:sz="4" w:space="0" w:color="A6A6A6" w:themeColor="background1" w:themeShade="A6"/>
      </w:tblBorders>
    </w:tblPr>
    <w:tcPr>
      <w:tcMar>
        <w:top w:w="113" w:type="dxa"/>
        <w:bottom w:w="113" w:type="dxa"/>
      </w:tcMar>
    </w:tcPr>
    <w:tblStylePr w:type="firstRow">
      <w:tblPr/>
      <w:tcPr>
        <w:shd w:val="clear" w:color="auto" w:fill="000000" w:themeFill="text1"/>
        <w:tcMar>
          <w:top w:w="113" w:type="dxa"/>
          <w:left w:w="0" w:type="nil"/>
          <w:bottom w:w="113" w:type="dxa"/>
          <w:right w:w="0" w:type="nil"/>
        </w:tcMar>
      </w:tcPr>
    </w:tblStylePr>
  </w:style>
  <w:style w:type="table" w:customStyle="1" w:styleId="SG2red">
    <w:name w:val="SG2 red"/>
    <w:basedOn w:val="SG2black"/>
    <w:uiPriority w:val="99"/>
    <w:rsid w:val="0081054A"/>
    <w:tblPr>
      <w:tblBorders>
        <w:insideH w:val="single" w:sz="4" w:space="0" w:color="EE3124"/>
        <w:insideV w:val="single" w:sz="4" w:space="0" w:color="EE3124"/>
      </w:tblBorders>
    </w:tblPr>
    <w:tblStylePr w:type="firstRow">
      <w:rPr>
        <w:color w:val="FFFFFF" w:themeColor="background1"/>
      </w:rPr>
      <w:tblPr/>
      <w:tcPr>
        <w:tcBorders>
          <w:top w:val="nil"/>
          <w:left w:val="nil"/>
          <w:bottom w:val="nil"/>
          <w:right w:val="nil"/>
          <w:insideH w:val="nil"/>
          <w:insideV w:val="nil"/>
          <w:tl2br w:val="nil"/>
          <w:tr2bl w:val="nil"/>
        </w:tcBorders>
        <w:shd w:val="clear" w:color="auto" w:fill="EE3124"/>
        <w:tcMar>
          <w:top w:w="113" w:type="dxa"/>
          <w:left w:w="0" w:type="nil"/>
          <w:bottom w:w="113" w:type="dxa"/>
          <w:right w:w="0" w:type="nil"/>
        </w:tcMar>
      </w:tcPr>
    </w:tblStylePr>
  </w:style>
  <w:style w:type="table" w:customStyle="1" w:styleId="SG2taupe">
    <w:name w:val="SG2 taupe"/>
    <w:basedOn w:val="SG2black"/>
    <w:uiPriority w:val="99"/>
    <w:rsid w:val="0081054A"/>
    <w:tblPr>
      <w:tblBorders>
        <w:insideH w:val="single" w:sz="4" w:space="0" w:color="D3CAB7"/>
        <w:insideV w:val="single" w:sz="4" w:space="0" w:color="D3CAB7"/>
      </w:tblBorders>
    </w:tblPr>
    <w:tblStylePr w:type="firstRow">
      <w:tblPr/>
      <w:tcPr>
        <w:tcBorders>
          <w:top w:val="nil"/>
          <w:left w:val="nil"/>
          <w:bottom w:val="nil"/>
          <w:right w:val="nil"/>
          <w:insideH w:val="nil"/>
          <w:insideV w:val="nil"/>
          <w:tl2br w:val="nil"/>
          <w:tr2bl w:val="nil"/>
        </w:tcBorders>
        <w:shd w:val="clear" w:color="auto" w:fill="D3CAB7"/>
        <w:tcMar>
          <w:top w:w="113" w:type="dxa"/>
          <w:left w:w="0" w:type="nil"/>
          <w:bottom w:w="113" w:type="dxa"/>
          <w:right w:w="0" w:type="nil"/>
        </w:tcMar>
      </w:tcPr>
    </w:tblStylePr>
  </w:style>
  <w:style w:type="table" w:customStyle="1" w:styleId="SG3black">
    <w:name w:val="SG3 black"/>
    <w:basedOn w:val="TableNormal"/>
    <w:uiPriority w:val="99"/>
    <w:rsid w:val="0081054A"/>
    <w:tblPr>
      <w:tblBorders>
        <w:bottom w:val="single" w:sz="6" w:space="0" w:color="B9B098"/>
        <w:insideH w:val="single" w:sz="6" w:space="0" w:color="B9B098"/>
      </w:tblBorders>
    </w:tblPr>
    <w:tcPr>
      <w:tcMar>
        <w:top w:w="113" w:type="dxa"/>
        <w:bottom w:w="113" w:type="dxa"/>
      </w:tcMar>
    </w:tcPr>
    <w:tblStylePr w:type="firstRow">
      <w:pPr>
        <w:jc w:val="center"/>
      </w:pPr>
      <w:rPr>
        <w:caps/>
        <w:smallCaps w:val="0"/>
        <w:color w:val="FFFFFF" w:themeColor="background1"/>
      </w:rPr>
      <w:tblPr/>
      <w:tcPr>
        <w:tcBorders>
          <w:top w:val="nil"/>
          <w:left w:val="nil"/>
          <w:bottom w:val="single" w:sz="8" w:space="0" w:color="FFFFFF" w:themeColor="background1"/>
          <w:right w:val="nil"/>
          <w:insideH w:val="nil"/>
          <w:insideV w:val="nil"/>
          <w:tl2br w:val="nil"/>
          <w:tr2bl w:val="nil"/>
        </w:tcBorders>
        <w:shd w:val="clear" w:color="auto" w:fill="000000" w:themeFill="text1"/>
        <w:tcMar>
          <w:top w:w="113" w:type="dxa"/>
          <w:left w:w="108" w:type="dxa"/>
          <w:bottom w:w="113" w:type="dxa"/>
          <w:right w:w="108" w:type="dxa"/>
        </w:tcMar>
        <w:vAlign w:val="center"/>
      </w:tcPr>
    </w:tblStylePr>
    <w:tblStylePr w:type="firstCol">
      <w:tblPr/>
      <w:tcPr>
        <w:tcBorders>
          <w:top w:val="nil"/>
          <w:left w:val="nil"/>
          <w:bottom w:val="single" w:sz="6" w:space="0" w:color="B9B098"/>
          <w:right w:val="nil"/>
          <w:insideH w:val="nil"/>
          <w:insideV w:val="nil"/>
          <w:tl2br w:val="nil"/>
          <w:tr2bl w:val="nil"/>
        </w:tcBorders>
        <w:shd w:val="clear" w:color="auto" w:fill="D3CAB7"/>
      </w:tcPr>
    </w:tblStylePr>
  </w:style>
  <w:style w:type="table" w:customStyle="1" w:styleId="SG3red">
    <w:name w:val="SG3 red"/>
    <w:basedOn w:val="TableNormal"/>
    <w:uiPriority w:val="99"/>
    <w:rsid w:val="0081054A"/>
    <w:tblPr>
      <w:tblBorders>
        <w:bottom w:val="single" w:sz="6" w:space="0" w:color="A6A6A6" w:themeColor="background1" w:themeShade="A6"/>
        <w:insideH w:val="single" w:sz="6" w:space="0" w:color="A6A6A6" w:themeColor="background1" w:themeShade="A6"/>
      </w:tblBorders>
    </w:tblPr>
    <w:tcPr>
      <w:tcMar>
        <w:top w:w="113" w:type="dxa"/>
        <w:bottom w:w="113" w:type="dxa"/>
      </w:tcMar>
    </w:tcPr>
    <w:tblStylePr w:type="firstRow">
      <w:rPr>
        <w:caps/>
        <w:smallCaps w:val="0"/>
        <w:color w:val="FFFFFF" w:themeColor="background1"/>
      </w:rPr>
      <w:tblPr/>
      <w:tcPr>
        <w:tcBorders>
          <w:top w:val="nil"/>
          <w:left w:val="nil"/>
          <w:bottom w:val="single" w:sz="8" w:space="0" w:color="FFFFFF" w:themeColor="background1"/>
          <w:right w:val="nil"/>
          <w:insideH w:val="nil"/>
          <w:insideV w:val="nil"/>
          <w:tl2br w:val="nil"/>
          <w:tr2bl w:val="nil"/>
        </w:tcBorders>
        <w:shd w:val="clear" w:color="auto" w:fill="EE3124"/>
      </w:tcPr>
    </w:tblStylePr>
    <w:tblStylePr w:type="firstCol">
      <w:tblPr/>
      <w:tcPr>
        <w:tcBorders>
          <w:top w:val="nil"/>
          <w:left w:val="nil"/>
          <w:bottom w:val="single" w:sz="6" w:space="0" w:color="BFBFBF" w:themeColor="background1" w:themeShade="BF"/>
          <w:right w:val="nil"/>
          <w:insideH w:val="nil"/>
          <w:insideV w:val="nil"/>
          <w:tl2br w:val="nil"/>
          <w:tr2bl w:val="nil"/>
        </w:tcBorders>
        <w:shd w:val="clear" w:color="auto" w:fill="BFBFBF" w:themeFill="background1" w:themeFillShade="BF"/>
      </w:tcPr>
    </w:tblStylePr>
  </w:style>
  <w:style w:type="table" w:customStyle="1" w:styleId="SG3taupe">
    <w:name w:val="SG3 taupe"/>
    <w:basedOn w:val="TableNormal"/>
    <w:uiPriority w:val="99"/>
    <w:rsid w:val="0081054A"/>
    <w:tblPr>
      <w:tblBorders>
        <w:bottom w:val="single" w:sz="6" w:space="0" w:color="A6A6A6" w:themeColor="background1" w:themeShade="A6"/>
        <w:insideH w:val="single" w:sz="6" w:space="0" w:color="A6A6A6" w:themeColor="background1" w:themeShade="A6"/>
      </w:tblBorders>
    </w:tblPr>
    <w:tcPr>
      <w:tcMar>
        <w:top w:w="113" w:type="dxa"/>
        <w:bottom w:w="113" w:type="dxa"/>
      </w:tcMar>
    </w:tcPr>
    <w:tblStylePr w:type="firstRow">
      <w:rPr>
        <w:caps/>
        <w:smallCaps w:val="0"/>
      </w:rPr>
      <w:tblPr/>
      <w:tcPr>
        <w:tcBorders>
          <w:top w:val="nil"/>
          <w:left w:val="nil"/>
          <w:bottom w:val="single" w:sz="8" w:space="0" w:color="FFFFFF" w:themeColor="background1"/>
          <w:right w:val="nil"/>
          <w:insideH w:val="nil"/>
          <w:insideV w:val="nil"/>
          <w:tl2br w:val="nil"/>
          <w:tr2bl w:val="nil"/>
        </w:tcBorders>
        <w:shd w:val="clear" w:color="auto" w:fill="D3CAB7"/>
      </w:tcPr>
    </w:tblStylePr>
    <w:tblStylePr w:type="firstCol">
      <w:tblPr/>
      <w:tcPr>
        <w:tcBorders>
          <w:top w:val="nil"/>
          <w:left w:val="nil"/>
          <w:bottom w:val="single" w:sz="6" w:space="0" w:color="BFBFBF" w:themeColor="background1" w:themeShade="BF"/>
          <w:right w:val="nil"/>
          <w:insideH w:val="nil"/>
          <w:insideV w:val="nil"/>
          <w:tl2br w:val="nil"/>
          <w:tr2bl w:val="nil"/>
        </w:tcBorders>
        <w:shd w:val="clear" w:color="auto" w:fill="BFBFBF" w:themeFill="background1" w:themeFillShade="BF"/>
      </w:tcPr>
    </w:tblStylePr>
  </w:style>
  <w:style w:type="character" w:customStyle="1" w:styleId="prlred">
    <w:name w:val="prl_red"/>
    <w:uiPriority w:val="1"/>
    <w:qFormat/>
    <w:rsid w:val="0081054A"/>
    <w:rPr>
      <w:b/>
      <w:color w:val="FF0000"/>
      <w:u w:val="single"/>
    </w:rPr>
  </w:style>
  <w:style w:type="paragraph" w:customStyle="1" w:styleId="Default">
    <w:name w:val="Default"/>
    <w:rsid w:val="0081054A"/>
    <w:pPr>
      <w:autoSpaceDE w:val="0"/>
      <w:autoSpaceDN w:val="0"/>
      <w:adjustRightInd w:val="0"/>
    </w:pPr>
    <w:rPr>
      <w:rFonts w:ascii="Arial" w:eastAsia="Times New Roman" w:hAnsi="Arial" w:cs="Arial"/>
      <w:color w:val="000000"/>
      <w:sz w:val="24"/>
      <w:szCs w:val="24"/>
      <w:lang w:val="en-GB" w:eastAsia="en-GB"/>
    </w:rPr>
  </w:style>
  <w:style w:type="paragraph" w:customStyle="1" w:styleId="SectionHeading">
    <w:name w:val="Section_Heading"/>
    <w:basedOn w:val="Subheading"/>
    <w:next w:val="Number"/>
    <w:qFormat/>
    <w:rsid w:val="0081054A"/>
    <w:pPr>
      <w:tabs>
        <w:tab w:val="left" w:pos="567"/>
      </w:tabs>
      <w:spacing w:before="600" w:after="0"/>
    </w:pPr>
    <w:rPr>
      <w:caps/>
    </w:rPr>
  </w:style>
  <w:style w:type="paragraph" w:customStyle="1" w:styleId="PRLTbl-a">
    <w:name w:val="PRL Tbl- a."/>
    <w:basedOn w:val="PrlTableList1"/>
    <w:qFormat/>
    <w:rsid w:val="0081054A"/>
    <w:pPr>
      <w:shd w:val="clear" w:color="auto" w:fill="FFFFFF" w:themeFill="background1"/>
      <w:tabs>
        <w:tab w:val="left" w:pos="340"/>
      </w:tabs>
      <w:spacing w:before="40"/>
      <w:ind w:left="340" w:hanging="340"/>
    </w:pPr>
  </w:style>
  <w:style w:type="paragraph" w:customStyle="1" w:styleId="PrlTble-iindent">
    <w:name w:val="Prl Tble- i. indent"/>
    <w:basedOn w:val="PrlTableList2"/>
    <w:link w:val="PrlTble-iindentChar"/>
    <w:qFormat/>
    <w:rsid w:val="0081054A"/>
    <w:pPr>
      <w:spacing w:beforeLines="0" w:before="40" w:afterLines="0" w:after="80"/>
    </w:pPr>
  </w:style>
  <w:style w:type="character" w:customStyle="1" w:styleId="PrlTableList2Char">
    <w:name w:val="Prl_Table_List_2 Char"/>
    <w:basedOn w:val="DefaultParagraphFont"/>
    <w:link w:val="PrlTableList2"/>
    <w:rsid w:val="00EE35E1"/>
    <w:rPr>
      <w:rFonts w:ascii="Times New Roman" w:hAnsi="Times New Roman" w:cs="Arial"/>
      <w:sz w:val="20"/>
      <w:szCs w:val="24"/>
      <w:lang w:val="en-US"/>
    </w:rPr>
  </w:style>
  <w:style w:type="character" w:customStyle="1" w:styleId="PrlTble-iindentChar">
    <w:name w:val="Prl Tble- i. indent Char"/>
    <w:basedOn w:val="PrlTableList2Char"/>
    <w:link w:val="PrlTble-iindent"/>
    <w:rsid w:val="0081054A"/>
    <w:rPr>
      <w:rFonts w:ascii="Times New Roman" w:hAnsi="Times New Roman" w:cs="Arial"/>
      <w:sz w:val="20"/>
      <w:szCs w:val="24"/>
      <w:lang w:val="en-US"/>
    </w:rPr>
  </w:style>
  <w:style w:type="paragraph" w:customStyle="1" w:styleId="atrackchangetxt">
    <w:name w:val="a. track change txt"/>
    <w:basedOn w:val="ListParagraph"/>
    <w:link w:val="atrackchangetxtChar"/>
    <w:rsid w:val="006B48B9"/>
    <w:pPr>
      <w:numPr>
        <w:numId w:val="187"/>
      </w:numPr>
      <w:spacing w:before="120" w:after="120" w:line="259" w:lineRule="auto"/>
    </w:pPr>
  </w:style>
  <w:style w:type="paragraph" w:customStyle="1" w:styleId="anumberbodytxt">
    <w:name w:val="a. number body txt"/>
    <w:basedOn w:val="ListParagraph"/>
    <w:link w:val="anumberbodytxtChar"/>
    <w:qFormat/>
    <w:rsid w:val="00F85349"/>
    <w:pPr>
      <w:numPr>
        <w:numId w:val="211"/>
      </w:numPr>
      <w:tabs>
        <w:tab w:val="left" w:pos="567"/>
      </w:tabs>
      <w:spacing w:before="240" w:after="240" w:line="259" w:lineRule="auto"/>
      <w:contextualSpacing w:val="0"/>
    </w:pPr>
    <w:rPr>
      <w:shd w:val="clear" w:color="auto" w:fill="FFFFFF" w:themeFill="background1"/>
    </w:rPr>
  </w:style>
  <w:style w:type="character" w:customStyle="1" w:styleId="atrackchangetxtChar">
    <w:name w:val="a. track change txt Char"/>
    <w:basedOn w:val="ListParagraphChar"/>
    <w:link w:val="atrackchangetxt"/>
    <w:rsid w:val="006B48B9"/>
    <w:rPr>
      <w:rFonts w:ascii="Times" w:eastAsia="Times New Roman" w:hAnsi="Times" w:cs="Times New Roman"/>
      <w:sz w:val="20"/>
      <w:szCs w:val="20"/>
      <w:lang w:eastAsia="en-NZ"/>
    </w:rPr>
  </w:style>
  <w:style w:type="paragraph" w:customStyle="1" w:styleId="aTblnumber">
    <w:name w:val="a. Tbl number"/>
    <w:basedOn w:val="ListParagraph"/>
    <w:link w:val="aTblnumberChar"/>
    <w:qFormat/>
    <w:rsid w:val="0011453F"/>
    <w:pPr>
      <w:shd w:val="clear" w:color="auto" w:fill="FFFFFF" w:themeFill="background1"/>
      <w:tabs>
        <w:tab w:val="left" w:pos="340"/>
      </w:tabs>
      <w:spacing w:after="120" w:line="259" w:lineRule="auto"/>
      <w:ind w:left="0"/>
      <w:contextualSpacing w:val="0"/>
    </w:pPr>
    <w:rPr>
      <w:shd w:val="clear" w:color="auto" w:fill="FFFFFF" w:themeFill="background1"/>
    </w:rPr>
  </w:style>
  <w:style w:type="character" w:customStyle="1" w:styleId="anumberbodytxtChar">
    <w:name w:val="a. number body txt Char"/>
    <w:basedOn w:val="ListParagraphChar"/>
    <w:link w:val="anumberbodytxt"/>
    <w:rsid w:val="00F85349"/>
    <w:rPr>
      <w:rFonts w:ascii="Times" w:eastAsia="Times New Roman" w:hAnsi="Times" w:cs="Times New Roman"/>
      <w:sz w:val="20"/>
      <w:szCs w:val="20"/>
      <w:lang w:eastAsia="en-NZ"/>
    </w:rPr>
  </w:style>
  <w:style w:type="paragraph" w:customStyle="1" w:styleId="iTBL06indtab">
    <w:name w:val="i. TBL 0.6 ind/tab"/>
    <w:basedOn w:val="Prllist2"/>
    <w:link w:val="iTBL06indtabChar"/>
    <w:qFormat/>
    <w:rsid w:val="007D3F3D"/>
    <w:pPr>
      <w:tabs>
        <w:tab w:val="clear" w:pos="567"/>
        <w:tab w:val="left" w:pos="340"/>
      </w:tabs>
      <w:ind w:left="680" w:hanging="340"/>
    </w:pPr>
  </w:style>
  <w:style w:type="character" w:customStyle="1" w:styleId="aTblnumberChar">
    <w:name w:val="a. Tbl number Char"/>
    <w:basedOn w:val="ListParagraphChar"/>
    <w:link w:val="aTblnumber"/>
    <w:rsid w:val="0011453F"/>
    <w:rPr>
      <w:rFonts w:ascii="Times" w:eastAsia="Times New Roman" w:hAnsi="Times" w:cs="Times New Roman"/>
      <w:sz w:val="20"/>
      <w:szCs w:val="20"/>
      <w:shd w:val="clear" w:color="auto" w:fill="FFFFFF" w:themeFill="background1"/>
      <w:lang w:eastAsia="en-NZ"/>
    </w:rPr>
  </w:style>
  <w:style w:type="character" w:customStyle="1" w:styleId="Prllist2Char">
    <w:name w:val="Prl_list_2 Char"/>
    <w:basedOn w:val="DefaultParagraphFont"/>
    <w:link w:val="Prllist2"/>
    <w:rsid w:val="007D3F3D"/>
    <w:rPr>
      <w:rFonts w:ascii="Times New Roman" w:hAnsi="Times New Roman"/>
      <w:szCs w:val="23"/>
    </w:rPr>
  </w:style>
  <w:style w:type="character" w:customStyle="1" w:styleId="iTBL06indtabChar">
    <w:name w:val="i. TBL 0.6 ind/tab Char"/>
    <w:basedOn w:val="Prllist2Char"/>
    <w:link w:val="iTBL06indtab"/>
    <w:rsid w:val="007D3F3D"/>
    <w:rPr>
      <w:rFonts w:ascii="Times New Roman" w:hAnsi="Times New Roman"/>
      <w:szCs w:val="2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99500">
      <w:bodyDiv w:val="1"/>
      <w:marLeft w:val="0"/>
      <w:marRight w:val="0"/>
      <w:marTop w:val="0"/>
      <w:marBottom w:val="0"/>
      <w:divBdr>
        <w:top w:val="none" w:sz="0" w:space="0" w:color="auto"/>
        <w:left w:val="none" w:sz="0" w:space="0" w:color="auto"/>
        <w:bottom w:val="none" w:sz="0" w:space="0" w:color="auto"/>
        <w:right w:val="none" w:sz="0" w:space="0" w:color="auto"/>
      </w:divBdr>
    </w:div>
    <w:div w:id="400712512">
      <w:bodyDiv w:val="1"/>
      <w:marLeft w:val="0"/>
      <w:marRight w:val="0"/>
      <w:marTop w:val="0"/>
      <w:marBottom w:val="0"/>
      <w:divBdr>
        <w:top w:val="none" w:sz="0" w:space="0" w:color="auto"/>
        <w:left w:val="none" w:sz="0" w:space="0" w:color="auto"/>
        <w:bottom w:val="none" w:sz="0" w:space="0" w:color="auto"/>
        <w:right w:val="none" w:sz="0" w:space="0" w:color="auto"/>
      </w:divBdr>
    </w:div>
    <w:div w:id="582833223">
      <w:bodyDiv w:val="1"/>
      <w:marLeft w:val="0"/>
      <w:marRight w:val="0"/>
      <w:marTop w:val="0"/>
      <w:marBottom w:val="0"/>
      <w:divBdr>
        <w:top w:val="none" w:sz="0" w:space="0" w:color="auto"/>
        <w:left w:val="none" w:sz="0" w:space="0" w:color="auto"/>
        <w:bottom w:val="none" w:sz="0" w:space="0" w:color="auto"/>
        <w:right w:val="none" w:sz="0" w:space="0" w:color="auto"/>
      </w:divBdr>
    </w:div>
    <w:div w:id="680816273">
      <w:bodyDiv w:val="1"/>
      <w:marLeft w:val="0"/>
      <w:marRight w:val="0"/>
      <w:marTop w:val="0"/>
      <w:marBottom w:val="0"/>
      <w:divBdr>
        <w:top w:val="none" w:sz="0" w:space="0" w:color="auto"/>
        <w:left w:val="none" w:sz="0" w:space="0" w:color="auto"/>
        <w:bottom w:val="none" w:sz="0" w:space="0" w:color="auto"/>
        <w:right w:val="none" w:sz="0" w:space="0" w:color="auto"/>
      </w:divBdr>
    </w:div>
    <w:div w:id="872498253">
      <w:bodyDiv w:val="1"/>
      <w:marLeft w:val="0"/>
      <w:marRight w:val="0"/>
      <w:marTop w:val="0"/>
      <w:marBottom w:val="0"/>
      <w:divBdr>
        <w:top w:val="none" w:sz="0" w:space="0" w:color="auto"/>
        <w:left w:val="none" w:sz="0" w:space="0" w:color="auto"/>
        <w:bottom w:val="none" w:sz="0" w:space="0" w:color="auto"/>
        <w:right w:val="none" w:sz="0" w:space="0" w:color="auto"/>
      </w:divBdr>
    </w:div>
    <w:div w:id="10899322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proposeddistrictplanint.ccc.govt.nz/common/user/contentlink.aspx?sid=124110" TargetMode="External"/><Relationship Id="rId117" Type="http://schemas.openxmlformats.org/officeDocument/2006/relationships/image" Target="media/image12.png"/><Relationship Id="rId21" Type="http://schemas.openxmlformats.org/officeDocument/2006/relationships/hyperlink" Target="https://districtplan.ccc.govt.nz/common/user/contentlink.aspx?sid=309644" TargetMode="External"/><Relationship Id="rId42" Type="http://schemas.openxmlformats.org/officeDocument/2006/relationships/hyperlink" Target="https://districtplan.ccc.govt.nz/common/user/contentlink.aspx?sid=41690" TargetMode="External"/><Relationship Id="rId47" Type="http://schemas.openxmlformats.org/officeDocument/2006/relationships/hyperlink" Target="http://proposeddistrictplanint.ccc.govt.nz/common/user/contentlink.aspx?sid=41690" TargetMode="External"/><Relationship Id="rId63" Type="http://schemas.openxmlformats.org/officeDocument/2006/relationships/hyperlink" Target="http://proposeddistrictplanint.ccc.govt.nz/common/user/contentlink.aspx?hid=25356" TargetMode="External"/><Relationship Id="rId68" Type="http://schemas.openxmlformats.org/officeDocument/2006/relationships/hyperlink" Target="http://proposeddistrictplanint.ccc.govt.nz/Common/Output/Report.aspx?sid=41724" TargetMode="External"/><Relationship Id="rId84" Type="http://schemas.openxmlformats.org/officeDocument/2006/relationships/hyperlink" Target="http://proposeddistrictplanint.ccc.govt.nz/common/user/contentlink.aspx?sid=43149" TargetMode="External"/><Relationship Id="rId89" Type="http://schemas.openxmlformats.org/officeDocument/2006/relationships/hyperlink" Target="http://proposeddistrictplanint.ccc.govt.nz/common/user/contentlink.aspx?sid=41614" TargetMode="External"/><Relationship Id="rId112" Type="http://schemas.openxmlformats.org/officeDocument/2006/relationships/image" Target="media/image7.png"/><Relationship Id="rId133" Type="http://schemas.openxmlformats.org/officeDocument/2006/relationships/image" Target="media/image28.jpeg"/><Relationship Id="rId138" Type="http://schemas.openxmlformats.org/officeDocument/2006/relationships/image" Target="media/image33.jpeg"/><Relationship Id="rId16" Type="http://schemas.openxmlformats.org/officeDocument/2006/relationships/hyperlink" Target="http://proposeddistrictplanint.ccc.govt.nz/common/user/contentlink.aspx?sid=309645" TargetMode="External"/><Relationship Id="rId107" Type="http://schemas.openxmlformats.org/officeDocument/2006/relationships/image" Target="media/image2.jpeg"/><Relationship Id="rId11" Type="http://schemas.openxmlformats.org/officeDocument/2006/relationships/hyperlink" Target="http://proposeddistrictplanint.ccc.govt.nz/common/user/contentlink.aspx?sid=124050" TargetMode="External"/><Relationship Id="rId32" Type="http://schemas.openxmlformats.org/officeDocument/2006/relationships/hyperlink" Target="http://proposeddistrictplanint.ccc.govt.nz/common/user/contentlink.aspx?sid=309644" TargetMode="External"/><Relationship Id="rId37" Type="http://schemas.openxmlformats.org/officeDocument/2006/relationships/hyperlink" Target="http://proposeddistrictplanint.ccc.govt.nz/common/user/contentlink.aspx?sid=41539" TargetMode="External"/><Relationship Id="rId53" Type="http://schemas.openxmlformats.org/officeDocument/2006/relationships/hyperlink" Target="http://proposeddistrictplanint.ccc.govt.nz/common/user/contentlink.aspx?sid=41480" TargetMode="External"/><Relationship Id="rId58" Type="http://schemas.openxmlformats.org/officeDocument/2006/relationships/hyperlink" Target="http://proposeddistrictplanint.ccc.govt.nz/common/user/contentlink.aspx?sid=41721" TargetMode="External"/><Relationship Id="rId74" Type="http://schemas.openxmlformats.org/officeDocument/2006/relationships/hyperlink" Target="http://proposeddistrictplanint.ccc.govt.nz/common/user/contentlink.aspx?sid=41646" TargetMode="External"/><Relationship Id="rId79" Type="http://schemas.openxmlformats.org/officeDocument/2006/relationships/hyperlink" Target="http://proposeddistrictplanint.ccc.govt.nz/common/user/contentlink.aspx?sid=41488" TargetMode="External"/><Relationship Id="rId102" Type="http://schemas.openxmlformats.org/officeDocument/2006/relationships/hyperlink" Target="http://proposeddistrictplanint.ccc.govt.nz/common/user/contentlink.aspx?sid=41690" TargetMode="External"/><Relationship Id="rId123" Type="http://schemas.openxmlformats.org/officeDocument/2006/relationships/image" Target="media/image18.jpeg"/><Relationship Id="rId128" Type="http://schemas.openxmlformats.org/officeDocument/2006/relationships/image" Target="media/image23.jpeg"/><Relationship Id="rId144" Type="http://schemas.openxmlformats.org/officeDocument/2006/relationships/image" Target="media/image39.jpeg"/><Relationship Id="rId149"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hyperlink" Target="http://proposeddistrictplanint.ccc.govt.nz/common/user/contentlink.aspx?sid=41765" TargetMode="External"/><Relationship Id="rId95" Type="http://schemas.openxmlformats.org/officeDocument/2006/relationships/hyperlink" Target="http://proposeddistrictplanint.ccc.govt.nz/common/user/contentlink.aspx?sid=41768" TargetMode="External"/><Relationship Id="rId22" Type="http://schemas.openxmlformats.org/officeDocument/2006/relationships/hyperlink" Target="http://proposeddistrictplanint.ccc.govt.nz/common/user/contentlink.aspx?sid=123863" TargetMode="External"/><Relationship Id="rId27" Type="http://schemas.openxmlformats.org/officeDocument/2006/relationships/hyperlink" Target="https://districtplan.ccc.govt.nz/common/user/contentlink.aspx?sid=309644" TargetMode="External"/><Relationship Id="rId43" Type="http://schemas.openxmlformats.org/officeDocument/2006/relationships/hyperlink" Target="https://districtplan.ccc.govt.nz/common/user/contentlink.aspx?HID=26493" TargetMode="External"/><Relationship Id="rId48" Type="http://schemas.openxmlformats.org/officeDocument/2006/relationships/hyperlink" Target="http://proposeddistrictplanint.ccc.govt.nz/Common/Output/HTMLtoPDF.aspx?sid=41646" TargetMode="External"/><Relationship Id="rId64" Type="http://schemas.openxmlformats.org/officeDocument/2006/relationships/hyperlink" Target="http://proposeddistrictplanint.ccc.govt.nz/common/user/contentlink.aspx?hid=26249" TargetMode="External"/><Relationship Id="rId69" Type="http://schemas.openxmlformats.org/officeDocument/2006/relationships/hyperlink" Target="http://proposeddistrictplanint.ccc.govt.nz/common/user/contentlink.aspx?sid=41480" TargetMode="External"/><Relationship Id="rId113" Type="http://schemas.openxmlformats.org/officeDocument/2006/relationships/image" Target="media/image8.png"/><Relationship Id="rId118" Type="http://schemas.openxmlformats.org/officeDocument/2006/relationships/image" Target="media/image13.jpeg"/><Relationship Id="rId134" Type="http://schemas.openxmlformats.org/officeDocument/2006/relationships/image" Target="media/image29.jpeg"/><Relationship Id="rId139" Type="http://schemas.openxmlformats.org/officeDocument/2006/relationships/image" Target="media/image34.jpeg"/><Relationship Id="rId80" Type="http://schemas.openxmlformats.org/officeDocument/2006/relationships/hyperlink" Target="http://proposeddistrictplanint.ccc.govt.nz/Common/Output/Report.aspx?sid=41488" TargetMode="External"/><Relationship Id="rId85" Type="http://schemas.openxmlformats.org/officeDocument/2006/relationships/hyperlink" Target="http://proposeddistrictplanint.ccc.govt.nz/Common/Output/Report.aspx?sid=41614" TargetMode="External"/><Relationship Id="rId3" Type="http://schemas.openxmlformats.org/officeDocument/2006/relationships/customXml" Target="../customXml/item3.xml"/><Relationship Id="rId12" Type="http://schemas.openxmlformats.org/officeDocument/2006/relationships/hyperlink" Target="http://proposeddistrictplanint.ccc.govt.nz/common/user/contentlink.aspx?sid=123598" TargetMode="External"/><Relationship Id="rId17" Type="http://schemas.openxmlformats.org/officeDocument/2006/relationships/hyperlink" Target="https://districtplan.ccc.govt.nz/common/user/contentlink.aspx?sid=123863" TargetMode="External"/><Relationship Id="rId25" Type="http://schemas.openxmlformats.org/officeDocument/2006/relationships/hyperlink" Target="http://proposeddistrictplanint.ccc.govt.nz/common/user/contentlink.aspx?HID=307953" TargetMode="External"/><Relationship Id="rId33" Type="http://schemas.openxmlformats.org/officeDocument/2006/relationships/hyperlink" Target="https://districtplan.ccc.govt.nz/common/user/contentlink.aspx?sid=309645" TargetMode="External"/><Relationship Id="rId38" Type="http://schemas.openxmlformats.org/officeDocument/2006/relationships/hyperlink" Target="https://districtplan.ccc.govt.nz/common/user/contentlink.aspx?hid=25266" TargetMode="External"/><Relationship Id="rId46" Type="http://schemas.openxmlformats.org/officeDocument/2006/relationships/hyperlink" Target="https://districtplan.ccc.govt.nz/common/user/contentlink.aspx?hid=32111" TargetMode="External"/><Relationship Id="rId59" Type="http://schemas.openxmlformats.org/officeDocument/2006/relationships/hyperlink" Target="http://proposeddistrictplanint.ccc.govt.nz/Common/Output/Report.aspx?hid=32108" TargetMode="External"/><Relationship Id="rId67" Type="http://schemas.openxmlformats.org/officeDocument/2006/relationships/hyperlink" Target="http://proposeddistrictplanint.ccc.govt.nz/Common/Output/Report.aspx?sid=41690" TargetMode="External"/><Relationship Id="rId103" Type="http://schemas.openxmlformats.org/officeDocument/2006/relationships/hyperlink" Target="http://proposeddistrictplanint.ccc.govt.nz/common/user/contentlink.aspx?sid=41543" TargetMode="External"/><Relationship Id="rId108" Type="http://schemas.openxmlformats.org/officeDocument/2006/relationships/image" Target="media/image3.png"/><Relationship Id="rId116" Type="http://schemas.openxmlformats.org/officeDocument/2006/relationships/image" Target="media/image11.png"/><Relationship Id="rId124" Type="http://schemas.openxmlformats.org/officeDocument/2006/relationships/image" Target="media/image19.jpeg"/><Relationship Id="rId129" Type="http://schemas.openxmlformats.org/officeDocument/2006/relationships/image" Target="media/image24.jpeg"/><Relationship Id="rId137" Type="http://schemas.openxmlformats.org/officeDocument/2006/relationships/image" Target="media/image32.jpeg"/><Relationship Id="rId20" Type="http://schemas.openxmlformats.org/officeDocument/2006/relationships/hyperlink" Target="https://districtplan.ccc.govt.nz/common/user/contentlink.aspx?sid=123585" TargetMode="External"/><Relationship Id="rId41" Type="http://schemas.openxmlformats.org/officeDocument/2006/relationships/hyperlink" Target="https://districtplan.ccc.govt.nz/pages/plan/book.aspx?sid=41721" TargetMode="External"/><Relationship Id="rId54" Type="http://schemas.openxmlformats.org/officeDocument/2006/relationships/hyperlink" Target="https://districtplan.ccc.govt.nz/common/user/contentlink.aspx?sid=41690" TargetMode="External"/><Relationship Id="rId62" Type="http://schemas.openxmlformats.org/officeDocument/2006/relationships/image" Target="media/image1.jpeg"/><Relationship Id="rId70" Type="http://schemas.openxmlformats.org/officeDocument/2006/relationships/hyperlink" Target="http://proposeddistrictplanint.ccc.govt.nz/common/user/contentlink.aspx?sid=41724" TargetMode="External"/><Relationship Id="rId75" Type="http://schemas.openxmlformats.org/officeDocument/2006/relationships/hyperlink" Target="http://proposeddistrictplanint.ccc.govt.nz/common/user/contentlink.aspx?sid=41480" TargetMode="External"/><Relationship Id="rId83" Type="http://schemas.openxmlformats.org/officeDocument/2006/relationships/hyperlink" Target="http://proposeddistrictplanint.ccc.govt.nz/common/user/contentlink.aspx?sid=41513" TargetMode="External"/><Relationship Id="rId88" Type="http://schemas.openxmlformats.org/officeDocument/2006/relationships/hyperlink" Target="http://proposeddistrictplanint.ccc.govt.nz/common/user/contentlink.aspx?sid=41488" TargetMode="External"/><Relationship Id="rId91" Type="http://schemas.openxmlformats.org/officeDocument/2006/relationships/hyperlink" Target="http://proposeddistrictplan.ccc.govt.nz/common/user/contentlink.aspx?sid=41765" TargetMode="External"/><Relationship Id="rId96" Type="http://schemas.openxmlformats.org/officeDocument/2006/relationships/hyperlink" Target="http://proposeddistrictplanint.ccc.govt.nz/common/user/contentlink.aspx?sid=41765" TargetMode="External"/><Relationship Id="rId111" Type="http://schemas.openxmlformats.org/officeDocument/2006/relationships/image" Target="media/image6.png"/><Relationship Id="rId132" Type="http://schemas.openxmlformats.org/officeDocument/2006/relationships/image" Target="media/image27.jpeg"/><Relationship Id="rId140" Type="http://schemas.openxmlformats.org/officeDocument/2006/relationships/image" Target="media/image35.jpeg"/><Relationship Id="rId145" Type="http://schemas.openxmlformats.org/officeDocument/2006/relationships/image" Target="media/image40.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proposeddistrictplanint.ccc.govt.nz/common/user/contentlink.aspx?sid=123543" TargetMode="External"/><Relationship Id="rId23" Type="http://schemas.openxmlformats.org/officeDocument/2006/relationships/hyperlink" Target="http://proposeddistrictplanint.ccc.govt.nz/common/user/contentlink.aspx?sid=124110" TargetMode="External"/><Relationship Id="rId28" Type="http://schemas.openxmlformats.org/officeDocument/2006/relationships/hyperlink" Target="http://proposeddistrictplanint.ccc.govt.nz/common/user/contentlink.aspx?HID=307954" TargetMode="External"/><Relationship Id="rId36" Type="http://schemas.openxmlformats.org/officeDocument/2006/relationships/hyperlink" Target="https://districtplan.ccc.govt.nz/common/user/contentlink.aspx?HID=307956" TargetMode="External"/><Relationship Id="rId49" Type="http://schemas.openxmlformats.org/officeDocument/2006/relationships/hyperlink" Target="https://districtplan.ccc.govt.nz/pages/plan/book.aspx?sid=41690" TargetMode="External"/><Relationship Id="rId57" Type="http://schemas.openxmlformats.org/officeDocument/2006/relationships/hyperlink" Target="http://www.proposeddistrictplan.ccc.govt.nz/common/user/contentlink.aspx?sid=41646" TargetMode="External"/><Relationship Id="rId106" Type="http://schemas.openxmlformats.org/officeDocument/2006/relationships/hyperlink" Target="http://proposeddistrictplanint.ccc.govt.nz/common/user/contentlink.aspx?sid=43362" TargetMode="External"/><Relationship Id="rId114" Type="http://schemas.openxmlformats.org/officeDocument/2006/relationships/image" Target="media/image9.png"/><Relationship Id="rId119" Type="http://schemas.openxmlformats.org/officeDocument/2006/relationships/image" Target="media/image14.jpeg"/><Relationship Id="rId127" Type="http://schemas.openxmlformats.org/officeDocument/2006/relationships/image" Target="media/image22.jpeg"/><Relationship Id="rId10" Type="http://schemas.openxmlformats.org/officeDocument/2006/relationships/endnotes" Target="endnotes.xml"/><Relationship Id="rId31" Type="http://schemas.openxmlformats.org/officeDocument/2006/relationships/hyperlink" Target="http://../common/user/contentlink.aspx?sid=309645" TargetMode="External"/><Relationship Id="rId44" Type="http://schemas.openxmlformats.org/officeDocument/2006/relationships/hyperlink" Target="https://districtplan.ccc.govt.nz/common/user/contentlink.aspx?sid=41614" TargetMode="External"/><Relationship Id="rId52" Type="http://schemas.openxmlformats.org/officeDocument/2006/relationships/hyperlink" Target="https://districtplan.ccc.govt.nz/common/user/contentlink.aspx?sid=41724" TargetMode="External"/><Relationship Id="rId60" Type="http://schemas.openxmlformats.org/officeDocument/2006/relationships/hyperlink" Target="http://proposeddistrictplanint.ccc.govt.nz/Common/Output/Report.aspx?sid=41690" TargetMode="External"/><Relationship Id="rId65" Type="http://schemas.openxmlformats.org/officeDocument/2006/relationships/hyperlink" Target="http://proposeddistrictplanint.ccc.govt.nz/common/user/contentlink.aspx?HID=26273" TargetMode="External"/><Relationship Id="rId73" Type="http://schemas.openxmlformats.org/officeDocument/2006/relationships/hyperlink" Target="http://proposeddistrictplanint.ccc.govt.nz/common/user/contentlink.aspx?sid=41480" TargetMode="External"/><Relationship Id="rId78" Type="http://schemas.openxmlformats.org/officeDocument/2006/relationships/hyperlink" Target="http://proposeddistrictplanint.ccc.govt.nz/common/user/contentlink.aspx?sid=41511" TargetMode="External"/><Relationship Id="rId81" Type="http://schemas.openxmlformats.org/officeDocument/2006/relationships/hyperlink" Target="http://proposeddistrictplanint.ccc.govt.nz/common/user/contentlink.aspx?sid=41721" TargetMode="External"/><Relationship Id="rId86" Type="http://schemas.openxmlformats.org/officeDocument/2006/relationships/hyperlink" Target="http://www.proposeddistrictplan.ccc.govt.nz/Pages/Plan/?sid=43362" TargetMode="External"/><Relationship Id="rId94" Type="http://schemas.openxmlformats.org/officeDocument/2006/relationships/hyperlink" Target="http://proposeddistrictplanint.ccc.govt.nz/common/user/contentlink.aspx?sid=41690" TargetMode="External"/><Relationship Id="rId99" Type="http://schemas.openxmlformats.org/officeDocument/2006/relationships/hyperlink" Target="http://proposeddistrictplanint.ccc.govt.nz/common/user/contentlink.aspx?sid=41511" TargetMode="External"/><Relationship Id="rId101" Type="http://schemas.openxmlformats.org/officeDocument/2006/relationships/hyperlink" Target="http://proposeddistrictplanint.ccc.govt.nz/common/user/contentlink.aspx?sid=41488" TargetMode="External"/><Relationship Id="rId122" Type="http://schemas.openxmlformats.org/officeDocument/2006/relationships/image" Target="media/image17.jpeg"/><Relationship Id="rId130" Type="http://schemas.openxmlformats.org/officeDocument/2006/relationships/image" Target="media/image25.jpeg"/><Relationship Id="rId135" Type="http://schemas.openxmlformats.org/officeDocument/2006/relationships/image" Target="media/image30.jpeg"/><Relationship Id="rId143" Type="http://schemas.openxmlformats.org/officeDocument/2006/relationships/image" Target="media/image38.jpeg"/><Relationship Id="rId14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proposeddistrictplanint.ccc.govt.nz/common/user/contentlink.aspx?sid=123577" TargetMode="External"/><Relationship Id="rId18" Type="http://schemas.openxmlformats.org/officeDocument/2006/relationships/hyperlink" Target="http://proposeddistrictplanint.ccc.govt.nz/common/user/contentlink.aspx?sid=123585" TargetMode="External"/><Relationship Id="rId39" Type="http://schemas.openxmlformats.org/officeDocument/2006/relationships/hyperlink" Target="https://districtplan.ccc.govt.nz/common/user/contentlink.aspx?hid=32107" TargetMode="External"/><Relationship Id="rId109" Type="http://schemas.openxmlformats.org/officeDocument/2006/relationships/image" Target="media/image4.png"/><Relationship Id="rId34" Type="http://schemas.openxmlformats.org/officeDocument/2006/relationships/hyperlink" Target="https://districtplan.ccc.govt.nz/common/user/contentlink.aspx?HID=307956" TargetMode="External"/><Relationship Id="rId50" Type="http://schemas.openxmlformats.org/officeDocument/2006/relationships/hyperlink" Target="http://../common/user/contentlink.aspx?sid=41480" TargetMode="External"/><Relationship Id="rId55" Type="http://schemas.openxmlformats.org/officeDocument/2006/relationships/hyperlink" Target="https://districtplan.ccc.govt.nz/pages/plan/book.aspx?sid=41646" TargetMode="External"/><Relationship Id="rId76" Type="http://schemas.openxmlformats.org/officeDocument/2006/relationships/hyperlink" Target="http://proposeddistrictplanint.ccc.govt.nz/common/user/contentlink.aspx?sid=41690" TargetMode="External"/><Relationship Id="rId97" Type="http://schemas.openxmlformats.org/officeDocument/2006/relationships/hyperlink" Target="http://proposeddistrictplanint.ccc.govt.nz/common/user/contentlink.aspx?sid=41765" TargetMode="External"/><Relationship Id="rId104" Type="http://schemas.openxmlformats.org/officeDocument/2006/relationships/hyperlink" Target="http://proposeddistrictplanint.ccc.govt.nz/common/user/contentlink.aspx?sid=41543" TargetMode="External"/><Relationship Id="rId120" Type="http://schemas.openxmlformats.org/officeDocument/2006/relationships/image" Target="media/image15.jpeg"/><Relationship Id="rId125" Type="http://schemas.openxmlformats.org/officeDocument/2006/relationships/image" Target="media/image20.jpeg"/><Relationship Id="rId141" Type="http://schemas.openxmlformats.org/officeDocument/2006/relationships/image" Target="media/image36.jpeg"/><Relationship Id="rId146" Type="http://schemas.openxmlformats.org/officeDocument/2006/relationships/image" Target="media/image41.jpeg"/><Relationship Id="rId7" Type="http://schemas.openxmlformats.org/officeDocument/2006/relationships/settings" Target="settings.xml"/><Relationship Id="rId71" Type="http://schemas.openxmlformats.org/officeDocument/2006/relationships/hyperlink" Target="http://proposeddistrictplanint.ccc.govt.nz/common/user/contentlink.aspx?sid=41690" TargetMode="External"/><Relationship Id="rId92" Type="http://schemas.openxmlformats.org/officeDocument/2006/relationships/hyperlink" Target="http://proposeddistrictplan.ccc.govt.nz/common/user/contentlink.aspx?sid=41690" TargetMode="External"/><Relationship Id="rId2" Type="http://schemas.openxmlformats.org/officeDocument/2006/relationships/customXml" Target="../customXml/item2.xml"/><Relationship Id="rId29" Type="http://schemas.openxmlformats.org/officeDocument/2006/relationships/hyperlink" Target="https://districtplan.ccc.govt.nz/common/user/contentlink.aspx?sid=124110" TargetMode="External"/><Relationship Id="rId24" Type="http://schemas.openxmlformats.org/officeDocument/2006/relationships/hyperlink" Target="https://districtplan.ccc.govt.nz/common/user/contentlink.aspx?sid=309645" TargetMode="External"/><Relationship Id="rId40" Type="http://schemas.openxmlformats.org/officeDocument/2006/relationships/hyperlink" Target="https://districtplan.ccc.govt.nz/common/user/contentlink.aspx?sid=41513" TargetMode="External"/><Relationship Id="rId45" Type="http://schemas.openxmlformats.org/officeDocument/2006/relationships/hyperlink" Target="http://proposeddistrictplanint.ccc.govt.nz/common/user/contentlink.aspx?sid=41488" TargetMode="External"/><Relationship Id="rId66" Type="http://schemas.openxmlformats.org/officeDocument/2006/relationships/hyperlink" Target="http://www.proposeddistrictplan.ccc.govt.nz/Pages/Plan/?HID=26495" TargetMode="External"/><Relationship Id="rId87" Type="http://schemas.openxmlformats.org/officeDocument/2006/relationships/hyperlink" Target="http://proposeddistrictplanint.ccc.govt.nz/common/user/contentlink.aspx?sid=41614" TargetMode="External"/><Relationship Id="rId110" Type="http://schemas.openxmlformats.org/officeDocument/2006/relationships/image" Target="media/image5.png"/><Relationship Id="rId115" Type="http://schemas.openxmlformats.org/officeDocument/2006/relationships/image" Target="media/image10.png"/><Relationship Id="rId131" Type="http://schemas.openxmlformats.org/officeDocument/2006/relationships/image" Target="media/image26.jpeg"/><Relationship Id="rId136" Type="http://schemas.openxmlformats.org/officeDocument/2006/relationships/image" Target="media/image31.jpeg"/><Relationship Id="rId61" Type="http://schemas.openxmlformats.org/officeDocument/2006/relationships/hyperlink" Target="http://proposeddistrictplanint.ccc.govt.nz/common/user/contentlink.aspx?sid=43542" TargetMode="External"/><Relationship Id="rId82" Type="http://schemas.openxmlformats.org/officeDocument/2006/relationships/hyperlink" Target="http://proposeddistrictplanint.ccc.govt.nz/common/user/contentlink.aspx?sid=41614" TargetMode="External"/><Relationship Id="rId19" Type="http://schemas.openxmlformats.org/officeDocument/2006/relationships/hyperlink" Target="http://proposeddistrictplanint.ccc.govt.nz/common/user/contentlink.aspx?sid=123585" TargetMode="External"/><Relationship Id="rId14" Type="http://schemas.openxmlformats.org/officeDocument/2006/relationships/hyperlink" Target="https://districtplan.ccc.govt.nz/common/user/contentlink.aspx?sid=123543" TargetMode="External"/><Relationship Id="rId30" Type="http://schemas.openxmlformats.org/officeDocument/2006/relationships/hyperlink" Target="https://districtplan.ccc.govt.nz/pages/plan/book.aspx?sid=309643" TargetMode="External"/><Relationship Id="rId35" Type="http://schemas.openxmlformats.org/officeDocument/2006/relationships/hyperlink" Target="https://districtplan.ccc.govt.nz/common/user/contentlink.aspx?sid=309644" TargetMode="External"/><Relationship Id="rId56" Type="http://schemas.openxmlformats.org/officeDocument/2006/relationships/hyperlink" Target="http://proposeddistrictplanint.ccc.govt.nz/common/user/contentlink.aspx?sid=41724" TargetMode="External"/><Relationship Id="rId77" Type="http://schemas.openxmlformats.org/officeDocument/2006/relationships/hyperlink" Target="http://proposeddistrictplanint.ccc.govt.nz/common/user/contentlink.aspx?sid=41721" TargetMode="External"/><Relationship Id="rId100" Type="http://schemas.openxmlformats.org/officeDocument/2006/relationships/hyperlink" Target="http://proposeddistrictplanint.ccc.govt.nz/common/user/contentlink.aspx?sid=41511" TargetMode="External"/><Relationship Id="rId105" Type="http://schemas.openxmlformats.org/officeDocument/2006/relationships/hyperlink" Target="http://proposeddistrictplanint.ccc.govt.nz/common/user/contentlink.aspx?sid=43149" TargetMode="External"/><Relationship Id="rId126" Type="http://schemas.openxmlformats.org/officeDocument/2006/relationships/image" Target="media/image21.jpeg"/><Relationship Id="rId147"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hyperlink" Target="http://proposeddistrictplanint.ccc.govt.nz/Common/Output/Report.aspx?hid=32112" TargetMode="External"/><Relationship Id="rId72" Type="http://schemas.openxmlformats.org/officeDocument/2006/relationships/hyperlink" Target="http://proposeddistrictplanint.ccc.govt.nz/common/user/contentlink.aspx?sid=41690" TargetMode="External"/><Relationship Id="rId93" Type="http://schemas.openxmlformats.org/officeDocument/2006/relationships/hyperlink" Target="http://www.proposeddistrictplan.ccc.govt.nz/common/user/contentlink.aspx?sid=41480" TargetMode="External"/><Relationship Id="rId98" Type="http://schemas.openxmlformats.org/officeDocument/2006/relationships/hyperlink" Target="http://proposeddistrictplanint.ccc.govt.nz/common/user/contentlink.aspx?sid=41614" TargetMode="External"/><Relationship Id="rId121" Type="http://schemas.openxmlformats.org/officeDocument/2006/relationships/image" Target="media/image16.jpeg"/><Relationship Id="rId142"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1828CAEEF397A4CA5F955CC82C7AAB7" ma:contentTypeVersion="5" ma:contentTypeDescription="Create a new document." ma:contentTypeScope="" ma:versionID="ff5a465b33c9afa12b6955354e45806b">
  <xsd:schema xmlns:xsd="http://www.w3.org/2001/XMLSchema" xmlns:xs="http://www.w3.org/2001/XMLSchema" xmlns:p="http://schemas.microsoft.com/office/2006/metadata/properties" xmlns:ns2="fd1fc6a7-c742-4aa8-a7d4-14bc913f04a3" xmlns:ns3="63e81496-218c-494d-9eb3-3e18f8eb30e2" targetNamespace="http://schemas.microsoft.com/office/2006/metadata/properties" ma:root="true" ma:fieldsID="8d7d67936ae92c85d388da63399ffdae" ns2:_="" ns3:_="">
    <xsd:import namespace="fd1fc6a7-c742-4aa8-a7d4-14bc913f04a3"/>
    <xsd:import namespace="63e81496-218c-494d-9eb3-3e18f8eb30e2"/>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d1fc6a7-c742-4aa8-a7d4-14bc913f04a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3e81496-218c-494d-9eb3-3e18f8eb30e2"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D2D1F3-F10C-48BA-B3F9-E295CD159A4E}">
  <ds:schemaRefs>
    <ds:schemaRef ds:uri="http://schemas.microsoft.com/sharepoint/v3/contenttype/forms"/>
  </ds:schemaRefs>
</ds:datastoreItem>
</file>

<file path=customXml/itemProps2.xml><?xml version="1.0" encoding="utf-8"?>
<ds:datastoreItem xmlns:ds="http://schemas.openxmlformats.org/officeDocument/2006/customXml" ds:itemID="{C853D743-626B-4056-A2F5-6A24ED4F3174}">
  <ds:schemaRefs>
    <ds:schemaRef ds:uri="http://schemas.microsoft.com/office/2006/metadata/properties"/>
    <ds:schemaRef ds:uri="http://schemas.microsoft.com/office/infopath/2007/PartnerControls"/>
    <ds:schemaRef ds:uri="39922700-b77c-4ccf-8187-bc0a3bf64a4b"/>
  </ds:schemaRefs>
</ds:datastoreItem>
</file>

<file path=customXml/itemProps3.xml><?xml version="1.0" encoding="utf-8"?>
<ds:datastoreItem xmlns:ds="http://schemas.openxmlformats.org/officeDocument/2006/customXml" ds:itemID="{D360CEC4-4727-4315-B166-A9195347BF57}"/>
</file>

<file path=customXml/itemProps4.xml><?xml version="1.0" encoding="utf-8"?>
<ds:datastoreItem xmlns:ds="http://schemas.openxmlformats.org/officeDocument/2006/customXml" ds:itemID="{02AFD802-4A76-4CA1-9188-AEEDCF6378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141</Pages>
  <Words>31589</Words>
  <Characters>181639</Characters>
  <Application>Microsoft Office Word</Application>
  <DocSecurity>0</DocSecurity>
  <Lines>6487</Lines>
  <Paragraphs>2198</Paragraphs>
  <ScaleCrop>false</ScaleCrop>
  <HeadingPairs>
    <vt:vector size="2" baseType="variant">
      <vt:variant>
        <vt:lpstr>Title</vt:lpstr>
      </vt:variant>
      <vt:variant>
        <vt:i4>1</vt:i4>
      </vt:variant>
    </vt:vector>
  </HeadingPairs>
  <TitlesOfParts>
    <vt:vector size="1" baseType="lpstr">
      <vt:lpstr/>
    </vt:vector>
  </TitlesOfParts>
  <Company>Christchurch City Council</Company>
  <LinksUpToDate>false</LinksUpToDate>
  <CharactersWithSpaces>211030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Hansbury, Anita</dc:creator>
  <cp:keywords/>
  <dc:description/>
  <cp:lastModifiedBy>Lightbody, Kirk</cp:lastModifiedBy>
  <cp:revision>8</cp:revision>
  <cp:lastPrinted>2017-02-26T20:13:00Z</cp:lastPrinted>
  <dcterms:created xsi:type="dcterms:W3CDTF">2023-08-09T04:48:00Z</dcterms:created>
  <dcterms:modified xsi:type="dcterms:W3CDTF">2023-08-17T21:56:00Z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0x01010001828CAEEF397A4CA5F955CC82C7AAB7</vt:lpwstr>
  </property>
</Properties>
</file>